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精密过滤输液器项目规划设计方案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0" w:history="1">
        <w:r>
          <w:rPr>
            <w:rFonts w:ascii="仿宋" w:eastAsia="仿宋" w:hAnsi="仿宋" w:cs="仿宋" w:hint="eastAsia"/>
            <w:lang w:eastAsia="zh-CN"/>
          </w:rPr>
          <w:t>前言</w:t>
        </w:r>
        <w:r>
          <w:tab/>
        </w:r>
        <w:r>
          <w:fldChar w:fldCharType="begin"/>
        </w:r>
        <w:r>
          <w:instrText xml:space="preserve"> PAGEREF _Toc26580 \h </w:instrText>
        </w:r>
        <w:r>
          <w:fldChar w:fldCharType="separate"/>
        </w:r>
        <w:r>
          <w:t>3</w:t>
        </w:r>
        <w:r>
          <w:fldChar w:fldCharType="end"/>
        </w:r>
      </w:hyperlink>
    </w:p>
    <w:p>
      <w:pPr>
        <w:pStyle w:val="TOC1"/>
        <w:tabs>
          <w:tab w:val="right" w:leader="dot" w:pos="8306"/>
        </w:tabs>
      </w:pPr>
      <w:hyperlink w:anchor="_Toc12089" w:history="1">
        <w:r>
          <w:rPr>
            <w:rFonts w:ascii="仿宋" w:eastAsia="仿宋" w:hAnsi="仿宋" w:cs="仿宋" w:hint="eastAsia"/>
            <w:lang w:eastAsia="zh-CN"/>
          </w:rPr>
          <w:t>一、精密过滤输液器项目选址可行性分析</w:t>
        </w:r>
        <w:r>
          <w:tab/>
        </w:r>
        <w:r>
          <w:fldChar w:fldCharType="begin"/>
        </w:r>
        <w:r>
          <w:instrText xml:space="preserve"> PAGEREF _Toc12089 \h </w:instrText>
        </w:r>
        <w:r>
          <w:fldChar w:fldCharType="separate"/>
        </w:r>
        <w:r>
          <w:t>3</w:t>
        </w:r>
        <w:r>
          <w:fldChar w:fldCharType="end"/>
        </w:r>
      </w:hyperlink>
    </w:p>
    <w:p>
      <w:pPr>
        <w:pStyle w:val="TOC2"/>
        <w:tabs>
          <w:tab w:val="right" w:leader="dot" w:pos="8306"/>
        </w:tabs>
      </w:pPr>
      <w:hyperlink w:anchor="_Toc19545" w:history="1">
        <w:r>
          <w:rPr>
            <w:rFonts w:ascii="仿宋" w:eastAsia="仿宋" w:hAnsi="仿宋" w:cs="仿宋" w:hint="eastAsia"/>
            <w:lang w:eastAsia="zh-CN"/>
          </w:rPr>
          <w:t>(一)、精密过滤输液器项目选址</w:t>
        </w:r>
        <w:r>
          <w:tab/>
        </w:r>
        <w:r>
          <w:fldChar w:fldCharType="begin"/>
        </w:r>
        <w:r>
          <w:instrText xml:space="preserve"> PAGEREF _Toc19545 \h </w:instrText>
        </w:r>
        <w:r>
          <w:fldChar w:fldCharType="separate"/>
        </w:r>
        <w:r>
          <w:t>3</w:t>
        </w:r>
        <w:r>
          <w:fldChar w:fldCharType="end"/>
        </w:r>
      </w:hyperlink>
    </w:p>
    <w:p>
      <w:pPr>
        <w:pStyle w:val="TOC2"/>
        <w:tabs>
          <w:tab w:val="right" w:leader="dot" w:pos="8306"/>
        </w:tabs>
      </w:pPr>
      <w:hyperlink w:anchor="_Toc18619" w:history="1">
        <w:r>
          <w:rPr>
            <w:rFonts w:ascii="仿宋" w:eastAsia="仿宋" w:hAnsi="仿宋" w:cs="仿宋" w:hint="eastAsia"/>
            <w:lang w:eastAsia="zh-CN"/>
          </w:rPr>
          <w:t>(二)、用地控制指标</w:t>
        </w:r>
        <w:r>
          <w:tab/>
        </w:r>
        <w:r>
          <w:fldChar w:fldCharType="begin"/>
        </w:r>
        <w:r>
          <w:instrText xml:space="preserve"> PAGEREF _Toc18619 \h </w:instrText>
        </w:r>
        <w:r>
          <w:fldChar w:fldCharType="separate"/>
        </w:r>
        <w:r>
          <w:t>3</w:t>
        </w:r>
        <w:r>
          <w:fldChar w:fldCharType="end"/>
        </w:r>
      </w:hyperlink>
    </w:p>
    <w:p>
      <w:pPr>
        <w:pStyle w:val="TOC2"/>
        <w:tabs>
          <w:tab w:val="right" w:leader="dot" w:pos="8306"/>
        </w:tabs>
      </w:pPr>
      <w:hyperlink w:anchor="_Toc3906" w:history="1">
        <w:r>
          <w:rPr>
            <w:rFonts w:ascii="仿宋" w:eastAsia="仿宋" w:hAnsi="仿宋" w:cs="仿宋" w:hint="eastAsia"/>
            <w:lang w:eastAsia="zh-CN"/>
          </w:rPr>
          <w:t>(三)、节约用地措施</w:t>
        </w:r>
        <w:r>
          <w:tab/>
        </w:r>
        <w:r>
          <w:fldChar w:fldCharType="begin"/>
        </w:r>
        <w:r>
          <w:instrText xml:space="preserve"> PAGEREF _Toc3906 \h </w:instrText>
        </w:r>
        <w:r>
          <w:fldChar w:fldCharType="separate"/>
        </w:r>
        <w:r>
          <w:t>5</w:t>
        </w:r>
        <w:r>
          <w:fldChar w:fldCharType="end"/>
        </w:r>
      </w:hyperlink>
    </w:p>
    <w:p>
      <w:pPr>
        <w:pStyle w:val="TOC2"/>
        <w:tabs>
          <w:tab w:val="right" w:leader="dot" w:pos="8306"/>
        </w:tabs>
      </w:pPr>
      <w:hyperlink w:anchor="_Toc9174" w:history="1">
        <w:r>
          <w:rPr>
            <w:rFonts w:ascii="仿宋" w:eastAsia="仿宋" w:hAnsi="仿宋" w:cs="仿宋" w:hint="eastAsia"/>
            <w:lang w:eastAsia="zh-CN"/>
          </w:rPr>
          <w:t>(四)、总图布置方案</w:t>
        </w:r>
        <w:r>
          <w:tab/>
        </w:r>
        <w:r>
          <w:fldChar w:fldCharType="begin"/>
        </w:r>
        <w:r>
          <w:instrText xml:space="preserve"> PAGEREF _Toc9174 \h </w:instrText>
        </w:r>
        <w:r>
          <w:fldChar w:fldCharType="separate"/>
        </w:r>
        <w:r>
          <w:t>6</w:t>
        </w:r>
        <w:r>
          <w:fldChar w:fldCharType="end"/>
        </w:r>
      </w:hyperlink>
    </w:p>
    <w:p>
      <w:pPr>
        <w:pStyle w:val="TOC2"/>
        <w:tabs>
          <w:tab w:val="right" w:leader="dot" w:pos="8306"/>
        </w:tabs>
      </w:pPr>
      <w:hyperlink w:anchor="_Toc7183" w:history="1">
        <w:r>
          <w:rPr>
            <w:rFonts w:ascii="仿宋" w:eastAsia="仿宋" w:hAnsi="仿宋" w:cs="仿宋" w:hint="eastAsia"/>
            <w:lang w:eastAsia="zh-CN"/>
          </w:rPr>
          <w:t>(五)、选址综合评价</w:t>
        </w:r>
        <w:r>
          <w:tab/>
        </w:r>
        <w:r>
          <w:fldChar w:fldCharType="begin"/>
        </w:r>
        <w:r>
          <w:instrText xml:space="preserve"> PAGEREF _Toc7183 \h </w:instrText>
        </w:r>
        <w:r>
          <w:fldChar w:fldCharType="separate"/>
        </w:r>
        <w:r>
          <w:t>7</w:t>
        </w:r>
        <w:r>
          <w:fldChar w:fldCharType="end"/>
        </w:r>
      </w:hyperlink>
    </w:p>
    <w:p>
      <w:pPr>
        <w:pStyle w:val="TOC1"/>
        <w:tabs>
          <w:tab w:val="right" w:leader="dot" w:pos="8306"/>
        </w:tabs>
      </w:pPr>
      <w:hyperlink w:anchor="_Toc1589" w:history="1">
        <w:r>
          <w:rPr>
            <w:rFonts w:ascii="仿宋" w:eastAsia="仿宋" w:hAnsi="仿宋" w:cs="仿宋" w:hint="eastAsia"/>
            <w:lang w:eastAsia="zh-CN"/>
          </w:rPr>
          <w:t>二、精密过滤输液器项目建设单位说明</w:t>
        </w:r>
        <w:r>
          <w:tab/>
        </w:r>
        <w:r>
          <w:fldChar w:fldCharType="begin"/>
        </w:r>
        <w:r>
          <w:instrText xml:space="preserve"> PAGEREF _Toc1589 \h </w:instrText>
        </w:r>
        <w:r>
          <w:fldChar w:fldCharType="separate"/>
        </w:r>
        <w:r>
          <w:t>8</w:t>
        </w:r>
        <w:r>
          <w:fldChar w:fldCharType="end"/>
        </w:r>
      </w:hyperlink>
    </w:p>
    <w:p>
      <w:pPr>
        <w:pStyle w:val="TOC2"/>
        <w:tabs>
          <w:tab w:val="right" w:leader="dot" w:pos="8306"/>
        </w:tabs>
      </w:pPr>
      <w:hyperlink w:anchor="_Toc12612" w:history="1">
        <w:r>
          <w:rPr>
            <w:rFonts w:ascii="仿宋" w:eastAsia="仿宋" w:hAnsi="仿宋" w:cs="仿宋" w:hint="eastAsia"/>
            <w:lang w:eastAsia="zh-CN"/>
          </w:rPr>
          <w:t>(一)、精密过滤输液器项目承办单位基本情况</w:t>
        </w:r>
        <w:r>
          <w:tab/>
        </w:r>
        <w:r>
          <w:fldChar w:fldCharType="begin"/>
        </w:r>
        <w:r>
          <w:instrText xml:space="preserve"> PAGEREF _Toc12612 \h </w:instrText>
        </w:r>
        <w:r>
          <w:fldChar w:fldCharType="separate"/>
        </w:r>
        <w:r>
          <w:t>8</w:t>
        </w:r>
        <w:r>
          <w:fldChar w:fldCharType="end"/>
        </w:r>
      </w:hyperlink>
    </w:p>
    <w:p>
      <w:pPr>
        <w:pStyle w:val="TOC2"/>
        <w:tabs>
          <w:tab w:val="right" w:leader="dot" w:pos="8306"/>
        </w:tabs>
      </w:pPr>
      <w:hyperlink w:anchor="_Toc3525" w:history="1">
        <w:r>
          <w:rPr>
            <w:rFonts w:ascii="仿宋" w:eastAsia="仿宋" w:hAnsi="仿宋" w:cs="仿宋" w:hint="eastAsia"/>
            <w:lang w:eastAsia="zh-CN"/>
          </w:rPr>
          <w:t>(二)、公司经济效益分析</w:t>
        </w:r>
        <w:r>
          <w:tab/>
        </w:r>
        <w:r>
          <w:fldChar w:fldCharType="begin"/>
        </w:r>
        <w:r>
          <w:instrText xml:space="preserve"> PAGEREF _Toc3525 \h </w:instrText>
        </w:r>
        <w:r>
          <w:fldChar w:fldCharType="separate"/>
        </w:r>
        <w:r>
          <w:t>9</w:t>
        </w:r>
        <w:r>
          <w:fldChar w:fldCharType="end"/>
        </w:r>
      </w:hyperlink>
    </w:p>
    <w:p>
      <w:pPr>
        <w:pStyle w:val="TOC1"/>
        <w:tabs>
          <w:tab w:val="right" w:leader="dot" w:pos="8306"/>
        </w:tabs>
      </w:pPr>
      <w:hyperlink w:anchor="_Toc20650" w:history="1">
        <w:r>
          <w:rPr>
            <w:rFonts w:ascii="仿宋" w:eastAsia="仿宋" w:hAnsi="仿宋" w:cs="仿宋" w:hint="eastAsia"/>
            <w:lang w:eastAsia="zh-CN"/>
          </w:rPr>
          <w:t>三、产品规划分析</w:t>
        </w:r>
        <w:r>
          <w:tab/>
        </w:r>
        <w:r>
          <w:fldChar w:fldCharType="begin"/>
        </w:r>
        <w:r>
          <w:instrText xml:space="preserve"> PAGEREF _Toc20650 \h </w:instrText>
        </w:r>
        <w:r>
          <w:fldChar w:fldCharType="separate"/>
        </w:r>
        <w:r>
          <w:t>10</w:t>
        </w:r>
        <w:r>
          <w:fldChar w:fldCharType="end"/>
        </w:r>
      </w:hyperlink>
    </w:p>
    <w:p>
      <w:pPr>
        <w:pStyle w:val="TOC2"/>
        <w:tabs>
          <w:tab w:val="right" w:leader="dot" w:pos="8306"/>
        </w:tabs>
      </w:pPr>
      <w:hyperlink w:anchor="_Toc27253" w:history="1">
        <w:r>
          <w:rPr>
            <w:rFonts w:ascii="仿宋" w:eastAsia="仿宋" w:hAnsi="仿宋" w:cs="仿宋" w:hint="eastAsia"/>
            <w:lang w:eastAsia="zh-CN"/>
          </w:rPr>
          <w:t>(一)、产品规划</w:t>
        </w:r>
        <w:r>
          <w:tab/>
        </w:r>
        <w:r>
          <w:fldChar w:fldCharType="begin"/>
        </w:r>
        <w:r>
          <w:instrText xml:space="preserve"> PAGEREF _Toc27253 \h </w:instrText>
        </w:r>
        <w:r>
          <w:fldChar w:fldCharType="separate"/>
        </w:r>
        <w:r>
          <w:t>10</w:t>
        </w:r>
        <w:r>
          <w:fldChar w:fldCharType="end"/>
        </w:r>
      </w:hyperlink>
    </w:p>
    <w:p>
      <w:pPr>
        <w:pStyle w:val="TOC2"/>
        <w:tabs>
          <w:tab w:val="right" w:leader="dot" w:pos="8306"/>
        </w:tabs>
      </w:pPr>
      <w:hyperlink w:anchor="_Toc29331" w:history="1">
        <w:r>
          <w:rPr>
            <w:rFonts w:ascii="仿宋" w:eastAsia="仿宋" w:hAnsi="仿宋" w:cs="仿宋" w:hint="eastAsia"/>
            <w:lang w:eastAsia="zh-CN"/>
          </w:rPr>
          <w:t>(二)、建设规模</w:t>
        </w:r>
        <w:r>
          <w:tab/>
        </w:r>
        <w:r>
          <w:fldChar w:fldCharType="begin"/>
        </w:r>
        <w:r>
          <w:instrText xml:space="preserve"> PAGEREF _Toc29331 \h </w:instrText>
        </w:r>
        <w:r>
          <w:fldChar w:fldCharType="separate"/>
        </w:r>
        <w:r>
          <w:t>11</w:t>
        </w:r>
        <w:r>
          <w:fldChar w:fldCharType="end"/>
        </w:r>
      </w:hyperlink>
    </w:p>
    <w:p>
      <w:pPr>
        <w:pStyle w:val="TOC1"/>
        <w:tabs>
          <w:tab w:val="right" w:leader="dot" w:pos="8306"/>
        </w:tabs>
      </w:pPr>
      <w:hyperlink w:anchor="_Toc8935" w:history="1">
        <w:r>
          <w:rPr>
            <w:rFonts w:ascii="仿宋" w:eastAsia="仿宋" w:hAnsi="仿宋" w:cs="仿宋" w:hint="eastAsia"/>
            <w:lang w:eastAsia="zh-CN"/>
          </w:rPr>
          <w:t>四、精密过滤输液器项目文档管理</w:t>
        </w:r>
        <w:r>
          <w:tab/>
        </w:r>
        <w:r>
          <w:fldChar w:fldCharType="begin"/>
        </w:r>
        <w:r>
          <w:instrText xml:space="preserve"> PAGEREF _Toc8935 \h </w:instrText>
        </w:r>
        <w:r>
          <w:fldChar w:fldCharType="separate"/>
        </w:r>
        <w:r>
          <w:t>12</w:t>
        </w:r>
        <w:r>
          <w:fldChar w:fldCharType="end"/>
        </w:r>
      </w:hyperlink>
    </w:p>
    <w:p>
      <w:pPr>
        <w:pStyle w:val="TOC2"/>
        <w:tabs>
          <w:tab w:val="right" w:leader="dot" w:pos="8306"/>
        </w:tabs>
      </w:pPr>
      <w:hyperlink w:anchor="_Toc7249" w:history="1">
        <w:r>
          <w:rPr>
            <w:rFonts w:ascii="仿宋" w:eastAsia="仿宋" w:hAnsi="仿宋" w:cs="仿宋" w:hint="eastAsia"/>
            <w:lang w:eastAsia="zh-CN"/>
          </w:rPr>
          <w:t>(一)、文档编制与审查</w:t>
        </w:r>
        <w:r>
          <w:tab/>
        </w:r>
        <w:r>
          <w:fldChar w:fldCharType="begin"/>
        </w:r>
        <w:r>
          <w:instrText xml:space="preserve"> PAGEREF _Toc7249 \h </w:instrText>
        </w:r>
        <w:r>
          <w:fldChar w:fldCharType="separate"/>
        </w:r>
        <w:r>
          <w:t>12</w:t>
        </w:r>
        <w:r>
          <w:fldChar w:fldCharType="end"/>
        </w:r>
      </w:hyperlink>
    </w:p>
    <w:p>
      <w:pPr>
        <w:pStyle w:val="TOC2"/>
        <w:tabs>
          <w:tab w:val="right" w:leader="dot" w:pos="8306"/>
        </w:tabs>
      </w:pPr>
      <w:hyperlink w:anchor="_Toc9108" w:history="1">
        <w:r>
          <w:rPr>
            <w:rFonts w:ascii="仿宋" w:eastAsia="仿宋" w:hAnsi="仿宋" w:cs="仿宋" w:hint="eastAsia"/>
            <w:lang w:eastAsia="zh-CN"/>
          </w:rPr>
          <w:t>(二)、文档发布与分发</w:t>
        </w:r>
        <w:r>
          <w:tab/>
        </w:r>
        <w:r>
          <w:fldChar w:fldCharType="begin"/>
        </w:r>
        <w:r>
          <w:instrText xml:space="preserve"> PAGEREF _Toc9108 \h </w:instrText>
        </w:r>
        <w:r>
          <w:fldChar w:fldCharType="separate"/>
        </w:r>
        <w:r>
          <w:t>13</w:t>
        </w:r>
        <w:r>
          <w:fldChar w:fldCharType="end"/>
        </w:r>
      </w:hyperlink>
    </w:p>
    <w:p>
      <w:pPr>
        <w:pStyle w:val="TOC2"/>
        <w:tabs>
          <w:tab w:val="right" w:leader="dot" w:pos="8306"/>
        </w:tabs>
      </w:pPr>
      <w:hyperlink w:anchor="_Toc15159" w:history="1">
        <w:r>
          <w:rPr>
            <w:rFonts w:ascii="仿宋" w:eastAsia="仿宋" w:hAnsi="仿宋" w:cs="仿宋" w:hint="eastAsia"/>
            <w:lang w:eastAsia="zh-CN"/>
          </w:rPr>
          <w:t>(三)、文档存档与归档</w:t>
        </w:r>
        <w:r>
          <w:tab/>
        </w:r>
        <w:r>
          <w:fldChar w:fldCharType="begin"/>
        </w:r>
        <w:r>
          <w:instrText xml:space="preserve"> PAGEREF _Toc15159 \h </w:instrText>
        </w:r>
        <w:r>
          <w:fldChar w:fldCharType="separate"/>
        </w:r>
        <w:r>
          <w:t>14</w:t>
        </w:r>
        <w:r>
          <w:fldChar w:fldCharType="end"/>
        </w:r>
      </w:hyperlink>
    </w:p>
    <w:p>
      <w:pPr>
        <w:pStyle w:val="TOC1"/>
        <w:tabs>
          <w:tab w:val="right" w:leader="dot" w:pos="8306"/>
        </w:tabs>
      </w:pPr>
      <w:hyperlink w:anchor="_Toc5176" w:history="1">
        <w:r>
          <w:rPr>
            <w:rFonts w:ascii="仿宋" w:eastAsia="仿宋" w:hAnsi="仿宋" w:cs="仿宋" w:hint="eastAsia"/>
            <w:lang w:eastAsia="zh-CN"/>
          </w:rPr>
          <w:t>五、精密过滤输液器项目绩效评估</w:t>
        </w:r>
        <w:r>
          <w:tab/>
        </w:r>
        <w:r>
          <w:fldChar w:fldCharType="begin"/>
        </w:r>
        <w:r>
          <w:instrText xml:space="preserve"> PAGEREF _Toc5176 \h </w:instrText>
        </w:r>
        <w:r>
          <w:fldChar w:fldCharType="separate"/>
        </w:r>
        <w:r>
          <w:t>15</w:t>
        </w:r>
        <w:r>
          <w:fldChar w:fldCharType="end"/>
        </w:r>
      </w:hyperlink>
    </w:p>
    <w:p>
      <w:pPr>
        <w:pStyle w:val="TOC2"/>
        <w:tabs>
          <w:tab w:val="right" w:leader="dot" w:pos="8306"/>
        </w:tabs>
      </w:pPr>
      <w:hyperlink w:anchor="_Toc28900" w:history="1">
        <w:r>
          <w:rPr>
            <w:rFonts w:ascii="仿宋" w:eastAsia="仿宋" w:hAnsi="仿宋" w:cs="仿宋" w:hint="eastAsia"/>
            <w:lang w:eastAsia="zh-CN"/>
          </w:rPr>
          <w:t>(一)、绩效评估指标</w:t>
        </w:r>
        <w:r>
          <w:tab/>
        </w:r>
        <w:r>
          <w:fldChar w:fldCharType="begin"/>
        </w:r>
        <w:r>
          <w:instrText xml:space="preserve"> PAGEREF _Toc28900 \h </w:instrText>
        </w:r>
        <w:r>
          <w:fldChar w:fldCharType="separate"/>
        </w:r>
        <w:r>
          <w:t>15</w:t>
        </w:r>
        <w:r>
          <w:fldChar w:fldCharType="end"/>
        </w:r>
      </w:hyperlink>
    </w:p>
    <w:p>
      <w:pPr>
        <w:pStyle w:val="TOC2"/>
        <w:tabs>
          <w:tab w:val="right" w:leader="dot" w:pos="8306"/>
        </w:tabs>
      </w:pPr>
      <w:hyperlink w:anchor="_Toc3460" w:history="1">
        <w:r>
          <w:rPr>
            <w:rFonts w:ascii="仿宋" w:eastAsia="仿宋" w:hAnsi="仿宋" w:cs="仿宋" w:hint="eastAsia"/>
            <w:lang w:eastAsia="zh-CN"/>
          </w:rPr>
          <w:t>(二)、绩效评估方法</w:t>
        </w:r>
        <w:r>
          <w:tab/>
        </w:r>
        <w:r>
          <w:fldChar w:fldCharType="begin"/>
        </w:r>
        <w:r>
          <w:instrText xml:space="preserve"> PAGEREF _Toc3460 \h </w:instrText>
        </w:r>
        <w:r>
          <w:fldChar w:fldCharType="separate"/>
        </w:r>
        <w:r>
          <w:t>17</w:t>
        </w:r>
        <w:r>
          <w:fldChar w:fldCharType="end"/>
        </w:r>
      </w:hyperlink>
    </w:p>
    <w:p>
      <w:pPr>
        <w:pStyle w:val="TOC2"/>
        <w:tabs>
          <w:tab w:val="right" w:leader="dot" w:pos="8306"/>
        </w:tabs>
      </w:pPr>
      <w:hyperlink w:anchor="_Toc8872" w:history="1">
        <w:r>
          <w:rPr>
            <w:rFonts w:ascii="仿宋" w:eastAsia="仿宋" w:hAnsi="仿宋" w:cs="仿宋" w:hint="eastAsia"/>
            <w:lang w:eastAsia="zh-CN"/>
          </w:rPr>
          <w:t>(三)、绩效评估周期</w:t>
        </w:r>
        <w:r>
          <w:tab/>
        </w:r>
        <w:r>
          <w:fldChar w:fldCharType="begin"/>
        </w:r>
        <w:r>
          <w:instrText xml:space="preserve"> PAGEREF _Toc8872 \h </w:instrText>
        </w:r>
        <w:r>
          <w:fldChar w:fldCharType="separate"/>
        </w:r>
        <w:r>
          <w:t>18</w:t>
        </w:r>
        <w:r>
          <w:fldChar w:fldCharType="end"/>
        </w:r>
      </w:hyperlink>
    </w:p>
    <w:p>
      <w:pPr>
        <w:pStyle w:val="TOC1"/>
        <w:tabs>
          <w:tab w:val="right" w:leader="dot" w:pos="8306"/>
        </w:tabs>
      </w:pPr>
      <w:hyperlink w:anchor="_Toc22880" w:history="1">
        <w:r>
          <w:rPr>
            <w:rFonts w:ascii="仿宋" w:eastAsia="仿宋" w:hAnsi="仿宋" w:cs="仿宋" w:hint="eastAsia"/>
            <w:lang w:eastAsia="zh-CN"/>
          </w:rPr>
          <w:t>六、精密过滤输液器项目可持续发展</w:t>
        </w:r>
        <w:r>
          <w:tab/>
        </w:r>
        <w:r>
          <w:fldChar w:fldCharType="begin"/>
        </w:r>
        <w:r>
          <w:instrText xml:space="preserve"> PAGEREF _Toc22880 \h </w:instrText>
        </w:r>
        <w:r>
          <w:fldChar w:fldCharType="separate"/>
        </w:r>
        <w:r>
          <w:t>19</w:t>
        </w:r>
        <w:r>
          <w:fldChar w:fldCharType="end"/>
        </w:r>
      </w:hyperlink>
    </w:p>
    <w:p>
      <w:pPr>
        <w:pStyle w:val="TOC2"/>
        <w:tabs>
          <w:tab w:val="right" w:leader="dot" w:pos="8306"/>
        </w:tabs>
      </w:pPr>
      <w:hyperlink w:anchor="_Toc27966" w:history="1">
        <w:r>
          <w:rPr>
            <w:rFonts w:ascii="仿宋" w:eastAsia="仿宋" w:hAnsi="仿宋" w:cs="仿宋" w:hint="eastAsia"/>
            <w:lang w:eastAsia="zh-CN"/>
          </w:rPr>
          <w:t>(一)、可持续战略与实践</w:t>
        </w:r>
        <w:r>
          <w:tab/>
        </w:r>
        <w:r>
          <w:fldChar w:fldCharType="begin"/>
        </w:r>
        <w:r>
          <w:instrText xml:space="preserve"> PAGEREF _Toc27966 \h </w:instrText>
        </w:r>
        <w:r>
          <w:fldChar w:fldCharType="separate"/>
        </w:r>
        <w:r>
          <w:t>19</w:t>
        </w:r>
        <w:r>
          <w:fldChar w:fldCharType="end"/>
        </w:r>
      </w:hyperlink>
    </w:p>
    <w:p>
      <w:pPr>
        <w:pStyle w:val="TOC2"/>
        <w:tabs>
          <w:tab w:val="right" w:leader="dot" w:pos="8306"/>
        </w:tabs>
      </w:pPr>
      <w:hyperlink w:anchor="_Toc31303" w:history="1">
        <w:r>
          <w:rPr>
            <w:rFonts w:ascii="仿宋" w:eastAsia="仿宋" w:hAnsi="仿宋" w:cs="仿宋" w:hint="eastAsia"/>
            <w:lang w:eastAsia="zh-CN"/>
          </w:rPr>
          <w:t>(二)、环保与社会责任</w:t>
        </w:r>
        <w:r>
          <w:tab/>
        </w:r>
        <w:r>
          <w:fldChar w:fldCharType="begin"/>
        </w:r>
        <w:r>
          <w:instrText xml:space="preserve"> PAGEREF _Toc31303 \h </w:instrText>
        </w:r>
        <w:r>
          <w:fldChar w:fldCharType="separate"/>
        </w:r>
        <w:r>
          <w:t>19</w:t>
        </w:r>
        <w:r>
          <w:fldChar w:fldCharType="end"/>
        </w:r>
      </w:hyperlink>
    </w:p>
    <w:p>
      <w:pPr>
        <w:pStyle w:val="TOC1"/>
        <w:tabs>
          <w:tab w:val="right" w:leader="dot" w:pos="8306"/>
        </w:tabs>
      </w:pPr>
      <w:hyperlink w:anchor="_Toc26420" w:history="1">
        <w:r>
          <w:rPr>
            <w:rFonts w:ascii="仿宋" w:eastAsia="仿宋" w:hAnsi="仿宋" w:cs="仿宋" w:hint="eastAsia"/>
            <w:lang w:eastAsia="zh-CN"/>
          </w:rPr>
          <w:t>七、精密过滤输液器项目财务管理</w:t>
        </w:r>
        <w:r>
          <w:tab/>
        </w:r>
        <w:r>
          <w:fldChar w:fldCharType="begin"/>
        </w:r>
        <w:r>
          <w:instrText xml:space="preserve"> PAGEREF _Toc26420 \h </w:instrText>
        </w:r>
        <w:r>
          <w:fldChar w:fldCharType="separate"/>
        </w:r>
        <w:r>
          <w:t>20</w:t>
        </w:r>
        <w:r>
          <w:fldChar w:fldCharType="end"/>
        </w:r>
      </w:hyperlink>
    </w:p>
    <w:p>
      <w:pPr>
        <w:pStyle w:val="TOC2"/>
        <w:tabs>
          <w:tab w:val="right" w:leader="dot" w:pos="8306"/>
        </w:tabs>
      </w:pPr>
      <w:hyperlink w:anchor="_Toc23173" w:history="1">
        <w:r>
          <w:rPr>
            <w:rFonts w:ascii="仿宋" w:eastAsia="仿宋" w:hAnsi="仿宋" w:cs="仿宋" w:hint="eastAsia"/>
            <w:lang w:eastAsia="zh-CN"/>
          </w:rPr>
          <w:t>(一)、资金需求大</w:t>
        </w:r>
        <w:r>
          <w:tab/>
        </w:r>
        <w:r>
          <w:fldChar w:fldCharType="begin"/>
        </w:r>
        <w:r>
          <w:instrText xml:space="preserve"> PAGEREF _Toc23173 \h </w:instrText>
        </w:r>
        <w:r>
          <w:fldChar w:fldCharType="separate"/>
        </w:r>
        <w:r>
          <w:t>20</w:t>
        </w:r>
        <w:r>
          <w:fldChar w:fldCharType="end"/>
        </w:r>
      </w:hyperlink>
    </w:p>
    <w:p>
      <w:pPr>
        <w:pStyle w:val="TOC2"/>
        <w:tabs>
          <w:tab w:val="right" w:leader="dot" w:pos="8306"/>
        </w:tabs>
      </w:pPr>
      <w:hyperlink w:anchor="_Toc12215" w:history="1">
        <w:r>
          <w:rPr>
            <w:rFonts w:ascii="仿宋" w:eastAsia="仿宋" w:hAnsi="仿宋" w:cs="仿宋" w:hint="eastAsia"/>
            <w:lang w:eastAsia="zh-CN"/>
          </w:rPr>
          <w:t>(二)、研发周期长</w:t>
        </w:r>
        <w:r>
          <w:tab/>
        </w:r>
        <w:r>
          <w:fldChar w:fldCharType="begin"/>
        </w:r>
        <w:r>
          <w:instrText xml:space="preserve"> PAGEREF _Toc12215 \h </w:instrText>
        </w:r>
        <w:r>
          <w:fldChar w:fldCharType="separate"/>
        </w:r>
        <w:r>
          <w:t>22</w:t>
        </w:r>
        <w:r>
          <w:fldChar w:fldCharType="end"/>
        </w:r>
      </w:hyperlink>
    </w:p>
    <w:p>
      <w:pPr>
        <w:pStyle w:val="TOC2"/>
        <w:tabs>
          <w:tab w:val="right" w:leader="dot" w:pos="8306"/>
        </w:tabs>
      </w:pPr>
      <w:hyperlink w:anchor="_Toc19038" w:history="1">
        <w:r>
          <w:rPr>
            <w:rFonts w:ascii="仿宋" w:eastAsia="仿宋" w:hAnsi="仿宋" w:cs="仿宋" w:hint="eastAsia"/>
            <w:lang w:eastAsia="zh-CN"/>
          </w:rPr>
          <w:t>(三)、市场风险大</w:t>
        </w:r>
        <w:r>
          <w:tab/>
        </w:r>
        <w:r>
          <w:fldChar w:fldCharType="begin"/>
        </w:r>
        <w:r>
          <w:instrText xml:space="preserve"> PAGEREF _Toc19038 \h </w:instrText>
        </w:r>
        <w:r>
          <w:fldChar w:fldCharType="separate"/>
        </w:r>
        <w:r>
          <w:t>23</w:t>
        </w:r>
        <w:r>
          <w:fldChar w:fldCharType="end"/>
        </w:r>
      </w:hyperlink>
    </w:p>
    <w:p>
      <w:pPr>
        <w:pStyle w:val="TOC2"/>
        <w:tabs>
          <w:tab w:val="right" w:leader="dot" w:pos="8306"/>
        </w:tabs>
      </w:pPr>
      <w:hyperlink w:anchor="_Toc29856" w:history="1">
        <w:r>
          <w:rPr>
            <w:rFonts w:ascii="仿宋" w:eastAsia="仿宋" w:hAnsi="仿宋" w:cs="仿宋" w:hint="eastAsia"/>
            <w:lang w:eastAsia="zh-CN"/>
          </w:rPr>
          <w:t>(四)、利润率高</w:t>
        </w:r>
        <w:r>
          <w:tab/>
        </w:r>
        <w:r>
          <w:fldChar w:fldCharType="begin"/>
        </w:r>
        <w:r>
          <w:instrText xml:space="preserve"> PAGEREF _Toc29856 \h </w:instrText>
        </w:r>
        <w:r>
          <w:fldChar w:fldCharType="separate"/>
        </w:r>
        <w:r>
          <w:t>26</w:t>
        </w:r>
        <w:r>
          <w:fldChar w:fldCharType="end"/>
        </w:r>
      </w:hyperlink>
    </w:p>
    <w:p>
      <w:pPr>
        <w:pStyle w:val="TOC1"/>
        <w:tabs>
          <w:tab w:val="right" w:leader="dot" w:pos="8306"/>
        </w:tabs>
      </w:pPr>
      <w:hyperlink w:anchor="_Toc27748" w:history="1">
        <w:r>
          <w:rPr>
            <w:rFonts w:ascii="仿宋" w:eastAsia="仿宋" w:hAnsi="仿宋" w:cs="仿宋" w:hint="eastAsia"/>
            <w:lang w:eastAsia="zh-CN"/>
          </w:rPr>
          <w:t>八、精密过滤输液器项目人力资源管理</w:t>
        </w:r>
        <w:r>
          <w:tab/>
        </w:r>
        <w:r>
          <w:fldChar w:fldCharType="begin"/>
        </w:r>
        <w:r>
          <w:instrText xml:space="preserve"> PAGEREF _Toc27748 \h </w:instrText>
        </w:r>
        <w:r>
          <w:fldChar w:fldCharType="separate"/>
        </w:r>
        <w:r>
          <w:t>28</w:t>
        </w:r>
        <w:r>
          <w:fldChar w:fldCharType="end"/>
        </w:r>
      </w:hyperlink>
    </w:p>
    <w:p>
      <w:pPr>
        <w:pStyle w:val="TOC2"/>
        <w:tabs>
          <w:tab w:val="right" w:leader="dot" w:pos="8306"/>
        </w:tabs>
      </w:pPr>
      <w:hyperlink w:anchor="_Toc12781" w:history="1">
        <w:r>
          <w:rPr>
            <w:rFonts w:ascii="仿宋" w:eastAsia="仿宋" w:hAnsi="仿宋" w:cs="仿宋" w:hint="eastAsia"/>
            <w:lang w:eastAsia="zh-CN"/>
          </w:rPr>
          <w:t>(一)、建立健全的预算管理制度</w:t>
        </w:r>
        <w:r>
          <w:tab/>
        </w:r>
        <w:r>
          <w:fldChar w:fldCharType="begin"/>
        </w:r>
        <w:r>
          <w:instrText xml:space="preserve"> PAGEREF _Toc12781 \h </w:instrText>
        </w:r>
        <w:r>
          <w:fldChar w:fldCharType="separate"/>
        </w:r>
        <w:r>
          <w:t>28</w:t>
        </w:r>
        <w:r>
          <w:fldChar w:fldCharType="end"/>
        </w:r>
      </w:hyperlink>
    </w:p>
    <w:p>
      <w:pPr>
        <w:pStyle w:val="TOC2"/>
        <w:tabs>
          <w:tab w:val="right" w:leader="dot" w:pos="8306"/>
        </w:tabs>
      </w:pPr>
      <w:hyperlink w:anchor="_Toc27013" w:history="1">
        <w:r>
          <w:rPr>
            <w:rFonts w:ascii="仿宋" w:eastAsia="仿宋" w:hAnsi="仿宋" w:cs="仿宋" w:hint="eastAsia"/>
            <w:lang w:eastAsia="zh-CN"/>
          </w:rPr>
          <w:t>(二)、加强资金流动监控</w:t>
        </w:r>
        <w:r>
          <w:tab/>
        </w:r>
        <w:r>
          <w:fldChar w:fldCharType="begin"/>
        </w:r>
        <w:r>
          <w:instrText xml:space="preserve"> PAGEREF _Toc27013 \h </w:instrText>
        </w:r>
        <w:r>
          <w:fldChar w:fldCharType="separate"/>
        </w:r>
        <w:r>
          <w:t>30</w:t>
        </w:r>
        <w:r>
          <w:fldChar w:fldCharType="end"/>
        </w:r>
      </w:hyperlink>
    </w:p>
    <w:p>
      <w:pPr>
        <w:pStyle w:val="TOC2"/>
        <w:tabs>
          <w:tab w:val="right" w:leader="dot" w:pos="8306"/>
        </w:tabs>
      </w:pPr>
      <w:hyperlink w:anchor="_Toc15890" w:history="1">
        <w:r>
          <w:rPr>
            <w:rFonts w:ascii="仿宋" w:eastAsia="仿宋" w:hAnsi="仿宋" w:cs="仿宋" w:hint="eastAsia"/>
            <w:lang w:eastAsia="zh-CN"/>
          </w:rPr>
          <w:t>(三)、制定完善的风险控制机制</w:t>
        </w:r>
        <w:r>
          <w:tab/>
        </w:r>
        <w:r>
          <w:fldChar w:fldCharType="begin"/>
        </w:r>
        <w:r>
          <w:instrText xml:space="preserve"> PAGEREF _Toc15890 \h </w:instrText>
        </w:r>
        <w:r>
          <w:fldChar w:fldCharType="separate"/>
        </w:r>
        <w:r>
          <w:t>31</w:t>
        </w:r>
        <w:r>
          <w:fldChar w:fldCharType="end"/>
        </w:r>
      </w:hyperlink>
    </w:p>
    <w:p>
      <w:pPr>
        <w:pStyle w:val="TOC2"/>
        <w:tabs>
          <w:tab w:val="right" w:leader="dot" w:pos="8306"/>
        </w:tabs>
      </w:pPr>
      <w:hyperlink w:anchor="_Toc21152" w:history="1">
        <w:r>
          <w:rPr>
            <w:rFonts w:ascii="仿宋" w:eastAsia="仿宋" w:hAnsi="仿宋" w:cs="仿宋" w:hint="eastAsia"/>
            <w:lang w:eastAsia="zh-CN"/>
          </w:rPr>
          <w:t>(四)、优化成本管理</w:t>
        </w:r>
        <w:r>
          <w:tab/>
        </w:r>
        <w:r>
          <w:fldChar w:fldCharType="begin"/>
        </w:r>
        <w:r>
          <w:instrText xml:space="preserve"> PAGEREF _Toc21152 \h </w:instrText>
        </w:r>
        <w:r>
          <w:fldChar w:fldCharType="separate"/>
        </w:r>
        <w:r>
          <w:t>32</w:t>
        </w:r>
        <w:r>
          <w:fldChar w:fldCharType="end"/>
        </w:r>
      </w:hyperlink>
    </w:p>
    <w:p>
      <w:pPr>
        <w:pStyle w:val="TOC1"/>
        <w:tabs>
          <w:tab w:val="right" w:leader="dot" w:pos="8306"/>
        </w:tabs>
      </w:pPr>
      <w:hyperlink w:anchor="_Toc4549" w:history="1">
        <w:r>
          <w:rPr>
            <w:rFonts w:ascii="仿宋" w:eastAsia="仿宋" w:hAnsi="仿宋" w:cs="仿宋" w:hint="eastAsia"/>
            <w:lang w:eastAsia="zh-CN"/>
          </w:rPr>
          <w:t>九、精密过滤输液器项目创新与研发</w:t>
        </w:r>
        <w:r>
          <w:tab/>
        </w:r>
        <w:r>
          <w:fldChar w:fldCharType="begin"/>
        </w:r>
        <w:r>
          <w:instrText xml:space="preserve"> PAGEREF _Toc4549 \h </w:instrText>
        </w:r>
        <w:r>
          <w:fldChar w:fldCharType="separate"/>
        </w:r>
        <w:r>
          <w:t>33</w:t>
        </w:r>
        <w:r>
          <w:fldChar w:fldCharType="end"/>
        </w:r>
      </w:hyperlink>
    </w:p>
    <w:p>
      <w:pPr>
        <w:pStyle w:val="TOC2"/>
        <w:tabs>
          <w:tab w:val="right" w:leader="dot" w:pos="8306"/>
        </w:tabs>
      </w:pPr>
      <w:hyperlink w:anchor="_Toc925" w:history="1">
        <w:r>
          <w:rPr>
            <w:rFonts w:ascii="仿宋" w:eastAsia="仿宋" w:hAnsi="仿宋" w:cs="仿宋" w:hint="eastAsia"/>
            <w:lang w:eastAsia="zh-CN"/>
          </w:rPr>
          <w:t>(一)、创新策略与方向</w:t>
        </w:r>
        <w:r>
          <w:tab/>
        </w:r>
        <w:r>
          <w:fldChar w:fldCharType="begin"/>
        </w:r>
        <w:r>
          <w:instrText xml:space="preserve"> PAGEREF _Toc925 \h </w:instrText>
        </w:r>
        <w:r>
          <w:fldChar w:fldCharType="separate"/>
        </w:r>
        <w:r>
          <w:t>33</w:t>
        </w:r>
        <w:r>
          <w:fldChar w:fldCharType="end"/>
        </w:r>
      </w:hyperlink>
    </w:p>
    <w:p>
      <w:pPr>
        <w:pStyle w:val="TOC2"/>
        <w:tabs>
          <w:tab w:val="right" w:leader="dot" w:pos="8306"/>
        </w:tabs>
      </w:pPr>
      <w:hyperlink w:anchor="_Toc28463" w:history="1">
        <w:r>
          <w:rPr>
            <w:rFonts w:ascii="仿宋" w:eastAsia="仿宋" w:hAnsi="仿宋" w:cs="仿宋" w:hint="eastAsia"/>
            <w:lang w:eastAsia="zh-CN"/>
          </w:rPr>
          <w:t>(二)、研发规划与投入</w:t>
        </w:r>
        <w:r>
          <w:tab/>
        </w:r>
        <w:r>
          <w:fldChar w:fldCharType="begin"/>
        </w:r>
        <w:r>
          <w:instrText xml:space="preserve"> PAGEREF _Toc28463 \h </w:instrText>
        </w:r>
        <w:r>
          <w:fldChar w:fldCharType="separate"/>
        </w:r>
        <w:r>
          <w:t>35</w:t>
        </w:r>
        <w:r>
          <w:fldChar w:fldCharType="end"/>
        </w:r>
      </w:hyperlink>
    </w:p>
    <w:p>
      <w:pPr>
        <w:pStyle w:val="TOC1"/>
        <w:tabs>
          <w:tab w:val="right" w:leader="dot" w:pos="8306"/>
        </w:tabs>
      </w:pPr>
      <w:hyperlink w:anchor="_Toc15449" w:history="1">
        <w:r>
          <w:rPr>
            <w:rFonts w:ascii="仿宋" w:eastAsia="仿宋" w:hAnsi="仿宋" w:cs="仿宋" w:hint="eastAsia"/>
            <w:lang w:eastAsia="zh-CN"/>
          </w:rPr>
          <w:t>十、精密过滤输液器项目经营效益</w:t>
        </w:r>
        <w:r>
          <w:tab/>
        </w:r>
        <w:r>
          <w:fldChar w:fldCharType="begin"/>
        </w:r>
        <w:r>
          <w:instrText xml:space="preserve"> PAGEREF _Toc15449 \h </w:instrText>
        </w:r>
        <w:r>
          <w:fldChar w:fldCharType="separate"/>
        </w:r>
        <w:r>
          <w:t>37</w:t>
        </w:r>
        <w:r>
          <w:fldChar w:fldCharType="end"/>
        </w:r>
      </w:hyperlink>
    </w:p>
    <w:p>
      <w:pPr>
        <w:pStyle w:val="TOC2"/>
        <w:tabs>
          <w:tab w:val="right" w:leader="dot" w:pos="8306"/>
        </w:tabs>
      </w:pPr>
      <w:hyperlink w:anchor="_Toc27564" w:history="1">
        <w:r>
          <w:rPr>
            <w:rFonts w:ascii="仿宋" w:eastAsia="仿宋" w:hAnsi="仿宋" w:cs="仿宋" w:hint="eastAsia"/>
            <w:lang w:eastAsia="zh-CN"/>
          </w:rPr>
          <w:t>(一)、经济评价财务测算</w:t>
        </w:r>
        <w:r>
          <w:tab/>
        </w:r>
        <w:r>
          <w:fldChar w:fldCharType="begin"/>
        </w:r>
        <w:r>
          <w:instrText xml:space="preserve"> PAGEREF _Toc27564 \h </w:instrText>
        </w:r>
        <w:r>
          <w:fldChar w:fldCharType="separate"/>
        </w:r>
        <w:r>
          <w:t>37</w:t>
        </w:r>
        <w:r>
          <w:fldChar w:fldCharType="end"/>
        </w:r>
      </w:hyperlink>
    </w:p>
    <w:p>
      <w:pPr>
        <w:pStyle w:val="TOC2"/>
        <w:tabs>
          <w:tab w:val="right" w:leader="dot" w:pos="8306"/>
        </w:tabs>
      </w:pPr>
      <w:hyperlink w:anchor="_Toc1514" w:history="1">
        <w:r>
          <w:rPr>
            <w:rFonts w:ascii="仿宋" w:eastAsia="仿宋" w:hAnsi="仿宋" w:cs="仿宋" w:hint="eastAsia"/>
            <w:lang w:eastAsia="zh-CN"/>
          </w:rPr>
          <w:t>(二)、精密过滤输液器项目盈利能力分析</w:t>
        </w:r>
        <w:r>
          <w:tab/>
        </w:r>
        <w:r>
          <w:fldChar w:fldCharType="begin"/>
        </w:r>
        <w:r>
          <w:instrText xml:space="preserve"> PAGEREF _Toc1514 \h </w:instrText>
        </w:r>
        <w:r>
          <w:fldChar w:fldCharType="separate"/>
        </w:r>
        <w:r>
          <w:t>38</w:t>
        </w:r>
        <w:r>
          <w:fldChar w:fldCharType="end"/>
        </w:r>
      </w:hyperlink>
    </w:p>
    <w:p>
      <w:pPr>
        <w:pStyle w:val="TOC1"/>
        <w:tabs>
          <w:tab w:val="right" w:leader="dot" w:pos="8306"/>
        </w:tabs>
      </w:pPr>
      <w:hyperlink w:anchor="_Toc14464" w:history="1">
        <w:r>
          <w:rPr>
            <w:rFonts w:ascii="仿宋" w:eastAsia="仿宋" w:hAnsi="仿宋" w:cs="仿宋" w:hint="eastAsia"/>
            <w:lang w:eastAsia="zh-CN"/>
          </w:rPr>
          <w:t>十一、精密过滤输液器项目投资规划</w:t>
        </w:r>
        <w:r>
          <w:tab/>
        </w:r>
        <w:r>
          <w:fldChar w:fldCharType="begin"/>
        </w:r>
        <w:r>
          <w:instrText xml:space="preserve"> PAGEREF _Toc14464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7" w:history="1">
        <w:r>
          <w:rPr>
            <w:rFonts w:ascii="仿宋" w:eastAsia="仿宋" w:hAnsi="仿宋" w:cs="仿宋" w:hint="eastAsia"/>
            <w:lang w:eastAsia="zh-CN"/>
          </w:rPr>
          <w:t>(一)、精密过滤输液器项目总投资估算</w:t>
        </w:r>
        <w:r>
          <w:tab/>
        </w:r>
        <w:r>
          <w:fldChar w:fldCharType="begin"/>
        </w:r>
        <w:r>
          <w:instrText xml:space="preserve"> PAGEREF _Toc28417 \h </w:instrText>
        </w:r>
        <w:r>
          <w:fldChar w:fldCharType="separate"/>
        </w:r>
        <w:r>
          <w:t>39</w:t>
        </w:r>
        <w:r>
          <w:fldChar w:fldCharType="end"/>
        </w:r>
      </w:hyperlink>
    </w:p>
    <w:p>
      <w:pPr>
        <w:pStyle w:val="TOC2"/>
        <w:tabs>
          <w:tab w:val="right" w:leader="dot" w:pos="8306"/>
        </w:tabs>
      </w:pPr>
      <w:hyperlink w:anchor="_Toc10787" w:history="1">
        <w:r>
          <w:rPr>
            <w:rFonts w:ascii="仿宋" w:eastAsia="仿宋" w:hAnsi="仿宋" w:cs="仿宋" w:hint="eastAsia"/>
            <w:lang w:eastAsia="zh-CN"/>
          </w:rPr>
          <w:t>(二)、资金筹措</w:t>
        </w:r>
        <w:r>
          <w:tab/>
        </w:r>
        <w:r>
          <w:fldChar w:fldCharType="begin"/>
        </w:r>
        <w:r>
          <w:instrText xml:space="preserve"> PAGEREF _Toc10787 \h </w:instrText>
        </w:r>
        <w:r>
          <w:fldChar w:fldCharType="separate"/>
        </w:r>
        <w:r>
          <w:t>40</w:t>
        </w:r>
        <w:r>
          <w:fldChar w:fldCharType="end"/>
        </w:r>
      </w:hyperlink>
    </w:p>
    <w:p>
      <w:pPr>
        <w:pStyle w:val="TOC1"/>
        <w:tabs>
          <w:tab w:val="right" w:leader="dot" w:pos="8306"/>
        </w:tabs>
      </w:pPr>
      <w:hyperlink w:anchor="_Toc16510" w:history="1">
        <w:r>
          <w:rPr>
            <w:rFonts w:ascii="仿宋" w:eastAsia="仿宋" w:hAnsi="仿宋" w:cs="仿宋" w:hint="eastAsia"/>
            <w:lang w:eastAsia="zh-CN"/>
          </w:rPr>
          <w:t>十二、精密过滤输液器项目风险管理</w:t>
        </w:r>
        <w:r>
          <w:tab/>
        </w:r>
        <w:r>
          <w:fldChar w:fldCharType="begin"/>
        </w:r>
        <w:r>
          <w:instrText xml:space="preserve"> PAGEREF _Toc16510 \h </w:instrText>
        </w:r>
        <w:r>
          <w:fldChar w:fldCharType="separate"/>
        </w:r>
        <w:r>
          <w:t>41</w:t>
        </w:r>
        <w:r>
          <w:fldChar w:fldCharType="end"/>
        </w:r>
      </w:hyperlink>
    </w:p>
    <w:p>
      <w:pPr>
        <w:pStyle w:val="TOC2"/>
        <w:tabs>
          <w:tab w:val="right" w:leader="dot" w:pos="8306"/>
        </w:tabs>
      </w:pPr>
      <w:hyperlink w:anchor="_Toc15130" w:history="1">
        <w:r>
          <w:rPr>
            <w:rFonts w:ascii="仿宋" w:eastAsia="仿宋" w:hAnsi="仿宋" w:cs="仿宋" w:hint="eastAsia"/>
            <w:lang w:eastAsia="zh-CN"/>
          </w:rPr>
          <w:t>(一)、风险识别与评估</w:t>
        </w:r>
        <w:r>
          <w:tab/>
        </w:r>
        <w:r>
          <w:fldChar w:fldCharType="begin"/>
        </w:r>
        <w:r>
          <w:instrText xml:space="preserve"> PAGEREF _Toc15130 \h </w:instrText>
        </w:r>
        <w:r>
          <w:fldChar w:fldCharType="separate"/>
        </w:r>
        <w:r>
          <w:t>41</w:t>
        </w:r>
        <w:r>
          <w:fldChar w:fldCharType="end"/>
        </w:r>
      </w:hyperlink>
    </w:p>
    <w:p>
      <w:pPr>
        <w:pStyle w:val="TOC2"/>
        <w:tabs>
          <w:tab w:val="right" w:leader="dot" w:pos="8306"/>
        </w:tabs>
      </w:pPr>
      <w:hyperlink w:anchor="_Toc4971" w:history="1">
        <w:r>
          <w:rPr>
            <w:rFonts w:ascii="仿宋" w:eastAsia="仿宋" w:hAnsi="仿宋" w:cs="仿宋" w:hint="eastAsia"/>
            <w:lang w:eastAsia="zh-CN"/>
          </w:rPr>
          <w:t>(二)、风险应对策略</w:t>
        </w:r>
        <w:r>
          <w:tab/>
        </w:r>
        <w:r>
          <w:fldChar w:fldCharType="begin"/>
        </w:r>
        <w:r>
          <w:instrText xml:space="preserve"> PAGEREF _Toc4971 \h </w:instrText>
        </w:r>
        <w:r>
          <w:fldChar w:fldCharType="separate"/>
        </w:r>
        <w:r>
          <w:t>42</w:t>
        </w:r>
        <w:r>
          <w:fldChar w:fldCharType="end"/>
        </w:r>
      </w:hyperlink>
    </w:p>
    <w:p>
      <w:pPr>
        <w:pStyle w:val="TOC2"/>
        <w:tabs>
          <w:tab w:val="right" w:leader="dot" w:pos="8306"/>
        </w:tabs>
      </w:pPr>
      <w:hyperlink w:anchor="_Toc28282" w:history="1">
        <w:r>
          <w:rPr>
            <w:rFonts w:ascii="仿宋" w:eastAsia="仿宋" w:hAnsi="仿宋" w:cs="仿宋" w:hint="eastAsia"/>
            <w:lang w:eastAsia="zh-CN"/>
          </w:rPr>
          <w:t>(三)、风险监控与控制</w:t>
        </w:r>
        <w:r>
          <w:tab/>
        </w:r>
        <w:r>
          <w:fldChar w:fldCharType="begin"/>
        </w:r>
        <w:r>
          <w:instrText xml:space="preserve"> PAGEREF _Toc28282 \h </w:instrText>
        </w:r>
        <w:r>
          <w:fldChar w:fldCharType="separate"/>
        </w:r>
        <w:r>
          <w:t>44</w:t>
        </w:r>
        <w:r>
          <w:fldChar w:fldCharType="end"/>
        </w:r>
      </w:hyperlink>
    </w:p>
    <w:p>
      <w:pPr>
        <w:pStyle w:val="TOC1"/>
        <w:tabs>
          <w:tab w:val="right" w:leader="dot" w:pos="8306"/>
        </w:tabs>
      </w:pPr>
      <w:hyperlink w:anchor="_Toc15349" w:history="1">
        <w:r>
          <w:rPr>
            <w:rFonts w:ascii="仿宋" w:eastAsia="仿宋" w:hAnsi="仿宋" w:cs="仿宋" w:hint="eastAsia"/>
            <w:lang w:eastAsia="zh-CN"/>
          </w:rPr>
          <w:t>十三、精密过滤输液器项目实施时间节点</w:t>
        </w:r>
        <w:r>
          <w:tab/>
        </w:r>
        <w:r>
          <w:fldChar w:fldCharType="begin"/>
        </w:r>
        <w:r>
          <w:instrText xml:space="preserve"> PAGEREF _Toc15349 \h </w:instrText>
        </w:r>
        <w:r>
          <w:fldChar w:fldCharType="separate"/>
        </w:r>
        <w:r>
          <w:t>45</w:t>
        </w:r>
        <w:r>
          <w:fldChar w:fldCharType="end"/>
        </w:r>
      </w:hyperlink>
    </w:p>
    <w:p>
      <w:pPr>
        <w:pStyle w:val="TOC2"/>
        <w:tabs>
          <w:tab w:val="right" w:leader="dot" w:pos="8306"/>
        </w:tabs>
      </w:pPr>
      <w:hyperlink w:anchor="_Toc22398" w:history="1">
        <w:r>
          <w:rPr>
            <w:rFonts w:ascii="仿宋" w:eastAsia="仿宋" w:hAnsi="仿宋" w:cs="仿宋" w:hint="eastAsia"/>
            <w:lang w:eastAsia="zh-CN"/>
          </w:rPr>
          <w:t>(一)、精密过滤输液器项目启动阶段时间节点</w:t>
        </w:r>
        <w:r>
          <w:tab/>
        </w:r>
        <w:r>
          <w:fldChar w:fldCharType="begin"/>
        </w:r>
        <w:r>
          <w:instrText xml:space="preserve"> PAGEREF _Toc22398 \h </w:instrText>
        </w:r>
        <w:r>
          <w:fldChar w:fldCharType="separate"/>
        </w:r>
        <w:r>
          <w:t>45</w:t>
        </w:r>
        <w:r>
          <w:fldChar w:fldCharType="end"/>
        </w:r>
      </w:hyperlink>
    </w:p>
    <w:p>
      <w:pPr>
        <w:pStyle w:val="TOC2"/>
        <w:tabs>
          <w:tab w:val="right" w:leader="dot" w:pos="8306"/>
        </w:tabs>
      </w:pPr>
      <w:hyperlink w:anchor="_Toc22821" w:history="1">
        <w:r>
          <w:rPr>
            <w:rFonts w:ascii="仿宋" w:eastAsia="仿宋" w:hAnsi="仿宋" w:cs="仿宋" w:hint="eastAsia"/>
            <w:lang w:eastAsia="zh-CN"/>
          </w:rPr>
          <w:t>(二)、精密过滤输液器项目执行阶段时间节点</w:t>
        </w:r>
        <w:r>
          <w:tab/>
        </w:r>
        <w:r>
          <w:fldChar w:fldCharType="begin"/>
        </w:r>
        <w:r>
          <w:instrText xml:space="preserve"> PAGEREF _Toc22821 \h </w:instrText>
        </w:r>
        <w:r>
          <w:fldChar w:fldCharType="separate"/>
        </w:r>
        <w:r>
          <w:t>46</w:t>
        </w:r>
        <w:r>
          <w:fldChar w:fldCharType="end"/>
        </w:r>
      </w:hyperlink>
    </w:p>
    <w:p>
      <w:pPr>
        <w:pStyle w:val="TOC2"/>
        <w:tabs>
          <w:tab w:val="right" w:leader="dot" w:pos="8306"/>
        </w:tabs>
      </w:pPr>
      <w:hyperlink w:anchor="_Toc30427" w:history="1">
        <w:r>
          <w:rPr>
            <w:rFonts w:ascii="仿宋" w:eastAsia="仿宋" w:hAnsi="仿宋" w:cs="仿宋" w:hint="eastAsia"/>
            <w:lang w:eastAsia="zh-CN"/>
          </w:rPr>
          <w:t>(三)、精密过滤输液器项目完成阶段时间节点</w:t>
        </w:r>
        <w:r>
          <w:tab/>
        </w:r>
        <w:r>
          <w:fldChar w:fldCharType="begin"/>
        </w:r>
        <w:r>
          <w:instrText xml:space="preserve"> PAGEREF _Toc30427 \h </w:instrText>
        </w:r>
        <w:r>
          <w:fldChar w:fldCharType="separate"/>
        </w:r>
        <w:r>
          <w:t>47</w:t>
        </w:r>
        <w:r>
          <w:fldChar w:fldCharType="end"/>
        </w:r>
      </w:hyperlink>
    </w:p>
    <w:p>
      <w:pPr>
        <w:pStyle w:val="TOC1"/>
        <w:tabs>
          <w:tab w:val="right" w:leader="dot" w:pos="8306"/>
        </w:tabs>
      </w:pPr>
      <w:hyperlink w:anchor="_Toc5987" w:history="1">
        <w:r>
          <w:rPr>
            <w:rFonts w:ascii="仿宋" w:eastAsia="仿宋" w:hAnsi="仿宋" w:cs="仿宋" w:hint="eastAsia"/>
            <w:lang w:eastAsia="zh-CN"/>
          </w:rPr>
          <w:t>十四、精密过滤输液器项目工程方案分析</w:t>
        </w:r>
        <w:r>
          <w:tab/>
        </w:r>
        <w:r>
          <w:fldChar w:fldCharType="begin"/>
        </w:r>
        <w:r>
          <w:instrText xml:space="preserve"> PAGEREF _Toc5987 \h </w:instrText>
        </w:r>
        <w:r>
          <w:fldChar w:fldCharType="separate"/>
        </w:r>
        <w:r>
          <w:t>48</w:t>
        </w:r>
        <w:r>
          <w:fldChar w:fldCharType="end"/>
        </w:r>
      </w:hyperlink>
    </w:p>
    <w:p>
      <w:pPr>
        <w:pStyle w:val="TOC2"/>
        <w:tabs>
          <w:tab w:val="right" w:leader="dot" w:pos="8306"/>
        </w:tabs>
      </w:pPr>
      <w:hyperlink w:anchor="_Toc25534" w:history="1">
        <w:r>
          <w:rPr>
            <w:rFonts w:ascii="仿宋" w:eastAsia="仿宋" w:hAnsi="仿宋" w:cs="仿宋" w:hint="eastAsia"/>
            <w:lang w:eastAsia="zh-CN"/>
          </w:rPr>
          <w:t>(一)、建筑工程设计原则</w:t>
        </w:r>
        <w:r>
          <w:tab/>
        </w:r>
        <w:r>
          <w:fldChar w:fldCharType="begin"/>
        </w:r>
        <w:r>
          <w:instrText xml:space="preserve"> PAGEREF _Toc25534 \h </w:instrText>
        </w:r>
        <w:r>
          <w:fldChar w:fldCharType="separate"/>
        </w:r>
        <w:r>
          <w:t>48</w:t>
        </w:r>
        <w:r>
          <w:fldChar w:fldCharType="end"/>
        </w:r>
      </w:hyperlink>
    </w:p>
    <w:p>
      <w:pPr>
        <w:pStyle w:val="TOC2"/>
        <w:tabs>
          <w:tab w:val="right" w:leader="dot" w:pos="8306"/>
        </w:tabs>
      </w:pPr>
      <w:hyperlink w:anchor="_Toc25608" w:history="1">
        <w:r>
          <w:rPr>
            <w:rFonts w:ascii="仿宋" w:eastAsia="仿宋" w:hAnsi="仿宋" w:cs="仿宋" w:hint="eastAsia"/>
            <w:lang w:eastAsia="zh-CN"/>
          </w:rPr>
          <w:t>(二)、土建工程建设指标</w:t>
        </w:r>
        <w:r>
          <w:tab/>
        </w:r>
        <w:r>
          <w:fldChar w:fldCharType="begin"/>
        </w:r>
        <w:r>
          <w:instrText xml:space="preserve"> PAGEREF _Toc25608 \h </w:instrText>
        </w:r>
        <w:r>
          <w:fldChar w:fldCharType="separate"/>
        </w:r>
        <w:r>
          <w:t>51</w:t>
        </w:r>
        <w:r>
          <w:fldChar w:fldCharType="end"/>
        </w:r>
      </w:hyperlink>
    </w:p>
    <w:p>
      <w:pPr>
        <w:pStyle w:val="TOC1"/>
        <w:tabs>
          <w:tab w:val="right" w:leader="dot" w:pos="8306"/>
        </w:tabs>
      </w:pPr>
      <w:hyperlink w:anchor="_Toc9611" w:history="1">
        <w:r>
          <w:rPr>
            <w:rFonts w:ascii="仿宋" w:eastAsia="仿宋" w:hAnsi="仿宋" w:cs="仿宋" w:hint="eastAsia"/>
            <w:lang w:eastAsia="zh-CN"/>
          </w:rPr>
          <w:t>十五、利益相关者分析与沟通计划</w:t>
        </w:r>
        <w:r>
          <w:tab/>
        </w:r>
        <w:r>
          <w:fldChar w:fldCharType="begin"/>
        </w:r>
        <w:r>
          <w:instrText xml:space="preserve"> PAGEREF _Toc9611 \h </w:instrText>
        </w:r>
        <w:r>
          <w:fldChar w:fldCharType="separate"/>
        </w:r>
        <w:r>
          <w:t>53</w:t>
        </w:r>
        <w:r>
          <w:fldChar w:fldCharType="end"/>
        </w:r>
      </w:hyperlink>
    </w:p>
    <w:p>
      <w:pPr>
        <w:pStyle w:val="TOC2"/>
        <w:tabs>
          <w:tab w:val="right" w:leader="dot" w:pos="8306"/>
        </w:tabs>
      </w:pPr>
      <w:hyperlink w:anchor="_Toc651" w:history="1">
        <w:r>
          <w:rPr>
            <w:rFonts w:ascii="仿宋" w:eastAsia="仿宋" w:hAnsi="仿宋" w:cs="仿宋" w:hint="eastAsia"/>
            <w:lang w:eastAsia="zh-CN"/>
          </w:rPr>
          <w:t>(一)、利益相关者分析</w:t>
        </w:r>
        <w:r>
          <w:tab/>
        </w:r>
        <w:r>
          <w:fldChar w:fldCharType="begin"/>
        </w:r>
        <w:r>
          <w:instrText xml:space="preserve"> PAGEREF _Toc651 \h </w:instrText>
        </w:r>
        <w:r>
          <w:fldChar w:fldCharType="separate"/>
        </w:r>
        <w:r>
          <w:t>53</w:t>
        </w:r>
        <w:r>
          <w:fldChar w:fldCharType="end"/>
        </w:r>
      </w:hyperlink>
    </w:p>
    <w:p>
      <w:pPr>
        <w:pStyle w:val="TOC2"/>
        <w:tabs>
          <w:tab w:val="right" w:leader="dot" w:pos="8306"/>
        </w:tabs>
      </w:pPr>
      <w:hyperlink w:anchor="_Toc3297" w:history="1">
        <w:r>
          <w:rPr>
            <w:rFonts w:ascii="仿宋" w:eastAsia="仿宋" w:hAnsi="仿宋" w:cs="仿宋" w:hint="eastAsia"/>
            <w:lang w:eastAsia="zh-CN"/>
          </w:rPr>
          <w:t>(二)、沟通计划</w:t>
        </w:r>
        <w:r>
          <w:tab/>
        </w:r>
        <w:r>
          <w:fldChar w:fldCharType="begin"/>
        </w:r>
        <w:r>
          <w:instrText xml:space="preserve"> PAGEREF _Toc3297 \h </w:instrText>
        </w:r>
        <w:r>
          <w:fldChar w:fldCharType="separate"/>
        </w:r>
        <w:r>
          <w:t>54</w:t>
        </w:r>
        <w:r>
          <w:fldChar w:fldCharType="end"/>
        </w:r>
      </w:hyperlink>
    </w:p>
    <w:p>
      <w:pPr>
        <w:pStyle w:val="TOC1"/>
        <w:tabs>
          <w:tab w:val="right" w:leader="dot" w:pos="8306"/>
        </w:tabs>
      </w:pPr>
      <w:hyperlink w:anchor="_Toc14349" w:history="1">
        <w:r>
          <w:rPr>
            <w:rFonts w:ascii="仿宋" w:eastAsia="仿宋" w:hAnsi="仿宋" w:cs="仿宋" w:hint="eastAsia"/>
            <w:lang w:eastAsia="zh-CN"/>
          </w:rPr>
          <w:t>十六、精密过滤输液器项目实施保障措施</w:t>
        </w:r>
        <w:r>
          <w:tab/>
        </w:r>
        <w:r>
          <w:fldChar w:fldCharType="begin"/>
        </w:r>
        <w:r>
          <w:instrText xml:space="preserve"> PAGEREF _Toc14349 \h </w:instrText>
        </w:r>
        <w:r>
          <w:fldChar w:fldCharType="separate"/>
        </w:r>
        <w:r>
          <w:t>55</w:t>
        </w:r>
        <w:r>
          <w:fldChar w:fldCharType="end"/>
        </w:r>
      </w:hyperlink>
    </w:p>
    <w:p>
      <w:pPr>
        <w:pStyle w:val="TOC2"/>
        <w:tabs>
          <w:tab w:val="right" w:leader="dot" w:pos="8306"/>
        </w:tabs>
      </w:pPr>
      <w:hyperlink w:anchor="_Toc3437" w:history="1">
        <w:r>
          <w:rPr>
            <w:rFonts w:ascii="仿宋" w:eastAsia="仿宋" w:hAnsi="仿宋" w:cs="仿宋" w:hint="eastAsia"/>
            <w:lang w:eastAsia="zh-CN"/>
          </w:rPr>
          <w:t>(一)、精密过滤输液器项目实施保障机制</w:t>
        </w:r>
        <w:r>
          <w:tab/>
        </w:r>
        <w:r>
          <w:fldChar w:fldCharType="begin"/>
        </w:r>
        <w:r>
          <w:instrText xml:space="preserve"> PAGEREF _Toc3437 \h </w:instrText>
        </w:r>
        <w:r>
          <w:fldChar w:fldCharType="separate"/>
        </w:r>
        <w:r>
          <w:t>55</w:t>
        </w:r>
        <w:r>
          <w:fldChar w:fldCharType="end"/>
        </w:r>
      </w:hyperlink>
    </w:p>
    <w:p>
      <w:pPr>
        <w:pStyle w:val="TOC2"/>
        <w:tabs>
          <w:tab w:val="right" w:leader="dot" w:pos="8306"/>
        </w:tabs>
      </w:pPr>
      <w:hyperlink w:anchor="_Toc10322" w:history="1">
        <w:r>
          <w:rPr>
            <w:rFonts w:ascii="仿宋" w:eastAsia="仿宋" w:hAnsi="仿宋" w:cs="仿宋" w:hint="eastAsia"/>
            <w:lang w:eastAsia="zh-CN"/>
          </w:rPr>
          <w:t>(二)、精密过滤输液器项目法律合规要求</w:t>
        </w:r>
        <w:r>
          <w:tab/>
        </w:r>
        <w:r>
          <w:fldChar w:fldCharType="begin"/>
        </w:r>
        <w:r>
          <w:instrText xml:space="preserve"> PAGEREF _Toc10322 \h </w:instrText>
        </w:r>
        <w:r>
          <w:fldChar w:fldCharType="separate"/>
        </w:r>
        <w:r>
          <w:t>59</w:t>
        </w:r>
        <w:r>
          <w:fldChar w:fldCharType="end"/>
        </w:r>
      </w:hyperlink>
    </w:p>
    <w:p>
      <w:pPr>
        <w:pStyle w:val="TOC2"/>
        <w:tabs>
          <w:tab w:val="right" w:leader="dot" w:pos="8306"/>
        </w:tabs>
      </w:pPr>
      <w:hyperlink w:anchor="_Toc26505" w:history="1">
        <w:r>
          <w:rPr>
            <w:rFonts w:ascii="仿宋" w:eastAsia="仿宋" w:hAnsi="仿宋" w:cs="仿宋" w:hint="eastAsia"/>
            <w:lang w:eastAsia="zh-CN"/>
          </w:rPr>
          <w:t>(三)、精密过滤输液器项目合同管理与法律事务</w:t>
        </w:r>
        <w:r>
          <w:tab/>
        </w:r>
        <w:r>
          <w:fldChar w:fldCharType="begin"/>
        </w:r>
        <w:r>
          <w:instrText xml:space="preserve"> PAGEREF _Toc26505 \h </w:instrText>
        </w:r>
        <w:r>
          <w:fldChar w:fldCharType="separate"/>
        </w:r>
        <w:r>
          <w:t>64</w:t>
        </w:r>
        <w:r>
          <w:fldChar w:fldCharType="end"/>
        </w:r>
      </w:hyperlink>
    </w:p>
    <w:p>
      <w:pPr>
        <w:pStyle w:val="TOC2"/>
        <w:tabs>
          <w:tab w:val="right" w:leader="dot" w:pos="8306"/>
        </w:tabs>
      </w:pPr>
      <w:hyperlink w:anchor="_Toc10184" w:history="1">
        <w:r>
          <w:rPr>
            <w:rFonts w:ascii="仿宋" w:eastAsia="仿宋" w:hAnsi="仿宋" w:cs="仿宋" w:hint="eastAsia"/>
            <w:lang w:eastAsia="zh-CN"/>
          </w:rPr>
          <w:t>(四)、精密过滤输液器项目知识产权保护策略</w:t>
        </w:r>
        <w:r>
          <w:tab/>
        </w:r>
        <w:r>
          <w:fldChar w:fldCharType="begin"/>
        </w:r>
        <w:r>
          <w:instrText xml:space="preserve"> PAGEREF _Toc10184 \h </w:instrText>
        </w:r>
        <w:r>
          <w:fldChar w:fldCharType="separate"/>
        </w:r>
        <w:r>
          <w:t>70</w:t>
        </w:r>
        <w:r>
          <w:fldChar w:fldCharType="end"/>
        </w:r>
      </w:hyperlink>
    </w:p>
    <w:p>
      <w:pPr>
        <w:pStyle w:val="TOC1"/>
        <w:tabs>
          <w:tab w:val="right" w:leader="dot" w:pos="8306"/>
        </w:tabs>
      </w:pPr>
      <w:hyperlink w:anchor="_Toc7539" w:history="1">
        <w:r>
          <w:rPr>
            <w:rFonts w:ascii="仿宋" w:eastAsia="仿宋" w:hAnsi="仿宋" w:cs="仿宋" w:hint="eastAsia"/>
            <w:lang w:eastAsia="zh-CN"/>
          </w:rPr>
          <w:t>十七、质量管理体系</w:t>
        </w:r>
        <w:r>
          <w:tab/>
        </w:r>
        <w:r>
          <w:fldChar w:fldCharType="begin"/>
        </w:r>
        <w:r>
          <w:instrText xml:space="preserve"> PAGEREF _Toc7539 \h </w:instrText>
        </w:r>
        <w:r>
          <w:fldChar w:fldCharType="separate"/>
        </w:r>
        <w:r>
          <w:t>73</w:t>
        </w:r>
        <w:r>
          <w:fldChar w:fldCharType="end"/>
        </w:r>
      </w:hyperlink>
    </w:p>
    <w:p>
      <w:pPr>
        <w:pStyle w:val="TOC2"/>
        <w:tabs>
          <w:tab w:val="right" w:leader="dot" w:pos="8306"/>
        </w:tabs>
      </w:pPr>
      <w:hyperlink w:anchor="_Toc29651" w:history="1">
        <w:r>
          <w:rPr>
            <w:rFonts w:ascii="仿宋" w:eastAsia="仿宋" w:hAnsi="仿宋" w:cs="仿宋" w:hint="eastAsia"/>
            <w:lang w:eastAsia="zh-CN"/>
          </w:rPr>
          <w:t>(一)、质量目标与方针</w:t>
        </w:r>
        <w:r>
          <w:tab/>
        </w:r>
        <w:r>
          <w:fldChar w:fldCharType="begin"/>
        </w:r>
        <w:r>
          <w:instrText xml:space="preserve"> PAGEREF _Toc29651 \h </w:instrText>
        </w:r>
        <w:r>
          <w:fldChar w:fldCharType="separate"/>
        </w:r>
        <w:r>
          <w:t>73</w:t>
        </w:r>
        <w:r>
          <w:fldChar w:fldCharType="end"/>
        </w:r>
      </w:hyperlink>
    </w:p>
    <w:p>
      <w:pPr>
        <w:pStyle w:val="TOC2"/>
        <w:tabs>
          <w:tab w:val="right" w:leader="dot" w:pos="8306"/>
        </w:tabs>
      </w:pPr>
      <w:hyperlink w:anchor="_Toc1726" w:history="1">
        <w:r>
          <w:rPr>
            <w:rFonts w:ascii="仿宋" w:eastAsia="仿宋" w:hAnsi="仿宋" w:cs="仿宋" w:hint="eastAsia"/>
            <w:lang w:eastAsia="zh-CN"/>
          </w:rPr>
          <w:t>(二)、质量管理责任</w:t>
        </w:r>
        <w:r>
          <w:tab/>
        </w:r>
        <w:r>
          <w:fldChar w:fldCharType="begin"/>
        </w:r>
        <w:r>
          <w:instrText xml:space="preserve"> PAGEREF _Toc1726 \h </w:instrText>
        </w:r>
        <w:r>
          <w:fldChar w:fldCharType="separate"/>
        </w:r>
        <w:r>
          <w:t>74</w:t>
        </w:r>
        <w:r>
          <w:fldChar w:fldCharType="end"/>
        </w:r>
      </w:hyperlink>
    </w:p>
    <w:p>
      <w:pPr>
        <w:pStyle w:val="TOC2"/>
        <w:tabs>
          <w:tab w:val="right" w:leader="dot" w:pos="8306"/>
        </w:tabs>
      </w:pPr>
      <w:hyperlink w:anchor="_Toc5961" w:history="1">
        <w:r>
          <w:rPr>
            <w:rFonts w:ascii="仿宋" w:eastAsia="仿宋" w:hAnsi="仿宋" w:cs="仿宋" w:hint="eastAsia"/>
            <w:lang w:eastAsia="zh-CN"/>
          </w:rPr>
          <w:t>(三)、质量管理体系文件</w:t>
        </w:r>
        <w:r>
          <w:tab/>
        </w:r>
        <w:r>
          <w:fldChar w:fldCharType="begin"/>
        </w:r>
        <w:r>
          <w:instrText xml:space="preserve"> PAGEREF _Toc5961 \h </w:instrText>
        </w:r>
        <w:r>
          <w:fldChar w:fldCharType="separate"/>
        </w:r>
        <w:r>
          <w:t>75</w:t>
        </w:r>
        <w:r>
          <w:fldChar w:fldCharType="end"/>
        </w:r>
      </w:hyperlink>
    </w:p>
    <w:p>
      <w:pPr>
        <w:pStyle w:val="TOC2"/>
        <w:tabs>
          <w:tab w:val="right" w:leader="dot" w:pos="8306"/>
        </w:tabs>
      </w:pPr>
      <w:hyperlink w:anchor="_Toc10099" w:history="1">
        <w:r>
          <w:rPr>
            <w:rFonts w:ascii="仿宋" w:eastAsia="仿宋" w:hAnsi="仿宋" w:cs="仿宋" w:hint="eastAsia"/>
            <w:lang w:eastAsia="zh-CN"/>
          </w:rPr>
          <w:t>(四)、质量培训与教育</w:t>
        </w:r>
        <w:r>
          <w:tab/>
        </w:r>
        <w:r>
          <w:fldChar w:fldCharType="begin"/>
        </w:r>
        <w:r>
          <w:instrText xml:space="preserve"> PAGEREF _Toc10099 \h </w:instrText>
        </w:r>
        <w:r>
          <w:fldChar w:fldCharType="separate"/>
        </w:r>
        <w:r>
          <w:t>77</w:t>
        </w:r>
        <w:r>
          <w:fldChar w:fldCharType="end"/>
        </w:r>
      </w:hyperlink>
    </w:p>
    <w:p>
      <w:pPr>
        <w:pStyle w:val="TOC2"/>
        <w:tabs>
          <w:tab w:val="right" w:leader="dot" w:pos="8306"/>
        </w:tabs>
      </w:pPr>
      <w:hyperlink w:anchor="_Toc6271" w:history="1">
        <w:r>
          <w:rPr>
            <w:rFonts w:ascii="仿宋" w:eastAsia="仿宋" w:hAnsi="仿宋" w:cs="仿宋" w:hint="eastAsia"/>
            <w:lang w:eastAsia="zh-CN"/>
          </w:rPr>
          <w:t>(五)、质量审核与评价</w:t>
        </w:r>
        <w:r>
          <w:tab/>
        </w:r>
        <w:r>
          <w:fldChar w:fldCharType="begin"/>
        </w:r>
        <w:r>
          <w:instrText xml:space="preserve"> PAGEREF _Toc6271 \h </w:instrText>
        </w:r>
        <w:r>
          <w:fldChar w:fldCharType="separate"/>
        </w:r>
        <w:r>
          <w:t>78</w:t>
        </w:r>
        <w:r>
          <w:fldChar w:fldCharType="end"/>
        </w:r>
      </w:hyperlink>
    </w:p>
    <w:p>
      <w:pPr>
        <w:pStyle w:val="TOC2"/>
        <w:tabs>
          <w:tab w:val="right" w:leader="dot" w:pos="8306"/>
        </w:tabs>
      </w:pPr>
      <w:hyperlink w:anchor="_Toc27633" w:history="1">
        <w:r>
          <w:rPr>
            <w:rFonts w:ascii="仿宋" w:eastAsia="仿宋" w:hAnsi="仿宋" w:cs="仿宋" w:hint="eastAsia"/>
            <w:lang w:eastAsia="zh-CN"/>
          </w:rPr>
          <w:t>(六)、不符合与纠正措施</w:t>
        </w:r>
        <w:r>
          <w:tab/>
        </w:r>
        <w:r>
          <w:fldChar w:fldCharType="begin"/>
        </w:r>
        <w:r>
          <w:instrText xml:space="preserve"> PAGEREF _Toc27633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89"/>
      <w:r>
        <w:rPr>
          <w:rFonts w:ascii="仿宋" w:eastAsia="仿宋" w:hAnsi="仿宋" w:cs="仿宋" w:hint="eastAsia"/>
          <w:sz w:val="28"/>
          <w:lang w:eastAsia="zh-CN"/>
        </w:rPr>
        <w:t>一、精密过滤输液器项目选址可行性分析</w:t>
      </w:r>
      <w:bookmarkEnd w:id="2"/>
    </w:p>
    <w:p>
      <w:pPr>
        <w:pStyle w:val="Heading2"/>
        <w:rPr>
          <w:rFonts w:ascii="仿宋" w:eastAsia="仿宋" w:hAnsi="仿宋" w:cs="仿宋" w:hint="eastAsia"/>
          <w:lang w:eastAsia="zh-CN"/>
        </w:rPr>
      </w:pPr>
      <w:bookmarkStart w:id="3" w:name="_Toc19545"/>
      <w:r>
        <w:rPr>
          <w:rFonts w:ascii="仿宋" w:eastAsia="仿宋" w:hAnsi="仿宋" w:cs="仿宋" w:hint="eastAsia"/>
          <w:lang w:eastAsia="zh-CN"/>
        </w:rPr>
        <w:t>(一)、精密过滤输液器项目选址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该精密过滤输液器项目选址位于XX省XX市XX区XXX街道</w:t>
      </w:r>
    </w:p>
    <w:p>
      <w:pPr>
        <w:pStyle w:val="Heading2"/>
        <w:ind w:firstLine="560" w:firstLineChars="200"/>
        <w:rPr>
          <w:rFonts w:ascii="仿宋" w:eastAsia="仿宋" w:hAnsi="仿宋" w:cs="仿宋" w:hint="eastAsia"/>
          <w:sz w:val="28"/>
          <w:lang w:eastAsia="zh-CN"/>
        </w:rPr>
      </w:pPr>
      <w:bookmarkStart w:id="4" w:name="_Toc186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精密过滤输液器项目的征地面积将根据精密过滤输液器项目的实际规模和需求进行精确规划。具体面积XXX平方米，旨在确保精密过滤输液器项目不仅能够满足当前的发展需求，还能够预留空间以适应未来的扩展。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净用地面积是在征地面积基础上去除不可利用面积后的实际可开发用地。具体面积XXX平方米，考虑到环保、交通、安全等多方面因素，以确保精密过滤输液器项目在整体利用效率上达到最优。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精密过滤输液器项目计划建设的建筑总规模具体面积XXX平方米。这一规模的确定综合考虑了精密过滤输液器项目的性质、规模，以及城市规划的相关要求，确保建筑布局与周边环境协调一致。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绿地率是精密过滤输液器项目用地中被规划为绿地的比例。具体面积XXX平方米，旨在通过合理规划绿地，改善精密过滤输液器项目周边环境，提升居民生活质量，并符合城市整体绿化规划。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容积率是用地上可以建设的建筑总体积与用地面积之比。具体面积XXX，通过合理的容积率规划，确保精密过滤输液器项目建筑规模与周边环境和谐共生。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过滤输液器项目选址与当地城市规划相一致，具体面积XXX平方米。通过与城市规划部门深入沟通，确保精密过滤输液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过滤输液器项目选址符合当地产业政策，具体面积XXX平方米。这包括精密过滤输液器项目对当地经济的促进作用，以及对相关产业的带动效应，确保精密过滤输液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用地总体要求必须符合环保和可持续发展的原则，具体面积XXX平方米。通过采用绿色建筑设计、节能减排等措施，确保精密过滤输液器项目在建设和运营过程中对环境的影响最小化，达到可持续发展的要求。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确保精密过滤输液器项目选址具备必要的公共设施配套，具体面积XXX平方米。这包括交通便利性、教育、医疗等基础设施，以提高居民生活品质，使得精密过滤输液器项目选址更具吸引力。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考虑用地总体要求对当地社会稳定性的影响，具体面积XXX平方米。通过深入了解当地社区反馈，确保精密过滤输液器项目的选址和建设过程对当地社会和谐稳定产生积极作用。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过滤输液器项目选址不仅符合法规和规划，还在实际操作中具有可行性。这一全面规划将为精密过滤输液器项目的成功实施提供坚实的基础，确保精密过滤输液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9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过滤输液器项目的设备规划和空间设计中，我们将采取灵活设备布局的措施。设备布局将根据实际需求进行灵活设计，避免不必要的浪费。通过合理规划设备摆放位置，我们将提高设备的利用率，减少设备间距，以确保精密过滤输液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过滤输液器项目内部引入共享设施的概念，例如共享会议室、办公区等。通过这种方式，我们可以减少对资源的重复建设，提高资源共享效率，从而减小精密过滤输液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1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过滤输液器项目的总图布置中，我们将不同功能区域进行明确的规划，以最大程度满足精密过滤输液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过滤输液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过滤输液器项目对环境的影响是综合评价的重要因素之一。我们将详细考虑选址周边的自然环境、生态保护区、水源地等情况，确保精密过滤输液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对选址的评价还需充分考虑当地政府的产业政策和法规。我们将详细了解精密过滤输液器项目所在地的相关政策，确保精密过滤输液器项目的规划和运营与当地法规相符，降低不必要的法律风险。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考虑到社会稳定性对企业运营的重要性，我们将评估选址地区的社会安全情况、劳工关系、社区反馈等方面，以确保精密过滤输液器项目的建设和运营不会受到社会稳定性的负面影响。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最后，我们将综合考虑用地成本，包括土地购置费用、土地开发成本等。通过对用地成本的详细评估，我们能够做出更为精确的经济效益分析，为精密过滤输液器项目的投资决策提供有力支持。</w:t>
      </w:r>
    </w:p>
    <w:p>
      <w:pPr>
        <w:pStyle w:val="Heading1"/>
        <w:ind w:firstLine="560" w:firstLineChars="200"/>
        <w:rPr>
          <w:rFonts w:ascii="仿宋" w:eastAsia="仿宋" w:hAnsi="仿宋" w:cs="仿宋" w:hint="eastAsia"/>
          <w:sz w:val="28"/>
          <w:lang w:eastAsia="zh-CN"/>
        </w:rPr>
      </w:pPr>
      <w:bookmarkStart w:id="8" w:name="_Toc1589"/>
      <w:r>
        <w:rPr>
          <w:rFonts w:ascii="仿宋" w:eastAsia="仿宋" w:hAnsi="仿宋" w:cs="仿宋" w:hint="eastAsia"/>
          <w:sz w:val="28"/>
          <w:lang w:eastAsia="zh-CN"/>
        </w:rPr>
        <w:t>二、精密过滤输液器项目建设单位说明</w:t>
      </w:r>
      <w:bookmarkEnd w:id="8"/>
    </w:p>
    <w:p>
      <w:pPr>
        <w:pStyle w:val="Heading2"/>
        <w:rPr>
          <w:rFonts w:ascii="仿宋" w:eastAsia="仿宋" w:hAnsi="仿宋" w:cs="仿宋" w:hint="eastAsia"/>
          <w:lang w:eastAsia="zh-CN"/>
        </w:rPr>
      </w:pPr>
      <w:bookmarkStart w:id="9" w:name="_Toc12612"/>
      <w:r>
        <w:rPr>
          <w:rFonts w:ascii="仿宋" w:eastAsia="仿宋" w:hAnsi="仿宋" w:cs="仿宋" w:hint="eastAsia"/>
          <w:lang w:eastAsia="zh-CN"/>
        </w:rPr>
        <w:t>(一)、精密过滤输液器项目承办单位基本情况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5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过滤输液器项目承办单位的XXXX，我们着眼于实现可持续的经济效益。通过技术创新和解决方案的提供，公司预计在精密过滤输液器项目执行期间将获得可观的收入增长。这一收入来源主要包括精密过滤输液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同时，我们注重成本控制和效率提升，以确保精密过滤输液器项目的可持续盈利。透过精细的管理和资源优化，公司期望实现精密过滤输液器项目利润最大化。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过滤输液器项目实施进行全面的投资评估，包括精密过滤输液器项目启动阶段的资金投入和后续运营成本。通过对精密过滤输液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密过滤输液器项目实施过程中具备足够的资金流动性，公司将进行详尽的现金流分析。这包括资金需求的合理预测、精密过滤输液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65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25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精密过滤输液器项目的主要产品是XXXX，预计年产值为XXX万元。这一产品在市场中占据着重要的地位，其广泛的应用范围使得该精密过滤输液器项目的市场前景非常广阔。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过滤输液器项目的xxx产品作为重要的原材料之一，将在多个领域发挥关键作用。其在建筑、交通、能源等方面的广泛应用将为整个产业链提供强大的支持，形成产业协同效应。精密过滤输液器项目的年产值XXX万XXX万XXX万万元不仅反映了其在市场上的巨大潜力，更预示着它对国民经济的积极贡献。这种关联度高、涉及面广的产业关系，使得该精密过滤输液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3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总征地面积为XXXX平方米，相当于约XX.XX亩，其中净用地面积为XXXX平方米，红线范围内相当于约XX.XX亩。这一用地规模充分考虑了精密过滤输液器项目的建设需求，保障了精密过滤输液器项目在合适的空间内得以充分发展。精密过滤输液器项目规划的总建筑面积为XXXX平方米，其中主体工程建设占XXXX平方米，计容建筑面积达XXXX平方米。预计建筑工程的投资将达到XXXX万元，为精密过滤输液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购置的设备共计XXXX台（套），设备购置费用为XXXX万元。这一设备购置计划充分考虑到精密过滤输液器项目的生产需求和技术要求，确保了精密过滤输液器项目在生产运营中具备先进的技术装备和高效的生产能力。设备的合理配置将为精密过滤输液器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计划总投资为XXXX万元，预计年实现营业收入为XXXX万元。这一产能规模的设定旨在确保精密过滤输液器项目能够在投资与回报之间取得平衡，实现长期可持续的发展。精密过滤输液器项目的总投资充分考虑到各个方面的需求，包括用地建设、设备购置等多个环节，以确保精密过滤输液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935"/>
      <w:r>
        <w:rPr>
          <w:rFonts w:ascii="仿宋" w:eastAsia="仿宋" w:hAnsi="仿宋" w:cs="仿宋" w:hint="eastAsia"/>
          <w:sz w:val="28"/>
          <w:lang w:eastAsia="zh-CN"/>
        </w:rPr>
        <w:t>四、精密过滤输液器项目文档管理</w:t>
      </w:r>
      <w:bookmarkEnd w:id="14"/>
    </w:p>
    <w:p>
      <w:pPr>
        <w:pStyle w:val="Heading2"/>
        <w:rPr>
          <w:rFonts w:ascii="仿宋" w:eastAsia="仿宋" w:hAnsi="仿宋" w:cs="仿宋" w:hint="eastAsia"/>
          <w:lang w:eastAsia="zh-CN"/>
        </w:rPr>
      </w:pPr>
      <w:bookmarkStart w:id="15" w:name="_Toc72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精密过滤输液器项目高度重视文档的质量和准确性，以支持精密过滤输液器项目的各项活动和决策。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文档的编制始于精密过滤输液器项目计划的初期，我们制定了详细的文档编制计划，明确了每个文档的内容、格式和编写责任人。在精密过滤输液器项目启动阶段，我们首先编制了精密过滤输液器项目章程，明确定义了精密过滤输液器项目的目标、范围、风险等关键要素。随后，精密过滤输液器项目团队根据计划陆续编制了需求文档、设计文档、测试文档等各类文档，确保精密过滤输液器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过滤输液器项目管理中的重要环节，旨在确保精密过滤输液器项目文档符合质量标准和精密过滤输液器项目需求。在精密过滤输液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过滤输液器项目相关利益方和专业领域的专家对文档进行独立审查。这有助于获取更全面、客观的反馈，确保精密过滤输液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精密过滤输液器项目在文档编制与审查方面建立了严格的管理机制，通过规范的流程和多维度的审查，确保精密过滤输液器项目文档的质量、准确性和可靠性，为精密过滤输液器项目的顺利推进提供了有力支持。</w:t>
      </w:r>
    </w:p>
    <w:p>
      <w:pPr>
        <w:pStyle w:val="Heading2"/>
        <w:ind w:firstLine="560" w:firstLineChars="200"/>
        <w:rPr>
          <w:rFonts w:ascii="仿宋" w:eastAsia="仿宋" w:hAnsi="仿宋" w:cs="仿宋" w:hint="eastAsia"/>
          <w:sz w:val="28"/>
          <w:lang w:eastAsia="zh-CN"/>
        </w:rPr>
      </w:pPr>
      <w:bookmarkStart w:id="16" w:name="_Toc91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我们通过多渠道发布文档，包括电子邮件、精密过滤输液器项目管理平台、内部网站等，以满足不同团队成员的偏好和需求。多渠道发布确保了信息的全面覆盖。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我们采用了精细的权限控制，确保只有授权人员可以访问敏感信息。这种安全措施保护了精密过滤输液器项目文档的机密性，防止了未经授权的信息泄露。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15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过滤输液器项目生命周期中一个至关重要的环节，直接关系到精密过滤输液器项目信息的长期保存和历史记录的完整性。在精密过滤输液器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176"/>
      <w:r>
        <w:rPr>
          <w:rFonts w:ascii="仿宋" w:eastAsia="仿宋" w:hAnsi="仿宋" w:cs="仿宋" w:hint="eastAsia"/>
          <w:sz w:val="28"/>
          <w:lang w:eastAsia="zh-CN"/>
        </w:rPr>
        <w:t>五、精密过滤输液器项目绩效评估</w:t>
      </w:r>
      <w:bookmarkEnd w:id="18"/>
    </w:p>
    <w:p>
      <w:pPr>
        <w:pStyle w:val="Heading2"/>
        <w:rPr>
          <w:rFonts w:ascii="仿宋" w:eastAsia="仿宋" w:hAnsi="仿宋" w:cs="仿宋" w:hint="eastAsia"/>
          <w:lang w:eastAsia="zh-CN"/>
        </w:rPr>
      </w:pPr>
      <w:bookmarkStart w:id="19" w:name="_Toc2890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过滤输液器项目中，我们设计了一套全面的绩效评估指标，以确保精密过滤输液器项目的可控和成功交付。这些指标跨足精密过滤输液器项目目标、成本、进度和质量等多个维度，为我们提供了全面洞察精密过滤输液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目标达成率是我们关注的首要指标。我们设定了明确的目标，并通过定期监测和评估，迅速发现并应对潜在的目标偏差。这为精密过滤输液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成本绩效是另一个核心关注点。通过实际成本与预算成本的对比分析，我们深入了解成本差异的原因，及时调整资源分配，保持精密过滤输液器项目在经济效益方面的合理水平。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过滤输液器项目进度作为关键的绩效指标之一，得到了精心的关注。我们制定了详细的精密过滤输液器项目进度计划，并设立了进度符合度指标，确保实际进度与计划进度保持一致。这使我们能够快速发现和解决潜在的进度问题，保持精密过滤输液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过滤输液器项目绩效的不可或缺的一环。我们引入了一系列的质量标准和客户满意度指标，以确保精密过滤输液器项目交付的成果在质量上达到或超越预期水平。通过持续监测这些指标，我们努力提升精密过滤输液器项目整体质量水平，为精密过滤输液器项目的成功交付提供有力保障。通过这些科学且全面的绩效评估，我们能够更好地引导精密过滤输液器项目的持续改进，确保精密过滤输液器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https://d.book118.com/916055130112010053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精密过滤输液器项目规划设计方案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D2345"/>
    <w:rsid w:val="5AED23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5513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2024-02-21T20:51:00Z</dcterms:created>
  <dcterms:modified xsi:type="dcterms:W3CDTF">2024-02-21T20:51:59Z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FB337F22B79F451F8994D27C8D7FC1AB_11</vt:lpwstr>
  </property>
  <property fmtid="{D5CDD505-2E9C-101B-9397-08002B2CF9AE}" pid="3" name="KSOProductBuildVer">
    <vt:lpwstr>2052-12.1.0.16250</vt:lpwstr>
  </property>
</Properties>
</file>