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挂烫机项目规划设计纲要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34" w:history="1">
        <w:r>
          <w:rPr>
            <w:rFonts w:ascii="仿宋" w:eastAsia="仿宋" w:hAnsi="仿宋" w:cs="仿宋" w:hint="eastAsia"/>
            <w:lang w:eastAsia="zh-CN"/>
          </w:rPr>
          <w:t>概论</w:t>
        </w:r>
        <w:r>
          <w:tab/>
        </w:r>
        <w:r>
          <w:fldChar w:fldCharType="begin"/>
        </w:r>
        <w:r>
          <w:instrText xml:space="preserve"> PAGEREF _Toc19034 \h </w:instrText>
        </w:r>
        <w:r>
          <w:fldChar w:fldCharType="separate"/>
        </w:r>
        <w:r>
          <w:t>3</w:t>
        </w:r>
        <w:r>
          <w:fldChar w:fldCharType="end"/>
        </w:r>
      </w:hyperlink>
    </w:p>
    <w:p>
      <w:pPr>
        <w:pStyle w:val="TOC1"/>
        <w:tabs>
          <w:tab w:val="right" w:leader="dot" w:pos="8306"/>
        </w:tabs>
      </w:pPr>
      <w:hyperlink w:anchor="_Toc29948" w:history="1">
        <w:r>
          <w:rPr>
            <w:rFonts w:ascii="仿宋" w:eastAsia="仿宋" w:hAnsi="仿宋" w:cs="仿宋" w:hint="eastAsia"/>
            <w:lang w:eastAsia="zh-CN"/>
          </w:rPr>
          <w:t>一、挂烫机项目选址可行性分析</w:t>
        </w:r>
        <w:r>
          <w:tab/>
        </w:r>
        <w:r>
          <w:fldChar w:fldCharType="begin"/>
        </w:r>
        <w:r>
          <w:instrText xml:space="preserve"> PAGEREF _Toc29948 \h </w:instrText>
        </w:r>
        <w:r>
          <w:fldChar w:fldCharType="separate"/>
        </w:r>
        <w:r>
          <w:t>3</w:t>
        </w:r>
        <w:r>
          <w:fldChar w:fldCharType="end"/>
        </w:r>
      </w:hyperlink>
    </w:p>
    <w:p>
      <w:pPr>
        <w:pStyle w:val="TOC2"/>
        <w:tabs>
          <w:tab w:val="right" w:leader="dot" w:pos="8306"/>
        </w:tabs>
      </w:pPr>
      <w:hyperlink w:anchor="_Toc30870" w:history="1">
        <w:r>
          <w:rPr>
            <w:rFonts w:ascii="仿宋" w:eastAsia="仿宋" w:hAnsi="仿宋" w:cs="仿宋" w:hint="eastAsia"/>
            <w:lang w:eastAsia="zh-CN"/>
          </w:rPr>
          <w:t>(一)、挂烫机项目选址</w:t>
        </w:r>
        <w:r>
          <w:tab/>
        </w:r>
        <w:r>
          <w:fldChar w:fldCharType="begin"/>
        </w:r>
        <w:r>
          <w:instrText xml:space="preserve"> PAGEREF _Toc30870 \h </w:instrText>
        </w:r>
        <w:r>
          <w:fldChar w:fldCharType="separate"/>
        </w:r>
        <w:r>
          <w:t>3</w:t>
        </w:r>
        <w:r>
          <w:fldChar w:fldCharType="end"/>
        </w:r>
      </w:hyperlink>
    </w:p>
    <w:p>
      <w:pPr>
        <w:pStyle w:val="TOC2"/>
        <w:tabs>
          <w:tab w:val="right" w:leader="dot" w:pos="8306"/>
        </w:tabs>
      </w:pPr>
      <w:hyperlink w:anchor="_Toc31474" w:history="1">
        <w:r>
          <w:rPr>
            <w:rFonts w:ascii="仿宋" w:eastAsia="仿宋" w:hAnsi="仿宋" w:cs="仿宋" w:hint="eastAsia"/>
            <w:lang w:eastAsia="zh-CN"/>
          </w:rPr>
          <w:t>(二)、用地控制指标</w:t>
        </w:r>
        <w:r>
          <w:tab/>
        </w:r>
        <w:r>
          <w:fldChar w:fldCharType="begin"/>
        </w:r>
        <w:r>
          <w:instrText xml:space="preserve"> PAGEREF _Toc31474 \h </w:instrText>
        </w:r>
        <w:r>
          <w:fldChar w:fldCharType="separate"/>
        </w:r>
        <w:r>
          <w:t>3</w:t>
        </w:r>
        <w:r>
          <w:fldChar w:fldCharType="end"/>
        </w:r>
      </w:hyperlink>
    </w:p>
    <w:p>
      <w:pPr>
        <w:pStyle w:val="TOC2"/>
        <w:tabs>
          <w:tab w:val="right" w:leader="dot" w:pos="8306"/>
        </w:tabs>
      </w:pPr>
      <w:hyperlink w:anchor="_Toc17746" w:history="1">
        <w:r>
          <w:rPr>
            <w:rFonts w:ascii="仿宋" w:eastAsia="仿宋" w:hAnsi="仿宋" w:cs="仿宋" w:hint="eastAsia"/>
            <w:lang w:eastAsia="zh-CN"/>
          </w:rPr>
          <w:t>(三)、节约用地措施</w:t>
        </w:r>
        <w:r>
          <w:tab/>
        </w:r>
        <w:r>
          <w:fldChar w:fldCharType="begin"/>
        </w:r>
        <w:r>
          <w:instrText xml:space="preserve"> PAGEREF _Toc17746 \h </w:instrText>
        </w:r>
        <w:r>
          <w:fldChar w:fldCharType="separate"/>
        </w:r>
        <w:r>
          <w:t>5</w:t>
        </w:r>
        <w:r>
          <w:fldChar w:fldCharType="end"/>
        </w:r>
      </w:hyperlink>
    </w:p>
    <w:p>
      <w:pPr>
        <w:pStyle w:val="TOC2"/>
        <w:tabs>
          <w:tab w:val="right" w:leader="dot" w:pos="8306"/>
        </w:tabs>
      </w:pPr>
      <w:hyperlink w:anchor="_Toc18183" w:history="1">
        <w:r>
          <w:rPr>
            <w:rFonts w:ascii="仿宋" w:eastAsia="仿宋" w:hAnsi="仿宋" w:cs="仿宋" w:hint="eastAsia"/>
            <w:lang w:eastAsia="zh-CN"/>
          </w:rPr>
          <w:t>(四)、总图布置方案</w:t>
        </w:r>
        <w:r>
          <w:tab/>
        </w:r>
        <w:r>
          <w:fldChar w:fldCharType="begin"/>
        </w:r>
        <w:r>
          <w:instrText xml:space="preserve"> PAGEREF _Toc18183 \h </w:instrText>
        </w:r>
        <w:r>
          <w:fldChar w:fldCharType="separate"/>
        </w:r>
        <w:r>
          <w:t>6</w:t>
        </w:r>
        <w:r>
          <w:fldChar w:fldCharType="end"/>
        </w:r>
      </w:hyperlink>
    </w:p>
    <w:p>
      <w:pPr>
        <w:pStyle w:val="TOC2"/>
        <w:tabs>
          <w:tab w:val="right" w:leader="dot" w:pos="8306"/>
        </w:tabs>
      </w:pPr>
      <w:hyperlink w:anchor="_Toc24536" w:history="1">
        <w:r>
          <w:rPr>
            <w:rFonts w:ascii="仿宋" w:eastAsia="仿宋" w:hAnsi="仿宋" w:cs="仿宋" w:hint="eastAsia"/>
            <w:lang w:eastAsia="zh-CN"/>
          </w:rPr>
          <w:t>(五)、选址综合评价</w:t>
        </w:r>
        <w:r>
          <w:tab/>
        </w:r>
        <w:r>
          <w:fldChar w:fldCharType="begin"/>
        </w:r>
        <w:r>
          <w:instrText xml:space="preserve"> PAGEREF _Toc24536 \h </w:instrText>
        </w:r>
        <w:r>
          <w:fldChar w:fldCharType="separate"/>
        </w:r>
        <w:r>
          <w:t>7</w:t>
        </w:r>
        <w:r>
          <w:fldChar w:fldCharType="end"/>
        </w:r>
      </w:hyperlink>
    </w:p>
    <w:p>
      <w:pPr>
        <w:pStyle w:val="TOC1"/>
        <w:tabs>
          <w:tab w:val="right" w:leader="dot" w:pos="8306"/>
        </w:tabs>
      </w:pPr>
      <w:hyperlink w:anchor="_Toc14918" w:history="1">
        <w:r>
          <w:rPr>
            <w:rFonts w:ascii="仿宋" w:eastAsia="仿宋" w:hAnsi="仿宋" w:cs="仿宋" w:hint="eastAsia"/>
            <w:lang w:eastAsia="zh-CN"/>
          </w:rPr>
          <w:t>二、挂烫机项目文档管理</w:t>
        </w:r>
        <w:r>
          <w:tab/>
        </w:r>
        <w:r>
          <w:fldChar w:fldCharType="begin"/>
        </w:r>
        <w:r>
          <w:instrText xml:space="preserve"> PAGEREF _Toc14918 \h </w:instrText>
        </w:r>
        <w:r>
          <w:fldChar w:fldCharType="separate"/>
        </w:r>
        <w:r>
          <w:t>8</w:t>
        </w:r>
        <w:r>
          <w:fldChar w:fldCharType="end"/>
        </w:r>
      </w:hyperlink>
    </w:p>
    <w:p>
      <w:pPr>
        <w:pStyle w:val="TOC2"/>
        <w:tabs>
          <w:tab w:val="right" w:leader="dot" w:pos="8306"/>
        </w:tabs>
      </w:pPr>
      <w:hyperlink w:anchor="_Toc76" w:history="1">
        <w:r>
          <w:rPr>
            <w:rFonts w:ascii="仿宋" w:eastAsia="仿宋" w:hAnsi="仿宋" w:cs="仿宋" w:hint="eastAsia"/>
            <w:lang w:eastAsia="zh-CN"/>
          </w:rPr>
          <w:t>(一)、文档编制与审查</w:t>
        </w:r>
        <w:r>
          <w:tab/>
        </w:r>
        <w:r>
          <w:fldChar w:fldCharType="begin"/>
        </w:r>
        <w:r>
          <w:instrText xml:space="preserve"> PAGEREF _Toc76 \h </w:instrText>
        </w:r>
        <w:r>
          <w:fldChar w:fldCharType="separate"/>
        </w:r>
        <w:r>
          <w:t>8</w:t>
        </w:r>
        <w:r>
          <w:fldChar w:fldCharType="end"/>
        </w:r>
      </w:hyperlink>
    </w:p>
    <w:p>
      <w:pPr>
        <w:pStyle w:val="TOC2"/>
        <w:tabs>
          <w:tab w:val="right" w:leader="dot" w:pos="8306"/>
        </w:tabs>
      </w:pPr>
      <w:hyperlink w:anchor="_Toc8827" w:history="1">
        <w:r>
          <w:rPr>
            <w:rFonts w:ascii="仿宋" w:eastAsia="仿宋" w:hAnsi="仿宋" w:cs="仿宋" w:hint="eastAsia"/>
            <w:lang w:eastAsia="zh-CN"/>
          </w:rPr>
          <w:t>(二)、文档发布与分发</w:t>
        </w:r>
        <w:r>
          <w:tab/>
        </w:r>
        <w:r>
          <w:fldChar w:fldCharType="begin"/>
        </w:r>
        <w:r>
          <w:instrText xml:space="preserve"> PAGEREF _Toc8827 \h </w:instrText>
        </w:r>
        <w:r>
          <w:fldChar w:fldCharType="separate"/>
        </w:r>
        <w:r>
          <w:t>9</w:t>
        </w:r>
        <w:r>
          <w:fldChar w:fldCharType="end"/>
        </w:r>
      </w:hyperlink>
    </w:p>
    <w:p>
      <w:pPr>
        <w:pStyle w:val="TOC2"/>
        <w:tabs>
          <w:tab w:val="right" w:leader="dot" w:pos="8306"/>
        </w:tabs>
      </w:pPr>
      <w:hyperlink w:anchor="_Toc17049" w:history="1">
        <w:r>
          <w:rPr>
            <w:rFonts w:ascii="仿宋" w:eastAsia="仿宋" w:hAnsi="仿宋" w:cs="仿宋" w:hint="eastAsia"/>
            <w:lang w:eastAsia="zh-CN"/>
          </w:rPr>
          <w:t>(三)、文档存档与归档</w:t>
        </w:r>
        <w:r>
          <w:tab/>
        </w:r>
        <w:r>
          <w:fldChar w:fldCharType="begin"/>
        </w:r>
        <w:r>
          <w:instrText xml:space="preserve"> PAGEREF _Toc17049 \h </w:instrText>
        </w:r>
        <w:r>
          <w:fldChar w:fldCharType="separate"/>
        </w:r>
        <w:r>
          <w:t>10</w:t>
        </w:r>
        <w:r>
          <w:fldChar w:fldCharType="end"/>
        </w:r>
      </w:hyperlink>
    </w:p>
    <w:p>
      <w:pPr>
        <w:pStyle w:val="TOC1"/>
        <w:tabs>
          <w:tab w:val="right" w:leader="dot" w:pos="8306"/>
        </w:tabs>
      </w:pPr>
      <w:hyperlink w:anchor="_Toc25585" w:history="1">
        <w:r>
          <w:rPr>
            <w:rFonts w:ascii="仿宋" w:eastAsia="仿宋" w:hAnsi="仿宋" w:cs="仿宋" w:hint="eastAsia"/>
            <w:lang w:eastAsia="zh-CN"/>
          </w:rPr>
          <w:t>三、挂烫机项目建设背景及必要性分析</w:t>
        </w:r>
        <w:r>
          <w:tab/>
        </w:r>
        <w:r>
          <w:fldChar w:fldCharType="begin"/>
        </w:r>
        <w:r>
          <w:instrText xml:space="preserve"> PAGEREF _Toc25585 \h </w:instrText>
        </w:r>
        <w:r>
          <w:fldChar w:fldCharType="separate"/>
        </w:r>
        <w:r>
          <w:t>11</w:t>
        </w:r>
        <w:r>
          <w:fldChar w:fldCharType="end"/>
        </w:r>
      </w:hyperlink>
    </w:p>
    <w:p>
      <w:pPr>
        <w:pStyle w:val="TOC2"/>
        <w:tabs>
          <w:tab w:val="right" w:leader="dot" w:pos="8306"/>
        </w:tabs>
      </w:pPr>
      <w:hyperlink w:anchor="_Toc31169" w:history="1">
        <w:r>
          <w:rPr>
            <w:rFonts w:ascii="仿宋" w:eastAsia="仿宋" w:hAnsi="仿宋" w:cs="仿宋" w:hint="eastAsia"/>
            <w:lang w:eastAsia="zh-CN"/>
          </w:rPr>
          <w:t>(一)、挂烫机项目背景分析</w:t>
        </w:r>
        <w:r>
          <w:tab/>
        </w:r>
        <w:r>
          <w:fldChar w:fldCharType="begin"/>
        </w:r>
        <w:r>
          <w:instrText xml:space="preserve"> PAGEREF _Toc31169 \h </w:instrText>
        </w:r>
        <w:r>
          <w:fldChar w:fldCharType="separate"/>
        </w:r>
        <w:r>
          <w:t>11</w:t>
        </w:r>
        <w:r>
          <w:fldChar w:fldCharType="end"/>
        </w:r>
      </w:hyperlink>
    </w:p>
    <w:p>
      <w:pPr>
        <w:pStyle w:val="TOC2"/>
        <w:tabs>
          <w:tab w:val="right" w:leader="dot" w:pos="8306"/>
        </w:tabs>
      </w:pPr>
      <w:hyperlink w:anchor="_Toc3579" w:history="1">
        <w:r>
          <w:rPr>
            <w:rFonts w:ascii="仿宋" w:eastAsia="仿宋" w:hAnsi="仿宋" w:cs="仿宋" w:hint="eastAsia"/>
            <w:lang w:eastAsia="zh-CN"/>
          </w:rPr>
          <w:t>(二)、挂烫机项目建设必要性分析</w:t>
        </w:r>
        <w:r>
          <w:tab/>
        </w:r>
        <w:r>
          <w:fldChar w:fldCharType="begin"/>
        </w:r>
        <w:r>
          <w:instrText xml:space="preserve"> PAGEREF _Toc3579 \h </w:instrText>
        </w:r>
        <w:r>
          <w:fldChar w:fldCharType="separate"/>
        </w:r>
        <w:r>
          <w:t>13</w:t>
        </w:r>
        <w:r>
          <w:fldChar w:fldCharType="end"/>
        </w:r>
      </w:hyperlink>
    </w:p>
    <w:p>
      <w:pPr>
        <w:pStyle w:val="TOC1"/>
        <w:tabs>
          <w:tab w:val="right" w:leader="dot" w:pos="8306"/>
        </w:tabs>
      </w:pPr>
      <w:hyperlink w:anchor="_Toc18109" w:history="1">
        <w:r>
          <w:rPr>
            <w:rFonts w:ascii="仿宋" w:eastAsia="仿宋" w:hAnsi="仿宋" w:cs="仿宋" w:hint="eastAsia"/>
            <w:lang w:eastAsia="zh-CN"/>
          </w:rPr>
          <w:t>四、挂烫机项目概论</w:t>
        </w:r>
        <w:r>
          <w:tab/>
        </w:r>
        <w:r>
          <w:fldChar w:fldCharType="begin"/>
        </w:r>
        <w:r>
          <w:instrText xml:space="preserve"> PAGEREF _Toc18109 \h </w:instrText>
        </w:r>
        <w:r>
          <w:fldChar w:fldCharType="separate"/>
        </w:r>
        <w:r>
          <w:t>14</w:t>
        </w:r>
        <w:r>
          <w:fldChar w:fldCharType="end"/>
        </w:r>
      </w:hyperlink>
    </w:p>
    <w:p>
      <w:pPr>
        <w:pStyle w:val="TOC2"/>
        <w:tabs>
          <w:tab w:val="right" w:leader="dot" w:pos="8306"/>
        </w:tabs>
      </w:pPr>
      <w:hyperlink w:anchor="_Toc6361" w:history="1">
        <w:r>
          <w:rPr>
            <w:rFonts w:ascii="仿宋" w:eastAsia="仿宋" w:hAnsi="仿宋" w:cs="仿宋" w:hint="eastAsia"/>
            <w:lang w:eastAsia="zh-CN"/>
          </w:rPr>
          <w:t>(一)、挂烫机项目概况</w:t>
        </w:r>
        <w:r>
          <w:tab/>
        </w:r>
        <w:r>
          <w:fldChar w:fldCharType="begin"/>
        </w:r>
        <w:r>
          <w:instrText xml:space="preserve"> PAGEREF _Toc6361 \h </w:instrText>
        </w:r>
        <w:r>
          <w:fldChar w:fldCharType="separate"/>
        </w:r>
        <w:r>
          <w:t>14</w:t>
        </w:r>
        <w:r>
          <w:fldChar w:fldCharType="end"/>
        </w:r>
      </w:hyperlink>
    </w:p>
    <w:p>
      <w:pPr>
        <w:pStyle w:val="TOC2"/>
        <w:tabs>
          <w:tab w:val="right" w:leader="dot" w:pos="8306"/>
        </w:tabs>
      </w:pPr>
      <w:hyperlink w:anchor="_Toc22351" w:history="1">
        <w:r>
          <w:rPr>
            <w:rFonts w:ascii="仿宋" w:eastAsia="仿宋" w:hAnsi="仿宋" w:cs="仿宋" w:hint="eastAsia"/>
            <w:lang w:eastAsia="zh-CN"/>
          </w:rPr>
          <w:t>(二)、挂烫机项目目标</w:t>
        </w:r>
        <w:r>
          <w:tab/>
        </w:r>
        <w:r>
          <w:fldChar w:fldCharType="begin"/>
        </w:r>
        <w:r>
          <w:instrText xml:space="preserve"> PAGEREF _Toc22351 \h </w:instrText>
        </w:r>
        <w:r>
          <w:fldChar w:fldCharType="separate"/>
        </w:r>
        <w:r>
          <w:t>17</w:t>
        </w:r>
        <w:r>
          <w:fldChar w:fldCharType="end"/>
        </w:r>
      </w:hyperlink>
    </w:p>
    <w:p>
      <w:pPr>
        <w:pStyle w:val="TOC2"/>
        <w:tabs>
          <w:tab w:val="right" w:leader="dot" w:pos="8306"/>
        </w:tabs>
      </w:pPr>
      <w:hyperlink w:anchor="_Toc16316" w:history="1">
        <w:r>
          <w:rPr>
            <w:rFonts w:ascii="仿宋" w:eastAsia="仿宋" w:hAnsi="仿宋" w:cs="仿宋" w:hint="eastAsia"/>
            <w:lang w:eastAsia="zh-CN"/>
          </w:rPr>
          <w:t>(三)、挂烫机项目提出的理由</w:t>
        </w:r>
        <w:r>
          <w:tab/>
        </w:r>
        <w:r>
          <w:fldChar w:fldCharType="begin"/>
        </w:r>
        <w:r>
          <w:instrText xml:space="preserve"> PAGEREF _Toc16316 \h </w:instrText>
        </w:r>
        <w:r>
          <w:fldChar w:fldCharType="separate"/>
        </w:r>
        <w:r>
          <w:t>17</w:t>
        </w:r>
        <w:r>
          <w:fldChar w:fldCharType="end"/>
        </w:r>
      </w:hyperlink>
    </w:p>
    <w:p>
      <w:pPr>
        <w:pStyle w:val="TOC2"/>
        <w:tabs>
          <w:tab w:val="right" w:leader="dot" w:pos="8306"/>
        </w:tabs>
      </w:pPr>
      <w:hyperlink w:anchor="_Toc5238" w:history="1">
        <w:r>
          <w:rPr>
            <w:rFonts w:ascii="仿宋" w:eastAsia="仿宋" w:hAnsi="仿宋" w:cs="仿宋" w:hint="eastAsia"/>
            <w:lang w:eastAsia="zh-CN"/>
          </w:rPr>
          <w:t>(四)、挂烫机项目意义</w:t>
        </w:r>
        <w:r>
          <w:tab/>
        </w:r>
        <w:r>
          <w:fldChar w:fldCharType="begin"/>
        </w:r>
        <w:r>
          <w:instrText xml:space="preserve"> PAGEREF _Toc5238 \h </w:instrText>
        </w:r>
        <w:r>
          <w:fldChar w:fldCharType="separate"/>
        </w:r>
        <w:r>
          <w:t>19</w:t>
        </w:r>
        <w:r>
          <w:fldChar w:fldCharType="end"/>
        </w:r>
      </w:hyperlink>
    </w:p>
    <w:p>
      <w:pPr>
        <w:pStyle w:val="TOC2"/>
        <w:tabs>
          <w:tab w:val="right" w:leader="dot" w:pos="8306"/>
        </w:tabs>
      </w:pPr>
      <w:hyperlink w:anchor="_Toc16375" w:history="1">
        <w:r>
          <w:rPr>
            <w:rFonts w:ascii="仿宋" w:eastAsia="仿宋" w:hAnsi="仿宋" w:cs="仿宋" w:hint="eastAsia"/>
            <w:lang w:eastAsia="zh-CN"/>
          </w:rPr>
          <w:t>(五)、挂烫机项目背景</w:t>
        </w:r>
        <w:r>
          <w:tab/>
        </w:r>
        <w:r>
          <w:fldChar w:fldCharType="begin"/>
        </w:r>
        <w:r>
          <w:instrText xml:space="preserve"> PAGEREF _Toc16375 \h </w:instrText>
        </w:r>
        <w:r>
          <w:fldChar w:fldCharType="separate"/>
        </w:r>
        <w:r>
          <w:t>20</w:t>
        </w:r>
        <w:r>
          <w:fldChar w:fldCharType="end"/>
        </w:r>
      </w:hyperlink>
    </w:p>
    <w:p>
      <w:pPr>
        <w:pStyle w:val="TOC1"/>
        <w:tabs>
          <w:tab w:val="right" w:leader="dot" w:pos="8306"/>
        </w:tabs>
      </w:pPr>
      <w:hyperlink w:anchor="_Toc1374" w:history="1">
        <w:r>
          <w:rPr>
            <w:rFonts w:ascii="仿宋" w:eastAsia="仿宋" w:hAnsi="仿宋" w:cs="仿宋" w:hint="eastAsia"/>
            <w:lang w:eastAsia="zh-CN"/>
          </w:rPr>
          <w:t>五、挂烫机项目绩效评估</w:t>
        </w:r>
        <w:r>
          <w:tab/>
        </w:r>
        <w:r>
          <w:fldChar w:fldCharType="begin"/>
        </w:r>
        <w:r>
          <w:instrText xml:space="preserve"> PAGEREF _Toc1374 \h </w:instrText>
        </w:r>
        <w:r>
          <w:fldChar w:fldCharType="separate"/>
        </w:r>
        <w:r>
          <w:t>21</w:t>
        </w:r>
        <w:r>
          <w:fldChar w:fldCharType="end"/>
        </w:r>
      </w:hyperlink>
    </w:p>
    <w:p>
      <w:pPr>
        <w:pStyle w:val="TOC2"/>
        <w:tabs>
          <w:tab w:val="right" w:leader="dot" w:pos="8306"/>
        </w:tabs>
      </w:pPr>
      <w:hyperlink w:anchor="_Toc20120" w:history="1">
        <w:r>
          <w:rPr>
            <w:rFonts w:ascii="仿宋" w:eastAsia="仿宋" w:hAnsi="仿宋" w:cs="仿宋" w:hint="eastAsia"/>
            <w:lang w:eastAsia="zh-CN"/>
          </w:rPr>
          <w:t>(一)、绩效评估指标</w:t>
        </w:r>
        <w:r>
          <w:tab/>
        </w:r>
        <w:r>
          <w:fldChar w:fldCharType="begin"/>
        </w:r>
        <w:r>
          <w:instrText xml:space="preserve"> PAGEREF _Toc20120 \h </w:instrText>
        </w:r>
        <w:r>
          <w:fldChar w:fldCharType="separate"/>
        </w:r>
        <w:r>
          <w:t>21</w:t>
        </w:r>
        <w:r>
          <w:fldChar w:fldCharType="end"/>
        </w:r>
      </w:hyperlink>
    </w:p>
    <w:p>
      <w:pPr>
        <w:pStyle w:val="TOC2"/>
        <w:tabs>
          <w:tab w:val="right" w:leader="dot" w:pos="8306"/>
        </w:tabs>
      </w:pPr>
      <w:hyperlink w:anchor="_Toc4873" w:history="1">
        <w:r>
          <w:rPr>
            <w:rFonts w:ascii="仿宋" w:eastAsia="仿宋" w:hAnsi="仿宋" w:cs="仿宋" w:hint="eastAsia"/>
            <w:lang w:eastAsia="zh-CN"/>
          </w:rPr>
          <w:t>(二)、绩效评估方法</w:t>
        </w:r>
        <w:r>
          <w:tab/>
        </w:r>
        <w:r>
          <w:fldChar w:fldCharType="begin"/>
        </w:r>
        <w:r>
          <w:instrText xml:space="preserve"> PAGEREF _Toc4873 \h </w:instrText>
        </w:r>
        <w:r>
          <w:fldChar w:fldCharType="separate"/>
        </w:r>
        <w:r>
          <w:t>22</w:t>
        </w:r>
        <w:r>
          <w:fldChar w:fldCharType="end"/>
        </w:r>
      </w:hyperlink>
    </w:p>
    <w:p>
      <w:pPr>
        <w:pStyle w:val="TOC2"/>
        <w:tabs>
          <w:tab w:val="right" w:leader="dot" w:pos="8306"/>
        </w:tabs>
      </w:pPr>
      <w:hyperlink w:anchor="_Toc24584" w:history="1">
        <w:r>
          <w:rPr>
            <w:rFonts w:ascii="仿宋" w:eastAsia="仿宋" w:hAnsi="仿宋" w:cs="仿宋" w:hint="eastAsia"/>
            <w:lang w:eastAsia="zh-CN"/>
          </w:rPr>
          <w:t>(三)、绩效评估周期</w:t>
        </w:r>
        <w:r>
          <w:tab/>
        </w:r>
        <w:r>
          <w:fldChar w:fldCharType="begin"/>
        </w:r>
        <w:r>
          <w:instrText xml:space="preserve"> PAGEREF _Toc24584 \h </w:instrText>
        </w:r>
        <w:r>
          <w:fldChar w:fldCharType="separate"/>
        </w:r>
        <w:r>
          <w:t>23</w:t>
        </w:r>
        <w:r>
          <w:fldChar w:fldCharType="end"/>
        </w:r>
      </w:hyperlink>
    </w:p>
    <w:p>
      <w:pPr>
        <w:pStyle w:val="TOC1"/>
        <w:tabs>
          <w:tab w:val="right" w:leader="dot" w:pos="8306"/>
        </w:tabs>
      </w:pPr>
      <w:hyperlink w:anchor="_Toc31235" w:history="1">
        <w:r>
          <w:rPr>
            <w:rFonts w:ascii="仿宋" w:eastAsia="仿宋" w:hAnsi="仿宋" w:cs="仿宋" w:hint="eastAsia"/>
            <w:lang w:eastAsia="zh-CN"/>
          </w:rPr>
          <w:t>六、挂烫机项目危机管理</w:t>
        </w:r>
        <w:r>
          <w:tab/>
        </w:r>
        <w:r>
          <w:fldChar w:fldCharType="begin"/>
        </w:r>
        <w:r>
          <w:instrText xml:space="preserve"> PAGEREF _Toc31235 \h </w:instrText>
        </w:r>
        <w:r>
          <w:fldChar w:fldCharType="separate"/>
        </w:r>
        <w:r>
          <w:t>24</w:t>
        </w:r>
        <w:r>
          <w:fldChar w:fldCharType="end"/>
        </w:r>
      </w:hyperlink>
    </w:p>
    <w:p>
      <w:pPr>
        <w:pStyle w:val="TOC2"/>
        <w:tabs>
          <w:tab w:val="right" w:leader="dot" w:pos="8306"/>
        </w:tabs>
      </w:pPr>
      <w:hyperlink w:anchor="_Toc31070" w:history="1">
        <w:r>
          <w:rPr>
            <w:rFonts w:ascii="仿宋" w:eastAsia="仿宋" w:hAnsi="仿宋" w:cs="仿宋" w:hint="eastAsia"/>
            <w:lang w:eastAsia="zh-CN"/>
          </w:rPr>
          <w:t>(一)、危机预警与识别</w:t>
        </w:r>
        <w:r>
          <w:tab/>
        </w:r>
        <w:r>
          <w:fldChar w:fldCharType="begin"/>
        </w:r>
        <w:r>
          <w:instrText xml:space="preserve"> PAGEREF _Toc31070 \h </w:instrText>
        </w:r>
        <w:r>
          <w:fldChar w:fldCharType="separate"/>
        </w:r>
        <w:r>
          <w:t>24</w:t>
        </w:r>
        <w:r>
          <w:fldChar w:fldCharType="end"/>
        </w:r>
      </w:hyperlink>
    </w:p>
    <w:p>
      <w:pPr>
        <w:pStyle w:val="TOC2"/>
        <w:tabs>
          <w:tab w:val="right" w:leader="dot" w:pos="8306"/>
        </w:tabs>
      </w:pPr>
      <w:hyperlink w:anchor="_Toc25302" w:history="1">
        <w:r>
          <w:rPr>
            <w:rFonts w:ascii="仿宋" w:eastAsia="仿宋" w:hAnsi="仿宋" w:cs="仿宋" w:hint="eastAsia"/>
            <w:lang w:eastAsia="zh-CN"/>
          </w:rPr>
          <w:t>(二)、危机应对与恢复</w:t>
        </w:r>
        <w:r>
          <w:tab/>
        </w:r>
        <w:r>
          <w:fldChar w:fldCharType="begin"/>
        </w:r>
        <w:r>
          <w:instrText xml:space="preserve"> PAGEREF _Toc25302 \h </w:instrText>
        </w:r>
        <w:r>
          <w:fldChar w:fldCharType="separate"/>
        </w:r>
        <w:r>
          <w:t>25</w:t>
        </w:r>
        <w:r>
          <w:fldChar w:fldCharType="end"/>
        </w:r>
      </w:hyperlink>
    </w:p>
    <w:p>
      <w:pPr>
        <w:pStyle w:val="TOC1"/>
        <w:tabs>
          <w:tab w:val="right" w:leader="dot" w:pos="8306"/>
        </w:tabs>
      </w:pPr>
      <w:hyperlink w:anchor="_Toc16773" w:history="1">
        <w:r>
          <w:rPr>
            <w:rFonts w:ascii="仿宋" w:eastAsia="仿宋" w:hAnsi="仿宋" w:cs="仿宋" w:hint="eastAsia"/>
            <w:lang w:eastAsia="zh-CN"/>
          </w:rPr>
          <w:t>七、挂烫机项目投资规划</w:t>
        </w:r>
        <w:r>
          <w:tab/>
        </w:r>
        <w:r>
          <w:fldChar w:fldCharType="begin"/>
        </w:r>
        <w:r>
          <w:instrText xml:space="preserve"> PAGEREF _Toc16773 \h </w:instrText>
        </w:r>
        <w:r>
          <w:fldChar w:fldCharType="separate"/>
        </w:r>
        <w:r>
          <w:t>26</w:t>
        </w:r>
        <w:r>
          <w:fldChar w:fldCharType="end"/>
        </w:r>
      </w:hyperlink>
    </w:p>
    <w:p>
      <w:pPr>
        <w:pStyle w:val="TOC2"/>
        <w:tabs>
          <w:tab w:val="right" w:leader="dot" w:pos="8306"/>
        </w:tabs>
      </w:pPr>
      <w:hyperlink w:anchor="_Toc7973" w:history="1">
        <w:r>
          <w:rPr>
            <w:rFonts w:ascii="仿宋" w:eastAsia="仿宋" w:hAnsi="仿宋" w:cs="仿宋" w:hint="eastAsia"/>
            <w:lang w:eastAsia="zh-CN"/>
          </w:rPr>
          <w:t>(一)、挂烫机项目总投资估算</w:t>
        </w:r>
        <w:r>
          <w:tab/>
        </w:r>
        <w:r>
          <w:fldChar w:fldCharType="begin"/>
        </w:r>
        <w:r>
          <w:instrText xml:space="preserve"> PAGEREF _Toc7973 \h </w:instrText>
        </w:r>
        <w:r>
          <w:fldChar w:fldCharType="separate"/>
        </w:r>
        <w:r>
          <w:t>26</w:t>
        </w:r>
        <w:r>
          <w:fldChar w:fldCharType="end"/>
        </w:r>
      </w:hyperlink>
    </w:p>
    <w:p>
      <w:pPr>
        <w:pStyle w:val="TOC2"/>
        <w:tabs>
          <w:tab w:val="right" w:leader="dot" w:pos="8306"/>
        </w:tabs>
      </w:pPr>
      <w:hyperlink w:anchor="_Toc30829" w:history="1">
        <w:r>
          <w:rPr>
            <w:rFonts w:ascii="仿宋" w:eastAsia="仿宋" w:hAnsi="仿宋" w:cs="仿宋" w:hint="eastAsia"/>
            <w:lang w:eastAsia="zh-CN"/>
          </w:rPr>
          <w:t>(二)、资金筹措</w:t>
        </w:r>
        <w:r>
          <w:tab/>
        </w:r>
        <w:r>
          <w:fldChar w:fldCharType="begin"/>
        </w:r>
        <w:r>
          <w:instrText xml:space="preserve"> PAGEREF _Toc30829 \h </w:instrText>
        </w:r>
        <w:r>
          <w:fldChar w:fldCharType="separate"/>
        </w:r>
        <w:r>
          <w:t>27</w:t>
        </w:r>
        <w:r>
          <w:fldChar w:fldCharType="end"/>
        </w:r>
      </w:hyperlink>
    </w:p>
    <w:p>
      <w:pPr>
        <w:pStyle w:val="TOC1"/>
        <w:tabs>
          <w:tab w:val="right" w:leader="dot" w:pos="8306"/>
        </w:tabs>
      </w:pPr>
      <w:hyperlink w:anchor="_Toc14483" w:history="1">
        <w:r>
          <w:rPr>
            <w:rFonts w:ascii="仿宋" w:eastAsia="仿宋" w:hAnsi="仿宋" w:cs="仿宋" w:hint="eastAsia"/>
            <w:lang w:eastAsia="zh-CN"/>
          </w:rPr>
          <w:t>八、挂烫机项目社会影响</w:t>
        </w:r>
        <w:r>
          <w:tab/>
        </w:r>
        <w:r>
          <w:fldChar w:fldCharType="begin"/>
        </w:r>
        <w:r>
          <w:instrText xml:space="preserve"> PAGEREF _Toc14483 \h </w:instrText>
        </w:r>
        <w:r>
          <w:fldChar w:fldCharType="separate"/>
        </w:r>
        <w:r>
          <w:t>28</w:t>
        </w:r>
        <w:r>
          <w:fldChar w:fldCharType="end"/>
        </w:r>
      </w:hyperlink>
    </w:p>
    <w:p>
      <w:pPr>
        <w:pStyle w:val="TOC2"/>
        <w:tabs>
          <w:tab w:val="right" w:leader="dot" w:pos="8306"/>
        </w:tabs>
      </w:pPr>
      <w:hyperlink w:anchor="_Toc27862" w:history="1">
        <w:r>
          <w:rPr>
            <w:rFonts w:ascii="仿宋" w:eastAsia="仿宋" w:hAnsi="仿宋" w:cs="仿宋" w:hint="eastAsia"/>
            <w:lang w:eastAsia="zh-CN"/>
          </w:rPr>
          <w:t>(一)、社会责任与义务</w:t>
        </w:r>
        <w:r>
          <w:tab/>
        </w:r>
        <w:r>
          <w:fldChar w:fldCharType="begin"/>
        </w:r>
        <w:r>
          <w:instrText xml:space="preserve"> PAGEREF _Toc27862 \h </w:instrText>
        </w:r>
        <w:r>
          <w:fldChar w:fldCharType="separate"/>
        </w:r>
        <w:r>
          <w:t>28</w:t>
        </w:r>
        <w:r>
          <w:fldChar w:fldCharType="end"/>
        </w:r>
      </w:hyperlink>
    </w:p>
    <w:p>
      <w:pPr>
        <w:pStyle w:val="TOC2"/>
        <w:tabs>
          <w:tab w:val="right" w:leader="dot" w:pos="8306"/>
        </w:tabs>
      </w:pPr>
      <w:hyperlink w:anchor="_Toc10206" w:history="1">
        <w:r>
          <w:rPr>
            <w:rFonts w:ascii="仿宋" w:eastAsia="仿宋" w:hAnsi="仿宋" w:cs="仿宋" w:hint="eastAsia"/>
            <w:lang w:eastAsia="zh-CN"/>
          </w:rPr>
          <w:t>(二)、社会参与与沟通</w:t>
        </w:r>
        <w:r>
          <w:tab/>
        </w:r>
        <w:r>
          <w:fldChar w:fldCharType="begin"/>
        </w:r>
        <w:r>
          <w:instrText xml:space="preserve"> PAGEREF _Toc10206 \h </w:instrText>
        </w:r>
        <w:r>
          <w:fldChar w:fldCharType="separate"/>
        </w:r>
        <w:r>
          <w:t>29</w:t>
        </w:r>
        <w:r>
          <w:fldChar w:fldCharType="end"/>
        </w:r>
      </w:hyperlink>
    </w:p>
    <w:p>
      <w:pPr>
        <w:pStyle w:val="TOC1"/>
        <w:tabs>
          <w:tab w:val="right" w:leader="dot" w:pos="8306"/>
        </w:tabs>
      </w:pPr>
      <w:hyperlink w:anchor="_Toc3457" w:history="1">
        <w:r>
          <w:rPr>
            <w:rFonts w:ascii="仿宋" w:eastAsia="仿宋" w:hAnsi="仿宋" w:cs="仿宋" w:hint="eastAsia"/>
            <w:lang w:eastAsia="zh-CN"/>
          </w:rPr>
          <w:t>九、生产安全保护</w:t>
        </w:r>
        <w:r>
          <w:tab/>
        </w:r>
        <w:r>
          <w:fldChar w:fldCharType="begin"/>
        </w:r>
        <w:r>
          <w:instrText xml:space="preserve"> PAGEREF _Toc3457 \h </w:instrText>
        </w:r>
        <w:r>
          <w:fldChar w:fldCharType="separate"/>
        </w:r>
        <w:r>
          <w:t>30</w:t>
        </w:r>
        <w:r>
          <w:fldChar w:fldCharType="end"/>
        </w:r>
      </w:hyperlink>
    </w:p>
    <w:p>
      <w:pPr>
        <w:pStyle w:val="TOC2"/>
        <w:tabs>
          <w:tab w:val="right" w:leader="dot" w:pos="8306"/>
        </w:tabs>
      </w:pPr>
      <w:hyperlink w:anchor="_Toc32216" w:history="1">
        <w:r>
          <w:rPr>
            <w:rFonts w:ascii="仿宋" w:eastAsia="仿宋" w:hAnsi="仿宋" w:cs="仿宋" w:hint="eastAsia"/>
            <w:lang w:eastAsia="zh-CN"/>
          </w:rPr>
          <w:t>(一)、消防安全</w:t>
        </w:r>
        <w:r>
          <w:tab/>
        </w:r>
        <w:r>
          <w:fldChar w:fldCharType="begin"/>
        </w:r>
        <w:r>
          <w:instrText xml:space="preserve"> PAGEREF _Toc32216 \h </w:instrText>
        </w:r>
        <w:r>
          <w:fldChar w:fldCharType="separate"/>
        </w:r>
        <w:r>
          <w:t>30</w:t>
        </w:r>
        <w:r>
          <w:fldChar w:fldCharType="end"/>
        </w:r>
      </w:hyperlink>
    </w:p>
    <w:p>
      <w:pPr>
        <w:pStyle w:val="TOC2"/>
        <w:tabs>
          <w:tab w:val="right" w:leader="dot" w:pos="8306"/>
        </w:tabs>
      </w:pPr>
      <w:hyperlink w:anchor="_Toc22723" w:history="1">
        <w:r>
          <w:rPr>
            <w:rFonts w:ascii="仿宋" w:eastAsia="仿宋" w:hAnsi="仿宋" w:cs="仿宋" w:hint="eastAsia"/>
            <w:lang w:eastAsia="zh-CN"/>
          </w:rPr>
          <w:t>(二)、防火防爆总图布置措施</w:t>
        </w:r>
        <w:r>
          <w:tab/>
        </w:r>
        <w:r>
          <w:fldChar w:fldCharType="begin"/>
        </w:r>
        <w:r>
          <w:instrText xml:space="preserve"> PAGEREF _Toc22723 \h </w:instrText>
        </w:r>
        <w:r>
          <w:fldChar w:fldCharType="separate"/>
        </w:r>
        <w:r>
          <w:t>31</w:t>
        </w:r>
        <w:r>
          <w:fldChar w:fldCharType="end"/>
        </w:r>
      </w:hyperlink>
    </w:p>
    <w:p>
      <w:pPr>
        <w:pStyle w:val="TOC2"/>
        <w:tabs>
          <w:tab w:val="right" w:leader="dot" w:pos="8306"/>
        </w:tabs>
      </w:pPr>
      <w:hyperlink w:anchor="_Toc21795" w:history="1">
        <w:r>
          <w:rPr>
            <w:rFonts w:ascii="仿宋" w:eastAsia="仿宋" w:hAnsi="仿宋" w:cs="仿宋" w:hint="eastAsia"/>
            <w:lang w:eastAsia="zh-CN"/>
          </w:rPr>
          <w:t>(三)、自然灾害防范措施</w:t>
        </w:r>
        <w:r>
          <w:tab/>
        </w:r>
        <w:r>
          <w:fldChar w:fldCharType="begin"/>
        </w:r>
        <w:r>
          <w:instrText xml:space="preserve"> PAGEREF _Toc21795 \h </w:instrText>
        </w:r>
        <w:r>
          <w:fldChar w:fldCharType="separate"/>
        </w:r>
        <w:r>
          <w:t>32</w:t>
        </w:r>
        <w:r>
          <w:fldChar w:fldCharType="end"/>
        </w:r>
      </w:hyperlink>
    </w:p>
    <w:p>
      <w:pPr>
        <w:pStyle w:val="TOC2"/>
        <w:tabs>
          <w:tab w:val="right" w:leader="dot" w:pos="8306"/>
        </w:tabs>
      </w:pPr>
      <w:hyperlink w:anchor="_Toc17868" w:history="1">
        <w:r>
          <w:rPr>
            <w:rFonts w:ascii="仿宋" w:eastAsia="仿宋" w:hAnsi="仿宋" w:cs="仿宋" w:hint="eastAsia"/>
            <w:lang w:eastAsia="zh-CN"/>
          </w:rPr>
          <w:t>(四)、安全色及安全标志使用要求</w:t>
        </w:r>
        <w:r>
          <w:tab/>
        </w:r>
        <w:r>
          <w:fldChar w:fldCharType="begin"/>
        </w:r>
        <w:r>
          <w:instrText xml:space="preserve"> PAGEREF _Toc17868 \h </w:instrText>
        </w:r>
        <w:r>
          <w:fldChar w:fldCharType="separate"/>
        </w:r>
        <w:r>
          <w:t>33</w:t>
        </w:r>
        <w:r>
          <w:fldChar w:fldCharType="end"/>
        </w:r>
      </w:hyperlink>
    </w:p>
    <w:p>
      <w:pPr>
        <w:pStyle w:val="TOC2"/>
        <w:tabs>
          <w:tab w:val="right" w:leader="dot" w:pos="8306"/>
        </w:tabs>
      </w:pPr>
      <w:hyperlink w:anchor="_Toc23264" w:history="1">
        <w:r>
          <w:rPr>
            <w:rFonts w:ascii="仿宋" w:eastAsia="仿宋" w:hAnsi="仿宋" w:cs="仿宋" w:hint="eastAsia"/>
            <w:lang w:eastAsia="zh-CN"/>
          </w:rPr>
          <w:t>(五)、防尘防毒措施</w:t>
        </w:r>
        <w:r>
          <w:tab/>
        </w:r>
        <w:r>
          <w:fldChar w:fldCharType="begin"/>
        </w:r>
        <w:r>
          <w:instrText xml:space="preserve"> PAGEREF _Toc23264 \h </w:instrText>
        </w:r>
        <w:r>
          <w:fldChar w:fldCharType="separate"/>
        </w:r>
        <w:r>
          <w:t>34</w:t>
        </w:r>
        <w:r>
          <w:fldChar w:fldCharType="end"/>
        </w:r>
      </w:hyperlink>
    </w:p>
    <w:p>
      <w:pPr>
        <w:pStyle w:val="TOC2"/>
        <w:tabs>
          <w:tab w:val="right" w:leader="dot" w:pos="8306"/>
        </w:tabs>
      </w:pPr>
      <w:hyperlink w:anchor="_Toc23851" w:history="1">
        <w:r>
          <w:rPr>
            <w:rFonts w:ascii="仿宋" w:eastAsia="仿宋" w:hAnsi="仿宋" w:cs="仿宋" w:hint="eastAsia"/>
            <w:lang w:eastAsia="zh-CN"/>
          </w:rPr>
          <w:t>(六)、防静电、触电防护及防雷措施</w:t>
        </w:r>
        <w:r>
          <w:tab/>
        </w:r>
        <w:r>
          <w:fldChar w:fldCharType="begin"/>
        </w:r>
        <w:r>
          <w:instrText xml:space="preserve"> PAGEREF _Toc23851 \h </w:instrText>
        </w:r>
        <w:r>
          <w:fldChar w:fldCharType="separate"/>
        </w:r>
        <w:r>
          <w:t>35</w:t>
        </w:r>
        <w:r>
          <w:fldChar w:fldCharType="end"/>
        </w:r>
      </w:hyperlink>
    </w:p>
    <w:p>
      <w:pPr>
        <w:pStyle w:val="TOC2"/>
        <w:tabs>
          <w:tab w:val="right" w:leader="dot" w:pos="8306"/>
        </w:tabs>
      </w:pPr>
      <w:hyperlink w:anchor="_Toc28072" w:history="1">
        <w:r>
          <w:rPr>
            <w:rFonts w:ascii="仿宋" w:eastAsia="仿宋" w:hAnsi="仿宋" w:cs="仿宋" w:hint="eastAsia"/>
            <w:lang w:eastAsia="zh-CN"/>
          </w:rPr>
          <w:t>(七)、机械设备安全保障措施</w:t>
        </w:r>
        <w:r>
          <w:tab/>
        </w:r>
        <w:r>
          <w:fldChar w:fldCharType="begin"/>
        </w:r>
        <w:r>
          <w:instrText xml:space="preserve"> PAGEREF _Toc28072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77" w:history="1">
        <w:r>
          <w:rPr>
            <w:rFonts w:ascii="仿宋" w:eastAsia="仿宋" w:hAnsi="仿宋" w:cs="仿宋" w:hint="eastAsia"/>
            <w:lang w:eastAsia="zh-CN"/>
          </w:rPr>
          <w:t>十、挂烫机项目人力资源管理</w:t>
        </w:r>
        <w:r>
          <w:tab/>
        </w:r>
        <w:r>
          <w:fldChar w:fldCharType="begin"/>
        </w:r>
        <w:r>
          <w:instrText xml:space="preserve"> PAGEREF _Toc8777 \h </w:instrText>
        </w:r>
        <w:r>
          <w:fldChar w:fldCharType="separate"/>
        </w:r>
        <w:r>
          <w:t>38</w:t>
        </w:r>
        <w:r>
          <w:fldChar w:fldCharType="end"/>
        </w:r>
      </w:hyperlink>
    </w:p>
    <w:p>
      <w:pPr>
        <w:pStyle w:val="TOC2"/>
        <w:tabs>
          <w:tab w:val="right" w:leader="dot" w:pos="8306"/>
        </w:tabs>
      </w:pPr>
      <w:hyperlink w:anchor="_Toc3470" w:history="1">
        <w:r>
          <w:rPr>
            <w:rFonts w:ascii="仿宋" w:eastAsia="仿宋" w:hAnsi="仿宋" w:cs="仿宋" w:hint="eastAsia"/>
            <w:lang w:eastAsia="zh-CN"/>
          </w:rPr>
          <w:t>(一)、建立健全的预算管理制度</w:t>
        </w:r>
        <w:r>
          <w:tab/>
        </w:r>
        <w:r>
          <w:fldChar w:fldCharType="begin"/>
        </w:r>
        <w:r>
          <w:instrText xml:space="preserve"> PAGEREF _Toc3470 \h </w:instrText>
        </w:r>
        <w:r>
          <w:fldChar w:fldCharType="separate"/>
        </w:r>
        <w:r>
          <w:t>38</w:t>
        </w:r>
        <w:r>
          <w:fldChar w:fldCharType="end"/>
        </w:r>
      </w:hyperlink>
    </w:p>
    <w:p>
      <w:pPr>
        <w:pStyle w:val="TOC2"/>
        <w:tabs>
          <w:tab w:val="right" w:leader="dot" w:pos="8306"/>
        </w:tabs>
      </w:pPr>
      <w:hyperlink w:anchor="_Toc15864" w:history="1">
        <w:r>
          <w:rPr>
            <w:rFonts w:ascii="仿宋" w:eastAsia="仿宋" w:hAnsi="仿宋" w:cs="仿宋" w:hint="eastAsia"/>
            <w:lang w:eastAsia="zh-CN"/>
          </w:rPr>
          <w:t>(二)、加强资金流动监控</w:t>
        </w:r>
        <w:r>
          <w:tab/>
        </w:r>
        <w:r>
          <w:fldChar w:fldCharType="begin"/>
        </w:r>
        <w:r>
          <w:instrText xml:space="preserve"> PAGEREF _Toc15864 \h </w:instrText>
        </w:r>
        <w:r>
          <w:fldChar w:fldCharType="separate"/>
        </w:r>
        <w:r>
          <w:t>39</w:t>
        </w:r>
        <w:r>
          <w:fldChar w:fldCharType="end"/>
        </w:r>
      </w:hyperlink>
    </w:p>
    <w:p>
      <w:pPr>
        <w:pStyle w:val="TOC2"/>
        <w:tabs>
          <w:tab w:val="right" w:leader="dot" w:pos="8306"/>
        </w:tabs>
      </w:pPr>
      <w:hyperlink w:anchor="_Toc27902" w:history="1">
        <w:r>
          <w:rPr>
            <w:rFonts w:ascii="仿宋" w:eastAsia="仿宋" w:hAnsi="仿宋" w:cs="仿宋" w:hint="eastAsia"/>
            <w:lang w:eastAsia="zh-CN"/>
          </w:rPr>
          <w:t>(三)、制定完善的风险控制机制</w:t>
        </w:r>
        <w:r>
          <w:tab/>
        </w:r>
        <w:r>
          <w:fldChar w:fldCharType="begin"/>
        </w:r>
        <w:r>
          <w:instrText xml:space="preserve"> PAGEREF _Toc27902 \h </w:instrText>
        </w:r>
        <w:r>
          <w:fldChar w:fldCharType="separate"/>
        </w:r>
        <w:r>
          <w:t>40</w:t>
        </w:r>
        <w:r>
          <w:fldChar w:fldCharType="end"/>
        </w:r>
      </w:hyperlink>
    </w:p>
    <w:p>
      <w:pPr>
        <w:pStyle w:val="TOC2"/>
        <w:tabs>
          <w:tab w:val="right" w:leader="dot" w:pos="8306"/>
        </w:tabs>
      </w:pPr>
      <w:hyperlink w:anchor="_Toc6733" w:history="1">
        <w:r>
          <w:rPr>
            <w:rFonts w:ascii="仿宋" w:eastAsia="仿宋" w:hAnsi="仿宋" w:cs="仿宋" w:hint="eastAsia"/>
            <w:lang w:eastAsia="zh-CN"/>
          </w:rPr>
          <w:t>(四)、优化成本管理</w:t>
        </w:r>
        <w:r>
          <w:tab/>
        </w:r>
        <w:r>
          <w:fldChar w:fldCharType="begin"/>
        </w:r>
        <w:r>
          <w:instrText xml:space="preserve"> PAGEREF _Toc6733 \h </w:instrText>
        </w:r>
        <w:r>
          <w:fldChar w:fldCharType="separate"/>
        </w:r>
        <w:r>
          <w:t>42</w:t>
        </w:r>
        <w:r>
          <w:fldChar w:fldCharType="end"/>
        </w:r>
      </w:hyperlink>
    </w:p>
    <w:p>
      <w:pPr>
        <w:pStyle w:val="TOC1"/>
        <w:tabs>
          <w:tab w:val="right" w:leader="dot" w:pos="8306"/>
        </w:tabs>
      </w:pPr>
      <w:hyperlink w:anchor="_Toc12718" w:history="1">
        <w:r>
          <w:rPr>
            <w:rFonts w:ascii="仿宋" w:eastAsia="仿宋" w:hAnsi="仿宋" w:cs="仿宋" w:hint="eastAsia"/>
            <w:lang w:eastAsia="zh-CN"/>
          </w:rPr>
          <w:t>十一、挂烫机项目风险管理</w:t>
        </w:r>
        <w:r>
          <w:tab/>
        </w:r>
        <w:r>
          <w:fldChar w:fldCharType="begin"/>
        </w:r>
        <w:r>
          <w:instrText xml:space="preserve"> PAGEREF _Toc12718 \h </w:instrText>
        </w:r>
        <w:r>
          <w:fldChar w:fldCharType="separate"/>
        </w:r>
        <w:r>
          <w:t>43</w:t>
        </w:r>
        <w:r>
          <w:fldChar w:fldCharType="end"/>
        </w:r>
      </w:hyperlink>
    </w:p>
    <w:p>
      <w:pPr>
        <w:pStyle w:val="TOC2"/>
        <w:tabs>
          <w:tab w:val="right" w:leader="dot" w:pos="8306"/>
        </w:tabs>
      </w:pPr>
      <w:hyperlink w:anchor="_Toc25170" w:history="1">
        <w:r>
          <w:rPr>
            <w:rFonts w:ascii="仿宋" w:eastAsia="仿宋" w:hAnsi="仿宋" w:cs="仿宋" w:hint="eastAsia"/>
            <w:lang w:eastAsia="zh-CN"/>
          </w:rPr>
          <w:t>(一)、风险识别与评估</w:t>
        </w:r>
        <w:r>
          <w:tab/>
        </w:r>
        <w:r>
          <w:fldChar w:fldCharType="begin"/>
        </w:r>
        <w:r>
          <w:instrText xml:space="preserve"> PAGEREF _Toc25170 \h </w:instrText>
        </w:r>
        <w:r>
          <w:fldChar w:fldCharType="separate"/>
        </w:r>
        <w:r>
          <w:t>43</w:t>
        </w:r>
        <w:r>
          <w:fldChar w:fldCharType="end"/>
        </w:r>
      </w:hyperlink>
    </w:p>
    <w:p>
      <w:pPr>
        <w:pStyle w:val="TOC2"/>
        <w:tabs>
          <w:tab w:val="right" w:leader="dot" w:pos="8306"/>
        </w:tabs>
      </w:pPr>
      <w:hyperlink w:anchor="_Toc11774" w:history="1">
        <w:r>
          <w:rPr>
            <w:rFonts w:ascii="仿宋" w:eastAsia="仿宋" w:hAnsi="仿宋" w:cs="仿宋" w:hint="eastAsia"/>
            <w:lang w:eastAsia="zh-CN"/>
          </w:rPr>
          <w:t>(二)、风险应对策略</w:t>
        </w:r>
        <w:r>
          <w:tab/>
        </w:r>
        <w:r>
          <w:fldChar w:fldCharType="begin"/>
        </w:r>
        <w:r>
          <w:instrText xml:space="preserve"> PAGEREF _Toc11774 \h </w:instrText>
        </w:r>
        <w:r>
          <w:fldChar w:fldCharType="separate"/>
        </w:r>
        <w:r>
          <w:t>44</w:t>
        </w:r>
        <w:r>
          <w:fldChar w:fldCharType="end"/>
        </w:r>
      </w:hyperlink>
    </w:p>
    <w:p>
      <w:pPr>
        <w:pStyle w:val="TOC2"/>
        <w:tabs>
          <w:tab w:val="right" w:leader="dot" w:pos="8306"/>
        </w:tabs>
      </w:pPr>
      <w:hyperlink w:anchor="_Toc11359" w:history="1">
        <w:r>
          <w:rPr>
            <w:rFonts w:ascii="仿宋" w:eastAsia="仿宋" w:hAnsi="仿宋" w:cs="仿宋" w:hint="eastAsia"/>
            <w:lang w:eastAsia="zh-CN"/>
          </w:rPr>
          <w:t>(三)、风险监控与控制</w:t>
        </w:r>
        <w:r>
          <w:tab/>
        </w:r>
        <w:r>
          <w:fldChar w:fldCharType="begin"/>
        </w:r>
        <w:r>
          <w:instrText xml:space="preserve"> PAGEREF _Toc11359 \h </w:instrText>
        </w:r>
        <w:r>
          <w:fldChar w:fldCharType="separate"/>
        </w:r>
        <w:r>
          <w:t>46</w:t>
        </w:r>
        <w:r>
          <w:fldChar w:fldCharType="end"/>
        </w:r>
      </w:hyperlink>
    </w:p>
    <w:p>
      <w:pPr>
        <w:pStyle w:val="TOC1"/>
        <w:tabs>
          <w:tab w:val="right" w:leader="dot" w:pos="8306"/>
        </w:tabs>
      </w:pPr>
      <w:hyperlink w:anchor="_Toc24190" w:history="1">
        <w:r>
          <w:rPr>
            <w:rFonts w:ascii="仿宋" w:eastAsia="仿宋" w:hAnsi="仿宋" w:cs="仿宋" w:hint="eastAsia"/>
            <w:lang w:eastAsia="zh-CN"/>
          </w:rPr>
          <w:t>十二、挂烫机项目经营效益</w:t>
        </w:r>
        <w:r>
          <w:tab/>
        </w:r>
        <w:r>
          <w:fldChar w:fldCharType="begin"/>
        </w:r>
        <w:r>
          <w:instrText xml:space="preserve"> PAGEREF _Toc24190 \h </w:instrText>
        </w:r>
        <w:r>
          <w:fldChar w:fldCharType="separate"/>
        </w:r>
        <w:r>
          <w:t>47</w:t>
        </w:r>
        <w:r>
          <w:fldChar w:fldCharType="end"/>
        </w:r>
      </w:hyperlink>
    </w:p>
    <w:p>
      <w:pPr>
        <w:pStyle w:val="TOC2"/>
        <w:tabs>
          <w:tab w:val="right" w:leader="dot" w:pos="8306"/>
        </w:tabs>
      </w:pPr>
      <w:hyperlink w:anchor="_Toc3091" w:history="1">
        <w:r>
          <w:rPr>
            <w:rFonts w:ascii="仿宋" w:eastAsia="仿宋" w:hAnsi="仿宋" w:cs="仿宋" w:hint="eastAsia"/>
            <w:lang w:eastAsia="zh-CN"/>
          </w:rPr>
          <w:t>(一)、经济评价财务测算</w:t>
        </w:r>
        <w:r>
          <w:tab/>
        </w:r>
        <w:r>
          <w:fldChar w:fldCharType="begin"/>
        </w:r>
        <w:r>
          <w:instrText xml:space="preserve"> PAGEREF _Toc3091 \h </w:instrText>
        </w:r>
        <w:r>
          <w:fldChar w:fldCharType="separate"/>
        </w:r>
        <w:r>
          <w:t>47</w:t>
        </w:r>
        <w:r>
          <w:fldChar w:fldCharType="end"/>
        </w:r>
      </w:hyperlink>
    </w:p>
    <w:p>
      <w:pPr>
        <w:pStyle w:val="TOC2"/>
        <w:tabs>
          <w:tab w:val="right" w:leader="dot" w:pos="8306"/>
        </w:tabs>
      </w:pPr>
      <w:hyperlink w:anchor="_Toc5227" w:history="1">
        <w:r>
          <w:rPr>
            <w:rFonts w:ascii="仿宋" w:eastAsia="仿宋" w:hAnsi="仿宋" w:cs="仿宋" w:hint="eastAsia"/>
            <w:lang w:eastAsia="zh-CN"/>
          </w:rPr>
          <w:t>(二)、挂烫机项目盈利能力分析</w:t>
        </w:r>
        <w:r>
          <w:tab/>
        </w:r>
        <w:r>
          <w:fldChar w:fldCharType="begin"/>
        </w:r>
        <w:r>
          <w:instrText xml:space="preserve"> PAGEREF _Toc5227 \h </w:instrText>
        </w:r>
        <w:r>
          <w:fldChar w:fldCharType="separate"/>
        </w:r>
        <w:r>
          <w:t>48</w:t>
        </w:r>
        <w:r>
          <w:fldChar w:fldCharType="end"/>
        </w:r>
      </w:hyperlink>
    </w:p>
    <w:p>
      <w:pPr>
        <w:pStyle w:val="TOC1"/>
        <w:tabs>
          <w:tab w:val="right" w:leader="dot" w:pos="8306"/>
        </w:tabs>
      </w:pPr>
      <w:hyperlink w:anchor="_Toc29001" w:history="1">
        <w:r>
          <w:rPr>
            <w:rFonts w:ascii="仿宋" w:eastAsia="仿宋" w:hAnsi="仿宋" w:cs="仿宋" w:hint="eastAsia"/>
            <w:lang w:eastAsia="zh-CN"/>
          </w:rPr>
          <w:t>十三、供应链管理</w:t>
        </w:r>
        <w:r>
          <w:tab/>
        </w:r>
        <w:r>
          <w:fldChar w:fldCharType="begin"/>
        </w:r>
        <w:r>
          <w:instrText xml:space="preserve"> PAGEREF _Toc29001 \h </w:instrText>
        </w:r>
        <w:r>
          <w:fldChar w:fldCharType="separate"/>
        </w:r>
        <w:r>
          <w:t>49</w:t>
        </w:r>
        <w:r>
          <w:fldChar w:fldCharType="end"/>
        </w:r>
      </w:hyperlink>
    </w:p>
    <w:p>
      <w:pPr>
        <w:pStyle w:val="TOC2"/>
        <w:tabs>
          <w:tab w:val="right" w:leader="dot" w:pos="8306"/>
        </w:tabs>
      </w:pPr>
      <w:hyperlink w:anchor="_Toc15724" w:history="1">
        <w:r>
          <w:rPr>
            <w:rFonts w:ascii="仿宋" w:eastAsia="仿宋" w:hAnsi="仿宋" w:cs="仿宋" w:hint="eastAsia"/>
            <w:lang w:eastAsia="zh-CN"/>
          </w:rPr>
          <w:t>(一)、供应链战略规划</w:t>
        </w:r>
        <w:r>
          <w:tab/>
        </w:r>
        <w:r>
          <w:fldChar w:fldCharType="begin"/>
        </w:r>
        <w:r>
          <w:instrText xml:space="preserve"> PAGEREF _Toc15724 \h </w:instrText>
        </w:r>
        <w:r>
          <w:fldChar w:fldCharType="separate"/>
        </w:r>
        <w:r>
          <w:t>49</w:t>
        </w:r>
        <w:r>
          <w:fldChar w:fldCharType="end"/>
        </w:r>
      </w:hyperlink>
    </w:p>
    <w:p>
      <w:pPr>
        <w:pStyle w:val="TOC2"/>
        <w:tabs>
          <w:tab w:val="right" w:leader="dot" w:pos="8306"/>
        </w:tabs>
      </w:pPr>
      <w:hyperlink w:anchor="_Toc9083" w:history="1">
        <w:r>
          <w:rPr>
            <w:rFonts w:ascii="仿宋" w:eastAsia="仿宋" w:hAnsi="仿宋" w:cs="仿宋" w:hint="eastAsia"/>
            <w:lang w:eastAsia="zh-CN"/>
          </w:rPr>
          <w:t>(二)、供应商选择与合作</w:t>
        </w:r>
        <w:r>
          <w:tab/>
        </w:r>
        <w:r>
          <w:fldChar w:fldCharType="begin"/>
        </w:r>
        <w:r>
          <w:instrText xml:space="preserve"> PAGEREF _Toc9083 \h </w:instrText>
        </w:r>
        <w:r>
          <w:fldChar w:fldCharType="separate"/>
        </w:r>
        <w:r>
          <w:t>50</w:t>
        </w:r>
        <w:r>
          <w:fldChar w:fldCharType="end"/>
        </w:r>
      </w:hyperlink>
    </w:p>
    <w:p>
      <w:pPr>
        <w:pStyle w:val="TOC2"/>
        <w:tabs>
          <w:tab w:val="right" w:leader="dot" w:pos="8306"/>
        </w:tabs>
      </w:pPr>
      <w:hyperlink w:anchor="_Toc31187" w:history="1">
        <w:r>
          <w:rPr>
            <w:rFonts w:ascii="仿宋" w:eastAsia="仿宋" w:hAnsi="仿宋" w:cs="仿宋" w:hint="eastAsia"/>
            <w:lang w:eastAsia="zh-CN"/>
          </w:rPr>
          <w:t>(三)、物流与库存管理</w:t>
        </w:r>
        <w:r>
          <w:tab/>
        </w:r>
        <w:r>
          <w:fldChar w:fldCharType="begin"/>
        </w:r>
        <w:r>
          <w:instrText xml:space="preserve"> PAGEREF _Toc31187 \h </w:instrText>
        </w:r>
        <w:r>
          <w:fldChar w:fldCharType="separate"/>
        </w:r>
        <w:r>
          <w:t>52</w:t>
        </w:r>
        <w:r>
          <w:fldChar w:fldCharType="end"/>
        </w:r>
      </w:hyperlink>
    </w:p>
    <w:p>
      <w:pPr>
        <w:pStyle w:val="TOC1"/>
        <w:tabs>
          <w:tab w:val="right" w:leader="dot" w:pos="8306"/>
        </w:tabs>
      </w:pPr>
      <w:hyperlink w:anchor="_Toc25967" w:history="1">
        <w:r>
          <w:rPr>
            <w:rFonts w:ascii="仿宋" w:eastAsia="仿宋" w:hAnsi="仿宋" w:cs="仿宋" w:hint="eastAsia"/>
            <w:lang w:eastAsia="zh-CN"/>
          </w:rPr>
          <w:t>十四、利益相关者分析与沟通计划</w:t>
        </w:r>
        <w:r>
          <w:tab/>
        </w:r>
        <w:r>
          <w:fldChar w:fldCharType="begin"/>
        </w:r>
        <w:r>
          <w:instrText xml:space="preserve"> PAGEREF _Toc25967 \h </w:instrText>
        </w:r>
        <w:r>
          <w:fldChar w:fldCharType="separate"/>
        </w:r>
        <w:r>
          <w:t>53</w:t>
        </w:r>
        <w:r>
          <w:fldChar w:fldCharType="end"/>
        </w:r>
      </w:hyperlink>
    </w:p>
    <w:p>
      <w:pPr>
        <w:pStyle w:val="TOC2"/>
        <w:tabs>
          <w:tab w:val="right" w:leader="dot" w:pos="8306"/>
        </w:tabs>
      </w:pPr>
      <w:hyperlink w:anchor="_Toc32290" w:history="1">
        <w:r>
          <w:rPr>
            <w:rFonts w:ascii="仿宋" w:eastAsia="仿宋" w:hAnsi="仿宋" w:cs="仿宋" w:hint="eastAsia"/>
            <w:lang w:eastAsia="zh-CN"/>
          </w:rPr>
          <w:t>(一)、利益相关者分析</w:t>
        </w:r>
        <w:r>
          <w:tab/>
        </w:r>
        <w:r>
          <w:fldChar w:fldCharType="begin"/>
        </w:r>
        <w:r>
          <w:instrText xml:space="preserve"> PAGEREF _Toc32290 \h </w:instrText>
        </w:r>
        <w:r>
          <w:fldChar w:fldCharType="separate"/>
        </w:r>
        <w:r>
          <w:t>53</w:t>
        </w:r>
        <w:r>
          <w:fldChar w:fldCharType="end"/>
        </w:r>
      </w:hyperlink>
    </w:p>
    <w:p>
      <w:pPr>
        <w:pStyle w:val="TOC2"/>
        <w:tabs>
          <w:tab w:val="right" w:leader="dot" w:pos="8306"/>
        </w:tabs>
      </w:pPr>
      <w:hyperlink w:anchor="_Toc27430" w:history="1">
        <w:r>
          <w:rPr>
            <w:rFonts w:ascii="仿宋" w:eastAsia="仿宋" w:hAnsi="仿宋" w:cs="仿宋" w:hint="eastAsia"/>
            <w:lang w:eastAsia="zh-CN"/>
          </w:rPr>
          <w:t>(二)、沟通计划</w:t>
        </w:r>
        <w:r>
          <w:tab/>
        </w:r>
        <w:r>
          <w:fldChar w:fldCharType="begin"/>
        </w:r>
        <w:r>
          <w:instrText xml:space="preserve"> PAGEREF _Toc27430 \h </w:instrText>
        </w:r>
        <w:r>
          <w:fldChar w:fldCharType="separate"/>
        </w:r>
        <w:r>
          <w:t>54</w:t>
        </w:r>
        <w:r>
          <w:fldChar w:fldCharType="end"/>
        </w:r>
      </w:hyperlink>
    </w:p>
    <w:p>
      <w:pPr>
        <w:pStyle w:val="TOC1"/>
        <w:tabs>
          <w:tab w:val="right" w:leader="dot" w:pos="8306"/>
        </w:tabs>
      </w:pPr>
      <w:hyperlink w:anchor="_Toc25014" w:history="1">
        <w:r>
          <w:rPr>
            <w:rFonts w:ascii="仿宋" w:eastAsia="仿宋" w:hAnsi="仿宋" w:cs="仿宋" w:hint="eastAsia"/>
            <w:lang w:eastAsia="zh-CN"/>
          </w:rPr>
          <w:t>十五、挂烫机项目实施保障措施</w:t>
        </w:r>
        <w:r>
          <w:tab/>
        </w:r>
        <w:r>
          <w:fldChar w:fldCharType="begin"/>
        </w:r>
        <w:r>
          <w:instrText xml:space="preserve"> PAGEREF _Toc25014 \h </w:instrText>
        </w:r>
        <w:r>
          <w:fldChar w:fldCharType="separate"/>
        </w:r>
        <w:r>
          <w:t>55</w:t>
        </w:r>
        <w:r>
          <w:fldChar w:fldCharType="end"/>
        </w:r>
      </w:hyperlink>
    </w:p>
    <w:p>
      <w:pPr>
        <w:pStyle w:val="TOC2"/>
        <w:tabs>
          <w:tab w:val="right" w:leader="dot" w:pos="8306"/>
        </w:tabs>
      </w:pPr>
      <w:hyperlink w:anchor="_Toc23648" w:history="1">
        <w:r>
          <w:rPr>
            <w:rFonts w:ascii="仿宋" w:eastAsia="仿宋" w:hAnsi="仿宋" w:cs="仿宋" w:hint="eastAsia"/>
            <w:lang w:eastAsia="zh-CN"/>
          </w:rPr>
          <w:t>(一)、挂烫机项目实施保障机制</w:t>
        </w:r>
        <w:r>
          <w:tab/>
        </w:r>
        <w:r>
          <w:fldChar w:fldCharType="begin"/>
        </w:r>
        <w:r>
          <w:instrText xml:space="preserve"> PAGEREF _Toc23648 \h </w:instrText>
        </w:r>
        <w:r>
          <w:fldChar w:fldCharType="separate"/>
        </w:r>
        <w:r>
          <w:t>55</w:t>
        </w:r>
        <w:r>
          <w:fldChar w:fldCharType="end"/>
        </w:r>
      </w:hyperlink>
    </w:p>
    <w:p>
      <w:pPr>
        <w:pStyle w:val="TOC2"/>
        <w:tabs>
          <w:tab w:val="right" w:leader="dot" w:pos="8306"/>
        </w:tabs>
      </w:pPr>
      <w:hyperlink w:anchor="_Toc19392" w:history="1">
        <w:r>
          <w:rPr>
            <w:rFonts w:ascii="仿宋" w:eastAsia="仿宋" w:hAnsi="仿宋" w:cs="仿宋" w:hint="eastAsia"/>
            <w:lang w:eastAsia="zh-CN"/>
          </w:rPr>
          <w:t>(二)、挂烫机项目法律合规要求</w:t>
        </w:r>
        <w:r>
          <w:tab/>
        </w:r>
        <w:r>
          <w:fldChar w:fldCharType="begin"/>
        </w:r>
        <w:r>
          <w:instrText xml:space="preserve"> PAGEREF _Toc19392 \h </w:instrText>
        </w:r>
        <w:r>
          <w:fldChar w:fldCharType="separate"/>
        </w:r>
        <w:r>
          <w:t>59</w:t>
        </w:r>
        <w:r>
          <w:fldChar w:fldCharType="end"/>
        </w:r>
      </w:hyperlink>
    </w:p>
    <w:p>
      <w:pPr>
        <w:pStyle w:val="TOC2"/>
        <w:tabs>
          <w:tab w:val="right" w:leader="dot" w:pos="8306"/>
        </w:tabs>
      </w:pPr>
      <w:hyperlink w:anchor="_Toc12346" w:history="1">
        <w:r>
          <w:rPr>
            <w:rFonts w:ascii="仿宋" w:eastAsia="仿宋" w:hAnsi="仿宋" w:cs="仿宋" w:hint="eastAsia"/>
            <w:lang w:eastAsia="zh-CN"/>
          </w:rPr>
          <w:t>(三)、挂烫机项目合同管理与法律事务</w:t>
        </w:r>
        <w:r>
          <w:tab/>
        </w:r>
        <w:r>
          <w:fldChar w:fldCharType="begin"/>
        </w:r>
        <w:r>
          <w:instrText xml:space="preserve"> PAGEREF _Toc12346 \h </w:instrText>
        </w:r>
        <w:r>
          <w:fldChar w:fldCharType="separate"/>
        </w:r>
        <w:r>
          <w:t>63</w:t>
        </w:r>
        <w:r>
          <w:fldChar w:fldCharType="end"/>
        </w:r>
      </w:hyperlink>
    </w:p>
    <w:p>
      <w:pPr>
        <w:pStyle w:val="TOC2"/>
        <w:tabs>
          <w:tab w:val="right" w:leader="dot" w:pos="8306"/>
        </w:tabs>
      </w:pPr>
      <w:hyperlink w:anchor="_Toc14571" w:history="1">
        <w:r>
          <w:rPr>
            <w:rFonts w:ascii="仿宋" w:eastAsia="仿宋" w:hAnsi="仿宋" w:cs="仿宋" w:hint="eastAsia"/>
            <w:lang w:eastAsia="zh-CN"/>
          </w:rPr>
          <w:t>(四)、挂烫机项目知识产权保护策略</w:t>
        </w:r>
        <w:r>
          <w:tab/>
        </w:r>
        <w:r>
          <w:fldChar w:fldCharType="begin"/>
        </w:r>
        <w:r>
          <w:instrText xml:space="preserve"> PAGEREF _Toc14571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948"/>
      <w:r>
        <w:rPr>
          <w:rFonts w:ascii="仿宋" w:eastAsia="仿宋" w:hAnsi="仿宋" w:cs="仿宋" w:hint="eastAsia"/>
          <w:sz w:val="28"/>
          <w:lang w:eastAsia="zh-CN"/>
        </w:rPr>
        <w:t>一、挂烫机项目选址可行性分析</w:t>
      </w:r>
      <w:bookmarkEnd w:id="2"/>
    </w:p>
    <w:p>
      <w:pPr>
        <w:pStyle w:val="Heading2"/>
        <w:rPr>
          <w:rFonts w:ascii="仿宋" w:eastAsia="仿宋" w:hAnsi="仿宋" w:cs="仿宋" w:hint="eastAsia"/>
          <w:lang w:eastAsia="zh-CN"/>
        </w:rPr>
      </w:pPr>
      <w:bookmarkStart w:id="3" w:name="_Toc30870"/>
      <w:r>
        <w:rPr>
          <w:rFonts w:ascii="仿宋" w:eastAsia="仿宋" w:hAnsi="仿宋" w:cs="仿宋" w:hint="eastAsia"/>
          <w:lang w:eastAsia="zh-CN"/>
        </w:rPr>
        <w:t>(一)、挂烫机项目选址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该挂烫机项目选址位于XX省XX市XX区XXX街道</w:t>
      </w:r>
    </w:p>
    <w:p>
      <w:pPr>
        <w:pStyle w:val="Heading2"/>
        <w:ind w:firstLine="560" w:firstLineChars="200"/>
        <w:rPr>
          <w:rFonts w:ascii="仿宋" w:eastAsia="仿宋" w:hAnsi="仿宋" w:cs="仿宋" w:hint="eastAsia"/>
          <w:sz w:val="28"/>
          <w:lang w:eastAsia="zh-CN"/>
        </w:rPr>
      </w:pPr>
      <w:bookmarkStart w:id="4" w:name="_Toc3147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挂烫机项目的征地面积将根据挂烫机项目的实际规模和需求进行精确规划。具体面积XXX平方米，旨在确保挂烫机项目不仅能够满足当前的发展需求，还能够预留空间以适应未来的扩展。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净用地面积是在征地面积基础上去除不可利用面积后的实际可开发用地。具体面积XXX平方米，考虑到环保、交通、安全等多方面因素，以确保挂烫机项目在整体利用效率上达到最优。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挂烫机项目计划建设的建筑总规模具体面积XXX平方米。这一规模的确定综合考虑了挂烫机项目的性质、规模，以及城市规划的相关要求，确保建筑布局与周边环境协调一致。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绿地率是挂烫机项目用地中被规划为绿地的比例。具体面积XXX平方米，旨在通过合理规划绿地，改善挂烫机项目周边环境，提升居民生活质量，并符合城市整体绿化规划。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容积率是用地上可以建设的建筑总体积与用地面积之比。具体面积XXX，通过合理的容积率规划，确保挂烫机项目建筑规模与周边环境和谐共生。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确保挂烫机项目选址与当地城市规划相一致，具体面积XXX平方米。通过与城市规划部门深入沟通，确保挂烫机项目不仅符合城市的整体发展方向，还能够融入城市的发展布局，为城市的长远发展贡献力量。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充分了解并确保挂烫机项目选址符合当地产业政策，具体面积XXX平方米。这包括挂烫机项目对当地经济的促进作用，以及对相关产业的带动效应，确保挂烫机项目与地方政府的产业政策保持一致，促进共赢合作。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用地总体要求必须符合环保和可持续发展的原则，具体面积XXX平方米。通过采用绿色建筑设计、节能减排等措施，确保挂烫机项目在建设和运营过程中对环境的影响最小化，达到可持续发展的要求。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确保挂烫机项目选址具备必要的公共设施配套，具体面积XXX平方米。这包括交通便利性、教育、医疗等基础设施，以提高居民生活品质，使得挂烫机项目选址更具吸引力。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考虑用地总体要求对当地社会稳定性的影响，具体面积XXX平方米。通过深入了解当地社区反馈，确保挂烫机项目的选址和建设过程对当地社会和谐稳定产生积极作用。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挂烫机项目选址不仅符合法规和规划，还在实际操作中具有可行性。这一全面规划将为挂烫机项目的成功实施提供坚实的基础，确保挂烫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74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挂烫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挂烫机项目的设备规划和空间设计中，我们将采取灵活设备布局的措施。设备布局将根据实际需求进行灵活设计，避免不必要的浪费。通过合理规划设备摆放位置，我们将提高设备的利用率，减少设备间距，以确保挂烫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挂烫机项目内部引入共享设施的概念，例如共享会议室、办公区等。通过这种方式，我们可以减少对资源的重复建设，提高资源共享效率，从而减小挂烫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18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挂烫机项目的总图布置中，我们将不同功能区域进行明确的规划，以最大程度满足挂烫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53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我们首先关注市场因素，包括潜在客户分布、竞争对手位置、市场需求等。通过深入的市场调研，我们能够更准确地评估选址对于市场开拓和产品销售的影响，确保挂烫机项目能够在有利的市场环境中蓬勃发展。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挂烫机项目对环境的影响是综合评价的重要因素之一。我们将详细考虑选址周边的自然环境、生态保护区、水源地等情况，确保挂烫机项目的建设和运营对环境影响最小化，并符合当地的环保法规标准。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对选址的评价还需充分考虑当地政府的产业政策和法规。我们将详细了解挂烫机项目所在地的相关政策，确保挂烫机项目的规划和运营与当地法规相符，降低不必要的法律风险。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考虑到社会稳定性对企业运营的重要性，我们将评估选址地区的社会安全情况、劳工关系、社区反馈等方面，以确保挂烫机项目的建设和运营不会受到社会稳定性的负面影响。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最后，我们将综合考虑用地成本，包括土地购置费用、土地开发成本等。通过对用地成本的详细评估，我们能够做出更为精确的经济效益分析，为挂烫机项目的投资决策提供有力支持。</w:t>
      </w:r>
    </w:p>
    <w:p>
      <w:pPr>
        <w:pStyle w:val="Heading1"/>
        <w:ind w:firstLine="560" w:firstLineChars="200"/>
        <w:rPr>
          <w:rFonts w:ascii="仿宋" w:eastAsia="仿宋" w:hAnsi="仿宋" w:cs="仿宋" w:hint="eastAsia"/>
          <w:sz w:val="28"/>
          <w:lang w:eastAsia="zh-CN"/>
        </w:rPr>
      </w:pPr>
      <w:bookmarkStart w:id="8" w:name="_Toc14918"/>
      <w:r>
        <w:rPr>
          <w:rFonts w:ascii="仿宋" w:eastAsia="仿宋" w:hAnsi="仿宋" w:cs="仿宋" w:hint="eastAsia"/>
          <w:sz w:val="28"/>
          <w:lang w:eastAsia="zh-CN"/>
        </w:rPr>
        <w:t>二、挂烫机项目文档管理</w:t>
      </w:r>
      <w:bookmarkEnd w:id="8"/>
    </w:p>
    <w:p>
      <w:pPr>
        <w:pStyle w:val="Heading2"/>
        <w:rPr>
          <w:rFonts w:ascii="仿宋" w:eastAsia="仿宋" w:hAnsi="仿宋" w:cs="仿宋" w:hint="eastAsia"/>
          <w:lang w:eastAsia="zh-CN"/>
        </w:rPr>
      </w:pPr>
      <w:bookmarkStart w:id="9" w:name="_Toc7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挂烫机项目高度重视文档的质量和准确性，以支持挂烫机项目的各项活动和决策。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挂烫机项目文档的编制始于挂烫机项目计划的初期，我们制定了详细的文档编制计划，明确了每个文档的内容、格式和编写责任人。在挂烫机项目启动阶段，我们首先编制了挂烫机项目章程，明确定义了挂烫机项目的目标、范围、风险等关键要素。随后，挂烫机项目团队根据计划陆续编制了需求文档、设计文档、测试文档等各类文档，确保挂烫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挂烫机项目管理中的重要环节，旨在确保挂烫机项目文档符合质量标准和挂烫机项目需求。在挂烫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除了内部审查，我们还进行了外部审查，邀请挂烫机项目相关利益方和专业领域的专家对文档进行独立审查。这有助于获取更全面、客观的反馈，确保挂烫机项目文档不仅符合内部标准，也满足外部需求。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挂烫机项目在文档编制与审查方面建立了严格的管理机制，通过规范的流程和多维度的审查，确保挂烫机项目文档的质量、准确性和可靠性，为挂烫机项目的顺利推进提供了有力支持。</w:t>
      </w:r>
    </w:p>
    <w:p>
      <w:pPr>
        <w:pStyle w:val="Heading2"/>
        <w:ind w:firstLine="560" w:firstLineChars="200"/>
        <w:rPr>
          <w:rFonts w:ascii="仿宋" w:eastAsia="仿宋" w:hAnsi="仿宋" w:cs="仿宋" w:hint="eastAsia"/>
          <w:sz w:val="28"/>
          <w:lang w:eastAsia="zh-CN"/>
        </w:rPr>
      </w:pPr>
      <w:bookmarkStart w:id="10" w:name="_Toc882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在挂烫机项目中，我们致力于优化文档发布与分发过程，以确保信息的高效传递和团队间协作的顺畅进行。以下是我们采取的关键优化策略：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我们通过多渠道发布文档，包括电子邮件、挂烫机项目管理平台、内部网站等，以满足不同团队成员的偏好和需求。多渠道发布确保了信息的全面覆盖。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我们采用了精细的权限控制，确保只有授权人员可以访问敏感信息。这种安全措施保护了挂烫机项目文档的机密性，防止了未经授权的信息泄露。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704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文档存档与归档是挂烫机项目生命周期中一个至关重要的环节，直接关系到挂烫机项目信息的长期保存和历史记录的完整性。在挂烫机项目中，我们实施了一系列有效的文档存档与归档管理策略：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5585"/>
      <w:r>
        <w:rPr>
          <w:rFonts w:ascii="仿宋" w:eastAsia="仿宋" w:hAnsi="仿宋" w:cs="仿宋" w:hint="eastAsia"/>
          <w:sz w:val="28"/>
          <w:lang w:eastAsia="zh-CN"/>
        </w:rPr>
        <w:t>三、挂烫机项目建设背景及必要性分析</w:t>
      </w:r>
      <w:bookmarkEnd w:id="12"/>
    </w:p>
    <w:p>
      <w:pPr>
        <w:pStyle w:val="Heading2"/>
        <w:rPr>
          <w:rFonts w:ascii="仿宋" w:eastAsia="仿宋" w:hAnsi="仿宋" w:cs="仿宋" w:hint="eastAsia"/>
          <w:lang w:eastAsia="zh-CN"/>
        </w:rPr>
      </w:pPr>
      <w:bookmarkStart w:id="13" w:name="_Toc31169"/>
      <w:r>
        <w:rPr>
          <w:rFonts w:ascii="仿宋" w:eastAsia="仿宋" w:hAnsi="仿宋" w:cs="仿宋" w:hint="eastAsia"/>
          <w:lang w:eastAsia="zh-CN"/>
        </w:rPr>
        <w:t>(一)、挂烫机项目背景分析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挂烫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挂烫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我们的背景分析将深入挖掘当前行业的发展趋势，通过对竞争态势的全面审视，找到挂烫机项目在这个潮流中的定位。同时，我们将关注行业内涌现的新兴机遇，以便挂烫机项目更好地融入行业发展的潮流中。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挂烫机项目提供了强大的发展动力。我们将聚焦于行业内最新的技术发展趋势，包括但不限于人工智能、大数据分析、物联网等领域。通过深度的技术研究，我们将确保挂烫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挂烫机项目发展的源泉。我们将投入更多的精力对市场需求进行深入剖析，超越表面的需求，深入挖掘潜在的市场痛点和机遇。通过对市场需求的细致了解，挂烫机项目将更有针对性地设计解决方案，满足市场的多样化需求，从而更好地促进挂烫机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挂烫机项目战略至关重要。我们将对竞争态势进行更为深入的分析，包括但不限于市场份额、产品特点、客户满意度等多个维度。通过深度的竞争分析，挂烫机项目将能够更准确地把握市场脉搏，制定具有竞争力的挂烫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挂烫机项目的发展具有直接的影响。我们将进行更为全面的法规和政策分析，了解行业发展中的潜在法律风险和合规挑战。通过充分了解和遵守相关法规，挂烫机项目将确保在法律框架内合法合规运营，为挂烫机项目的稳健发展提供有力支持。</w:t>
      </w:r>
    </w:p>
    <w:p>
      <w:pPr>
        <w:pStyle w:val="Heading2"/>
        <w:ind w:firstLine="560" w:firstLineChars="200"/>
        <w:rPr>
          <w:rFonts w:ascii="仿宋" w:eastAsia="仿宋" w:hAnsi="仿宋" w:cs="仿宋" w:hint="eastAsia"/>
          <w:sz w:val="28"/>
          <w:lang w:eastAsia="zh-CN"/>
        </w:rPr>
      </w:pPr>
      <w:bookmarkStart w:id="14" w:name="_Toc3579"/>
      <w:r>
        <w:rPr>
          <w:rFonts w:ascii="仿宋" w:eastAsia="仿宋" w:hAnsi="仿宋" w:cs="仿宋" w:hint="eastAsia"/>
          <w:sz w:val="28"/>
          <w:lang w:eastAsia="zh-CN"/>
        </w:rPr>
        <w:t>(二)、挂烫机项目建设必要性分析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挂烫机项目建设的迫切性源于对行业发展趋势的深刻洞察。我们正处于一个行业变革的时代，科技创新、数字化转型成为企业发展的关键动力。挂烫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挂烫机项目建设不仅仅是为了跟上潮流，更是为了通过技术创新推动企业的持续发展。通过引入先进的技术和解决方案，挂烫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挂烫机项目的建设成为必然选择，通过提高产品质量、拓展服务领域，从而在竞争中获得更多的机会。挂烫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挂烫机项目建设的必要性体现在对客户需求更精准的满足。通过挂烫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挂烫机项目建设的背后是对企业持续创新的追求。只有通过不断创新，企业才能在竞争中立于不败之地。挂烫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8109"/>
      <w:r>
        <w:rPr>
          <w:rFonts w:ascii="仿宋" w:eastAsia="仿宋" w:hAnsi="仿宋" w:cs="仿宋" w:hint="eastAsia"/>
          <w:sz w:val="28"/>
          <w:lang w:eastAsia="zh-CN"/>
        </w:rPr>
        <w:t>四、挂烫机项目概论</w:t>
      </w:r>
      <w:bookmarkEnd w:id="15"/>
    </w:p>
    <w:p>
      <w:pPr>
        <w:pStyle w:val="Heading2"/>
        <w:rPr>
          <w:rFonts w:ascii="仿宋" w:eastAsia="仿宋" w:hAnsi="仿宋" w:cs="仿宋" w:hint="eastAsia"/>
          <w:lang w:eastAsia="zh-CN"/>
        </w:rPr>
      </w:pPr>
      <w:bookmarkStart w:id="16" w:name="_Toc6361"/>
      <w:r>
        <w:rPr>
          <w:rFonts w:ascii="仿宋" w:eastAsia="仿宋" w:hAnsi="仿宋" w:cs="仿宋" w:hint="eastAsia"/>
          <w:lang w:eastAsia="zh-CN"/>
        </w:rPr>
        <w:t>(一)、挂烫机项目概况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挂烫机项目的起源追溯至对市场的深入洞察。市场的不断演变与变革为挂烫机项目提供了难得的机遇。当前市场存在的需求缺口和变革的大环境共同构成了挂烫机项目的背景。这个挂烫机项目旨在充分利用市场机遇，填补行业中尚未满足的需求，为客户提供全新的解决方案。市场的变革和需求的增长使得这个挂烫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挂烫机项目名称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挂烫机项目正式命名为挂烫机。这个名称不仅仅是一个标识，更代表了挂烫机项目的核心理念和愿景。它蕴含着挂烫机项目所要解决问题的关键字，具有强烈的表达和辨识度，为挂烫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挂烫机项目目标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挂烫机项目的核心目标是提供一种全新、高效的解决方案，满足客户日益增长的需求。挂烫机项目追求的不仅仅是满足市场需求，更是在市场中获得卓越的竞争优势。通过不断提升产品或服务的质量和创新水平，挂烫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挂烫机项目范围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挂烫机项目全面涵盖了产品研发、制造、市场推广和售后服务，确保从产品设计到最终用户体验的全方位关注。这一全面的挂烫机项目范围是为了确保挂烫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挂烫机项目时间表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挂烫机项目计划在未来18个月内完成，包括研发、测试、市场试点和正式推出等不同阶段。这个时间表的合理设计是为了确保挂烫机项目各个阶段的顺利推进，以便按时交付高质量的成果。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挂烫机项目预算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挂烫机项目总预算估算为XX百万美元，主要分配在研发、市场推广、人员培训和运营等方面。这一充足的预算为挂烫机项目提供了充足的资源，确保挂烫机项目在各个方面都能取得优异的表现。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挂烫机项目风险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挂烫机项目可能面临的风险包括市场接受度低、技术难题、竞争激烈等。挂烫机项目团队已经制定了相应的风险应对计划，通过前瞻性的风险管理，确保挂烫机项目在面对不确定性时能够迅速做出应对。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挂烫机项目团队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挂烫机项目汇聚了一支经验丰富、多领域专业素养的核心团队，确保挂烫机项目在各个方面都能拥有高水平的执行力。团队的协同作战是挂烫机项目成功的关键因素之一。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挂烫机项目背景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挂烫机项目的背景根植于市场对更高效、创新产品的渴望，同时也受到科技发展对行业格局的深刻改变的影响。这为挂烫机项目提供了广阔的发展空间和市场需求。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挂烫机项目现状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截至目前，挂烫机项目已完成市场调研和技术验证，取得了初步的成功。这为挂烫机项目在未来的发展奠定了坚实的基础，为更远大的目标打下了坚实的基石。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https://d.book118.com/916114205011010041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挂烫机项目规划设计纲要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挂烫机项目规划设计纲要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挂烫机项目规划设计纲要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挂烫机项目规划设计纲要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挂烫机项目规划设计纲要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挂烫机项目规划设计纲要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挂烫机项目规划设计纲要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挂烫机项目规划设计纲要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挂烫机项目规划设计纲要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挂烫机项目规划设计纲要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挂烫机项目规划设计纲要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挂烫机项目规划设计纲要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挂烫机项目规划设计纲要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挂烫机项目规划设计纲要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挂烫机项目规划设计纲要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挂烫机项目规划设计纲要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挂烫机项目规划设计纲要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462BE8"/>
    <w:rsid w:val="1F462B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6114205011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2024-01-22T21:05:00Z</dcterms:created>
  <dcterms:modified xsi:type="dcterms:W3CDTF">2024-01-22T21:05:39Z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0B26D32BA0C2497DAAA245D1FDACC95F_11</vt:lpwstr>
  </property>
  <property fmtid="{D5CDD505-2E9C-101B-9397-08002B2CF9AE}" pid="3" name="KSOProductBuildVer">
    <vt:lpwstr>2052-12.1.0.16120</vt:lpwstr>
  </property>
</Properties>
</file>