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LOLITA洋装项目建设总纲及方案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 w:history="1">
        <w:r>
          <w:rPr>
            <w:rFonts w:ascii="仿宋" w:eastAsia="仿宋" w:hAnsi="仿宋" w:cs="仿宋" w:hint="eastAsia"/>
            <w:lang w:eastAsia="zh-CN"/>
          </w:rPr>
          <w:t>概论</w:t>
        </w:r>
        <w:r>
          <w:tab/>
        </w:r>
        <w:r>
          <w:fldChar w:fldCharType="begin"/>
        </w:r>
        <w:r>
          <w:instrText xml:space="preserve"> PAGEREF _Toc728 \h </w:instrText>
        </w:r>
        <w:r>
          <w:fldChar w:fldCharType="separate"/>
        </w:r>
        <w:r>
          <w:t>3</w:t>
        </w:r>
        <w:r>
          <w:fldChar w:fldCharType="end"/>
        </w:r>
      </w:hyperlink>
    </w:p>
    <w:p>
      <w:pPr>
        <w:pStyle w:val="TOC1"/>
        <w:tabs>
          <w:tab w:val="right" w:leader="dot" w:pos="8306"/>
        </w:tabs>
      </w:pPr>
      <w:hyperlink w:anchor="_Toc20175" w:history="1">
        <w:r>
          <w:rPr>
            <w:rFonts w:ascii="仿宋" w:eastAsia="仿宋" w:hAnsi="仿宋" w:cs="仿宋" w:hint="eastAsia"/>
            <w:lang w:eastAsia="zh-CN"/>
          </w:rPr>
          <w:t>一、财务管理与成本控制</w:t>
        </w:r>
        <w:r>
          <w:tab/>
        </w:r>
        <w:r>
          <w:fldChar w:fldCharType="begin"/>
        </w:r>
        <w:r>
          <w:instrText xml:space="preserve"> PAGEREF _Toc20175 \h </w:instrText>
        </w:r>
        <w:r>
          <w:fldChar w:fldCharType="separate"/>
        </w:r>
        <w:r>
          <w:t>3</w:t>
        </w:r>
        <w:r>
          <w:fldChar w:fldCharType="end"/>
        </w:r>
      </w:hyperlink>
    </w:p>
    <w:p>
      <w:pPr>
        <w:pStyle w:val="TOC2"/>
        <w:tabs>
          <w:tab w:val="right" w:leader="dot" w:pos="8306"/>
        </w:tabs>
      </w:pPr>
      <w:hyperlink w:anchor="_Toc5122" w:history="1">
        <w:r>
          <w:rPr>
            <w:rFonts w:ascii="仿宋" w:eastAsia="仿宋" w:hAnsi="仿宋" w:cs="仿宋" w:hint="eastAsia"/>
            <w:lang w:eastAsia="zh-CN"/>
          </w:rPr>
          <w:t>(一)、财务管理体系建设</w:t>
        </w:r>
        <w:r>
          <w:tab/>
        </w:r>
        <w:r>
          <w:fldChar w:fldCharType="begin"/>
        </w:r>
        <w:r>
          <w:instrText xml:space="preserve"> PAGEREF _Toc5122 \h </w:instrText>
        </w:r>
        <w:r>
          <w:fldChar w:fldCharType="separate"/>
        </w:r>
        <w:r>
          <w:t>3</w:t>
        </w:r>
        <w:r>
          <w:fldChar w:fldCharType="end"/>
        </w:r>
      </w:hyperlink>
    </w:p>
    <w:p>
      <w:pPr>
        <w:pStyle w:val="TOC2"/>
        <w:tabs>
          <w:tab w:val="right" w:leader="dot" w:pos="8306"/>
        </w:tabs>
      </w:pPr>
      <w:hyperlink w:anchor="_Toc21906" w:history="1">
        <w:r>
          <w:rPr>
            <w:rFonts w:ascii="仿宋" w:eastAsia="仿宋" w:hAnsi="仿宋" w:cs="仿宋" w:hint="eastAsia"/>
            <w:lang w:eastAsia="zh-CN"/>
          </w:rPr>
          <w:t>(二)、成本控制措施</w:t>
        </w:r>
        <w:r>
          <w:tab/>
        </w:r>
        <w:r>
          <w:fldChar w:fldCharType="begin"/>
        </w:r>
        <w:r>
          <w:instrText xml:space="preserve"> PAGEREF _Toc21906 \h </w:instrText>
        </w:r>
        <w:r>
          <w:fldChar w:fldCharType="separate"/>
        </w:r>
        <w:r>
          <w:t>4</w:t>
        </w:r>
        <w:r>
          <w:fldChar w:fldCharType="end"/>
        </w:r>
      </w:hyperlink>
    </w:p>
    <w:p>
      <w:pPr>
        <w:pStyle w:val="TOC1"/>
        <w:tabs>
          <w:tab w:val="right" w:leader="dot" w:pos="8306"/>
        </w:tabs>
      </w:pPr>
      <w:hyperlink w:anchor="_Toc30750" w:history="1">
        <w:r>
          <w:rPr>
            <w:rFonts w:ascii="仿宋" w:eastAsia="仿宋" w:hAnsi="仿宋" w:cs="仿宋" w:hint="eastAsia"/>
            <w:lang w:eastAsia="zh-CN"/>
          </w:rPr>
          <w:t>二、经济影响分析</w:t>
        </w:r>
        <w:r>
          <w:tab/>
        </w:r>
        <w:r>
          <w:fldChar w:fldCharType="begin"/>
        </w:r>
        <w:r>
          <w:instrText xml:space="preserve"> PAGEREF _Toc30750 \h </w:instrText>
        </w:r>
        <w:r>
          <w:fldChar w:fldCharType="separate"/>
        </w:r>
        <w:r>
          <w:t>5</w:t>
        </w:r>
        <w:r>
          <w:fldChar w:fldCharType="end"/>
        </w:r>
      </w:hyperlink>
    </w:p>
    <w:p>
      <w:pPr>
        <w:pStyle w:val="TOC2"/>
        <w:tabs>
          <w:tab w:val="right" w:leader="dot" w:pos="8306"/>
        </w:tabs>
      </w:pPr>
      <w:hyperlink w:anchor="_Toc19128" w:history="1">
        <w:r>
          <w:rPr>
            <w:rFonts w:ascii="仿宋" w:eastAsia="仿宋" w:hAnsi="仿宋" w:cs="仿宋" w:hint="eastAsia"/>
            <w:lang w:eastAsia="zh-CN"/>
          </w:rPr>
          <w:t>(一)、经济费用效益或费用效果分析</w:t>
        </w:r>
        <w:r>
          <w:tab/>
        </w:r>
        <w:r>
          <w:fldChar w:fldCharType="begin"/>
        </w:r>
        <w:r>
          <w:instrText xml:space="preserve"> PAGEREF _Toc19128 \h </w:instrText>
        </w:r>
        <w:r>
          <w:fldChar w:fldCharType="separate"/>
        </w:r>
        <w:r>
          <w:t>5</w:t>
        </w:r>
        <w:r>
          <w:fldChar w:fldCharType="end"/>
        </w:r>
      </w:hyperlink>
    </w:p>
    <w:p>
      <w:pPr>
        <w:pStyle w:val="TOC2"/>
        <w:tabs>
          <w:tab w:val="right" w:leader="dot" w:pos="8306"/>
        </w:tabs>
      </w:pPr>
      <w:hyperlink w:anchor="_Toc5214" w:history="1">
        <w:r>
          <w:rPr>
            <w:rFonts w:ascii="仿宋" w:eastAsia="仿宋" w:hAnsi="仿宋" w:cs="仿宋" w:hint="eastAsia"/>
            <w:lang w:eastAsia="zh-CN"/>
          </w:rPr>
          <w:t>(二)、行业影响分析</w:t>
        </w:r>
        <w:r>
          <w:tab/>
        </w:r>
        <w:r>
          <w:fldChar w:fldCharType="begin"/>
        </w:r>
        <w:r>
          <w:instrText xml:space="preserve"> PAGEREF _Toc5214 \h </w:instrText>
        </w:r>
        <w:r>
          <w:fldChar w:fldCharType="separate"/>
        </w:r>
        <w:r>
          <w:t>8</w:t>
        </w:r>
        <w:r>
          <w:fldChar w:fldCharType="end"/>
        </w:r>
      </w:hyperlink>
    </w:p>
    <w:p>
      <w:pPr>
        <w:pStyle w:val="TOC2"/>
        <w:tabs>
          <w:tab w:val="right" w:leader="dot" w:pos="8306"/>
        </w:tabs>
      </w:pPr>
      <w:hyperlink w:anchor="_Toc25212" w:history="1">
        <w:r>
          <w:rPr>
            <w:rFonts w:ascii="仿宋" w:eastAsia="仿宋" w:hAnsi="仿宋" w:cs="仿宋" w:hint="eastAsia"/>
            <w:lang w:eastAsia="zh-CN"/>
          </w:rPr>
          <w:t>(三)、区域经济影响分析</w:t>
        </w:r>
        <w:r>
          <w:tab/>
        </w:r>
        <w:r>
          <w:fldChar w:fldCharType="begin"/>
        </w:r>
        <w:r>
          <w:instrText xml:space="preserve"> PAGEREF _Toc25212 \h </w:instrText>
        </w:r>
        <w:r>
          <w:fldChar w:fldCharType="separate"/>
        </w:r>
        <w:r>
          <w:t>9</w:t>
        </w:r>
        <w:r>
          <w:fldChar w:fldCharType="end"/>
        </w:r>
      </w:hyperlink>
    </w:p>
    <w:p>
      <w:pPr>
        <w:pStyle w:val="TOC2"/>
        <w:tabs>
          <w:tab w:val="right" w:leader="dot" w:pos="8306"/>
        </w:tabs>
      </w:pPr>
      <w:hyperlink w:anchor="_Toc26785" w:history="1">
        <w:r>
          <w:rPr>
            <w:rFonts w:ascii="仿宋" w:eastAsia="仿宋" w:hAnsi="仿宋" w:cs="仿宋" w:hint="eastAsia"/>
            <w:lang w:eastAsia="zh-CN"/>
          </w:rPr>
          <w:t>(四)、宏观经济影响分析</w:t>
        </w:r>
        <w:r>
          <w:tab/>
        </w:r>
        <w:r>
          <w:fldChar w:fldCharType="begin"/>
        </w:r>
        <w:r>
          <w:instrText xml:space="preserve"> PAGEREF _Toc26785 \h </w:instrText>
        </w:r>
        <w:r>
          <w:fldChar w:fldCharType="separate"/>
        </w:r>
        <w:r>
          <w:t>10</w:t>
        </w:r>
        <w:r>
          <w:fldChar w:fldCharType="end"/>
        </w:r>
      </w:hyperlink>
    </w:p>
    <w:p>
      <w:pPr>
        <w:pStyle w:val="TOC1"/>
        <w:tabs>
          <w:tab w:val="right" w:leader="dot" w:pos="8306"/>
        </w:tabs>
      </w:pPr>
      <w:hyperlink w:anchor="_Toc28584" w:history="1">
        <w:r>
          <w:rPr>
            <w:rFonts w:ascii="仿宋" w:eastAsia="仿宋" w:hAnsi="仿宋" w:cs="仿宋" w:hint="eastAsia"/>
            <w:lang w:eastAsia="zh-CN"/>
          </w:rPr>
          <w:t>三、背景、必要性分析</w:t>
        </w:r>
        <w:r>
          <w:tab/>
        </w:r>
        <w:r>
          <w:fldChar w:fldCharType="begin"/>
        </w:r>
        <w:r>
          <w:instrText xml:space="preserve"> PAGEREF _Toc28584 \h </w:instrText>
        </w:r>
        <w:r>
          <w:fldChar w:fldCharType="separate"/>
        </w:r>
        <w:r>
          <w:t>12</w:t>
        </w:r>
        <w:r>
          <w:fldChar w:fldCharType="end"/>
        </w:r>
      </w:hyperlink>
    </w:p>
    <w:p>
      <w:pPr>
        <w:pStyle w:val="TOC2"/>
        <w:tabs>
          <w:tab w:val="right" w:leader="dot" w:pos="8306"/>
        </w:tabs>
      </w:pPr>
      <w:hyperlink w:anchor="_Toc3424" w:history="1">
        <w:r>
          <w:rPr>
            <w:rFonts w:ascii="仿宋" w:eastAsia="仿宋" w:hAnsi="仿宋" w:cs="仿宋" w:hint="eastAsia"/>
            <w:lang w:eastAsia="zh-CN"/>
          </w:rPr>
          <w:t>(一)、项目建设背景</w:t>
        </w:r>
        <w:r>
          <w:tab/>
        </w:r>
        <w:r>
          <w:fldChar w:fldCharType="begin"/>
        </w:r>
        <w:r>
          <w:instrText xml:space="preserve"> PAGEREF _Toc3424 \h </w:instrText>
        </w:r>
        <w:r>
          <w:fldChar w:fldCharType="separate"/>
        </w:r>
        <w:r>
          <w:t>12</w:t>
        </w:r>
        <w:r>
          <w:fldChar w:fldCharType="end"/>
        </w:r>
      </w:hyperlink>
    </w:p>
    <w:p>
      <w:pPr>
        <w:pStyle w:val="TOC2"/>
        <w:tabs>
          <w:tab w:val="right" w:leader="dot" w:pos="8306"/>
        </w:tabs>
      </w:pPr>
      <w:hyperlink w:anchor="_Toc24126" w:history="1">
        <w:r>
          <w:rPr>
            <w:rFonts w:ascii="仿宋" w:eastAsia="仿宋" w:hAnsi="仿宋" w:cs="仿宋" w:hint="eastAsia"/>
            <w:lang w:eastAsia="zh-CN"/>
          </w:rPr>
          <w:t>(二)、必要性分析</w:t>
        </w:r>
        <w:r>
          <w:tab/>
        </w:r>
        <w:r>
          <w:fldChar w:fldCharType="begin"/>
        </w:r>
        <w:r>
          <w:instrText xml:space="preserve"> PAGEREF _Toc24126 \h </w:instrText>
        </w:r>
        <w:r>
          <w:fldChar w:fldCharType="separate"/>
        </w:r>
        <w:r>
          <w:t>13</w:t>
        </w:r>
        <w:r>
          <w:fldChar w:fldCharType="end"/>
        </w:r>
      </w:hyperlink>
    </w:p>
    <w:p>
      <w:pPr>
        <w:pStyle w:val="TOC2"/>
        <w:tabs>
          <w:tab w:val="right" w:leader="dot" w:pos="8306"/>
        </w:tabs>
      </w:pPr>
      <w:hyperlink w:anchor="_Toc26177" w:history="1">
        <w:r>
          <w:rPr>
            <w:rFonts w:ascii="仿宋" w:eastAsia="仿宋" w:hAnsi="仿宋" w:cs="仿宋" w:hint="eastAsia"/>
            <w:lang w:eastAsia="zh-CN"/>
          </w:rPr>
          <w:t>(三)、项目建设有利条件</w:t>
        </w:r>
        <w:r>
          <w:tab/>
        </w:r>
        <w:r>
          <w:fldChar w:fldCharType="begin"/>
        </w:r>
        <w:r>
          <w:instrText xml:space="preserve"> PAGEREF _Toc26177 \h </w:instrText>
        </w:r>
        <w:r>
          <w:fldChar w:fldCharType="separate"/>
        </w:r>
        <w:r>
          <w:t>14</w:t>
        </w:r>
        <w:r>
          <w:fldChar w:fldCharType="end"/>
        </w:r>
      </w:hyperlink>
    </w:p>
    <w:p>
      <w:pPr>
        <w:pStyle w:val="TOC1"/>
        <w:tabs>
          <w:tab w:val="right" w:leader="dot" w:pos="8306"/>
        </w:tabs>
      </w:pPr>
      <w:hyperlink w:anchor="_Toc13396" w:history="1">
        <w:r>
          <w:rPr>
            <w:rFonts w:ascii="仿宋" w:eastAsia="仿宋" w:hAnsi="仿宋" w:cs="仿宋" w:hint="eastAsia"/>
            <w:lang w:eastAsia="zh-CN"/>
          </w:rPr>
          <w:t>四、发展规划、产业政策和行业准入分析</w:t>
        </w:r>
        <w:r>
          <w:tab/>
        </w:r>
        <w:r>
          <w:fldChar w:fldCharType="begin"/>
        </w:r>
        <w:r>
          <w:instrText xml:space="preserve"> PAGEREF _Toc13396 \h </w:instrText>
        </w:r>
        <w:r>
          <w:fldChar w:fldCharType="separate"/>
        </w:r>
        <w:r>
          <w:t>16</w:t>
        </w:r>
        <w:r>
          <w:fldChar w:fldCharType="end"/>
        </w:r>
      </w:hyperlink>
    </w:p>
    <w:p>
      <w:pPr>
        <w:pStyle w:val="TOC2"/>
        <w:tabs>
          <w:tab w:val="right" w:leader="dot" w:pos="8306"/>
        </w:tabs>
      </w:pPr>
      <w:hyperlink w:anchor="_Toc22013" w:history="1">
        <w:r>
          <w:rPr>
            <w:rFonts w:ascii="仿宋" w:eastAsia="仿宋" w:hAnsi="仿宋" w:cs="仿宋" w:hint="eastAsia"/>
            <w:lang w:eastAsia="zh-CN"/>
          </w:rPr>
          <w:t>(一)、发展规划分析</w:t>
        </w:r>
        <w:r>
          <w:tab/>
        </w:r>
        <w:r>
          <w:fldChar w:fldCharType="begin"/>
        </w:r>
        <w:r>
          <w:instrText xml:space="preserve"> PAGEREF _Toc22013 \h </w:instrText>
        </w:r>
        <w:r>
          <w:fldChar w:fldCharType="separate"/>
        </w:r>
        <w:r>
          <w:t>16</w:t>
        </w:r>
        <w:r>
          <w:fldChar w:fldCharType="end"/>
        </w:r>
      </w:hyperlink>
    </w:p>
    <w:p>
      <w:pPr>
        <w:pStyle w:val="TOC2"/>
        <w:tabs>
          <w:tab w:val="right" w:leader="dot" w:pos="8306"/>
        </w:tabs>
      </w:pPr>
      <w:hyperlink w:anchor="_Toc21192" w:history="1">
        <w:r>
          <w:rPr>
            <w:rFonts w:ascii="仿宋" w:eastAsia="仿宋" w:hAnsi="仿宋" w:cs="仿宋" w:hint="eastAsia"/>
            <w:lang w:eastAsia="zh-CN"/>
          </w:rPr>
          <w:t>(二)、产业政策分析</w:t>
        </w:r>
        <w:r>
          <w:tab/>
        </w:r>
        <w:r>
          <w:fldChar w:fldCharType="begin"/>
        </w:r>
        <w:r>
          <w:instrText xml:space="preserve"> PAGEREF _Toc21192 \h </w:instrText>
        </w:r>
        <w:r>
          <w:fldChar w:fldCharType="separate"/>
        </w:r>
        <w:r>
          <w:t>17</w:t>
        </w:r>
        <w:r>
          <w:fldChar w:fldCharType="end"/>
        </w:r>
      </w:hyperlink>
    </w:p>
    <w:p>
      <w:pPr>
        <w:pStyle w:val="TOC2"/>
        <w:tabs>
          <w:tab w:val="right" w:leader="dot" w:pos="8306"/>
        </w:tabs>
      </w:pPr>
      <w:hyperlink w:anchor="_Toc26302" w:history="1">
        <w:r>
          <w:rPr>
            <w:rFonts w:ascii="仿宋" w:eastAsia="仿宋" w:hAnsi="仿宋" w:cs="仿宋" w:hint="eastAsia"/>
            <w:lang w:eastAsia="zh-CN"/>
          </w:rPr>
          <w:t>(三)、行业准入分析</w:t>
        </w:r>
        <w:r>
          <w:tab/>
        </w:r>
        <w:r>
          <w:fldChar w:fldCharType="begin"/>
        </w:r>
        <w:r>
          <w:instrText xml:space="preserve"> PAGEREF _Toc26302 \h </w:instrText>
        </w:r>
        <w:r>
          <w:fldChar w:fldCharType="separate"/>
        </w:r>
        <w:r>
          <w:t>19</w:t>
        </w:r>
        <w:r>
          <w:fldChar w:fldCharType="end"/>
        </w:r>
      </w:hyperlink>
    </w:p>
    <w:p>
      <w:pPr>
        <w:pStyle w:val="TOC1"/>
        <w:tabs>
          <w:tab w:val="right" w:leader="dot" w:pos="8306"/>
        </w:tabs>
      </w:pPr>
      <w:hyperlink w:anchor="_Toc15559" w:history="1">
        <w:r>
          <w:rPr>
            <w:rFonts w:ascii="仿宋" w:eastAsia="仿宋" w:hAnsi="仿宋" w:cs="仿宋" w:hint="eastAsia"/>
            <w:lang w:eastAsia="zh-CN"/>
          </w:rPr>
          <w:t>五、项目监理与质量保证</w:t>
        </w:r>
        <w:r>
          <w:tab/>
        </w:r>
        <w:r>
          <w:fldChar w:fldCharType="begin"/>
        </w:r>
        <w:r>
          <w:instrText xml:space="preserve"> PAGEREF _Toc15559 \h </w:instrText>
        </w:r>
        <w:r>
          <w:fldChar w:fldCharType="separate"/>
        </w:r>
        <w:r>
          <w:t>20</w:t>
        </w:r>
        <w:r>
          <w:fldChar w:fldCharType="end"/>
        </w:r>
      </w:hyperlink>
    </w:p>
    <w:p>
      <w:pPr>
        <w:pStyle w:val="TOC2"/>
        <w:tabs>
          <w:tab w:val="right" w:leader="dot" w:pos="8306"/>
        </w:tabs>
      </w:pPr>
      <w:hyperlink w:anchor="_Toc12831" w:history="1">
        <w:r>
          <w:rPr>
            <w:rFonts w:ascii="仿宋" w:eastAsia="仿宋" w:hAnsi="仿宋" w:cs="仿宋" w:hint="eastAsia"/>
            <w:lang w:eastAsia="zh-CN"/>
          </w:rPr>
          <w:t>(一)、监理体系构建</w:t>
        </w:r>
        <w:r>
          <w:tab/>
        </w:r>
        <w:r>
          <w:fldChar w:fldCharType="begin"/>
        </w:r>
        <w:r>
          <w:instrText xml:space="preserve"> PAGEREF _Toc12831 \h </w:instrText>
        </w:r>
        <w:r>
          <w:fldChar w:fldCharType="separate"/>
        </w:r>
        <w:r>
          <w:t>20</w:t>
        </w:r>
        <w:r>
          <w:fldChar w:fldCharType="end"/>
        </w:r>
      </w:hyperlink>
    </w:p>
    <w:p>
      <w:pPr>
        <w:pStyle w:val="TOC2"/>
        <w:tabs>
          <w:tab w:val="right" w:leader="dot" w:pos="8306"/>
        </w:tabs>
      </w:pPr>
      <w:hyperlink w:anchor="_Toc9261" w:history="1">
        <w:r>
          <w:rPr>
            <w:rFonts w:ascii="仿宋" w:eastAsia="仿宋" w:hAnsi="仿宋" w:cs="仿宋" w:hint="eastAsia"/>
            <w:lang w:eastAsia="zh-CN"/>
          </w:rPr>
          <w:t>(二)、质量保证体系实施</w:t>
        </w:r>
        <w:r>
          <w:tab/>
        </w:r>
        <w:r>
          <w:fldChar w:fldCharType="begin"/>
        </w:r>
        <w:r>
          <w:instrText xml:space="preserve"> PAGEREF _Toc9261 \h </w:instrText>
        </w:r>
        <w:r>
          <w:fldChar w:fldCharType="separate"/>
        </w:r>
        <w:r>
          <w:t>21</w:t>
        </w:r>
        <w:r>
          <w:fldChar w:fldCharType="end"/>
        </w:r>
      </w:hyperlink>
    </w:p>
    <w:p>
      <w:pPr>
        <w:pStyle w:val="TOC2"/>
        <w:tabs>
          <w:tab w:val="right" w:leader="dot" w:pos="8306"/>
        </w:tabs>
      </w:pPr>
      <w:hyperlink w:anchor="_Toc28272" w:history="1">
        <w:r>
          <w:rPr>
            <w:rFonts w:ascii="仿宋" w:eastAsia="仿宋" w:hAnsi="仿宋" w:cs="仿宋" w:hint="eastAsia"/>
            <w:lang w:eastAsia="zh-CN"/>
          </w:rPr>
          <w:t>(三)、监理与质量控制流程</w:t>
        </w:r>
        <w:r>
          <w:tab/>
        </w:r>
        <w:r>
          <w:fldChar w:fldCharType="begin"/>
        </w:r>
        <w:r>
          <w:instrText xml:space="preserve"> PAGEREF _Toc28272 \h </w:instrText>
        </w:r>
        <w:r>
          <w:fldChar w:fldCharType="separate"/>
        </w:r>
        <w:r>
          <w:t>22</w:t>
        </w:r>
        <w:r>
          <w:fldChar w:fldCharType="end"/>
        </w:r>
      </w:hyperlink>
    </w:p>
    <w:p>
      <w:pPr>
        <w:pStyle w:val="TOC1"/>
        <w:tabs>
          <w:tab w:val="right" w:leader="dot" w:pos="8306"/>
        </w:tabs>
      </w:pPr>
      <w:hyperlink w:anchor="_Toc10829" w:history="1">
        <w:r>
          <w:rPr>
            <w:rFonts w:ascii="仿宋" w:eastAsia="仿宋" w:hAnsi="仿宋" w:cs="仿宋" w:hint="eastAsia"/>
            <w:lang w:eastAsia="zh-CN"/>
          </w:rPr>
          <w:t>六、环境和生态影响分析</w:t>
        </w:r>
        <w:r>
          <w:tab/>
        </w:r>
        <w:r>
          <w:fldChar w:fldCharType="begin"/>
        </w:r>
        <w:r>
          <w:instrText xml:space="preserve"> PAGEREF _Toc10829 \h </w:instrText>
        </w:r>
        <w:r>
          <w:fldChar w:fldCharType="separate"/>
        </w:r>
        <w:r>
          <w:t>22</w:t>
        </w:r>
        <w:r>
          <w:fldChar w:fldCharType="end"/>
        </w:r>
      </w:hyperlink>
    </w:p>
    <w:p>
      <w:pPr>
        <w:pStyle w:val="TOC2"/>
        <w:tabs>
          <w:tab w:val="right" w:leader="dot" w:pos="8306"/>
        </w:tabs>
      </w:pPr>
      <w:hyperlink w:anchor="_Toc29431" w:history="1">
        <w:r>
          <w:rPr>
            <w:rFonts w:ascii="仿宋" w:eastAsia="仿宋" w:hAnsi="仿宋" w:cs="仿宋" w:hint="eastAsia"/>
            <w:lang w:eastAsia="zh-CN"/>
          </w:rPr>
          <w:t>(一)、环境和生态现状</w:t>
        </w:r>
        <w:r>
          <w:tab/>
        </w:r>
        <w:r>
          <w:fldChar w:fldCharType="begin"/>
        </w:r>
        <w:r>
          <w:instrText xml:space="preserve"> PAGEREF _Toc29431 \h </w:instrText>
        </w:r>
        <w:r>
          <w:fldChar w:fldCharType="separate"/>
        </w:r>
        <w:r>
          <w:t>22</w:t>
        </w:r>
        <w:r>
          <w:fldChar w:fldCharType="end"/>
        </w:r>
      </w:hyperlink>
    </w:p>
    <w:p>
      <w:pPr>
        <w:pStyle w:val="TOC2"/>
        <w:tabs>
          <w:tab w:val="right" w:leader="dot" w:pos="8306"/>
        </w:tabs>
      </w:pPr>
      <w:hyperlink w:anchor="_Toc32679" w:history="1">
        <w:r>
          <w:rPr>
            <w:rFonts w:ascii="仿宋" w:eastAsia="仿宋" w:hAnsi="仿宋" w:cs="仿宋" w:hint="eastAsia"/>
            <w:lang w:eastAsia="zh-CN"/>
          </w:rPr>
          <w:t>(二)、生态环境影响分析</w:t>
        </w:r>
        <w:r>
          <w:tab/>
        </w:r>
        <w:r>
          <w:fldChar w:fldCharType="begin"/>
        </w:r>
        <w:r>
          <w:instrText xml:space="preserve"> PAGEREF _Toc32679 \h </w:instrText>
        </w:r>
        <w:r>
          <w:fldChar w:fldCharType="separate"/>
        </w:r>
        <w:r>
          <w:t>24</w:t>
        </w:r>
        <w:r>
          <w:fldChar w:fldCharType="end"/>
        </w:r>
      </w:hyperlink>
    </w:p>
    <w:p>
      <w:pPr>
        <w:pStyle w:val="TOC2"/>
        <w:tabs>
          <w:tab w:val="right" w:leader="dot" w:pos="8306"/>
        </w:tabs>
      </w:pPr>
      <w:hyperlink w:anchor="_Toc21305" w:history="1">
        <w:r>
          <w:rPr>
            <w:rFonts w:ascii="仿宋" w:eastAsia="仿宋" w:hAnsi="仿宋" w:cs="仿宋" w:hint="eastAsia"/>
            <w:lang w:eastAsia="zh-CN"/>
          </w:rPr>
          <w:t>(三)、生态环境保护措施</w:t>
        </w:r>
        <w:r>
          <w:tab/>
        </w:r>
        <w:r>
          <w:fldChar w:fldCharType="begin"/>
        </w:r>
        <w:r>
          <w:instrText xml:space="preserve"> PAGEREF _Toc21305 \h </w:instrText>
        </w:r>
        <w:r>
          <w:fldChar w:fldCharType="separate"/>
        </w:r>
        <w:r>
          <w:t>25</w:t>
        </w:r>
        <w:r>
          <w:fldChar w:fldCharType="end"/>
        </w:r>
      </w:hyperlink>
    </w:p>
    <w:p>
      <w:pPr>
        <w:pStyle w:val="TOC2"/>
        <w:tabs>
          <w:tab w:val="right" w:leader="dot" w:pos="8306"/>
        </w:tabs>
      </w:pPr>
      <w:hyperlink w:anchor="_Toc8848" w:history="1">
        <w:r>
          <w:rPr>
            <w:rFonts w:ascii="仿宋" w:eastAsia="仿宋" w:hAnsi="仿宋" w:cs="仿宋" w:hint="eastAsia"/>
            <w:lang w:eastAsia="zh-CN"/>
          </w:rPr>
          <w:t>(四)、地质灾害影响分析</w:t>
        </w:r>
        <w:r>
          <w:tab/>
        </w:r>
        <w:r>
          <w:fldChar w:fldCharType="begin"/>
        </w:r>
        <w:r>
          <w:instrText xml:space="preserve"> PAGEREF _Toc8848 \h </w:instrText>
        </w:r>
        <w:r>
          <w:fldChar w:fldCharType="separate"/>
        </w:r>
        <w:r>
          <w:t>27</w:t>
        </w:r>
        <w:r>
          <w:fldChar w:fldCharType="end"/>
        </w:r>
      </w:hyperlink>
    </w:p>
    <w:p>
      <w:pPr>
        <w:pStyle w:val="TOC2"/>
        <w:tabs>
          <w:tab w:val="right" w:leader="dot" w:pos="8306"/>
        </w:tabs>
      </w:pPr>
      <w:hyperlink w:anchor="_Toc29077" w:history="1">
        <w:r>
          <w:rPr>
            <w:rFonts w:ascii="仿宋" w:eastAsia="仿宋" w:hAnsi="仿宋" w:cs="仿宋" w:hint="eastAsia"/>
            <w:lang w:eastAsia="zh-CN"/>
          </w:rPr>
          <w:t>(五)、特殊环境影响</w:t>
        </w:r>
        <w:r>
          <w:tab/>
        </w:r>
        <w:r>
          <w:fldChar w:fldCharType="begin"/>
        </w:r>
        <w:r>
          <w:instrText xml:space="preserve"> PAGEREF _Toc29077 \h </w:instrText>
        </w:r>
        <w:r>
          <w:fldChar w:fldCharType="separate"/>
        </w:r>
        <w:r>
          <w:t>28</w:t>
        </w:r>
        <w:r>
          <w:fldChar w:fldCharType="end"/>
        </w:r>
      </w:hyperlink>
    </w:p>
    <w:p>
      <w:pPr>
        <w:pStyle w:val="TOC1"/>
        <w:tabs>
          <w:tab w:val="right" w:leader="dot" w:pos="8306"/>
        </w:tabs>
      </w:pPr>
      <w:hyperlink w:anchor="_Toc15323" w:history="1">
        <w:r>
          <w:rPr>
            <w:rFonts w:ascii="仿宋" w:eastAsia="仿宋" w:hAnsi="仿宋" w:cs="仿宋" w:hint="eastAsia"/>
            <w:lang w:eastAsia="zh-CN"/>
          </w:rPr>
          <w:t>七、经济效益与社会效益优化</w:t>
        </w:r>
        <w:r>
          <w:tab/>
        </w:r>
        <w:r>
          <w:fldChar w:fldCharType="begin"/>
        </w:r>
        <w:r>
          <w:instrText xml:space="preserve"> PAGEREF _Toc15323 \h </w:instrText>
        </w:r>
        <w:r>
          <w:fldChar w:fldCharType="separate"/>
        </w:r>
        <w:r>
          <w:t>29</w:t>
        </w:r>
        <w:r>
          <w:fldChar w:fldCharType="end"/>
        </w:r>
      </w:hyperlink>
    </w:p>
    <w:p>
      <w:pPr>
        <w:pStyle w:val="TOC2"/>
        <w:tabs>
          <w:tab w:val="right" w:leader="dot" w:pos="8306"/>
        </w:tabs>
      </w:pPr>
      <w:hyperlink w:anchor="_Toc11193" w:history="1">
        <w:r>
          <w:rPr>
            <w:rFonts w:ascii="仿宋" w:eastAsia="仿宋" w:hAnsi="仿宋" w:cs="仿宋" w:hint="eastAsia"/>
            <w:lang w:eastAsia="zh-CN"/>
          </w:rPr>
          <w:t>(一)、经济效益提升策略</w:t>
        </w:r>
        <w:r>
          <w:tab/>
        </w:r>
        <w:r>
          <w:fldChar w:fldCharType="begin"/>
        </w:r>
        <w:r>
          <w:instrText xml:space="preserve"> PAGEREF _Toc11193 \h </w:instrText>
        </w:r>
        <w:r>
          <w:fldChar w:fldCharType="separate"/>
        </w:r>
        <w:r>
          <w:t>29</w:t>
        </w:r>
        <w:r>
          <w:fldChar w:fldCharType="end"/>
        </w:r>
      </w:hyperlink>
    </w:p>
    <w:p>
      <w:pPr>
        <w:pStyle w:val="TOC2"/>
        <w:tabs>
          <w:tab w:val="right" w:leader="dot" w:pos="8306"/>
        </w:tabs>
      </w:pPr>
      <w:hyperlink w:anchor="_Toc20993" w:history="1">
        <w:r>
          <w:rPr>
            <w:rFonts w:ascii="仿宋" w:eastAsia="仿宋" w:hAnsi="仿宋" w:cs="仿宋" w:hint="eastAsia"/>
            <w:lang w:eastAsia="zh-CN"/>
          </w:rPr>
          <w:t>(二)、社会效益增强方案</w:t>
        </w:r>
        <w:r>
          <w:tab/>
        </w:r>
        <w:r>
          <w:fldChar w:fldCharType="begin"/>
        </w:r>
        <w:r>
          <w:instrText xml:space="preserve"> PAGEREF _Toc20993 \h </w:instrText>
        </w:r>
        <w:r>
          <w:fldChar w:fldCharType="separate"/>
        </w:r>
        <w:r>
          <w:t>31</w:t>
        </w:r>
        <w:r>
          <w:fldChar w:fldCharType="end"/>
        </w:r>
      </w:hyperlink>
    </w:p>
    <w:p>
      <w:pPr>
        <w:pStyle w:val="TOC1"/>
        <w:tabs>
          <w:tab w:val="right" w:leader="dot" w:pos="8306"/>
        </w:tabs>
      </w:pPr>
      <w:hyperlink w:anchor="_Toc6070" w:history="1">
        <w:r>
          <w:rPr>
            <w:rFonts w:ascii="仿宋" w:eastAsia="仿宋" w:hAnsi="仿宋" w:cs="仿宋" w:hint="eastAsia"/>
            <w:lang w:eastAsia="zh-CN"/>
          </w:rPr>
          <w:t>八、客户关系管理与市场拓展</w:t>
        </w:r>
        <w:r>
          <w:tab/>
        </w:r>
        <w:r>
          <w:fldChar w:fldCharType="begin"/>
        </w:r>
        <w:r>
          <w:instrText xml:space="preserve"> PAGEREF _Toc6070 \h </w:instrText>
        </w:r>
        <w:r>
          <w:fldChar w:fldCharType="separate"/>
        </w:r>
        <w:r>
          <w:t>31</w:t>
        </w:r>
        <w:r>
          <w:fldChar w:fldCharType="end"/>
        </w:r>
      </w:hyperlink>
    </w:p>
    <w:p>
      <w:pPr>
        <w:pStyle w:val="TOC2"/>
        <w:tabs>
          <w:tab w:val="right" w:leader="dot" w:pos="8306"/>
        </w:tabs>
      </w:pPr>
      <w:hyperlink w:anchor="_Toc3678" w:history="1">
        <w:r>
          <w:rPr>
            <w:rFonts w:ascii="仿宋" w:eastAsia="仿宋" w:hAnsi="仿宋" w:cs="仿宋" w:hint="eastAsia"/>
            <w:lang w:eastAsia="zh-CN"/>
          </w:rPr>
          <w:t>(一)、客户关系管理策略</w:t>
        </w:r>
        <w:r>
          <w:tab/>
        </w:r>
        <w:r>
          <w:fldChar w:fldCharType="begin"/>
        </w:r>
        <w:r>
          <w:instrText xml:space="preserve"> PAGEREF _Toc3678 \h </w:instrText>
        </w:r>
        <w:r>
          <w:fldChar w:fldCharType="separate"/>
        </w:r>
        <w:r>
          <w:t>31</w:t>
        </w:r>
        <w:r>
          <w:fldChar w:fldCharType="end"/>
        </w:r>
      </w:hyperlink>
    </w:p>
    <w:p>
      <w:pPr>
        <w:pStyle w:val="TOC2"/>
        <w:tabs>
          <w:tab w:val="right" w:leader="dot" w:pos="8306"/>
        </w:tabs>
      </w:pPr>
      <w:hyperlink w:anchor="_Toc16064" w:history="1">
        <w:r>
          <w:rPr>
            <w:rFonts w:ascii="仿宋" w:eastAsia="仿宋" w:hAnsi="仿宋" w:cs="仿宋" w:hint="eastAsia"/>
            <w:lang w:eastAsia="zh-CN"/>
          </w:rPr>
          <w:t>(二)、市场拓展方案</w:t>
        </w:r>
        <w:r>
          <w:tab/>
        </w:r>
        <w:r>
          <w:fldChar w:fldCharType="begin"/>
        </w:r>
        <w:r>
          <w:instrText xml:space="preserve"> PAGEREF _Toc16064 \h </w:instrText>
        </w:r>
        <w:r>
          <w:fldChar w:fldCharType="separate"/>
        </w:r>
        <w:r>
          <w:t>33</w:t>
        </w:r>
        <w:r>
          <w:fldChar w:fldCharType="end"/>
        </w:r>
      </w:hyperlink>
    </w:p>
    <w:p>
      <w:pPr>
        <w:pStyle w:val="TOC1"/>
        <w:tabs>
          <w:tab w:val="right" w:leader="dot" w:pos="8306"/>
        </w:tabs>
      </w:pPr>
      <w:hyperlink w:anchor="_Toc28025" w:history="1">
        <w:r>
          <w:rPr>
            <w:rFonts w:ascii="仿宋" w:eastAsia="仿宋" w:hAnsi="仿宋" w:cs="仿宋" w:hint="eastAsia"/>
            <w:lang w:eastAsia="zh-CN"/>
          </w:rPr>
          <w:t>九、安全与应急管理</w:t>
        </w:r>
        <w:r>
          <w:tab/>
        </w:r>
        <w:r>
          <w:fldChar w:fldCharType="begin"/>
        </w:r>
        <w:r>
          <w:instrText xml:space="preserve"> PAGEREF _Toc28025 \h </w:instrText>
        </w:r>
        <w:r>
          <w:fldChar w:fldCharType="separate"/>
        </w:r>
        <w:r>
          <w:t>34</w:t>
        </w:r>
        <w:r>
          <w:fldChar w:fldCharType="end"/>
        </w:r>
      </w:hyperlink>
    </w:p>
    <w:p>
      <w:pPr>
        <w:pStyle w:val="TOC2"/>
        <w:tabs>
          <w:tab w:val="right" w:leader="dot" w:pos="8306"/>
        </w:tabs>
      </w:pPr>
      <w:hyperlink w:anchor="_Toc27357" w:history="1">
        <w:r>
          <w:rPr>
            <w:rFonts w:ascii="仿宋" w:eastAsia="仿宋" w:hAnsi="仿宋" w:cs="仿宋" w:hint="eastAsia"/>
            <w:lang w:eastAsia="zh-CN"/>
          </w:rPr>
          <w:t>(一)、安全生产管理</w:t>
        </w:r>
        <w:r>
          <w:tab/>
        </w:r>
        <w:r>
          <w:fldChar w:fldCharType="begin"/>
        </w:r>
        <w:r>
          <w:instrText xml:space="preserve"> PAGEREF _Toc27357 \h </w:instrText>
        </w:r>
        <w:r>
          <w:fldChar w:fldCharType="separate"/>
        </w:r>
        <w:r>
          <w:t>34</w:t>
        </w:r>
        <w:r>
          <w:fldChar w:fldCharType="end"/>
        </w:r>
      </w:hyperlink>
    </w:p>
    <w:p>
      <w:pPr>
        <w:pStyle w:val="TOC2"/>
        <w:tabs>
          <w:tab w:val="right" w:leader="dot" w:pos="8306"/>
        </w:tabs>
      </w:pPr>
      <w:hyperlink w:anchor="_Toc14967" w:history="1">
        <w:r>
          <w:rPr>
            <w:rFonts w:ascii="仿宋" w:eastAsia="仿宋" w:hAnsi="仿宋" w:cs="仿宋" w:hint="eastAsia"/>
            <w:lang w:eastAsia="zh-CN"/>
          </w:rPr>
          <w:t>(二)、应急预案与响应</w:t>
        </w:r>
        <w:r>
          <w:tab/>
        </w:r>
        <w:r>
          <w:fldChar w:fldCharType="begin"/>
        </w:r>
        <w:r>
          <w:instrText xml:space="preserve"> PAGEREF _Toc14967 \h </w:instrText>
        </w:r>
        <w:r>
          <w:fldChar w:fldCharType="separate"/>
        </w:r>
        <w:r>
          <w:t>35</w:t>
        </w:r>
        <w:r>
          <w:fldChar w:fldCharType="end"/>
        </w:r>
      </w:hyperlink>
    </w:p>
    <w:p>
      <w:pPr>
        <w:pStyle w:val="TOC1"/>
        <w:tabs>
          <w:tab w:val="right" w:leader="dot" w:pos="8306"/>
        </w:tabs>
      </w:pPr>
      <w:hyperlink w:anchor="_Toc1801" w:history="1">
        <w:r>
          <w:rPr>
            <w:rFonts w:ascii="仿宋" w:eastAsia="仿宋" w:hAnsi="仿宋" w:cs="仿宋" w:hint="eastAsia"/>
            <w:lang w:eastAsia="zh-CN"/>
          </w:rPr>
          <w:t>十、环境保护与治理方案</w:t>
        </w:r>
        <w:r>
          <w:tab/>
        </w:r>
        <w:r>
          <w:fldChar w:fldCharType="begin"/>
        </w:r>
        <w:r>
          <w:instrText xml:space="preserve"> PAGEREF _Toc1801 \h </w:instrText>
        </w:r>
        <w:r>
          <w:fldChar w:fldCharType="separate"/>
        </w:r>
        <w:r>
          <w:t>37</w:t>
        </w:r>
        <w:r>
          <w:fldChar w:fldCharType="end"/>
        </w:r>
      </w:hyperlink>
    </w:p>
    <w:p>
      <w:pPr>
        <w:pStyle w:val="TOC2"/>
        <w:tabs>
          <w:tab w:val="right" w:leader="dot" w:pos="8306"/>
        </w:tabs>
      </w:pPr>
      <w:hyperlink w:anchor="_Toc30496" w:history="1">
        <w:r>
          <w:rPr>
            <w:rFonts w:ascii="仿宋" w:eastAsia="仿宋" w:hAnsi="仿宋" w:cs="仿宋" w:hint="eastAsia"/>
            <w:lang w:eastAsia="zh-CN"/>
          </w:rPr>
          <w:t>(一)、项目环境影响评估</w:t>
        </w:r>
        <w:r>
          <w:tab/>
        </w:r>
        <w:r>
          <w:fldChar w:fldCharType="begin"/>
        </w:r>
        <w:r>
          <w:instrText xml:space="preserve"> PAGEREF _Toc30496 \h </w:instrText>
        </w:r>
        <w:r>
          <w:fldChar w:fldCharType="separate"/>
        </w:r>
        <w:r>
          <w:t>37</w:t>
        </w:r>
        <w:r>
          <w:fldChar w:fldCharType="end"/>
        </w:r>
      </w:hyperlink>
    </w:p>
    <w:p>
      <w:pPr>
        <w:pStyle w:val="TOC2"/>
        <w:tabs>
          <w:tab w:val="right" w:leader="dot" w:pos="8306"/>
        </w:tabs>
      </w:pPr>
      <w:hyperlink w:anchor="_Toc19877" w:history="1">
        <w:r>
          <w:rPr>
            <w:rFonts w:ascii="仿宋" w:eastAsia="仿宋" w:hAnsi="仿宋" w:cs="仿宋" w:hint="eastAsia"/>
            <w:lang w:eastAsia="zh-CN"/>
          </w:rPr>
          <w:t>(二)、环境保护措施与治理方案</w:t>
        </w:r>
        <w:r>
          <w:tab/>
        </w:r>
        <w:r>
          <w:fldChar w:fldCharType="begin"/>
        </w:r>
        <w:r>
          <w:instrText xml:space="preserve"> PAGEREF _Toc19877 \h </w:instrText>
        </w:r>
        <w:r>
          <w:fldChar w:fldCharType="separate"/>
        </w:r>
        <w:r>
          <w:t>37</w:t>
        </w:r>
        <w:r>
          <w:fldChar w:fldCharType="end"/>
        </w:r>
      </w:hyperlink>
    </w:p>
    <w:p>
      <w:pPr>
        <w:pStyle w:val="TOC1"/>
        <w:tabs>
          <w:tab w:val="right" w:leader="dot" w:pos="8306"/>
        </w:tabs>
      </w:pPr>
      <w:hyperlink w:anchor="_Toc7463" w:history="1">
        <w:r>
          <w:rPr>
            <w:rFonts w:ascii="仿宋" w:eastAsia="仿宋" w:hAnsi="仿宋" w:cs="仿宋" w:hint="eastAsia"/>
            <w:lang w:eastAsia="zh-CN"/>
          </w:rPr>
          <w:t>十一、项目变更管理</w:t>
        </w:r>
        <w:r>
          <w:tab/>
        </w:r>
        <w:r>
          <w:fldChar w:fldCharType="begin"/>
        </w:r>
        <w:r>
          <w:instrText xml:space="preserve"> PAGEREF _Toc7463 \h </w:instrText>
        </w:r>
        <w:r>
          <w:fldChar w:fldCharType="separate"/>
        </w:r>
        <w:r>
          <w:t>38</w:t>
        </w:r>
        <w:r>
          <w:fldChar w:fldCharType="end"/>
        </w:r>
      </w:hyperlink>
    </w:p>
    <w:p>
      <w:pPr>
        <w:pStyle w:val="TOC2"/>
        <w:tabs>
          <w:tab w:val="right" w:leader="dot" w:pos="8306"/>
        </w:tabs>
      </w:pPr>
      <w:hyperlink w:anchor="_Toc7973" w:history="1">
        <w:r>
          <w:rPr>
            <w:rFonts w:ascii="仿宋" w:eastAsia="仿宋" w:hAnsi="仿宋" w:cs="仿宋" w:hint="eastAsia"/>
            <w:lang w:eastAsia="zh-CN"/>
          </w:rPr>
          <w:t>(一)、变更控制流程</w:t>
        </w:r>
        <w:r>
          <w:tab/>
        </w:r>
        <w:r>
          <w:fldChar w:fldCharType="begin"/>
        </w:r>
        <w:r>
          <w:instrText xml:space="preserve"> PAGEREF _Toc7973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7" w:history="1">
        <w:r>
          <w:rPr>
            <w:rFonts w:ascii="仿宋" w:eastAsia="仿宋" w:hAnsi="仿宋" w:cs="仿宋" w:hint="eastAsia"/>
            <w:lang w:eastAsia="zh-CN"/>
          </w:rPr>
          <w:t>(二)、影响评估与处理</w:t>
        </w:r>
        <w:r>
          <w:tab/>
        </w:r>
        <w:r>
          <w:fldChar w:fldCharType="begin"/>
        </w:r>
        <w:r>
          <w:instrText xml:space="preserve"> PAGEREF _Toc19087 \h </w:instrText>
        </w:r>
        <w:r>
          <w:fldChar w:fldCharType="separate"/>
        </w:r>
        <w:r>
          <w:t>39</w:t>
        </w:r>
        <w:r>
          <w:fldChar w:fldCharType="end"/>
        </w:r>
      </w:hyperlink>
    </w:p>
    <w:p>
      <w:pPr>
        <w:pStyle w:val="TOC2"/>
        <w:tabs>
          <w:tab w:val="right" w:leader="dot" w:pos="8306"/>
        </w:tabs>
      </w:pPr>
      <w:hyperlink w:anchor="_Toc27477" w:history="1">
        <w:r>
          <w:rPr>
            <w:rFonts w:ascii="仿宋" w:eastAsia="仿宋" w:hAnsi="仿宋" w:cs="仿宋" w:hint="eastAsia"/>
            <w:lang w:eastAsia="zh-CN"/>
          </w:rPr>
          <w:t>(三)、变更记录与追踪</w:t>
        </w:r>
        <w:r>
          <w:tab/>
        </w:r>
        <w:r>
          <w:fldChar w:fldCharType="begin"/>
        </w:r>
        <w:r>
          <w:instrText xml:space="preserve"> PAGEREF _Toc27477 \h </w:instrText>
        </w:r>
        <w:r>
          <w:fldChar w:fldCharType="separate"/>
        </w:r>
        <w:r>
          <w:t>40</w:t>
        </w:r>
        <w:r>
          <w:fldChar w:fldCharType="end"/>
        </w:r>
      </w:hyperlink>
    </w:p>
    <w:p>
      <w:pPr>
        <w:pStyle w:val="TOC2"/>
        <w:tabs>
          <w:tab w:val="right" w:leader="dot" w:pos="8306"/>
        </w:tabs>
      </w:pPr>
      <w:hyperlink w:anchor="_Toc14950" w:history="1">
        <w:r>
          <w:rPr>
            <w:rFonts w:ascii="仿宋" w:eastAsia="仿宋" w:hAnsi="仿宋" w:cs="仿宋" w:hint="eastAsia"/>
            <w:lang w:eastAsia="zh-CN"/>
          </w:rPr>
          <w:t>(四)、变更管理策略</w:t>
        </w:r>
        <w:r>
          <w:tab/>
        </w:r>
        <w:r>
          <w:fldChar w:fldCharType="begin"/>
        </w:r>
        <w:r>
          <w:instrText xml:space="preserve"> PAGEREF _Toc14950 \h </w:instrText>
        </w:r>
        <w:r>
          <w:fldChar w:fldCharType="separate"/>
        </w:r>
        <w:r>
          <w:t>42</w:t>
        </w:r>
        <w:r>
          <w:fldChar w:fldCharType="end"/>
        </w:r>
      </w:hyperlink>
    </w:p>
    <w:p>
      <w:pPr>
        <w:pStyle w:val="TOC1"/>
        <w:tabs>
          <w:tab w:val="right" w:leader="dot" w:pos="8306"/>
        </w:tabs>
      </w:pPr>
      <w:hyperlink w:anchor="_Toc10677" w:history="1">
        <w:r>
          <w:rPr>
            <w:rFonts w:ascii="仿宋" w:eastAsia="仿宋" w:hAnsi="仿宋" w:cs="仿宋" w:hint="eastAsia"/>
            <w:lang w:eastAsia="zh-CN"/>
          </w:rPr>
          <w:t>十二、项目实施与管理方案</w:t>
        </w:r>
        <w:r>
          <w:tab/>
        </w:r>
        <w:r>
          <w:fldChar w:fldCharType="begin"/>
        </w:r>
        <w:r>
          <w:instrText xml:space="preserve"> PAGEREF _Toc10677 \h </w:instrText>
        </w:r>
        <w:r>
          <w:fldChar w:fldCharType="separate"/>
        </w:r>
        <w:r>
          <w:t>44</w:t>
        </w:r>
        <w:r>
          <w:fldChar w:fldCharType="end"/>
        </w:r>
      </w:hyperlink>
    </w:p>
    <w:p>
      <w:pPr>
        <w:pStyle w:val="TOC2"/>
        <w:tabs>
          <w:tab w:val="right" w:leader="dot" w:pos="8306"/>
        </w:tabs>
      </w:pPr>
      <w:hyperlink w:anchor="_Toc13361" w:history="1">
        <w:r>
          <w:rPr>
            <w:rFonts w:ascii="仿宋" w:eastAsia="仿宋" w:hAnsi="仿宋" w:cs="仿宋" w:hint="eastAsia"/>
            <w:lang w:eastAsia="zh-CN"/>
          </w:rPr>
          <w:t>(一)、项目实施计划</w:t>
        </w:r>
        <w:r>
          <w:tab/>
        </w:r>
        <w:r>
          <w:fldChar w:fldCharType="begin"/>
        </w:r>
        <w:r>
          <w:instrText xml:space="preserve"> PAGEREF _Toc13361 \h </w:instrText>
        </w:r>
        <w:r>
          <w:fldChar w:fldCharType="separate"/>
        </w:r>
        <w:r>
          <w:t>44</w:t>
        </w:r>
        <w:r>
          <w:fldChar w:fldCharType="end"/>
        </w:r>
      </w:hyperlink>
    </w:p>
    <w:p>
      <w:pPr>
        <w:pStyle w:val="TOC2"/>
        <w:tabs>
          <w:tab w:val="right" w:leader="dot" w:pos="8306"/>
        </w:tabs>
      </w:pPr>
      <w:hyperlink w:anchor="_Toc437" w:history="1">
        <w:r>
          <w:rPr>
            <w:rFonts w:ascii="仿宋" w:eastAsia="仿宋" w:hAnsi="仿宋" w:cs="仿宋" w:hint="eastAsia"/>
            <w:lang w:eastAsia="zh-CN"/>
          </w:rPr>
          <w:t>(二)、项目组织机构与职责</w:t>
        </w:r>
        <w:r>
          <w:tab/>
        </w:r>
        <w:r>
          <w:fldChar w:fldCharType="begin"/>
        </w:r>
        <w:r>
          <w:instrText xml:space="preserve"> PAGEREF _Toc437 \h </w:instrText>
        </w:r>
        <w:r>
          <w:fldChar w:fldCharType="separate"/>
        </w:r>
        <w:r>
          <w:t>45</w:t>
        </w:r>
        <w:r>
          <w:fldChar w:fldCharType="end"/>
        </w:r>
      </w:hyperlink>
    </w:p>
    <w:p>
      <w:pPr>
        <w:pStyle w:val="TOC2"/>
        <w:tabs>
          <w:tab w:val="right" w:leader="dot" w:pos="8306"/>
        </w:tabs>
      </w:pPr>
      <w:hyperlink w:anchor="_Toc12208" w:history="1">
        <w:r>
          <w:rPr>
            <w:rFonts w:ascii="仿宋" w:eastAsia="仿宋" w:hAnsi="仿宋" w:cs="仿宋" w:hint="eastAsia"/>
            <w:lang w:eastAsia="zh-CN"/>
          </w:rPr>
          <w:t>(三)、项目管理与监控体系</w:t>
        </w:r>
        <w:r>
          <w:tab/>
        </w:r>
        <w:r>
          <w:fldChar w:fldCharType="begin"/>
        </w:r>
        <w:r>
          <w:instrText xml:space="preserve"> PAGEREF _Toc12208 \h </w:instrText>
        </w:r>
        <w:r>
          <w:fldChar w:fldCharType="separate"/>
        </w:r>
        <w:r>
          <w:t>48</w:t>
        </w:r>
        <w:r>
          <w:fldChar w:fldCharType="end"/>
        </w:r>
      </w:hyperlink>
    </w:p>
    <w:p>
      <w:pPr>
        <w:pStyle w:val="TOC1"/>
        <w:tabs>
          <w:tab w:val="right" w:leader="dot" w:pos="8306"/>
        </w:tabs>
      </w:pPr>
      <w:hyperlink w:anchor="_Toc2524" w:history="1">
        <w:r>
          <w:rPr>
            <w:rFonts w:ascii="仿宋" w:eastAsia="仿宋" w:hAnsi="仿宋" w:cs="仿宋" w:hint="eastAsia"/>
            <w:lang w:eastAsia="zh-CN"/>
          </w:rPr>
          <w:t>十三、创新驱动与持续发展</w:t>
        </w:r>
        <w:r>
          <w:tab/>
        </w:r>
        <w:r>
          <w:fldChar w:fldCharType="begin"/>
        </w:r>
        <w:r>
          <w:instrText xml:space="preserve"> PAGEREF _Toc2524 \h </w:instrText>
        </w:r>
        <w:r>
          <w:fldChar w:fldCharType="separate"/>
        </w:r>
        <w:r>
          <w:t>49</w:t>
        </w:r>
        <w:r>
          <w:fldChar w:fldCharType="end"/>
        </w:r>
      </w:hyperlink>
    </w:p>
    <w:p>
      <w:pPr>
        <w:pStyle w:val="TOC2"/>
        <w:tabs>
          <w:tab w:val="right" w:leader="dot" w:pos="8306"/>
        </w:tabs>
      </w:pPr>
      <w:hyperlink w:anchor="_Toc6127" w:history="1">
        <w:r>
          <w:rPr>
            <w:rFonts w:ascii="仿宋" w:eastAsia="仿宋" w:hAnsi="仿宋" w:cs="仿宋" w:hint="eastAsia"/>
            <w:lang w:eastAsia="zh-CN"/>
          </w:rPr>
          <w:t>(一)、创新驱动战略实施</w:t>
        </w:r>
        <w:r>
          <w:tab/>
        </w:r>
        <w:r>
          <w:fldChar w:fldCharType="begin"/>
        </w:r>
        <w:r>
          <w:instrText xml:space="preserve"> PAGEREF _Toc6127 \h </w:instrText>
        </w:r>
        <w:r>
          <w:fldChar w:fldCharType="separate"/>
        </w:r>
        <w:r>
          <w:t>49</w:t>
        </w:r>
        <w:r>
          <w:fldChar w:fldCharType="end"/>
        </w:r>
      </w:hyperlink>
    </w:p>
    <w:p>
      <w:pPr>
        <w:pStyle w:val="TOC2"/>
        <w:tabs>
          <w:tab w:val="right" w:leader="dot" w:pos="8306"/>
        </w:tabs>
      </w:pPr>
      <w:hyperlink w:anchor="_Toc32032" w:history="1">
        <w:r>
          <w:rPr>
            <w:rFonts w:ascii="仿宋" w:eastAsia="仿宋" w:hAnsi="仿宋" w:cs="仿宋" w:hint="eastAsia"/>
            <w:lang w:eastAsia="zh-CN"/>
          </w:rPr>
          <w:t>(二)、持续发展路径探索</w:t>
        </w:r>
        <w:r>
          <w:tab/>
        </w:r>
        <w:r>
          <w:fldChar w:fldCharType="begin"/>
        </w:r>
        <w:r>
          <w:instrText xml:space="preserve"> PAGEREF _Toc32032 \h </w:instrText>
        </w:r>
        <w:r>
          <w:fldChar w:fldCharType="separate"/>
        </w:r>
        <w:r>
          <w:t>51</w:t>
        </w:r>
        <w:r>
          <w:fldChar w:fldCharType="end"/>
        </w:r>
      </w:hyperlink>
    </w:p>
    <w:p>
      <w:pPr>
        <w:pStyle w:val="TOC1"/>
        <w:tabs>
          <w:tab w:val="right" w:leader="dot" w:pos="8306"/>
        </w:tabs>
      </w:pPr>
      <w:hyperlink w:anchor="_Toc12224" w:history="1">
        <w:r>
          <w:rPr>
            <w:rFonts w:ascii="仿宋" w:eastAsia="仿宋" w:hAnsi="仿宋" w:cs="仿宋" w:hint="eastAsia"/>
            <w:lang w:eastAsia="zh-CN"/>
          </w:rPr>
          <w:t>十四、法律法规与政策遵循</w:t>
        </w:r>
        <w:r>
          <w:tab/>
        </w:r>
        <w:r>
          <w:fldChar w:fldCharType="begin"/>
        </w:r>
        <w:r>
          <w:instrText xml:space="preserve"> PAGEREF _Toc12224 \h </w:instrText>
        </w:r>
        <w:r>
          <w:fldChar w:fldCharType="separate"/>
        </w:r>
        <w:r>
          <w:t>55</w:t>
        </w:r>
        <w:r>
          <w:fldChar w:fldCharType="end"/>
        </w:r>
      </w:hyperlink>
    </w:p>
    <w:p>
      <w:pPr>
        <w:pStyle w:val="TOC2"/>
        <w:tabs>
          <w:tab w:val="right" w:leader="dot" w:pos="8306"/>
        </w:tabs>
      </w:pPr>
      <w:hyperlink w:anchor="_Toc32756" w:history="1">
        <w:r>
          <w:rPr>
            <w:rFonts w:ascii="仿宋" w:eastAsia="仿宋" w:hAnsi="仿宋" w:cs="仿宋" w:hint="eastAsia"/>
            <w:lang w:eastAsia="zh-CN"/>
          </w:rPr>
          <w:t>(一)、法律法规遵守</w:t>
        </w:r>
        <w:r>
          <w:tab/>
        </w:r>
        <w:r>
          <w:fldChar w:fldCharType="begin"/>
        </w:r>
        <w:r>
          <w:instrText xml:space="preserve"> PAGEREF _Toc32756 \h </w:instrText>
        </w:r>
        <w:r>
          <w:fldChar w:fldCharType="separate"/>
        </w:r>
        <w:r>
          <w:t>55</w:t>
        </w:r>
        <w:r>
          <w:fldChar w:fldCharType="end"/>
        </w:r>
      </w:hyperlink>
    </w:p>
    <w:p>
      <w:pPr>
        <w:pStyle w:val="TOC2"/>
        <w:tabs>
          <w:tab w:val="right" w:leader="dot" w:pos="8306"/>
        </w:tabs>
      </w:pPr>
      <w:hyperlink w:anchor="_Toc27404" w:history="1">
        <w:r>
          <w:rPr>
            <w:rFonts w:ascii="仿宋" w:eastAsia="仿宋" w:hAnsi="仿宋" w:cs="仿宋" w:hint="eastAsia"/>
            <w:lang w:eastAsia="zh-CN"/>
          </w:rPr>
          <w:t>(二)、政策导向与利用</w:t>
        </w:r>
        <w:r>
          <w:tab/>
        </w:r>
        <w:r>
          <w:fldChar w:fldCharType="begin"/>
        </w:r>
        <w:r>
          <w:instrText xml:space="preserve"> PAGEREF _Toc27404 \h </w:instrText>
        </w:r>
        <w:r>
          <w:fldChar w:fldCharType="separate"/>
        </w:r>
        <w:r>
          <w:t>56</w:t>
        </w:r>
        <w:r>
          <w:fldChar w:fldCharType="end"/>
        </w:r>
      </w:hyperlink>
    </w:p>
    <w:p>
      <w:pPr>
        <w:pStyle w:val="TOC1"/>
        <w:tabs>
          <w:tab w:val="right" w:leader="dot" w:pos="8306"/>
        </w:tabs>
      </w:pPr>
      <w:hyperlink w:anchor="_Toc6875" w:history="1">
        <w:r>
          <w:rPr>
            <w:rFonts w:ascii="仿宋" w:eastAsia="仿宋" w:hAnsi="仿宋" w:cs="仿宋" w:hint="eastAsia"/>
            <w:lang w:eastAsia="zh-CN"/>
          </w:rPr>
          <w:t>十五、知识产权管理与保护</w:t>
        </w:r>
        <w:r>
          <w:tab/>
        </w:r>
        <w:r>
          <w:fldChar w:fldCharType="begin"/>
        </w:r>
        <w:r>
          <w:instrText xml:space="preserve"> PAGEREF _Toc6875 \h </w:instrText>
        </w:r>
        <w:r>
          <w:fldChar w:fldCharType="separate"/>
        </w:r>
        <w:r>
          <w:t>57</w:t>
        </w:r>
        <w:r>
          <w:fldChar w:fldCharType="end"/>
        </w:r>
      </w:hyperlink>
    </w:p>
    <w:p>
      <w:pPr>
        <w:pStyle w:val="TOC2"/>
        <w:tabs>
          <w:tab w:val="right" w:leader="dot" w:pos="8306"/>
        </w:tabs>
      </w:pPr>
      <w:hyperlink w:anchor="_Toc27548" w:history="1">
        <w:r>
          <w:rPr>
            <w:rFonts w:ascii="仿宋" w:eastAsia="仿宋" w:hAnsi="仿宋" w:cs="仿宋" w:hint="eastAsia"/>
            <w:lang w:eastAsia="zh-CN"/>
          </w:rPr>
          <w:t>(一)、知识产权管理体系建设</w:t>
        </w:r>
        <w:r>
          <w:tab/>
        </w:r>
        <w:r>
          <w:fldChar w:fldCharType="begin"/>
        </w:r>
        <w:r>
          <w:instrText xml:space="preserve"> PAGEREF _Toc27548 \h </w:instrText>
        </w:r>
        <w:r>
          <w:fldChar w:fldCharType="separate"/>
        </w:r>
        <w:r>
          <w:t>57</w:t>
        </w:r>
        <w:r>
          <w:fldChar w:fldCharType="end"/>
        </w:r>
      </w:hyperlink>
    </w:p>
    <w:p>
      <w:pPr>
        <w:pStyle w:val="TOC2"/>
        <w:tabs>
          <w:tab w:val="right" w:leader="dot" w:pos="8306"/>
        </w:tabs>
      </w:pPr>
      <w:hyperlink w:anchor="_Toc32384" w:history="1">
        <w:r>
          <w:rPr>
            <w:rFonts w:ascii="仿宋" w:eastAsia="仿宋" w:hAnsi="仿宋" w:cs="仿宋" w:hint="eastAsia"/>
            <w:lang w:eastAsia="zh-CN"/>
          </w:rPr>
          <w:t>(二)、知识产权保护措施</w:t>
        </w:r>
        <w:r>
          <w:tab/>
        </w:r>
        <w:r>
          <w:fldChar w:fldCharType="begin"/>
        </w:r>
        <w:r>
          <w:instrText xml:space="preserve"> PAGEREF _Toc32384 \h </w:instrText>
        </w:r>
        <w:r>
          <w:fldChar w:fldCharType="separate"/>
        </w:r>
        <w:r>
          <w:t>58</w:t>
        </w:r>
        <w:r>
          <w:fldChar w:fldCharType="end"/>
        </w:r>
      </w:hyperlink>
    </w:p>
    <w:p>
      <w:pPr>
        <w:pStyle w:val="TOC1"/>
        <w:tabs>
          <w:tab w:val="right" w:leader="dot" w:pos="8306"/>
        </w:tabs>
      </w:pPr>
      <w:hyperlink w:anchor="_Toc1357" w:history="1">
        <w:r>
          <w:rPr>
            <w:rFonts w:ascii="仿宋" w:eastAsia="仿宋" w:hAnsi="仿宋" w:cs="仿宋" w:hint="eastAsia"/>
            <w:lang w:eastAsia="zh-CN"/>
          </w:rPr>
          <w:t>十六、人力资源管理与开发</w:t>
        </w:r>
        <w:r>
          <w:tab/>
        </w:r>
        <w:r>
          <w:fldChar w:fldCharType="begin"/>
        </w:r>
        <w:r>
          <w:instrText xml:space="preserve"> PAGEREF _Toc1357 \h </w:instrText>
        </w:r>
        <w:r>
          <w:fldChar w:fldCharType="separate"/>
        </w:r>
        <w:r>
          <w:t>60</w:t>
        </w:r>
        <w:r>
          <w:fldChar w:fldCharType="end"/>
        </w:r>
      </w:hyperlink>
    </w:p>
    <w:p>
      <w:pPr>
        <w:pStyle w:val="TOC2"/>
        <w:tabs>
          <w:tab w:val="right" w:leader="dot" w:pos="8306"/>
        </w:tabs>
      </w:pPr>
      <w:hyperlink w:anchor="_Toc1445" w:history="1">
        <w:r>
          <w:rPr>
            <w:rFonts w:ascii="仿宋" w:eastAsia="仿宋" w:hAnsi="仿宋" w:cs="仿宋" w:hint="eastAsia"/>
            <w:lang w:eastAsia="zh-CN"/>
          </w:rPr>
          <w:t>(一)、人力资源规划</w:t>
        </w:r>
        <w:r>
          <w:tab/>
        </w:r>
        <w:r>
          <w:fldChar w:fldCharType="begin"/>
        </w:r>
        <w:r>
          <w:instrText xml:space="preserve"> PAGEREF _Toc1445 \h </w:instrText>
        </w:r>
        <w:r>
          <w:fldChar w:fldCharType="separate"/>
        </w:r>
        <w:r>
          <w:t>60</w:t>
        </w:r>
        <w:r>
          <w:fldChar w:fldCharType="end"/>
        </w:r>
      </w:hyperlink>
    </w:p>
    <w:p>
      <w:pPr>
        <w:pStyle w:val="TOC2"/>
        <w:tabs>
          <w:tab w:val="right" w:leader="dot" w:pos="8306"/>
        </w:tabs>
      </w:pPr>
      <w:hyperlink w:anchor="_Toc3281" w:history="1">
        <w:r>
          <w:rPr>
            <w:rFonts w:ascii="仿宋" w:eastAsia="仿宋" w:hAnsi="仿宋" w:cs="仿宋" w:hint="eastAsia"/>
            <w:lang w:eastAsia="zh-CN"/>
          </w:rPr>
          <w:t>(二)、人力资源开发与培训</w:t>
        </w:r>
        <w:r>
          <w:tab/>
        </w:r>
        <w:r>
          <w:fldChar w:fldCharType="begin"/>
        </w:r>
        <w:r>
          <w:instrText xml:space="preserve"> PAGEREF _Toc3281 \h </w:instrText>
        </w:r>
        <w:r>
          <w:fldChar w:fldCharType="separate"/>
        </w:r>
        <w:r>
          <w:t>61</w:t>
        </w:r>
        <w:r>
          <w:fldChar w:fldCharType="end"/>
        </w:r>
      </w:hyperlink>
    </w:p>
    <w:p>
      <w:pPr>
        <w:pStyle w:val="TOC1"/>
        <w:tabs>
          <w:tab w:val="right" w:leader="dot" w:pos="8306"/>
        </w:tabs>
      </w:pPr>
      <w:hyperlink w:anchor="_Toc19298" w:history="1">
        <w:r>
          <w:rPr>
            <w:rFonts w:ascii="仿宋" w:eastAsia="仿宋" w:hAnsi="仿宋" w:cs="仿宋" w:hint="eastAsia"/>
            <w:lang w:eastAsia="zh-CN"/>
          </w:rPr>
          <w:t>十七、合作与交流机制建立</w:t>
        </w:r>
        <w:r>
          <w:tab/>
        </w:r>
        <w:r>
          <w:fldChar w:fldCharType="begin"/>
        </w:r>
        <w:r>
          <w:instrText xml:space="preserve"> PAGEREF _Toc19298 \h </w:instrText>
        </w:r>
        <w:r>
          <w:fldChar w:fldCharType="separate"/>
        </w:r>
        <w:r>
          <w:t>64</w:t>
        </w:r>
        <w:r>
          <w:fldChar w:fldCharType="end"/>
        </w:r>
      </w:hyperlink>
    </w:p>
    <w:p>
      <w:pPr>
        <w:pStyle w:val="TOC2"/>
        <w:tabs>
          <w:tab w:val="right" w:leader="dot" w:pos="8306"/>
        </w:tabs>
      </w:pPr>
      <w:hyperlink w:anchor="_Toc3422" w:history="1">
        <w:r>
          <w:rPr>
            <w:rFonts w:ascii="仿宋" w:eastAsia="仿宋" w:hAnsi="仿宋" w:cs="仿宋" w:hint="eastAsia"/>
            <w:lang w:eastAsia="zh-CN"/>
          </w:rPr>
          <w:t>(一)、合作伙伴选择与合作方式</w:t>
        </w:r>
        <w:r>
          <w:tab/>
        </w:r>
        <w:r>
          <w:fldChar w:fldCharType="begin"/>
        </w:r>
        <w:r>
          <w:instrText xml:space="preserve"> PAGEREF _Toc3422 \h </w:instrText>
        </w:r>
        <w:r>
          <w:fldChar w:fldCharType="separate"/>
        </w:r>
        <w:r>
          <w:t>64</w:t>
        </w:r>
        <w:r>
          <w:fldChar w:fldCharType="end"/>
        </w:r>
      </w:hyperlink>
    </w:p>
    <w:p>
      <w:pPr>
        <w:pStyle w:val="TOC2"/>
        <w:tabs>
          <w:tab w:val="right" w:leader="dot" w:pos="8306"/>
        </w:tabs>
      </w:pPr>
      <w:hyperlink w:anchor="_Toc8335" w:history="1">
        <w:r>
          <w:rPr>
            <w:rFonts w:ascii="仿宋" w:eastAsia="仿宋" w:hAnsi="仿宋" w:cs="仿宋" w:hint="eastAsia"/>
            <w:lang w:eastAsia="zh-CN"/>
          </w:rPr>
          <w:t>(二)、交流与合作平台搭建</w:t>
        </w:r>
        <w:r>
          <w:tab/>
        </w:r>
        <w:r>
          <w:fldChar w:fldCharType="begin"/>
        </w:r>
        <w:r>
          <w:instrText xml:space="preserve"> PAGEREF _Toc8335 \h </w:instrText>
        </w:r>
        <w:r>
          <w:fldChar w:fldCharType="separate"/>
        </w:r>
        <w:r>
          <w:t>65</w:t>
        </w:r>
        <w:r>
          <w:fldChar w:fldCharType="end"/>
        </w:r>
      </w:hyperlink>
    </w:p>
    <w:p>
      <w:pPr>
        <w:pStyle w:val="TOC1"/>
        <w:tabs>
          <w:tab w:val="right" w:leader="dot" w:pos="8306"/>
        </w:tabs>
      </w:pPr>
      <w:hyperlink w:anchor="_Toc9472" w:history="1">
        <w:r>
          <w:rPr>
            <w:rFonts w:ascii="仿宋" w:eastAsia="仿宋" w:hAnsi="仿宋" w:cs="仿宋" w:hint="eastAsia"/>
            <w:lang w:eastAsia="zh-CN"/>
          </w:rPr>
          <w:t>十八、项目施工方案</w:t>
        </w:r>
        <w:r>
          <w:tab/>
        </w:r>
        <w:r>
          <w:fldChar w:fldCharType="begin"/>
        </w:r>
        <w:r>
          <w:instrText xml:space="preserve"> PAGEREF _Toc9472 \h </w:instrText>
        </w:r>
        <w:r>
          <w:fldChar w:fldCharType="separate"/>
        </w:r>
        <w:r>
          <w:t>67</w:t>
        </w:r>
        <w:r>
          <w:fldChar w:fldCharType="end"/>
        </w:r>
      </w:hyperlink>
    </w:p>
    <w:p>
      <w:pPr>
        <w:pStyle w:val="TOC2"/>
        <w:tabs>
          <w:tab w:val="right" w:leader="dot" w:pos="8306"/>
        </w:tabs>
      </w:pPr>
      <w:hyperlink w:anchor="_Toc16719" w:history="1">
        <w:r>
          <w:rPr>
            <w:rFonts w:ascii="仿宋" w:eastAsia="仿宋" w:hAnsi="仿宋" w:cs="仿宋" w:hint="eastAsia"/>
            <w:lang w:eastAsia="zh-CN"/>
          </w:rPr>
          <w:t>(一)、施工组织设计</w:t>
        </w:r>
        <w:r>
          <w:tab/>
        </w:r>
        <w:r>
          <w:fldChar w:fldCharType="begin"/>
        </w:r>
        <w:r>
          <w:instrText xml:space="preserve"> PAGEREF _Toc16719 \h </w:instrText>
        </w:r>
        <w:r>
          <w:fldChar w:fldCharType="separate"/>
        </w:r>
        <w:r>
          <w:t>67</w:t>
        </w:r>
        <w:r>
          <w:fldChar w:fldCharType="end"/>
        </w:r>
      </w:hyperlink>
    </w:p>
    <w:p>
      <w:pPr>
        <w:pStyle w:val="TOC2"/>
        <w:tabs>
          <w:tab w:val="right" w:leader="dot" w:pos="8306"/>
        </w:tabs>
      </w:pPr>
      <w:hyperlink w:anchor="_Toc1137" w:history="1">
        <w:r>
          <w:rPr>
            <w:rFonts w:ascii="仿宋" w:eastAsia="仿宋" w:hAnsi="仿宋" w:cs="仿宋" w:hint="eastAsia"/>
            <w:lang w:eastAsia="zh-CN"/>
          </w:rPr>
          <w:t>(二)、施工工艺与技术路线</w:t>
        </w:r>
        <w:r>
          <w:tab/>
        </w:r>
        <w:r>
          <w:fldChar w:fldCharType="begin"/>
        </w:r>
        <w:r>
          <w:instrText xml:space="preserve"> PAGEREF _Toc1137 \h </w:instrText>
        </w:r>
        <w:r>
          <w:fldChar w:fldCharType="separate"/>
        </w:r>
        <w:r>
          <w:t>68</w:t>
        </w:r>
        <w:r>
          <w:fldChar w:fldCharType="end"/>
        </w:r>
      </w:hyperlink>
    </w:p>
    <w:p>
      <w:pPr>
        <w:pStyle w:val="TOC2"/>
        <w:tabs>
          <w:tab w:val="right" w:leader="dot" w:pos="8306"/>
        </w:tabs>
      </w:pPr>
      <w:hyperlink w:anchor="_Toc29710" w:history="1">
        <w:r>
          <w:rPr>
            <w:rFonts w:ascii="仿宋" w:eastAsia="仿宋" w:hAnsi="仿宋" w:cs="仿宋" w:hint="eastAsia"/>
            <w:lang w:eastAsia="zh-CN"/>
          </w:rPr>
          <w:t>(三)、关键节点施工计划</w:t>
        </w:r>
        <w:r>
          <w:tab/>
        </w:r>
        <w:r>
          <w:fldChar w:fldCharType="begin"/>
        </w:r>
        <w:r>
          <w:instrText xml:space="preserve"> PAGEREF _Toc29710 \h </w:instrText>
        </w:r>
        <w:r>
          <w:fldChar w:fldCharType="separate"/>
        </w:r>
        <w:r>
          <w:t>70</w:t>
        </w:r>
        <w:r>
          <w:fldChar w:fldCharType="end"/>
        </w:r>
      </w:hyperlink>
    </w:p>
    <w:p>
      <w:pPr>
        <w:pStyle w:val="TOC2"/>
        <w:tabs>
          <w:tab w:val="right" w:leader="dot" w:pos="8306"/>
        </w:tabs>
      </w:pPr>
      <w:hyperlink w:anchor="_Toc13977" w:history="1">
        <w:r>
          <w:rPr>
            <w:rFonts w:ascii="仿宋" w:eastAsia="仿宋" w:hAnsi="仿宋" w:cs="仿宋" w:hint="eastAsia"/>
            <w:lang w:eastAsia="zh-CN"/>
          </w:rPr>
          <w:t>(四)、施工现场管理</w:t>
        </w:r>
        <w:r>
          <w:tab/>
        </w:r>
        <w:r>
          <w:fldChar w:fldCharType="begin"/>
        </w:r>
        <w:r>
          <w:instrText xml:space="preserve"> PAGEREF _Toc13977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1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OLITA洋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9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75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12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直接收益：假设LOLITA洋装项目的产品或服务年销售收入为XX万元。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21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若LOLITA洋装项目成功推广新型环保产品，比如采用可回收材料的包装，可能会激发消费者对可持续产品的需求。这种需求的增长可能迫使整个行业转向更环保的产品设计和生产方法。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521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678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LOLITA洋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OLITA洋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OLITA洋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https://d.book118.com/916123024003010104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74D5D"/>
    <w:rsid w:val="01574D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2302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2024-03-11T22:34:00Z</dcterms:created>
  <dcterms:modified xsi:type="dcterms:W3CDTF">2024-03-11T22:34:47Z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840778137D324FF69D568AC9F86C80B3_11</vt:lpwstr>
  </property>
  <property fmtid="{D5CDD505-2E9C-101B-9397-08002B2CF9AE}" pid="3" name="KSOProductBuildVer">
    <vt:lpwstr>2052-12.1.0.16250</vt:lpwstr>
  </property>
</Properties>
</file>