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94" w:history="1">
        <w:r>
          <w:rPr>
            <w:rFonts w:ascii="仿宋" w:eastAsia="仿宋" w:hAnsi="仿宋" w:cs="仿宋" w:hint="eastAsia"/>
            <w:lang w:eastAsia="zh-CN"/>
          </w:rPr>
          <w:t>前言</w:t>
        </w:r>
        <w:r>
          <w:tab/>
        </w:r>
        <w:r>
          <w:fldChar w:fldCharType="begin"/>
        </w:r>
        <w:r>
          <w:instrText xml:space="preserve"> PAGEREF _Toc6394 \h </w:instrText>
        </w:r>
        <w:r>
          <w:fldChar w:fldCharType="separate"/>
        </w:r>
        <w:r>
          <w:t>3</w:t>
        </w:r>
        <w:r>
          <w:fldChar w:fldCharType="end"/>
        </w:r>
      </w:hyperlink>
    </w:p>
    <w:p>
      <w:pPr>
        <w:pStyle w:val="TOC1"/>
        <w:tabs>
          <w:tab w:val="right" w:leader="dot" w:pos="8306"/>
        </w:tabs>
      </w:pPr>
      <w:hyperlink w:anchor="_Toc877" w:history="1">
        <w:r>
          <w:rPr>
            <w:rFonts w:ascii="仿宋" w:eastAsia="仿宋" w:hAnsi="仿宋" w:cs="仿宋" w:hint="eastAsia"/>
            <w:lang w:eastAsia="zh-CN"/>
          </w:rPr>
          <w:t>一、振动仪项目危机管理</w:t>
        </w:r>
        <w:r>
          <w:tab/>
        </w:r>
        <w:r>
          <w:fldChar w:fldCharType="begin"/>
        </w:r>
        <w:r>
          <w:instrText xml:space="preserve"> PAGEREF _Toc877 \h </w:instrText>
        </w:r>
        <w:r>
          <w:fldChar w:fldCharType="separate"/>
        </w:r>
        <w:r>
          <w:t>3</w:t>
        </w:r>
        <w:r>
          <w:fldChar w:fldCharType="end"/>
        </w:r>
      </w:hyperlink>
    </w:p>
    <w:p>
      <w:pPr>
        <w:pStyle w:val="TOC2"/>
        <w:tabs>
          <w:tab w:val="right" w:leader="dot" w:pos="8306"/>
        </w:tabs>
      </w:pPr>
      <w:hyperlink w:anchor="_Toc11822" w:history="1">
        <w:r>
          <w:rPr>
            <w:rFonts w:ascii="仿宋" w:eastAsia="仿宋" w:hAnsi="仿宋" w:cs="仿宋" w:hint="eastAsia"/>
            <w:lang w:eastAsia="zh-CN"/>
          </w:rPr>
          <w:t>(一)、危机预警与识别</w:t>
        </w:r>
        <w:r>
          <w:tab/>
        </w:r>
        <w:r>
          <w:fldChar w:fldCharType="begin"/>
        </w:r>
        <w:r>
          <w:instrText xml:space="preserve"> PAGEREF _Toc11822 \h </w:instrText>
        </w:r>
        <w:r>
          <w:fldChar w:fldCharType="separate"/>
        </w:r>
        <w:r>
          <w:t>3</w:t>
        </w:r>
        <w:r>
          <w:fldChar w:fldCharType="end"/>
        </w:r>
      </w:hyperlink>
    </w:p>
    <w:p>
      <w:pPr>
        <w:pStyle w:val="TOC2"/>
        <w:tabs>
          <w:tab w:val="right" w:leader="dot" w:pos="8306"/>
        </w:tabs>
      </w:pPr>
      <w:hyperlink w:anchor="_Toc18384" w:history="1">
        <w:r>
          <w:rPr>
            <w:rFonts w:ascii="仿宋" w:eastAsia="仿宋" w:hAnsi="仿宋" w:cs="仿宋" w:hint="eastAsia"/>
            <w:lang w:eastAsia="zh-CN"/>
          </w:rPr>
          <w:t>(二)、危机应对与恢复</w:t>
        </w:r>
        <w:r>
          <w:tab/>
        </w:r>
        <w:r>
          <w:fldChar w:fldCharType="begin"/>
        </w:r>
        <w:r>
          <w:instrText xml:space="preserve"> PAGEREF _Toc18384 \h </w:instrText>
        </w:r>
        <w:r>
          <w:fldChar w:fldCharType="separate"/>
        </w:r>
        <w:r>
          <w:t>4</w:t>
        </w:r>
        <w:r>
          <w:fldChar w:fldCharType="end"/>
        </w:r>
      </w:hyperlink>
    </w:p>
    <w:p>
      <w:pPr>
        <w:pStyle w:val="TOC1"/>
        <w:tabs>
          <w:tab w:val="right" w:leader="dot" w:pos="8306"/>
        </w:tabs>
      </w:pPr>
      <w:hyperlink w:anchor="_Toc25765" w:history="1">
        <w:r>
          <w:rPr>
            <w:rFonts w:ascii="仿宋" w:eastAsia="仿宋" w:hAnsi="仿宋" w:cs="仿宋" w:hint="eastAsia"/>
            <w:lang w:eastAsia="zh-CN"/>
          </w:rPr>
          <w:t>二、振动仪项目文档管理</w:t>
        </w:r>
        <w:r>
          <w:tab/>
        </w:r>
        <w:r>
          <w:fldChar w:fldCharType="begin"/>
        </w:r>
        <w:r>
          <w:instrText xml:space="preserve"> PAGEREF _Toc25765 \h </w:instrText>
        </w:r>
        <w:r>
          <w:fldChar w:fldCharType="separate"/>
        </w:r>
        <w:r>
          <w:t>5</w:t>
        </w:r>
        <w:r>
          <w:fldChar w:fldCharType="end"/>
        </w:r>
      </w:hyperlink>
    </w:p>
    <w:p>
      <w:pPr>
        <w:pStyle w:val="TOC2"/>
        <w:tabs>
          <w:tab w:val="right" w:leader="dot" w:pos="8306"/>
        </w:tabs>
      </w:pPr>
      <w:hyperlink w:anchor="_Toc27303" w:history="1">
        <w:r>
          <w:rPr>
            <w:rFonts w:ascii="仿宋" w:eastAsia="仿宋" w:hAnsi="仿宋" w:cs="仿宋" w:hint="eastAsia"/>
            <w:lang w:eastAsia="zh-CN"/>
          </w:rPr>
          <w:t>(一)、文档编制与审查</w:t>
        </w:r>
        <w:r>
          <w:tab/>
        </w:r>
        <w:r>
          <w:fldChar w:fldCharType="begin"/>
        </w:r>
        <w:r>
          <w:instrText xml:space="preserve"> PAGEREF _Toc27303 \h </w:instrText>
        </w:r>
        <w:r>
          <w:fldChar w:fldCharType="separate"/>
        </w:r>
        <w:r>
          <w:t>5</w:t>
        </w:r>
        <w:r>
          <w:fldChar w:fldCharType="end"/>
        </w:r>
      </w:hyperlink>
    </w:p>
    <w:p>
      <w:pPr>
        <w:pStyle w:val="TOC2"/>
        <w:tabs>
          <w:tab w:val="right" w:leader="dot" w:pos="8306"/>
        </w:tabs>
      </w:pPr>
      <w:hyperlink w:anchor="_Toc13842" w:history="1">
        <w:r>
          <w:rPr>
            <w:rFonts w:ascii="仿宋" w:eastAsia="仿宋" w:hAnsi="仿宋" w:cs="仿宋" w:hint="eastAsia"/>
            <w:lang w:eastAsia="zh-CN"/>
          </w:rPr>
          <w:t>(二)、文档发布与分发</w:t>
        </w:r>
        <w:r>
          <w:tab/>
        </w:r>
        <w:r>
          <w:fldChar w:fldCharType="begin"/>
        </w:r>
        <w:r>
          <w:instrText xml:space="preserve"> PAGEREF _Toc13842 \h </w:instrText>
        </w:r>
        <w:r>
          <w:fldChar w:fldCharType="separate"/>
        </w:r>
        <w:r>
          <w:t>7</w:t>
        </w:r>
        <w:r>
          <w:fldChar w:fldCharType="end"/>
        </w:r>
      </w:hyperlink>
    </w:p>
    <w:p>
      <w:pPr>
        <w:pStyle w:val="TOC2"/>
        <w:tabs>
          <w:tab w:val="right" w:leader="dot" w:pos="8306"/>
        </w:tabs>
      </w:pPr>
      <w:hyperlink w:anchor="_Toc8880" w:history="1">
        <w:r>
          <w:rPr>
            <w:rFonts w:ascii="仿宋" w:eastAsia="仿宋" w:hAnsi="仿宋" w:cs="仿宋" w:hint="eastAsia"/>
            <w:lang w:eastAsia="zh-CN"/>
          </w:rPr>
          <w:t>(三)、文档存档与归档</w:t>
        </w:r>
        <w:r>
          <w:tab/>
        </w:r>
        <w:r>
          <w:fldChar w:fldCharType="begin"/>
        </w:r>
        <w:r>
          <w:instrText xml:space="preserve"> PAGEREF _Toc8880 \h </w:instrText>
        </w:r>
        <w:r>
          <w:fldChar w:fldCharType="separate"/>
        </w:r>
        <w:r>
          <w:t>7</w:t>
        </w:r>
        <w:r>
          <w:fldChar w:fldCharType="end"/>
        </w:r>
      </w:hyperlink>
    </w:p>
    <w:p>
      <w:pPr>
        <w:pStyle w:val="TOC1"/>
        <w:tabs>
          <w:tab w:val="right" w:leader="dot" w:pos="8306"/>
        </w:tabs>
      </w:pPr>
      <w:hyperlink w:anchor="_Toc31397" w:history="1">
        <w:r>
          <w:rPr>
            <w:rFonts w:ascii="仿宋" w:eastAsia="仿宋" w:hAnsi="仿宋" w:cs="仿宋" w:hint="eastAsia"/>
            <w:lang w:eastAsia="zh-CN"/>
          </w:rPr>
          <w:t>三、振动仪项目概论</w:t>
        </w:r>
        <w:r>
          <w:tab/>
        </w:r>
        <w:r>
          <w:fldChar w:fldCharType="begin"/>
        </w:r>
        <w:r>
          <w:instrText xml:space="preserve"> PAGEREF _Toc31397 \h </w:instrText>
        </w:r>
        <w:r>
          <w:fldChar w:fldCharType="separate"/>
        </w:r>
        <w:r>
          <w:t>9</w:t>
        </w:r>
        <w:r>
          <w:fldChar w:fldCharType="end"/>
        </w:r>
      </w:hyperlink>
    </w:p>
    <w:p>
      <w:pPr>
        <w:pStyle w:val="TOC2"/>
        <w:tabs>
          <w:tab w:val="right" w:leader="dot" w:pos="8306"/>
        </w:tabs>
      </w:pPr>
      <w:hyperlink w:anchor="_Toc14853" w:history="1">
        <w:r>
          <w:rPr>
            <w:rFonts w:ascii="仿宋" w:eastAsia="仿宋" w:hAnsi="仿宋" w:cs="仿宋" w:hint="eastAsia"/>
            <w:lang w:eastAsia="zh-CN"/>
          </w:rPr>
          <w:t>(一)、振动仪项目概况</w:t>
        </w:r>
        <w:r>
          <w:tab/>
        </w:r>
        <w:r>
          <w:fldChar w:fldCharType="begin"/>
        </w:r>
        <w:r>
          <w:instrText xml:space="preserve"> PAGEREF _Toc14853 \h </w:instrText>
        </w:r>
        <w:r>
          <w:fldChar w:fldCharType="separate"/>
        </w:r>
        <w:r>
          <w:t>9</w:t>
        </w:r>
        <w:r>
          <w:fldChar w:fldCharType="end"/>
        </w:r>
      </w:hyperlink>
    </w:p>
    <w:p>
      <w:pPr>
        <w:pStyle w:val="TOC2"/>
        <w:tabs>
          <w:tab w:val="right" w:leader="dot" w:pos="8306"/>
        </w:tabs>
      </w:pPr>
      <w:hyperlink w:anchor="_Toc1049" w:history="1">
        <w:r>
          <w:rPr>
            <w:rFonts w:ascii="仿宋" w:eastAsia="仿宋" w:hAnsi="仿宋" w:cs="仿宋" w:hint="eastAsia"/>
            <w:lang w:eastAsia="zh-CN"/>
          </w:rPr>
          <w:t>(二)、振动仪项目目标</w:t>
        </w:r>
        <w:r>
          <w:tab/>
        </w:r>
        <w:r>
          <w:fldChar w:fldCharType="begin"/>
        </w:r>
        <w:r>
          <w:instrText xml:space="preserve"> PAGEREF _Toc1049 \h </w:instrText>
        </w:r>
        <w:r>
          <w:fldChar w:fldCharType="separate"/>
        </w:r>
        <w:r>
          <w:t>11</w:t>
        </w:r>
        <w:r>
          <w:fldChar w:fldCharType="end"/>
        </w:r>
      </w:hyperlink>
    </w:p>
    <w:p>
      <w:pPr>
        <w:pStyle w:val="TOC2"/>
        <w:tabs>
          <w:tab w:val="right" w:leader="dot" w:pos="8306"/>
        </w:tabs>
      </w:pPr>
      <w:hyperlink w:anchor="_Toc13170" w:history="1">
        <w:r>
          <w:rPr>
            <w:rFonts w:ascii="仿宋" w:eastAsia="仿宋" w:hAnsi="仿宋" w:cs="仿宋" w:hint="eastAsia"/>
            <w:lang w:eastAsia="zh-CN"/>
          </w:rPr>
          <w:t>(三)、振动仪项目提出的理由</w:t>
        </w:r>
        <w:r>
          <w:tab/>
        </w:r>
        <w:r>
          <w:fldChar w:fldCharType="begin"/>
        </w:r>
        <w:r>
          <w:instrText xml:space="preserve"> PAGEREF _Toc13170 \h </w:instrText>
        </w:r>
        <w:r>
          <w:fldChar w:fldCharType="separate"/>
        </w:r>
        <w:r>
          <w:t>12</w:t>
        </w:r>
        <w:r>
          <w:fldChar w:fldCharType="end"/>
        </w:r>
      </w:hyperlink>
    </w:p>
    <w:p>
      <w:pPr>
        <w:pStyle w:val="TOC2"/>
        <w:tabs>
          <w:tab w:val="right" w:leader="dot" w:pos="8306"/>
        </w:tabs>
      </w:pPr>
      <w:hyperlink w:anchor="_Toc18969" w:history="1">
        <w:r>
          <w:rPr>
            <w:rFonts w:ascii="仿宋" w:eastAsia="仿宋" w:hAnsi="仿宋" w:cs="仿宋" w:hint="eastAsia"/>
            <w:lang w:eastAsia="zh-CN"/>
          </w:rPr>
          <w:t>(四)、振动仪项目意义</w:t>
        </w:r>
        <w:r>
          <w:tab/>
        </w:r>
        <w:r>
          <w:fldChar w:fldCharType="begin"/>
        </w:r>
        <w:r>
          <w:instrText xml:space="preserve"> PAGEREF _Toc18969 \h </w:instrText>
        </w:r>
        <w:r>
          <w:fldChar w:fldCharType="separate"/>
        </w:r>
        <w:r>
          <w:t>13</w:t>
        </w:r>
        <w:r>
          <w:fldChar w:fldCharType="end"/>
        </w:r>
      </w:hyperlink>
    </w:p>
    <w:p>
      <w:pPr>
        <w:pStyle w:val="TOC2"/>
        <w:tabs>
          <w:tab w:val="right" w:leader="dot" w:pos="8306"/>
        </w:tabs>
      </w:pPr>
      <w:hyperlink w:anchor="_Toc28607" w:history="1">
        <w:r>
          <w:rPr>
            <w:rFonts w:ascii="仿宋" w:eastAsia="仿宋" w:hAnsi="仿宋" w:cs="仿宋" w:hint="eastAsia"/>
            <w:lang w:eastAsia="zh-CN"/>
          </w:rPr>
          <w:t>(五)、振动仪项目背景</w:t>
        </w:r>
        <w:r>
          <w:tab/>
        </w:r>
        <w:r>
          <w:fldChar w:fldCharType="begin"/>
        </w:r>
        <w:r>
          <w:instrText xml:space="preserve"> PAGEREF _Toc28607 \h </w:instrText>
        </w:r>
        <w:r>
          <w:fldChar w:fldCharType="separate"/>
        </w:r>
        <w:r>
          <w:t>14</w:t>
        </w:r>
        <w:r>
          <w:fldChar w:fldCharType="end"/>
        </w:r>
      </w:hyperlink>
    </w:p>
    <w:p>
      <w:pPr>
        <w:pStyle w:val="TOC1"/>
        <w:tabs>
          <w:tab w:val="right" w:leader="dot" w:pos="8306"/>
        </w:tabs>
      </w:pPr>
      <w:hyperlink w:anchor="_Toc31471" w:history="1">
        <w:r>
          <w:rPr>
            <w:rFonts w:ascii="仿宋" w:eastAsia="仿宋" w:hAnsi="仿宋" w:cs="仿宋" w:hint="eastAsia"/>
            <w:lang w:eastAsia="zh-CN"/>
          </w:rPr>
          <w:t>四、产品规划分析</w:t>
        </w:r>
        <w:r>
          <w:tab/>
        </w:r>
        <w:r>
          <w:fldChar w:fldCharType="begin"/>
        </w:r>
        <w:r>
          <w:instrText xml:space="preserve"> PAGEREF _Toc31471 \h </w:instrText>
        </w:r>
        <w:r>
          <w:fldChar w:fldCharType="separate"/>
        </w:r>
        <w:r>
          <w:t>15</w:t>
        </w:r>
        <w:r>
          <w:fldChar w:fldCharType="end"/>
        </w:r>
      </w:hyperlink>
    </w:p>
    <w:p>
      <w:pPr>
        <w:pStyle w:val="TOC2"/>
        <w:tabs>
          <w:tab w:val="right" w:leader="dot" w:pos="8306"/>
        </w:tabs>
      </w:pPr>
      <w:hyperlink w:anchor="_Toc31270" w:history="1">
        <w:r>
          <w:rPr>
            <w:rFonts w:ascii="仿宋" w:eastAsia="仿宋" w:hAnsi="仿宋" w:cs="仿宋" w:hint="eastAsia"/>
            <w:lang w:eastAsia="zh-CN"/>
          </w:rPr>
          <w:t>(一)、产品规划</w:t>
        </w:r>
        <w:r>
          <w:tab/>
        </w:r>
        <w:r>
          <w:fldChar w:fldCharType="begin"/>
        </w:r>
        <w:r>
          <w:instrText xml:space="preserve"> PAGEREF _Toc31270 \h </w:instrText>
        </w:r>
        <w:r>
          <w:fldChar w:fldCharType="separate"/>
        </w:r>
        <w:r>
          <w:t>15</w:t>
        </w:r>
        <w:r>
          <w:fldChar w:fldCharType="end"/>
        </w:r>
      </w:hyperlink>
    </w:p>
    <w:p>
      <w:pPr>
        <w:pStyle w:val="TOC2"/>
        <w:tabs>
          <w:tab w:val="right" w:leader="dot" w:pos="8306"/>
        </w:tabs>
      </w:pPr>
      <w:hyperlink w:anchor="_Toc6816" w:history="1">
        <w:r>
          <w:rPr>
            <w:rFonts w:ascii="仿宋" w:eastAsia="仿宋" w:hAnsi="仿宋" w:cs="仿宋" w:hint="eastAsia"/>
            <w:lang w:eastAsia="zh-CN"/>
          </w:rPr>
          <w:t>(二)、建设规模</w:t>
        </w:r>
        <w:r>
          <w:tab/>
        </w:r>
        <w:r>
          <w:fldChar w:fldCharType="begin"/>
        </w:r>
        <w:r>
          <w:instrText xml:space="preserve"> PAGEREF _Toc6816 \h </w:instrText>
        </w:r>
        <w:r>
          <w:fldChar w:fldCharType="separate"/>
        </w:r>
        <w:r>
          <w:t>16</w:t>
        </w:r>
        <w:r>
          <w:fldChar w:fldCharType="end"/>
        </w:r>
      </w:hyperlink>
    </w:p>
    <w:p>
      <w:pPr>
        <w:pStyle w:val="TOC1"/>
        <w:tabs>
          <w:tab w:val="right" w:leader="dot" w:pos="8306"/>
        </w:tabs>
      </w:pPr>
      <w:hyperlink w:anchor="_Toc7554" w:history="1">
        <w:r>
          <w:rPr>
            <w:rFonts w:ascii="仿宋" w:eastAsia="仿宋" w:hAnsi="仿宋" w:cs="仿宋" w:hint="eastAsia"/>
            <w:lang w:eastAsia="zh-CN"/>
          </w:rPr>
          <w:t>五、工艺说明</w:t>
        </w:r>
        <w:r>
          <w:tab/>
        </w:r>
        <w:r>
          <w:fldChar w:fldCharType="begin"/>
        </w:r>
        <w:r>
          <w:instrText xml:space="preserve"> PAGEREF _Toc7554 \h </w:instrText>
        </w:r>
        <w:r>
          <w:fldChar w:fldCharType="separate"/>
        </w:r>
        <w:r>
          <w:t>17</w:t>
        </w:r>
        <w:r>
          <w:fldChar w:fldCharType="end"/>
        </w:r>
      </w:hyperlink>
    </w:p>
    <w:p>
      <w:pPr>
        <w:pStyle w:val="TOC2"/>
        <w:tabs>
          <w:tab w:val="right" w:leader="dot" w:pos="8306"/>
        </w:tabs>
      </w:pPr>
      <w:hyperlink w:anchor="_Toc27611" w:history="1">
        <w:r>
          <w:rPr>
            <w:rFonts w:ascii="仿宋" w:eastAsia="仿宋" w:hAnsi="仿宋" w:cs="仿宋" w:hint="eastAsia"/>
            <w:lang w:eastAsia="zh-CN"/>
          </w:rPr>
          <w:t>(一)、技术管理特点</w:t>
        </w:r>
        <w:r>
          <w:tab/>
        </w:r>
        <w:r>
          <w:fldChar w:fldCharType="begin"/>
        </w:r>
        <w:r>
          <w:instrText xml:space="preserve"> PAGEREF _Toc27611 \h </w:instrText>
        </w:r>
        <w:r>
          <w:fldChar w:fldCharType="separate"/>
        </w:r>
        <w:r>
          <w:t>17</w:t>
        </w:r>
        <w:r>
          <w:fldChar w:fldCharType="end"/>
        </w:r>
      </w:hyperlink>
    </w:p>
    <w:p>
      <w:pPr>
        <w:pStyle w:val="TOC2"/>
        <w:tabs>
          <w:tab w:val="right" w:leader="dot" w:pos="8306"/>
        </w:tabs>
      </w:pPr>
      <w:hyperlink w:anchor="_Toc12291" w:history="1">
        <w:r>
          <w:rPr>
            <w:rFonts w:ascii="仿宋" w:eastAsia="仿宋" w:hAnsi="仿宋" w:cs="仿宋" w:hint="eastAsia"/>
            <w:lang w:eastAsia="zh-CN"/>
          </w:rPr>
          <w:t>(二)、振动仪项目工艺技术设计方案</w:t>
        </w:r>
        <w:r>
          <w:tab/>
        </w:r>
        <w:r>
          <w:fldChar w:fldCharType="begin"/>
        </w:r>
        <w:r>
          <w:instrText xml:space="preserve"> PAGEREF _Toc12291 \h </w:instrText>
        </w:r>
        <w:r>
          <w:fldChar w:fldCharType="separate"/>
        </w:r>
        <w:r>
          <w:t>18</w:t>
        </w:r>
        <w:r>
          <w:fldChar w:fldCharType="end"/>
        </w:r>
      </w:hyperlink>
    </w:p>
    <w:p>
      <w:pPr>
        <w:pStyle w:val="TOC2"/>
        <w:tabs>
          <w:tab w:val="right" w:leader="dot" w:pos="8306"/>
        </w:tabs>
      </w:pPr>
      <w:hyperlink w:anchor="_Toc31076" w:history="1">
        <w:r>
          <w:rPr>
            <w:rFonts w:ascii="仿宋" w:eastAsia="仿宋" w:hAnsi="仿宋" w:cs="仿宋" w:hint="eastAsia"/>
            <w:lang w:eastAsia="zh-CN"/>
          </w:rPr>
          <w:t>(三)、设备选型方案</w:t>
        </w:r>
        <w:r>
          <w:tab/>
        </w:r>
        <w:r>
          <w:fldChar w:fldCharType="begin"/>
        </w:r>
        <w:r>
          <w:instrText xml:space="preserve"> PAGEREF _Toc31076 \h </w:instrText>
        </w:r>
        <w:r>
          <w:fldChar w:fldCharType="separate"/>
        </w:r>
        <w:r>
          <w:t>19</w:t>
        </w:r>
        <w:r>
          <w:fldChar w:fldCharType="end"/>
        </w:r>
      </w:hyperlink>
    </w:p>
    <w:p>
      <w:pPr>
        <w:pStyle w:val="TOC1"/>
        <w:tabs>
          <w:tab w:val="right" w:leader="dot" w:pos="8306"/>
        </w:tabs>
      </w:pPr>
      <w:hyperlink w:anchor="_Toc12646" w:history="1">
        <w:r>
          <w:rPr>
            <w:rFonts w:ascii="仿宋" w:eastAsia="仿宋" w:hAnsi="仿宋" w:cs="仿宋" w:hint="eastAsia"/>
            <w:lang w:eastAsia="zh-CN"/>
          </w:rPr>
          <w:t>六、振动仪项目选址可行性分析</w:t>
        </w:r>
        <w:r>
          <w:tab/>
        </w:r>
        <w:r>
          <w:fldChar w:fldCharType="begin"/>
        </w:r>
        <w:r>
          <w:instrText xml:space="preserve"> PAGEREF _Toc12646 \h </w:instrText>
        </w:r>
        <w:r>
          <w:fldChar w:fldCharType="separate"/>
        </w:r>
        <w:r>
          <w:t>21</w:t>
        </w:r>
        <w:r>
          <w:fldChar w:fldCharType="end"/>
        </w:r>
      </w:hyperlink>
    </w:p>
    <w:p>
      <w:pPr>
        <w:pStyle w:val="TOC2"/>
        <w:tabs>
          <w:tab w:val="right" w:leader="dot" w:pos="8306"/>
        </w:tabs>
      </w:pPr>
      <w:hyperlink w:anchor="_Toc3047" w:history="1">
        <w:r>
          <w:rPr>
            <w:rFonts w:ascii="仿宋" w:eastAsia="仿宋" w:hAnsi="仿宋" w:cs="仿宋" w:hint="eastAsia"/>
            <w:lang w:eastAsia="zh-CN"/>
          </w:rPr>
          <w:t>(一)、振动仪项目选址</w:t>
        </w:r>
        <w:r>
          <w:tab/>
        </w:r>
        <w:r>
          <w:fldChar w:fldCharType="begin"/>
        </w:r>
        <w:r>
          <w:instrText xml:space="preserve"> PAGEREF _Toc3047 \h </w:instrText>
        </w:r>
        <w:r>
          <w:fldChar w:fldCharType="separate"/>
        </w:r>
        <w:r>
          <w:t>21</w:t>
        </w:r>
        <w:r>
          <w:fldChar w:fldCharType="end"/>
        </w:r>
      </w:hyperlink>
    </w:p>
    <w:p>
      <w:pPr>
        <w:pStyle w:val="TOC2"/>
        <w:tabs>
          <w:tab w:val="right" w:leader="dot" w:pos="8306"/>
        </w:tabs>
      </w:pPr>
      <w:hyperlink w:anchor="_Toc30718" w:history="1">
        <w:r>
          <w:rPr>
            <w:rFonts w:ascii="仿宋" w:eastAsia="仿宋" w:hAnsi="仿宋" w:cs="仿宋" w:hint="eastAsia"/>
            <w:lang w:eastAsia="zh-CN"/>
          </w:rPr>
          <w:t>(二)、用地控制指标</w:t>
        </w:r>
        <w:r>
          <w:tab/>
        </w:r>
        <w:r>
          <w:fldChar w:fldCharType="begin"/>
        </w:r>
        <w:r>
          <w:instrText xml:space="preserve"> PAGEREF _Toc30718 \h </w:instrText>
        </w:r>
        <w:r>
          <w:fldChar w:fldCharType="separate"/>
        </w:r>
        <w:r>
          <w:t>21</w:t>
        </w:r>
        <w:r>
          <w:fldChar w:fldCharType="end"/>
        </w:r>
      </w:hyperlink>
    </w:p>
    <w:p>
      <w:pPr>
        <w:pStyle w:val="TOC2"/>
        <w:tabs>
          <w:tab w:val="right" w:leader="dot" w:pos="8306"/>
        </w:tabs>
      </w:pPr>
      <w:hyperlink w:anchor="_Toc30551" w:history="1">
        <w:r>
          <w:rPr>
            <w:rFonts w:ascii="仿宋" w:eastAsia="仿宋" w:hAnsi="仿宋" w:cs="仿宋" w:hint="eastAsia"/>
            <w:lang w:eastAsia="zh-CN"/>
          </w:rPr>
          <w:t>(三)、节约用地措施</w:t>
        </w:r>
        <w:r>
          <w:tab/>
        </w:r>
        <w:r>
          <w:fldChar w:fldCharType="begin"/>
        </w:r>
        <w:r>
          <w:instrText xml:space="preserve"> PAGEREF _Toc30551 \h </w:instrText>
        </w:r>
        <w:r>
          <w:fldChar w:fldCharType="separate"/>
        </w:r>
        <w:r>
          <w:t>23</w:t>
        </w:r>
        <w:r>
          <w:fldChar w:fldCharType="end"/>
        </w:r>
      </w:hyperlink>
    </w:p>
    <w:p>
      <w:pPr>
        <w:pStyle w:val="TOC2"/>
        <w:tabs>
          <w:tab w:val="right" w:leader="dot" w:pos="8306"/>
        </w:tabs>
      </w:pPr>
      <w:hyperlink w:anchor="_Toc19231" w:history="1">
        <w:r>
          <w:rPr>
            <w:rFonts w:ascii="仿宋" w:eastAsia="仿宋" w:hAnsi="仿宋" w:cs="仿宋" w:hint="eastAsia"/>
            <w:lang w:eastAsia="zh-CN"/>
          </w:rPr>
          <w:t>(四)、总图布置方案</w:t>
        </w:r>
        <w:r>
          <w:tab/>
        </w:r>
        <w:r>
          <w:fldChar w:fldCharType="begin"/>
        </w:r>
        <w:r>
          <w:instrText xml:space="preserve"> PAGEREF _Toc19231 \h </w:instrText>
        </w:r>
        <w:r>
          <w:fldChar w:fldCharType="separate"/>
        </w:r>
        <w:r>
          <w:t>24</w:t>
        </w:r>
        <w:r>
          <w:fldChar w:fldCharType="end"/>
        </w:r>
      </w:hyperlink>
    </w:p>
    <w:p>
      <w:pPr>
        <w:pStyle w:val="TOC2"/>
        <w:tabs>
          <w:tab w:val="right" w:leader="dot" w:pos="8306"/>
        </w:tabs>
      </w:pPr>
      <w:hyperlink w:anchor="_Toc17473" w:history="1">
        <w:r>
          <w:rPr>
            <w:rFonts w:ascii="仿宋" w:eastAsia="仿宋" w:hAnsi="仿宋" w:cs="仿宋" w:hint="eastAsia"/>
            <w:lang w:eastAsia="zh-CN"/>
          </w:rPr>
          <w:t>(五)、选址综合评价</w:t>
        </w:r>
        <w:r>
          <w:tab/>
        </w:r>
        <w:r>
          <w:fldChar w:fldCharType="begin"/>
        </w:r>
        <w:r>
          <w:instrText xml:space="preserve"> PAGEREF _Toc17473 \h </w:instrText>
        </w:r>
        <w:r>
          <w:fldChar w:fldCharType="separate"/>
        </w:r>
        <w:r>
          <w:t>25</w:t>
        </w:r>
        <w:r>
          <w:fldChar w:fldCharType="end"/>
        </w:r>
      </w:hyperlink>
    </w:p>
    <w:p>
      <w:pPr>
        <w:pStyle w:val="TOC1"/>
        <w:tabs>
          <w:tab w:val="right" w:leader="dot" w:pos="8306"/>
        </w:tabs>
      </w:pPr>
      <w:hyperlink w:anchor="_Toc32156" w:history="1">
        <w:r>
          <w:rPr>
            <w:rFonts w:ascii="仿宋" w:eastAsia="仿宋" w:hAnsi="仿宋" w:cs="仿宋" w:hint="eastAsia"/>
            <w:lang w:eastAsia="zh-CN"/>
          </w:rPr>
          <w:t>七、振动仪项目社会影响</w:t>
        </w:r>
        <w:r>
          <w:tab/>
        </w:r>
        <w:r>
          <w:fldChar w:fldCharType="begin"/>
        </w:r>
        <w:r>
          <w:instrText xml:space="preserve"> PAGEREF _Toc32156 \h </w:instrText>
        </w:r>
        <w:r>
          <w:fldChar w:fldCharType="separate"/>
        </w:r>
        <w:r>
          <w:t>26</w:t>
        </w:r>
        <w:r>
          <w:fldChar w:fldCharType="end"/>
        </w:r>
      </w:hyperlink>
    </w:p>
    <w:p>
      <w:pPr>
        <w:pStyle w:val="TOC2"/>
        <w:tabs>
          <w:tab w:val="right" w:leader="dot" w:pos="8306"/>
        </w:tabs>
      </w:pPr>
      <w:hyperlink w:anchor="_Toc7356" w:history="1">
        <w:r>
          <w:rPr>
            <w:rFonts w:ascii="仿宋" w:eastAsia="仿宋" w:hAnsi="仿宋" w:cs="仿宋" w:hint="eastAsia"/>
            <w:lang w:eastAsia="zh-CN"/>
          </w:rPr>
          <w:t>(一)、社会责任与义务</w:t>
        </w:r>
        <w:r>
          <w:tab/>
        </w:r>
        <w:r>
          <w:fldChar w:fldCharType="begin"/>
        </w:r>
        <w:r>
          <w:instrText xml:space="preserve"> PAGEREF _Toc7356 \h </w:instrText>
        </w:r>
        <w:r>
          <w:fldChar w:fldCharType="separate"/>
        </w:r>
        <w:r>
          <w:t>26</w:t>
        </w:r>
        <w:r>
          <w:fldChar w:fldCharType="end"/>
        </w:r>
      </w:hyperlink>
    </w:p>
    <w:p>
      <w:pPr>
        <w:pStyle w:val="TOC2"/>
        <w:tabs>
          <w:tab w:val="right" w:leader="dot" w:pos="8306"/>
        </w:tabs>
      </w:pPr>
      <w:hyperlink w:anchor="_Toc29047" w:history="1">
        <w:r>
          <w:rPr>
            <w:rFonts w:ascii="仿宋" w:eastAsia="仿宋" w:hAnsi="仿宋" w:cs="仿宋" w:hint="eastAsia"/>
            <w:lang w:eastAsia="zh-CN"/>
          </w:rPr>
          <w:t>(二)、社会参与与沟通</w:t>
        </w:r>
        <w:r>
          <w:tab/>
        </w:r>
        <w:r>
          <w:fldChar w:fldCharType="begin"/>
        </w:r>
        <w:r>
          <w:instrText xml:space="preserve"> PAGEREF _Toc29047 \h </w:instrText>
        </w:r>
        <w:r>
          <w:fldChar w:fldCharType="separate"/>
        </w:r>
        <w:r>
          <w:t>27</w:t>
        </w:r>
        <w:r>
          <w:fldChar w:fldCharType="end"/>
        </w:r>
      </w:hyperlink>
    </w:p>
    <w:p>
      <w:pPr>
        <w:pStyle w:val="TOC1"/>
        <w:tabs>
          <w:tab w:val="right" w:leader="dot" w:pos="8306"/>
        </w:tabs>
      </w:pPr>
      <w:hyperlink w:anchor="_Toc25057" w:history="1">
        <w:r>
          <w:rPr>
            <w:rFonts w:ascii="仿宋" w:eastAsia="仿宋" w:hAnsi="仿宋" w:cs="仿宋" w:hint="eastAsia"/>
            <w:lang w:eastAsia="zh-CN"/>
          </w:rPr>
          <w:t>八、振动仪项目技术管理</w:t>
        </w:r>
        <w:r>
          <w:tab/>
        </w:r>
        <w:r>
          <w:fldChar w:fldCharType="begin"/>
        </w:r>
        <w:r>
          <w:instrText xml:space="preserve"> PAGEREF _Toc25057 \h </w:instrText>
        </w:r>
        <w:r>
          <w:fldChar w:fldCharType="separate"/>
        </w:r>
        <w:r>
          <w:t>27</w:t>
        </w:r>
        <w:r>
          <w:fldChar w:fldCharType="end"/>
        </w:r>
      </w:hyperlink>
    </w:p>
    <w:p>
      <w:pPr>
        <w:pStyle w:val="TOC2"/>
        <w:tabs>
          <w:tab w:val="right" w:leader="dot" w:pos="8306"/>
        </w:tabs>
      </w:pPr>
      <w:hyperlink w:anchor="_Toc30212" w:history="1">
        <w:r>
          <w:rPr>
            <w:rFonts w:ascii="仿宋" w:eastAsia="仿宋" w:hAnsi="仿宋" w:cs="仿宋" w:hint="eastAsia"/>
            <w:lang w:eastAsia="zh-CN"/>
          </w:rPr>
          <w:t>(一)、技术方案选用方向</w:t>
        </w:r>
        <w:r>
          <w:tab/>
        </w:r>
        <w:r>
          <w:fldChar w:fldCharType="begin"/>
        </w:r>
        <w:r>
          <w:instrText xml:space="preserve"> PAGEREF _Toc30212 \h </w:instrText>
        </w:r>
        <w:r>
          <w:fldChar w:fldCharType="separate"/>
        </w:r>
        <w:r>
          <w:t>27</w:t>
        </w:r>
        <w:r>
          <w:fldChar w:fldCharType="end"/>
        </w:r>
      </w:hyperlink>
    </w:p>
    <w:p>
      <w:pPr>
        <w:pStyle w:val="TOC2"/>
        <w:tabs>
          <w:tab w:val="right" w:leader="dot" w:pos="8306"/>
        </w:tabs>
      </w:pPr>
      <w:hyperlink w:anchor="_Toc13802" w:history="1">
        <w:r>
          <w:rPr>
            <w:rFonts w:ascii="仿宋" w:eastAsia="仿宋" w:hAnsi="仿宋" w:cs="仿宋" w:hint="eastAsia"/>
            <w:lang w:eastAsia="zh-CN"/>
          </w:rPr>
          <w:t>(二)、工艺技术方案选用原则</w:t>
        </w:r>
        <w:r>
          <w:tab/>
        </w:r>
        <w:r>
          <w:fldChar w:fldCharType="begin"/>
        </w:r>
        <w:r>
          <w:instrText xml:space="preserve"> PAGEREF _Toc13802 \h </w:instrText>
        </w:r>
        <w:r>
          <w:fldChar w:fldCharType="separate"/>
        </w:r>
        <w:r>
          <w:t>29</w:t>
        </w:r>
        <w:r>
          <w:fldChar w:fldCharType="end"/>
        </w:r>
      </w:hyperlink>
    </w:p>
    <w:p>
      <w:pPr>
        <w:pStyle w:val="TOC2"/>
        <w:tabs>
          <w:tab w:val="right" w:leader="dot" w:pos="8306"/>
        </w:tabs>
      </w:pPr>
      <w:hyperlink w:anchor="_Toc15356" w:history="1">
        <w:r>
          <w:rPr>
            <w:rFonts w:ascii="仿宋" w:eastAsia="仿宋" w:hAnsi="仿宋" w:cs="仿宋" w:hint="eastAsia"/>
            <w:lang w:eastAsia="zh-CN"/>
          </w:rPr>
          <w:t>(三)、工艺技术方案要求</w:t>
        </w:r>
        <w:r>
          <w:tab/>
        </w:r>
        <w:r>
          <w:fldChar w:fldCharType="begin"/>
        </w:r>
        <w:r>
          <w:instrText xml:space="preserve"> PAGEREF _Toc15356 \h </w:instrText>
        </w:r>
        <w:r>
          <w:fldChar w:fldCharType="separate"/>
        </w:r>
        <w:r>
          <w:t>31</w:t>
        </w:r>
        <w:r>
          <w:fldChar w:fldCharType="end"/>
        </w:r>
      </w:hyperlink>
    </w:p>
    <w:p>
      <w:pPr>
        <w:pStyle w:val="TOC1"/>
        <w:tabs>
          <w:tab w:val="right" w:leader="dot" w:pos="8306"/>
        </w:tabs>
      </w:pPr>
      <w:hyperlink w:anchor="_Toc26732" w:history="1">
        <w:r>
          <w:rPr>
            <w:rFonts w:ascii="仿宋" w:eastAsia="仿宋" w:hAnsi="仿宋" w:cs="仿宋" w:hint="eastAsia"/>
            <w:lang w:eastAsia="zh-CN"/>
          </w:rPr>
          <w:t>九、振动仪项目风险管理</w:t>
        </w:r>
        <w:r>
          <w:tab/>
        </w:r>
        <w:r>
          <w:fldChar w:fldCharType="begin"/>
        </w:r>
        <w:r>
          <w:instrText xml:space="preserve"> PAGEREF _Toc26732 \h </w:instrText>
        </w:r>
        <w:r>
          <w:fldChar w:fldCharType="separate"/>
        </w:r>
        <w:r>
          <w:t>33</w:t>
        </w:r>
        <w:r>
          <w:fldChar w:fldCharType="end"/>
        </w:r>
      </w:hyperlink>
    </w:p>
    <w:p>
      <w:pPr>
        <w:pStyle w:val="TOC2"/>
        <w:tabs>
          <w:tab w:val="right" w:leader="dot" w:pos="8306"/>
        </w:tabs>
      </w:pPr>
      <w:hyperlink w:anchor="_Toc14168" w:history="1">
        <w:r>
          <w:rPr>
            <w:rFonts w:ascii="仿宋" w:eastAsia="仿宋" w:hAnsi="仿宋" w:cs="仿宋" w:hint="eastAsia"/>
            <w:lang w:eastAsia="zh-CN"/>
          </w:rPr>
          <w:t>(一)、风险识别与评估</w:t>
        </w:r>
        <w:r>
          <w:tab/>
        </w:r>
        <w:r>
          <w:fldChar w:fldCharType="begin"/>
        </w:r>
        <w:r>
          <w:instrText xml:space="preserve"> PAGEREF _Toc14168 \h </w:instrText>
        </w:r>
        <w:r>
          <w:fldChar w:fldCharType="separate"/>
        </w:r>
        <w:r>
          <w:t>33</w:t>
        </w:r>
        <w:r>
          <w:fldChar w:fldCharType="end"/>
        </w:r>
      </w:hyperlink>
    </w:p>
    <w:p>
      <w:pPr>
        <w:pStyle w:val="TOC2"/>
        <w:tabs>
          <w:tab w:val="right" w:leader="dot" w:pos="8306"/>
        </w:tabs>
      </w:pPr>
      <w:hyperlink w:anchor="_Toc23884" w:history="1">
        <w:r>
          <w:rPr>
            <w:rFonts w:ascii="仿宋" w:eastAsia="仿宋" w:hAnsi="仿宋" w:cs="仿宋" w:hint="eastAsia"/>
            <w:lang w:eastAsia="zh-CN"/>
          </w:rPr>
          <w:t>(二)、风险应对策略</w:t>
        </w:r>
        <w:r>
          <w:tab/>
        </w:r>
        <w:r>
          <w:fldChar w:fldCharType="begin"/>
        </w:r>
        <w:r>
          <w:instrText xml:space="preserve"> PAGEREF _Toc23884 \h </w:instrText>
        </w:r>
        <w:r>
          <w:fldChar w:fldCharType="separate"/>
        </w:r>
        <w:r>
          <w:t>35</w:t>
        </w:r>
        <w:r>
          <w:fldChar w:fldCharType="end"/>
        </w:r>
      </w:hyperlink>
    </w:p>
    <w:p>
      <w:pPr>
        <w:pStyle w:val="TOC2"/>
        <w:tabs>
          <w:tab w:val="right" w:leader="dot" w:pos="8306"/>
        </w:tabs>
      </w:pPr>
      <w:hyperlink w:anchor="_Toc17653" w:history="1">
        <w:r>
          <w:rPr>
            <w:rFonts w:ascii="仿宋" w:eastAsia="仿宋" w:hAnsi="仿宋" w:cs="仿宋" w:hint="eastAsia"/>
            <w:lang w:eastAsia="zh-CN"/>
          </w:rPr>
          <w:t>(三)、风险监控与控制</w:t>
        </w:r>
        <w:r>
          <w:tab/>
        </w:r>
        <w:r>
          <w:fldChar w:fldCharType="begin"/>
        </w:r>
        <w:r>
          <w:instrText xml:space="preserve"> PAGEREF _Toc17653 \h </w:instrText>
        </w:r>
        <w:r>
          <w:fldChar w:fldCharType="separate"/>
        </w:r>
        <w:r>
          <w:t>36</w:t>
        </w:r>
        <w:r>
          <w:fldChar w:fldCharType="end"/>
        </w:r>
      </w:hyperlink>
    </w:p>
    <w:p>
      <w:pPr>
        <w:pStyle w:val="TOC1"/>
        <w:tabs>
          <w:tab w:val="right" w:leader="dot" w:pos="8306"/>
        </w:tabs>
      </w:pPr>
      <w:hyperlink w:anchor="_Toc3160" w:history="1">
        <w:r>
          <w:rPr>
            <w:rFonts w:ascii="仿宋" w:eastAsia="仿宋" w:hAnsi="仿宋" w:cs="仿宋" w:hint="eastAsia"/>
            <w:lang w:eastAsia="zh-CN"/>
          </w:rPr>
          <w:t>十、振动仪项目计划安排</w:t>
        </w:r>
        <w:r>
          <w:tab/>
        </w:r>
        <w:r>
          <w:fldChar w:fldCharType="begin"/>
        </w:r>
        <w:r>
          <w:instrText xml:space="preserve"> PAGEREF _Toc3160 \h </w:instrText>
        </w:r>
        <w:r>
          <w:fldChar w:fldCharType="separate"/>
        </w:r>
        <w:r>
          <w:t>37</w:t>
        </w:r>
        <w:r>
          <w:fldChar w:fldCharType="end"/>
        </w:r>
      </w:hyperlink>
    </w:p>
    <w:p>
      <w:pPr>
        <w:pStyle w:val="TOC2"/>
        <w:tabs>
          <w:tab w:val="right" w:leader="dot" w:pos="8306"/>
        </w:tabs>
      </w:pPr>
      <w:hyperlink w:anchor="_Toc23109" w:history="1">
        <w:r>
          <w:rPr>
            <w:rFonts w:ascii="仿宋" w:eastAsia="仿宋" w:hAnsi="仿宋" w:cs="仿宋" w:hint="eastAsia"/>
            <w:lang w:eastAsia="zh-CN"/>
          </w:rPr>
          <w:t>(一)、建设周期</w:t>
        </w:r>
        <w:r>
          <w:tab/>
        </w:r>
        <w:r>
          <w:fldChar w:fldCharType="begin"/>
        </w:r>
        <w:r>
          <w:instrText xml:space="preserve"> PAGEREF _Toc23109 \h </w:instrText>
        </w:r>
        <w:r>
          <w:fldChar w:fldCharType="separate"/>
        </w:r>
        <w:r>
          <w:t>37</w:t>
        </w:r>
        <w:r>
          <w:fldChar w:fldCharType="end"/>
        </w:r>
      </w:hyperlink>
    </w:p>
    <w:p>
      <w:pPr>
        <w:pStyle w:val="TOC2"/>
        <w:tabs>
          <w:tab w:val="right" w:leader="dot" w:pos="8306"/>
        </w:tabs>
      </w:pPr>
      <w:hyperlink w:anchor="_Toc26285" w:history="1">
        <w:r>
          <w:rPr>
            <w:rFonts w:ascii="仿宋" w:eastAsia="仿宋" w:hAnsi="仿宋" w:cs="仿宋" w:hint="eastAsia"/>
            <w:lang w:eastAsia="zh-CN"/>
          </w:rPr>
          <w:t>(二)、建设进度</w:t>
        </w:r>
        <w:r>
          <w:tab/>
        </w:r>
        <w:r>
          <w:fldChar w:fldCharType="begin"/>
        </w:r>
        <w:r>
          <w:instrText xml:space="preserve"> PAGEREF _Toc26285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9" w:history="1">
        <w:r>
          <w:rPr>
            <w:rFonts w:ascii="仿宋" w:eastAsia="仿宋" w:hAnsi="仿宋" w:cs="仿宋" w:hint="eastAsia"/>
            <w:lang w:eastAsia="zh-CN"/>
          </w:rPr>
          <w:t>(三)、进度安排注意事项</w:t>
        </w:r>
        <w:r>
          <w:tab/>
        </w:r>
        <w:r>
          <w:fldChar w:fldCharType="begin"/>
        </w:r>
        <w:r>
          <w:instrText xml:space="preserve"> PAGEREF _Toc30619 \h </w:instrText>
        </w:r>
        <w:r>
          <w:fldChar w:fldCharType="separate"/>
        </w:r>
        <w:r>
          <w:t>39</w:t>
        </w:r>
        <w:r>
          <w:fldChar w:fldCharType="end"/>
        </w:r>
      </w:hyperlink>
    </w:p>
    <w:p>
      <w:pPr>
        <w:pStyle w:val="TOC2"/>
        <w:tabs>
          <w:tab w:val="right" w:leader="dot" w:pos="8306"/>
        </w:tabs>
      </w:pPr>
      <w:hyperlink w:anchor="_Toc6226" w:history="1">
        <w:r>
          <w:rPr>
            <w:rFonts w:ascii="仿宋" w:eastAsia="仿宋" w:hAnsi="仿宋" w:cs="仿宋" w:hint="eastAsia"/>
            <w:lang w:eastAsia="zh-CN"/>
          </w:rPr>
          <w:t>(四)、人力资源配置</w:t>
        </w:r>
        <w:r>
          <w:tab/>
        </w:r>
        <w:r>
          <w:fldChar w:fldCharType="begin"/>
        </w:r>
        <w:r>
          <w:instrText xml:space="preserve"> PAGEREF _Toc6226 \h </w:instrText>
        </w:r>
        <w:r>
          <w:fldChar w:fldCharType="separate"/>
        </w:r>
        <w:r>
          <w:t>41</w:t>
        </w:r>
        <w:r>
          <w:fldChar w:fldCharType="end"/>
        </w:r>
      </w:hyperlink>
    </w:p>
    <w:p>
      <w:pPr>
        <w:pStyle w:val="TOC1"/>
        <w:tabs>
          <w:tab w:val="right" w:leader="dot" w:pos="8306"/>
        </w:tabs>
      </w:pPr>
      <w:hyperlink w:anchor="_Toc6617" w:history="1">
        <w:r>
          <w:rPr>
            <w:rFonts w:ascii="仿宋" w:eastAsia="仿宋" w:hAnsi="仿宋" w:cs="仿宋" w:hint="eastAsia"/>
            <w:lang w:eastAsia="zh-CN"/>
          </w:rPr>
          <w:t>十一、振动仪项目环境影响分析</w:t>
        </w:r>
        <w:r>
          <w:tab/>
        </w:r>
        <w:r>
          <w:fldChar w:fldCharType="begin"/>
        </w:r>
        <w:r>
          <w:instrText xml:space="preserve"> PAGEREF _Toc6617 \h </w:instrText>
        </w:r>
        <w:r>
          <w:fldChar w:fldCharType="separate"/>
        </w:r>
        <w:r>
          <w:t>41</w:t>
        </w:r>
        <w:r>
          <w:fldChar w:fldCharType="end"/>
        </w:r>
      </w:hyperlink>
    </w:p>
    <w:p>
      <w:pPr>
        <w:pStyle w:val="TOC2"/>
        <w:tabs>
          <w:tab w:val="right" w:leader="dot" w:pos="8306"/>
        </w:tabs>
      </w:pPr>
      <w:hyperlink w:anchor="_Toc4018" w:history="1">
        <w:r>
          <w:rPr>
            <w:rFonts w:ascii="仿宋" w:eastAsia="仿宋" w:hAnsi="仿宋" w:cs="仿宋" w:hint="eastAsia"/>
            <w:lang w:eastAsia="zh-CN"/>
          </w:rPr>
          <w:t>(一)、建设区域环境质量现状</w:t>
        </w:r>
        <w:r>
          <w:tab/>
        </w:r>
        <w:r>
          <w:fldChar w:fldCharType="begin"/>
        </w:r>
        <w:r>
          <w:instrText xml:space="preserve"> PAGEREF _Toc4018 \h </w:instrText>
        </w:r>
        <w:r>
          <w:fldChar w:fldCharType="separate"/>
        </w:r>
        <w:r>
          <w:t>41</w:t>
        </w:r>
        <w:r>
          <w:fldChar w:fldCharType="end"/>
        </w:r>
      </w:hyperlink>
    </w:p>
    <w:p>
      <w:pPr>
        <w:pStyle w:val="TOC2"/>
        <w:tabs>
          <w:tab w:val="right" w:leader="dot" w:pos="8306"/>
        </w:tabs>
      </w:pPr>
      <w:hyperlink w:anchor="_Toc3718" w:history="1">
        <w:r>
          <w:rPr>
            <w:rFonts w:ascii="仿宋" w:eastAsia="仿宋" w:hAnsi="仿宋" w:cs="仿宋" w:hint="eastAsia"/>
            <w:lang w:eastAsia="zh-CN"/>
          </w:rPr>
          <w:t>(二)、建设期环境保护</w:t>
        </w:r>
        <w:r>
          <w:tab/>
        </w:r>
        <w:r>
          <w:fldChar w:fldCharType="begin"/>
        </w:r>
        <w:r>
          <w:instrText xml:space="preserve"> PAGEREF _Toc3718 \h </w:instrText>
        </w:r>
        <w:r>
          <w:fldChar w:fldCharType="separate"/>
        </w:r>
        <w:r>
          <w:t>43</w:t>
        </w:r>
        <w:r>
          <w:fldChar w:fldCharType="end"/>
        </w:r>
      </w:hyperlink>
    </w:p>
    <w:p>
      <w:pPr>
        <w:pStyle w:val="TOC2"/>
        <w:tabs>
          <w:tab w:val="right" w:leader="dot" w:pos="8306"/>
        </w:tabs>
      </w:pPr>
      <w:hyperlink w:anchor="_Toc16860" w:history="1">
        <w:r>
          <w:rPr>
            <w:rFonts w:ascii="仿宋" w:eastAsia="仿宋" w:hAnsi="仿宋" w:cs="仿宋" w:hint="eastAsia"/>
            <w:lang w:eastAsia="zh-CN"/>
          </w:rPr>
          <w:t>(三)、运营期环境保护</w:t>
        </w:r>
        <w:r>
          <w:tab/>
        </w:r>
        <w:r>
          <w:fldChar w:fldCharType="begin"/>
        </w:r>
        <w:r>
          <w:instrText xml:space="preserve"> PAGEREF _Toc16860 \h </w:instrText>
        </w:r>
        <w:r>
          <w:fldChar w:fldCharType="separate"/>
        </w:r>
        <w:r>
          <w:t>44</w:t>
        </w:r>
        <w:r>
          <w:fldChar w:fldCharType="end"/>
        </w:r>
      </w:hyperlink>
    </w:p>
    <w:p>
      <w:pPr>
        <w:pStyle w:val="TOC2"/>
        <w:tabs>
          <w:tab w:val="right" w:leader="dot" w:pos="8306"/>
        </w:tabs>
      </w:pPr>
      <w:hyperlink w:anchor="_Toc26005" w:history="1">
        <w:r>
          <w:rPr>
            <w:rFonts w:ascii="仿宋" w:eastAsia="仿宋" w:hAnsi="仿宋" w:cs="仿宋" w:hint="eastAsia"/>
            <w:lang w:eastAsia="zh-CN"/>
          </w:rPr>
          <w:t>(四)、振动仪项目建设对区域经济的影响</w:t>
        </w:r>
        <w:r>
          <w:tab/>
        </w:r>
        <w:r>
          <w:fldChar w:fldCharType="begin"/>
        </w:r>
        <w:r>
          <w:instrText xml:space="preserve"> PAGEREF _Toc26005 \h </w:instrText>
        </w:r>
        <w:r>
          <w:fldChar w:fldCharType="separate"/>
        </w:r>
        <w:r>
          <w:t>46</w:t>
        </w:r>
        <w:r>
          <w:fldChar w:fldCharType="end"/>
        </w:r>
      </w:hyperlink>
    </w:p>
    <w:p>
      <w:pPr>
        <w:pStyle w:val="TOC2"/>
        <w:tabs>
          <w:tab w:val="right" w:leader="dot" w:pos="8306"/>
        </w:tabs>
      </w:pPr>
      <w:hyperlink w:anchor="_Toc6568" w:history="1">
        <w:r>
          <w:rPr>
            <w:rFonts w:ascii="仿宋" w:eastAsia="仿宋" w:hAnsi="仿宋" w:cs="仿宋" w:hint="eastAsia"/>
            <w:lang w:eastAsia="zh-CN"/>
          </w:rPr>
          <w:t>(五)、废弃物处理</w:t>
        </w:r>
        <w:r>
          <w:tab/>
        </w:r>
        <w:r>
          <w:fldChar w:fldCharType="begin"/>
        </w:r>
        <w:r>
          <w:instrText xml:space="preserve"> PAGEREF _Toc6568 \h </w:instrText>
        </w:r>
        <w:r>
          <w:fldChar w:fldCharType="separate"/>
        </w:r>
        <w:r>
          <w:t>47</w:t>
        </w:r>
        <w:r>
          <w:fldChar w:fldCharType="end"/>
        </w:r>
      </w:hyperlink>
    </w:p>
    <w:p>
      <w:pPr>
        <w:pStyle w:val="TOC2"/>
        <w:tabs>
          <w:tab w:val="right" w:leader="dot" w:pos="8306"/>
        </w:tabs>
      </w:pPr>
      <w:hyperlink w:anchor="_Toc22118" w:history="1">
        <w:r>
          <w:rPr>
            <w:rFonts w:ascii="仿宋" w:eastAsia="仿宋" w:hAnsi="仿宋" w:cs="仿宋" w:hint="eastAsia"/>
            <w:lang w:eastAsia="zh-CN"/>
          </w:rPr>
          <w:t>(六)、特殊环境影响分析</w:t>
        </w:r>
        <w:r>
          <w:tab/>
        </w:r>
        <w:r>
          <w:fldChar w:fldCharType="begin"/>
        </w:r>
        <w:r>
          <w:instrText xml:space="preserve"> PAGEREF _Toc22118 \h </w:instrText>
        </w:r>
        <w:r>
          <w:fldChar w:fldCharType="separate"/>
        </w:r>
        <w:r>
          <w:t>49</w:t>
        </w:r>
        <w:r>
          <w:fldChar w:fldCharType="end"/>
        </w:r>
      </w:hyperlink>
    </w:p>
    <w:p>
      <w:pPr>
        <w:pStyle w:val="TOC2"/>
        <w:tabs>
          <w:tab w:val="right" w:leader="dot" w:pos="8306"/>
        </w:tabs>
      </w:pPr>
      <w:hyperlink w:anchor="_Toc12603" w:history="1">
        <w:r>
          <w:rPr>
            <w:rFonts w:ascii="仿宋" w:eastAsia="仿宋" w:hAnsi="仿宋" w:cs="仿宋" w:hint="eastAsia"/>
            <w:lang w:eastAsia="zh-CN"/>
          </w:rPr>
          <w:t>(七)、清洁生产</w:t>
        </w:r>
        <w:r>
          <w:tab/>
        </w:r>
        <w:r>
          <w:fldChar w:fldCharType="begin"/>
        </w:r>
        <w:r>
          <w:instrText xml:space="preserve"> PAGEREF _Toc12603 \h </w:instrText>
        </w:r>
        <w:r>
          <w:fldChar w:fldCharType="separate"/>
        </w:r>
        <w:r>
          <w:t>50</w:t>
        </w:r>
        <w:r>
          <w:fldChar w:fldCharType="end"/>
        </w:r>
      </w:hyperlink>
    </w:p>
    <w:p>
      <w:pPr>
        <w:pStyle w:val="TOC2"/>
        <w:tabs>
          <w:tab w:val="right" w:leader="dot" w:pos="8306"/>
        </w:tabs>
      </w:pPr>
      <w:hyperlink w:anchor="_Toc22980" w:history="1">
        <w:r>
          <w:rPr>
            <w:rFonts w:ascii="仿宋" w:eastAsia="仿宋" w:hAnsi="仿宋" w:cs="仿宋" w:hint="eastAsia"/>
            <w:lang w:eastAsia="zh-CN"/>
          </w:rPr>
          <w:t>(八)、环境保护综合评价</w:t>
        </w:r>
        <w:r>
          <w:tab/>
        </w:r>
        <w:r>
          <w:fldChar w:fldCharType="begin"/>
        </w:r>
        <w:r>
          <w:instrText xml:space="preserve"> PAGEREF _Toc22980 \h </w:instrText>
        </w:r>
        <w:r>
          <w:fldChar w:fldCharType="separate"/>
        </w:r>
        <w:r>
          <w:t>51</w:t>
        </w:r>
        <w:r>
          <w:fldChar w:fldCharType="end"/>
        </w:r>
      </w:hyperlink>
    </w:p>
    <w:p>
      <w:pPr>
        <w:pStyle w:val="TOC1"/>
        <w:tabs>
          <w:tab w:val="right" w:leader="dot" w:pos="8306"/>
        </w:tabs>
      </w:pPr>
      <w:hyperlink w:anchor="_Toc12416" w:history="1">
        <w:r>
          <w:rPr>
            <w:rFonts w:ascii="仿宋" w:eastAsia="仿宋" w:hAnsi="仿宋" w:cs="仿宋" w:hint="eastAsia"/>
            <w:lang w:eastAsia="zh-CN"/>
          </w:rPr>
          <w:t>十二、振动仪项目创新与研发</w:t>
        </w:r>
        <w:r>
          <w:tab/>
        </w:r>
        <w:r>
          <w:fldChar w:fldCharType="begin"/>
        </w:r>
        <w:r>
          <w:instrText xml:space="preserve"> PAGEREF _Toc12416 \h </w:instrText>
        </w:r>
        <w:r>
          <w:fldChar w:fldCharType="separate"/>
        </w:r>
        <w:r>
          <w:t>52</w:t>
        </w:r>
        <w:r>
          <w:fldChar w:fldCharType="end"/>
        </w:r>
      </w:hyperlink>
    </w:p>
    <w:p>
      <w:pPr>
        <w:pStyle w:val="TOC2"/>
        <w:tabs>
          <w:tab w:val="right" w:leader="dot" w:pos="8306"/>
        </w:tabs>
      </w:pPr>
      <w:hyperlink w:anchor="_Toc2291" w:history="1">
        <w:r>
          <w:rPr>
            <w:rFonts w:ascii="仿宋" w:eastAsia="仿宋" w:hAnsi="仿宋" w:cs="仿宋" w:hint="eastAsia"/>
            <w:lang w:eastAsia="zh-CN"/>
          </w:rPr>
          <w:t>(一)、创新策略与方向</w:t>
        </w:r>
        <w:r>
          <w:tab/>
        </w:r>
        <w:r>
          <w:fldChar w:fldCharType="begin"/>
        </w:r>
        <w:r>
          <w:instrText xml:space="preserve"> PAGEREF _Toc2291 \h </w:instrText>
        </w:r>
        <w:r>
          <w:fldChar w:fldCharType="separate"/>
        </w:r>
        <w:r>
          <w:t>52</w:t>
        </w:r>
        <w:r>
          <w:fldChar w:fldCharType="end"/>
        </w:r>
      </w:hyperlink>
    </w:p>
    <w:p>
      <w:pPr>
        <w:pStyle w:val="TOC2"/>
        <w:tabs>
          <w:tab w:val="right" w:leader="dot" w:pos="8306"/>
        </w:tabs>
      </w:pPr>
      <w:hyperlink w:anchor="_Toc16528" w:history="1">
        <w:r>
          <w:rPr>
            <w:rFonts w:ascii="仿宋" w:eastAsia="仿宋" w:hAnsi="仿宋" w:cs="仿宋" w:hint="eastAsia"/>
            <w:lang w:eastAsia="zh-CN"/>
          </w:rPr>
          <w:t>(二)、研发规划与投入</w:t>
        </w:r>
        <w:r>
          <w:tab/>
        </w:r>
        <w:r>
          <w:fldChar w:fldCharType="begin"/>
        </w:r>
        <w:r>
          <w:instrText xml:space="preserve"> PAGEREF _Toc16528 \h </w:instrText>
        </w:r>
        <w:r>
          <w:fldChar w:fldCharType="separate"/>
        </w:r>
        <w:r>
          <w:t>53</w:t>
        </w:r>
        <w:r>
          <w:fldChar w:fldCharType="end"/>
        </w:r>
      </w:hyperlink>
    </w:p>
    <w:p>
      <w:pPr>
        <w:pStyle w:val="TOC1"/>
        <w:tabs>
          <w:tab w:val="right" w:leader="dot" w:pos="8306"/>
        </w:tabs>
      </w:pPr>
      <w:hyperlink w:anchor="_Toc4619" w:history="1">
        <w:r>
          <w:rPr>
            <w:rFonts w:ascii="仿宋" w:eastAsia="仿宋" w:hAnsi="仿宋" w:cs="仿宋" w:hint="eastAsia"/>
            <w:lang w:eastAsia="zh-CN"/>
          </w:rPr>
          <w:t>十三、风险识别与分类</w:t>
        </w:r>
        <w:r>
          <w:tab/>
        </w:r>
        <w:r>
          <w:fldChar w:fldCharType="begin"/>
        </w:r>
        <w:r>
          <w:instrText xml:space="preserve"> PAGEREF _Toc4619 \h </w:instrText>
        </w:r>
        <w:r>
          <w:fldChar w:fldCharType="separate"/>
        </w:r>
        <w:r>
          <w:t>55</w:t>
        </w:r>
        <w:r>
          <w:fldChar w:fldCharType="end"/>
        </w:r>
      </w:hyperlink>
    </w:p>
    <w:p>
      <w:pPr>
        <w:pStyle w:val="TOC2"/>
        <w:tabs>
          <w:tab w:val="right" w:leader="dot" w:pos="8306"/>
        </w:tabs>
      </w:pPr>
      <w:hyperlink w:anchor="_Toc17176" w:history="1">
        <w:r>
          <w:rPr>
            <w:rFonts w:ascii="仿宋" w:eastAsia="仿宋" w:hAnsi="仿宋" w:cs="仿宋" w:hint="eastAsia"/>
            <w:lang w:eastAsia="zh-CN"/>
          </w:rPr>
          <w:t>(一)、风险识别</w:t>
        </w:r>
        <w:r>
          <w:tab/>
        </w:r>
        <w:r>
          <w:fldChar w:fldCharType="begin"/>
        </w:r>
        <w:r>
          <w:instrText xml:space="preserve"> PAGEREF _Toc17176 \h </w:instrText>
        </w:r>
        <w:r>
          <w:fldChar w:fldCharType="separate"/>
        </w:r>
        <w:r>
          <w:t>55</w:t>
        </w:r>
        <w:r>
          <w:fldChar w:fldCharType="end"/>
        </w:r>
      </w:hyperlink>
    </w:p>
    <w:p>
      <w:pPr>
        <w:pStyle w:val="TOC2"/>
        <w:tabs>
          <w:tab w:val="right" w:leader="dot" w:pos="8306"/>
        </w:tabs>
      </w:pPr>
      <w:hyperlink w:anchor="_Toc21543" w:history="1">
        <w:r>
          <w:rPr>
            <w:rFonts w:ascii="仿宋" w:eastAsia="仿宋" w:hAnsi="仿宋" w:cs="仿宋" w:hint="eastAsia"/>
            <w:lang w:eastAsia="zh-CN"/>
          </w:rPr>
          <w:t>(二)、风险分类</w:t>
        </w:r>
        <w:r>
          <w:tab/>
        </w:r>
        <w:r>
          <w:fldChar w:fldCharType="begin"/>
        </w:r>
        <w:r>
          <w:instrText xml:space="preserve"> PAGEREF _Toc21543 \h </w:instrText>
        </w:r>
        <w:r>
          <w:fldChar w:fldCharType="separate"/>
        </w:r>
        <w:r>
          <w:t>56</w:t>
        </w:r>
        <w:r>
          <w:fldChar w:fldCharType="end"/>
        </w:r>
      </w:hyperlink>
    </w:p>
    <w:p>
      <w:pPr>
        <w:pStyle w:val="TOC1"/>
        <w:tabs>
          <w:tab w:val="right" w:leader="dot" w:pos="8306"/>
        </w:tabs>
      </w:pPr>
      <w:hyperlink w:anchor="_Toc13893" w:history="1">
        <w:r>
          <w:rPr>
            <w:rFonts w:ascii="仿宋" w:eastAsia="仿宋" w:hAnsi="仿宋" w:cs="仿宋" w:hint="eastAsia"/>
            <w:lang w:eastAsia="zh-CN"/>
          </w:rPr>
          <w:t>十四、质量管理体系</w:t>
        </w:r>
        <w:r>
          <w:tab/>
        </w:r>
        <w:r>
          <w:fldChar w:fldCharType="begin"/>
        </w:r>
        <w:r>
          <w:instrText xml:space="preserve"> PAGEREF _Toc13893 \h </w:instrText>
        </w:r>
        <w:r>
          <w:fldChar w:fldCharType="separate"/>
        </w:r>
        <w:r>
          <w:t>58</w:t>
        </w:r>
        <w:r>
          <w:fldChar w:fldCharType="end"/>
        </w:r>
      </w:hyperlink>
    </w:p>
    <w:p>
      <w:pPr>
        <w:pStyle w:val="TOC2"/>
        <w:tabs>
          <w:tab w:val="right" w:leader="dot" w:pos="8306"/>
        </w:tabs>
      </w:pPr>
      <w:hyperlink w:anchor="_Toc2624" w:history="1">
        <w:r>
          <w:rPr>
            <w:rFonts w:ascii="仿宋" w:eastAsia="仿宋" w:hAnsi="仿宋" w:cs="仿宋" w:hint="eastAsia"/>
            <w:lang w:eastAsia="zh-CN"/>
          </w:rPr>
          <w:t>(一)、质量目标与方针</w:t>
        </w:r>
        <w:r>
          <w:tab/>
        </w:r>
        <w:r>
          <w:fldChar w:fldCharType="begin"/>
        </w:r>
        <w:r>
          <w:instrText xml:space="preserve"> PAGEREF _Toc2624 \h </w:instrText>
        </w:r>
        <w:r>
          <w:fldChar w:fldCharType="separate"/>
        </w:r>
        <w:r>
          <w:t>58</w:t>
        </w:r>
        <w:r>
          <w:fldChar w:fldCharType="end"/>
        </w:r>
      </w:hyperlink>
    </w:p>
    <w:p>
      <w:pPr>
        <w:pStyle w:val="TOC2"/>
        <w:tabs>
          <w:tab w:val="right" w:leader="dot" w:pos="8306"/>
        </w:tabs>
      </w:pPr>
      <w:hyperlink w:anchor="_Toc12477" w:history="1">
        <w:r>
          <w:rPr>
            <w:rFonts w:ascii="仿宋" w:eastAsia="仿宋" w:hAnsi="仿宋" w:cs="仿宋" w:hint="eastAsia"/>
            <w:lang w:eastAsia="zh-CN"/>
          </w:rPr>
          <w:t>(二)、质量管理责任</w:t>
        </w:r>
        <w:r>
          <w:tab/>
        </w:r>
        <w:r>
          <w:fldChar w:fldCharType="begin"/>
        </w:r>
        <w:r>
          <w:instrText xml:space="preserve"> PAGEREF _Toc12477 \h </w:instrText>
        </w:r>
        <w:r>
          <w:fldChar w:fldCharType="separate"/>
        </w:r>
        <w:r>
          <w:t>59</w:t>
        </w:r>
        <w:r>
          <w:fldChar w:fldCharType="end"/>
        </w:r>
      </w:hyperlink>
    </w:p>
    <w:p>
      <w:pPr>
        <w:pStyle w:val="TOC2"/>
        <w:tabs>
          <w:tab w:val="right" w:leader="dot" w:pos="8306"/>
        </w:tabs>
      </w:pPr>
      <w:hyperlink w:anchor="_Toc25002" w:history="1">
        <w:r>
          <w:rPr>
            <w:rFonts w:ascii="仿宋" w:eastAsia="仿宋" w:hAnsi="仿宋" w:cs="仿宋" w:hint="eastAsia"/>
            <w:lang w:eastAsia="zh-CN"/>
          </w:rPr>
          <w:t>(三)、质量管理体系文件</w:t>
        </w:r>
        <w:r>
          <w:tab/>
        </w:r>
        <w:r>
          <w:fldChar w:fldCharType="begin"/>
        </w:r>
        <w:r>
          <w:instrText xml:space="preserve"> PAGEREF _Toc25002 \h </w:instrText>
        </w:r>
        <w:r>
          <w:fldChar w:fldCharType="separate"/>
        </w:r>
        <w:r>
          <w:t>60</w:t>
        </w:r>
        <w:r>
          <w:fldChar w:fldCharType="end"/>
        </w:r>
      </w:hyperlink>
    </w:p>
    <w:p>
      <w:pPr>
        <w:pStyle w:val="TOC2"/>
        <w:tabs>
          <w:tab w:val="right" w:leader="dot" w:pos="8306"/>
        </w:tabs>
      </w:pPr>
      <w:hyperlink w:anchor="_Toc32426" w:history="1">
        <w:r>
          <w:rPr>
            <w:rFonts w:ascii="仿宋" w:eastAsia="仿宋" w:hAnsi="仿宋" w:cs="仿宋" w:hint="eastAsia"/>
            <w:lang w:eastAsia="zh-CN"/>
          </w:rPr>
          <w:t>(四)、质量培训与教育</w:t>
        </w:r>
        <w:r>
          <w:tab/>
        </w:r>
        <w:r>
          <w:fldChar w:fldCharType="begin"/>
        </w:r>
        <w:r>
          <w:instrText xml:space="preserve"> PAGEREF _Toc32426 \h </w:instrText>
        </w:r>
        <w:r>
          <w:fldChar w:fldCharType="separate"/>
        </w:r>
        <w:r>
          <w:t>62</w:t>
        </w:r>
        <w:r>
          <w:fldChar w:fldCharType="end"/>
        </w:r>
      </w:hyperlink>
    </w:p>
    <w:p>
      <w:pPr>
        <w:pStyle w:val="TOC2"/>
        <w:tabs>
          <w:tab w:val="right" w:leader="dot" w:pos="8306"/>
        </w:tabs>
      </w:pPr>
      <w:hyperlink w:anchor="_Toc383" w:history="1">
        <w:r>
          <w:rPr>
            <w:rFonts w:ascii="仿宋" w:eastAsia="仿宋" w:hAnsi="仿宋" w:cs="仿宋" w:hint="eastAsia"/>
            <w:lang w:eastAsia="zh-CN"/>
          </w:rPr>
          <w:t>(五)、质量审核与评价</w:t>
        </w:r>
        <w:r>
          <w:tab/>
        </w:r>
        <w:r>
          <w:fldChar w:fldCharType="begin"/>
        </w:r>
        <w:r>
          <w:instrText xml:space="preserve"> PAGEREF _Toc383 \h </w:instrText>
        </w:r>
        <w:r>
          <w:fldChar w:fldCharType="separate"/>
        </w:r>
        <w:r>
          <w:t>64</w:t>
        </w:r>
        <w:r>
          <w:fldChar w:fldCharType="end"/>
        </w:r>
      </w:hyperlink>
    </w:p>
    <w:p>
      <w:pPr>
        <w:pStyle w:val="TOC2"/>
        <w:tabs>
          <w:tab w:val="right" w:leader="dot" w:pos="8306"/>
        </w:tabs>
      </w:pPr>
      <w:hyperlink w:anchor="_Toc28653" w:history="1">
        <w:r>
          <w:rPr>
            <w:rFonts w:ascii="仿宋" w:eastAsia="仿宋" w:hAnsi="仿宋" w:cs="仿宋" w:hint="eastAsia"/>
            <w:lang w:eastAsia="zh-CN"/>
          </w:rPr>
          <w:t>(六)、不符合与纠正措施</w:t>
        </w:r>
        <w:r>
          <w:tab/>
        </w:r>
        <w:r>
          <w:fldChar w:fldCharType="begin"/>
        </w:r>
        <w:r>
          <w:instrText xml:space="preserve"> PAGEREF _Toc28653 \h </w:instrText>
        </w:r>
        <w:r>
          <w:fldChar w:fldCharType="separate"/>
        </w:r>
        <w:r>
          <w:t>65</w:t>
        </w:r>
        <w:r>
          <w:fldChar w:fldCharType="end"/>
        </w:r>
      </w:hyperlink>
    </w:p>
    <w:p>
      <w:pPr>
        <w:pStyle w:val="TOC1"/>
        <w:tabs>
          <w:tab w:val="right" w:leader="dot" w:pos="8306"/>
        </w:tabs>
      </w:pPr>
      <w:hyperlink w:anchor="_Toc29326" w:history="1">
        <w:r>
          <w:rPr>
            <w:rFonts w:ascii="仿宋" w:eastAsia="仿宋" w:hAnsi="仿宋" w:cs="仿宋" w:hint="eastAsia"/>
            <w:lang w:eastAsia="zh-CN"/>
          </w:rPr>
          <w:t>十五、营销与推广策略</w:t>
        </w:r>
        <w:r>
          <w:tab/>
        </w:r>
        <w:r>
          <w:fldChar w:fldCharType="begin"/>
        </w:r>
        <w:r>
          <w:instrText xml:space="preserve"> PAGEREF _Toc29326 \h </w:instrText>
        </w:r>
        <w:r>
          <w:fldChar w:fldCharType="separate"/>
        </w:r>
        <w:r>
          <w:t>66</w:t>
        </w:r>
        <w:r>
          <w:fldChar w:fldCharType="end"/>
        </w:r>
      </w:hyperlink>
    </w:p>
    <w:p>
      <w:pPr>
        <w:pStyle w:val="TOC2"/>
        <w:tabs>
          <w:tab w:val="right" w:leader="dot" w:pos="8306"/>
        </w:tabs>
      </w:pPr>
      <w:hyperlink w:anchor="_Toc10464" w:history="1">
        <w:r>
          <w:rPr>
            <w:rFonts w:ascii="仿宋" w:eastAsia="仿宋" w:hAnsi="仿宋" w:cs="仿宋" w:hint="eastAsia"/>
            <w:lang w:eastAsia="zh-CN"/>
          </w:rPr>
          <w:t>(一)、产品/服务定位与特点</w:t>
        </w:r>
        <w:r>
          <w:tab/>
        </w:r>
        <w:r>
          <w:fldChar w:fldCharType="begin"/>
        </w:r>
        <w:r>
          <w:instrText xml:space="preserve"> PAGEREF _Toc10464 \h </w:instrText>
        </w:r>
        <w:r>
          <w:fldChar w:fldCharType="separate"/>
        </w:r>
        <w:r>
          <w:t>66</w:t>
        </w:r>
        <w:r>
          <w:fldChar w:fldCharType="end"/>
        </w:r>
      </w:hyperlink>
    </w:p>
    <w:p>
      <w:pPr>
        <w:pStyle w:val="TOC2"/>
        <w:tabs>
          <w:tab w:val="right" w:leader="dot" w:pos="8306"/>
        </w:tabs>
      </w:pPr>
      <w:hyperlink w:anchor="_Toc4987" w:history="1">
        <w:r>
          <w:rPr>
            <w:rFonts w:ascii="仿宋" w:eastAsia="仿宋" w:hAnsi="仿宋" w:cs="仿宋" w:hint="eastAsia"/>
            <w:lang w:eastAsia="zh-CN"/>
          </w:rPr>
          <w:t>(二)、市场定位与竞争分析</w:t>
        </w:r>
        <w:r>
          <w:tab/>
        </w:r>
        <w:r>
          <w:fldChar w:fldCharType="begin"/>
        </w:r>
        <w:r>
          <w:instrText xml:space="preserve"> PAGEREF _Toc4987 \h </w:instrText>
        </w:r>
        <w:r>
          <w:fldChar w:fldCharType="separate"/>
        </w:r>
        <w:r>
          <w:t>67</w:t>
        </w:r>
        <w:r>
          <w:fldChar w:fldCharType="end"/>
        </w:r>
      </w:hyperlink>
    </w:p>
    <w:p>
      <w:pPr>
        <w:pStyle w:val="TOC2"/>
        <w:tabs>
          <w:tab w:val="right" w:leader="dot" w:pos="8306"/>
        </w:tabs>
      </w:pPr>
      <w:hyperlink w:anchor="_Toc4705" w:history="1">
        <w:r>
          <w:rPr>
            <w:rFonts w:ascii="仿宋" w:eastAsia="仿宋" w:hAnsi="仿宋" w:cs="仿宋" w:hint="eastAsia"/>
            <w:lang w:eastAsia="zh-CN"/>
          </w:rPr>
          <w:t>(三)、营销渠道与策略</w:t>
        </w:r>
        <w:r>
          <w:tab/>
        </w:r>
        <w:r>
          <w:fldChar w:fldCharType="begin"/>
        </w:r>
        <w:r>
          <w:instrText xml:space="preserve"> PAGEREF _Toc4705 \h </w:instrText>
        </w:r>
        <w:r>
          <w:fldChar w:fldCharType="separate"/>
        </w:r>
        <w:r>
          <w:t>68</w:t>
        </w:r>
        <w:r>
          <w:fldChar w:fldCharType="end"/>
        </w:r>
      </w:hyperlink>
    </w:p>
    <w:p>
      <w:pPr>
        <w:pStyle w:val="TOC2"/>
        <w:tabs>
          <w:tab w:val="right" w:leader="dot" w:pos="8306"/>
        </w:tabs>
      </w:pPr>
      <w:hyperlink w:anchor="_Toc25404" w:history="1">
        <w:r>
          <w:rPr>
            <w:rFonts w:ascii="仿宋" w:eastAsia="仿宋" w:hAnsi="仿宋" w:cs="仿宋" w:hint="eastAsia"/>
            <w:lang w:eastAsia="zh-CN"/>
          </w:rPr>
          <w:t>(四)、推广与宣传活动</w:t>
        </w:r>
        <w:r>
          <w:tab/>
        </w:r>
        <w:r>
          <w:fldChar w:fldCharType="begin"/>
        </w:r>
        <w:r>
          <w:instrText xml:space="preserve"> PAGEREF _Toc25404 \h </w:instrText>
        </w:r>
        <w:r>
          <w:fldChar w:fldCharType="separate"/>
        </w:r>
        <w:r>
          <w:t>70</w:t>
        </w:r>
        <w:r>
          <w:fldChar w:fldCharType="end"/>
        </w:r>
      </w:hyperlink>
    </w:p>
    <w:p>
      <w:pPr>
        <w:pStyle w:val="TOC1"/>
        <w:tabs>
          <w:tab w:val="right" w:leader="dot" w:pos="8306"/>
        </w:tabs>
      </w:pPr>
      <w:hyperlink w:anchor="_Toc10999" w:history="1">
        <w:r>
          <w:rPr>
            <w:rFonts w:ascii="仿宋" w:eastAsia="仿宋" w:hAnsi="仿宋" w:cs="仿宋" w:hint="eastAsia"/>
            <w:lang w:eastAsia="zh-CN"/>
          </w:rPr>
          <w:t>十六、振动仪项目变更管理</w:t>
        </w:r>
        <w:r>
          <w:tab/>
        </w:r>
        <w:r>
          <w:fldChar w:fldCharType="begin"/>
        </w:r>
        <w:r>
          <w:instrText xml:space="preserve"> PAGEREF _Toc10999 \h </w:instrText>
        </w:r>
        <w:r>
          <w:fldChar w:fldCharType="separate"/>
        </w:r>
        <w:r>
          <w:t>75</w:t>
        </w:r>
        <w:r>
          <w:fldChar w:fldCharType="end"/>
        </w:r>
      </w:hyperlink>
    </w:p>
    <w:p>
      <w:pPr>
        <w:pStyle w:val="TOC2"/>
        <w:tabs>
          <w:tab w:val="right" w:leader="dot" w:pos="8306"/>
        </w:tabs>
      </w:pPr>
      <w:hyperlink w:anchor="_Toc31763" w:history="1">
        <w:r>
          <w:rPr>
            <w:rFonts w:ascii="仿宋" w:eastAsia="仿宋" w:hAnsi="仿宋" w:cs="仿宋" w:hint="eastAsia"/>
            <w:lang w:eastAsia="zh-CN"/>
          </w:rPr>
          <w:t>(一)、变更申请与评估</w:t>
        </w:r>
        <w:r>
          <w:tab/>
        </w:r>
        <w:r>
          <w:fldChar w:fldCharType="begin"/>
        </w:r>
        <w:r>
          <w:instrText xml:space="preserve"> PAGEREF _Toc31763 \h </w:instrText>
        </w:r>
        <w:r>
          <w:fldChar w:fldCharType="separate"/>
        </w:r>
        <w:r>
          <w:t>75</w:t>
        </w:r>
        <w:r>
          <w:fldChar w:fldCharType="end"/>
        </w:r>
      </w:hyperlink>
    </w:p>
    <w:p>
      <w:pPr>
        <w:pStyle w:val="TOC2"/>
        <w:tabs>
          <w:tab w:val="right" w:leader="dot" w:pos="8306"/>
        </w:tabs>
      </w:pPr>
      <w:hyperlink w:anchor="_Toc19019" w:history="1">
        <w:r>
          <w:rPr>
            <w:rFonts w:ascii="仿宋" w:eastAsia="仿宋" w:hAnsi="仿宋" w:cs="仿宋" w:hint="eastAsia"/>
            <w:lang w:eastAsia="zh-CN"/>
          </w:rPr>
          <w:t>(二)、变更实施与控制</w:t>
        </w:r>
        <w:r>
          <w:tab/>
        </w:r>
        <w:r>
          <w:fldChar w:fldCharType="begin"/>
        </w:r>
        <w:r>
          <w:instrText xml:space="preserve"> PAGEREF _Toc19019 \h </w:instrText>
        </w:r>
        <w:r>
          <w:fldChar w:fldCharType="separate"/>
        </w:r>
        <w:r>
          <w:t>75</w:t>
        </w:r>
        <w:r>
          <w:fldChar w:fldCharType="end"/>
        </w:r>
      </w:hyperlink>
    </w:p>
    <w:p>
      <w:pPr>
        <w:pStyle w:val="TOC1"/>
        <w:tabs>
          <w:tab w:val="right" w:leader="dot" w:pos="8306"/>
        </w:tabs>
      </w:pPr>
      <w:hyperlink w:anchor="_Toc11182" w:history="1">
        <w:r>
          <w:rPr>
            <w:rFonts w:ascii="仿宋" w:eastAsia="仿宋" w:hAnsi="仿宋" w:cs="仿宋" w:hint="eastAsia"/>
            <w:lang w:eastAsia="zh-CN"/>
          </w:rPr>
          <w:t>十七、振动仪项目治理与监督</w:t>
        </w:r>
        <w:r>
          <w:tab/>
        </w:r>
        <w:r>
          <w:fldChar w:fldCharType="begin"/>
        </w:r>
        <w:r>
          <w:instrText xml:space="preserve"> PAGEREF _Toc11182 \h </w:instrText>
        </w:r>
        <w:r>
          <w:fldChar w:fldCharType="separate"/>
        </w:r>
        <w:r>
          <w:t>76</w:t>
        </w:r>
        <w:r>
          <w:fldChar w:fldCharType="end"/>
        </w:r>
      </w:hyperlink>
    </w:p>
    <w:p>
      <w:pPr>
        <w:pStyle w:val="TOC2"/>
        <w:tabs>
          <w:tab w:val="right" w:leader="dot" w:pos="8306"/>
        </w:tabs>
      </w:pPr>
      <w:hyperlink w:anchor="_Toc12627" w:history="1">
        <w:r>
          <w:rPr>
            <w:rFonts w:ascii="仿宋" w:eastAsia="仿宋" w:hAnsi="仿宋" w:cs="仿宋" w:hint="eastAsia"/>
            <w:lang w:eastAsia="zh-CN"/>
          </w:rPr>
          <w:t>(一)、振动仪项目治理结构</w:t>
        </w:r>
        <w:r>
          <w:tab/>
        </w:r>
        <w:r>
          <w:fldChar w:fldCharType="begin"/>
        </w:r>
        <w:r>
          <w:instrText xml:space="preserve"> PAGEREF _Toc12627 \h </w:instrText>
        </w:r>
        <w:r>
          <w:fldChar w:fldCharType="separate"/>
        </w:r>
        <w:r>
          <w:t>76</w:t>
        </w:r>
        <w:r>
          <w:fldChar w:fldCharType="end"/>
        </w:r>
      </w:hyperlink>
    </w:p>
    <w:p>
      <w:pPr>
        <w:pStyle w:val="TOC2"/>
        <w:tabs>
          <w:tab w:val="right" w:leader="dot" w:pos="8306"/>
        </w:tabs>
      </w:pPr>
      <w:hyperlink w:anchor="_Toc14630" w:history="1">
        <w:r>
          <w:rPr>
            <w:rFonts w:ascii="仿宋" w:eastAsia="仿宋" w:hAnsi="仿宋" w:cs="仿宋" w:hint="eastAsia"/>
            <w:lang w:eastAsia="zh-CN"/>
          </w:rPr>
          <w:t>(二)、监督与审计</w:t>
        </w:r>
        <w:r>
          <w:tab/>
        </w:r>
        <w:r>
          <w:fldChar w:fldCharType="begin"/>
        </w:r>
        <w:r>
          <w:instrText xml:space="preserve"> PAGEREF _Toc14630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7"/>
      <w:r>
        <w:rPr>
          <w:rFonts w:ascii="仿宋" w:eastAsia="仿宋" w:hAnsi="仿宋" w:cs="仿宋" w:hint="eastAsia"/>
          <w:sz w:val="28"/>
          <w:lang w:eastAsia="zh-CN"/>
        </w:rPr>
        <w:t>一、振动仪项目危机管理</w:t>
      </w:r>
      <w:bookmarkEnd w:id="2"/>
    </w:p>
    <w:p>
      <w:pPr>
        <w:pStyle w:val="Heading2"/>
        <w:rPr>
          <w:rFonts w:ascii="仿宋" w:eastAsia="仿宋" w:hAnsi="仿宋" w:cs="仿宋" w:hint="eastAsia"/>
          <w:lang w:eastAsia="zh-CN"/>
        </w:rPr>
      </w:pPr>
      <w:bookmarkStart w:id="3" w:name="_Toc118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危机管理中，危机预警与识别是确保振动仪项目稳健运行的核心步骤。通过建立全面的监测机制，振动仪项目团队旨在及时发现和理解潜在的风险和危机因素，以便采取及时的预防和应对措施，确保振动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首先，通过深入的风险评估，振动仪项目团队全面分析了整个振动仪项目和各个阶段可能存在的威胁。这包括准确评估每个潜在风险的发生概率和可能影响的程度，为后续危机预警提供了有力支持。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振动仪项目团队着重于明确定义振动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振动仪项目进展的持续监控，团队能够及时发现潜在问题并作出迅速反应。振动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在这一阶段，团队的专业素养和反应速度将发挥至关重要的作用，以确保潜在危机能够在初期得到有效的处理，最大程度地减轻负面影响。通过危机预警与识别，振动仪项目得以更有序、可控地推进。</w:t>
      </w:r>
    </w:p>
    <w:p>
      <w:pPr>
        <w:pStyle w:val="Heading2"/>
        <w:ind w:firstLine="560" w:firstLineChars="200"/>
        <w:rPr>
          <w:rFonts w:ascii="仿宋" w:eastAsia="仿宋" w:hAnsi="仿宋" w:cs="仿宋" w:hint="eastAsia"/>
          <w:sz w:val="28"/>
          <w:lang w:eastAsia="zh-CN"/>
        </w:rPr>
      </w:pPr>
      <w:bookmarkStart w:id="4" w:name="_Toc1838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在危机发生时，振动仪项目团队立即行动，成立了应急小组。该小组的任务是迅速制定并实施紧急应对措施，以最小化潜在损失。以下是采取的主要措施：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暂停振动仪项目进度：为遏制危机蔓延，振动仪项目暂时停止进行，以便全面评估当前状况。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资源重新分配：重新评估振动仪项目资源的分配，确保最大限度地减小损失。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实时沟通：与关键利益相关者建立实时沟通机制，向他们传递振动仪项目危机的实际状况，保障振动仪项目核心利益。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在紧急应对的同时，振动仪项目团队强调了团队协作和有效沟通的重要性。以下是团队协作的关键举措：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信息共享机制：建立了信息共享平台，确保团队成员能够及时获取振动仪项目危机的实时信息。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领导者沟通：振动仪项目领导者通过定期会议和即时沟通工具，指导团队应对危机，保持团队稳定运行。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随着危机得到初步控制，振动仪项目团队转向制定恢复计划，以确保振动仪项目能够从中迅速恢复。主要恢复计划包括：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修复受损的进度计划：重新评估振动仪项目进度，制定修复计划，确保振动仪项目尽快回归正常进程。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重新调整资源分配：优化资源分配，确保振动仪项目在有限资源下高效运转。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风险管理机制加强：对振动仪项目风险进行全面评估，制定更强化的风险管理策略，以预防未来可能的危机。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765"/>
      <w:r>
        <w:rPr>
          <w:rFonts w:ascii="仿宋" w:eastAsia="仿宋" w:hAnsi="仿宋" w:cs="仿宋" w:hint="eastAsia"/>
          <w:sz w:val="28"/>
          <w:lang w:eastAsia="zh-CN"/>
        </w:rPr>
        <w:t>二、振动仪项目文档管理</w:t>
      </w:r>
      <w:bookmarkEnd w:id="5"/>
    </w:p>
    <w:p>
      <w:pPr>
        <w:pStyle w:val="Heading2"/>
        <w:rPr>
          <w:rFonts w:ascii="仿宋" w:eastAsia="仿宋" w:hAnsi="仿宋" w:cs="仿宋" w:hint="eastAsia"/>
          <w:lang w:eastAsia="zh-CN"/>
        </w:rPr>
      </w:pPr>
      <w:bookmarkStart w:id="6" w:name="_Toc273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振动仪项目高度重视文档的质量和准确性，以支持振动仪项目的各项活动和决策。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文档的编制始于振动仪项目计划的初期，我们制定了详细的文档编制计划，明确了每个文档的内容、格式和编写责任人。在振动仪项目启动阶段，我们首先编制了振动仪项目章程，明确定义了振动仪项目的目标、范围、风险等关键要素。随后，振动仪项目团队根据计划陆续编制了需求文档、设计文档、测试文档等各类文档，确保振动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振动仪项目管理中的重要环节，旨在确保振动仪项目文档符合质量标准和振动仪项目需求。在振动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除了内部审查，我们还进行了外部审查，邀请振动仪项目相关利益方和专业领域的专家对文档进行独立审查。这有助于获取更全面、客观的反馈，确保振动仪项目文档不仅符合内部标准，也满足外部需求。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振动仪项目在文档编制与审查方面建立了严格的管理机制，通过规范的流程和多维度的审查，确保振动仪项目文档的质量、准确性和可靠性，为振动仪项目的顺利推进提供了有力支持。</w:t>
      </w:r>
    </w:p>
    <w:p>
      <w:pPr>
        <w:pStyle w:val="Heading2"/>
        <w:ind w:firstLine="560" w:firstLineChars="200"/>
        <w:rPr>
          <w:rFonts w:ascii="仿宋" w:eastAsia="仿宋" w:hAnsi="仿宋" w:cs="仿宋" w:hint="eastAsia"/>
          <w:sz w:val="28"/>
          <w:lang w:eastAsia="zh-CN"/>
        </w:rPr>
      </w:pPr>
      <w:bookmarkStart w:id="7" w:name="_Toc138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我们通过多渠道发布文档，包括电子邮件、振动仪项目管理平台、内部网站等，以满足不同团队成员的偏好和需求。多渠道发布确保了信息的全面覆盖。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我们采用了精细的权限控制，确保只有授权人员可以访问敏感信息。这种安全措施保护了振动仪项目文档的机密性，防止了未经授权的信息泄露。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88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文档存档与归档是振动仪项目生命周期中一个至关重要的环节，直接关系到振动仪项目信息的长期保存和历史记录的完整性。在振动仪项目中，我们实施了一系列有效的文档存档与归档管理策略：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397"/>
      <w:r>
        <w:rPr>
          <w:rFonts w:ascii="仿宋" w:eastAsia="仿宋" w:hAnsi="仿宋" w:cs="仿宋" w:hint="eastAsia"/>
          <w:sz w:val="28"/>
          <w:lang w:eastAsia="zh-CN"/>
        </w:rPr>
        <w:t>三、振动仪项目概论</w:t>
      </w:r>
      <w:bookmarkEnd w:id="9"/>
    </w:p>
    <w:p>
      <w:pPr>
        <w:pStyle w:val="Heading2"/>
        <w:rPr>
          <w:rFonts w:ascii="仿宋" w:eastAsia="仿宋" w:hAnsi="仿宋" w:cs="仿宋" w:hint="eastAsia"/>
          <w:lang w:eastAsia="zh-CN"/>
        </w:rPr>
      </w:pPr>
      <w:bookmarkStart w:id="10" w:name="_Toc14853"/>
      <w:r>
        <w:rPr>
          <w:rFonts w:ascii="仿宋" w:eastAsia="仿宋" w:hAnsi="仿宋" w:cs="仿宋" w:hint="eastAsia"/>
          <w:lang w:eastAsia="zh-CN"/>
        </w:rPr>
        <w:t>(一)、振动仪项目概况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起源追溯至对市场的深入洞察。市场的不断演变与变革为振动仪项目提供了难得的机遇。当前市场存在的需求缺口和变革的大环境共同构成了振动仪项目的背景。这个振动仪项目旨在充分利用市场机遇，填补行业中尚未满足的需求，为客户提供全新的解决方案。市场的变革和需求的增长使得这个振动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振动仪项目名称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正式命名为振动仪。这个名称不仅仅是一个标识，更代表了振动仪项目的核心理念和愿景。它蕴含着振动仪项目所要解决问题的关键字，具有强烈的表达和辨识度，为振动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振动仪项目目标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核心目标是提供一种全新、高效的解决方案，满足客户日益增长的需求。振动仪项目追求的不仅仅是满足市场需求，更是在市场中获得卓越的竞争优势。通过不断提升产品或服务的质量和创新水平，振动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振动仪项目范围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全面涵盖了产品研发、制造、市场推广和售后服务，确保从产品设计到最终用户体验的全方位关注。这一全面的振动仪项目范围是为了确保振动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振动仪项目时间表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振动仪项目计划在未来18个月内完成，包括研发、测试、市场试点和正式推出等不同阶段。这个时间表的合理设计是为了确保振动仪项目各个阶段的顺利推进，以便按时交付高质量的成果。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振动仪项目预算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振动仪项目总预算估算为XX百万美元，主要分配在研发、市场推广、人员培训和运营等方面。这一充足的预算为振动仪项目提供了充足的资源，确保振动仪项目在各个方面都能取得优异的表现。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振动仪项目风险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振动仪项目可能面临的风险包括市场接受度低、技术难题、竞争激烈等。振动仪项目团队已经制定了相应的风险应对计划，通过前瞻性的风险管理，确保振动仪项目在面对不确定性时能够迅速做出应对。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振动仪项目团队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振动仪项目汇聚了一支经验丰富、多领域专业素养的核心团队，确保振动仪项目在各个方面都能拥有高水平的执行力。团队的协同作战是振动仪项目成功的关键因素之一。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振动仪项目背景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振动仪项目的背景根植于市场对更高效、创新产品的渴望，同时也受到科技发展对行业格局的深刻改变的影响。这为振动仪项目提供了广阔的发展空间和市场需求。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振动仪项目现状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截至目前，振动仪项目已完成市场调研和技术验证，取得了初步的成功。这为振动仪项目在未来的发展奠定了坚实的基础，为更远大的目标打下了坚实的基石。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49"/>
      <w:r>
        <w:rPr>
          <w:rFonts w:ascii="仿宋" w:eastAsia="仿宋" w:hAnsi="仿宋" w:cs="仿宋" w:hint="eastAsia"/>
          <w:sz w:val="28"/>
          <w:lang w:eastAsia="zh-CN"/>
        </w:rPr>
        <w:t>(二)、振动仪项目目标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keyword》振动仪项目首要业务目标是在市场中占据有利地位，实现产品/服务的成功推广和销售。通过不断提升产品质量、创新性，振动仪项目追求成为行业中的领导者，赢得更多客户的青睐。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在科技迅速发展的时代，振动仪项目着眼于技术创新。通过持续的研发和技术升级，振动仪项目旨在推出更具创新性的产品或服务，以满足市场对新鲜、先进解决方案的需求。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为了建立可持续的客户关系，振动仪项目设定了客户满意度目标。通过提供卓越的产品质量和优质的客户服务，振动仪项目追求赢得客户的信任和忠诚度，确保他们的满意度达到行业领先水平。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振动仪项目注重社会责任和可持续发展。通过实施环保、社会责任振动仪项目，振动仪项目致力于在经济发展的同时保护环境，促进社会公平，实现可持续经营。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振动仪项目的团队是实现目标的核心驱动力。因此，振动仪项目设定了团队发展目标，包括提升团队成员的专业技能、培养领导力，以及搭建协同高效的团队工作氛围。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170"/>
      <w:r>
        <w:rPr>
          <w:rFonts w:ascii="仿宋" w:eastAsia="仿宋" w:hAnsi="仿宋" w:cs="仿宋" w:hint="eastAsia"/>
          <w:sz w:val="28"/>
          <w:lang w:eastAsia="zh-CN"/>
        </w:rPr>
        <w:t>(三)、振动仪项目提出的理由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振动仪项目提出的理由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提出源于对市场机遇的深刻洞察。当前市场中存在的需求缺口和行业发展趋势表明，有巨大的商业机会等待被开发。通过准确捕捉市场机遇，振动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理念基于对技术创新的信仰。通过持续的研发和技术投入，振动仪项目有望推出更具创新性的产品或服务。在科技飞速发展的当下，振动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提出是为了增强企业的行业竞争力。通过提升产品或服务的质量和独特性，振动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振动仪项目响应了消费者需求的变化。随着社会和科技的不断发展，消费者对产品和服务的需求也在发生变化。通过深入了解并及时回应消费者的新需求，振动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振动仪项目的提出是企业战略发展规划的一部分。在面对日益激烈的市场竞争和不断变化的商业环境中，振动仪项目作为企业战略的一环，旨在为企业开辟新的增长领域，巩固企业在行业中的地位。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振动仪项目的提出不仅仅是基于商业考量，还注重社会责任。通过推出环保、社会责任等方面的振动仪项目，振动仪企业可以在社会中树立积极形象，为社会做出积极贡献，实现经济效益和社会效益的双赢。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振动仪项目的提出反映了对利益相关者期望的关注。包括客户、员工、投资者等利益相关者在企业发展中都有着各自的期望，振动仪项目力求在满足这些期望的同时，取得更大的共赢。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969"/>
      <w:r>
        <w:rPr>
          <w:rFonts w:ascii="仿宋" w:eastAsia="仿宋" w:hAnsi="仿宋" w:cs="仿宋" w:hint="eastAsia"/>
          <w:sz w:val="28"/>
          <w:lang w:eastAsia="zh-CN"/>
        </w:rPr>
        <w:t>(四)、振动仪项目意义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在实施振动仪项目的过程中，我们不仅仅是在追逐商业成功，更是为企业和社会的多个层面创造了深远的意义。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振动仪项目的首要意义在于提升企业的市场竞争力。通过持续的创新和对产品质量的高标准要求，振动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振动仪项目的推进将促使行业技术水平的提升。通过引入先进技术和创新性解决方案，振动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在社会层面，振动仪项目不仅创造了大量就业机会，提高了就业水平，还注重社会责任和环保。通过参与社会公益事业和推动环保振动仪项目，振动仪项目为社会贡献了一份力量，体现了企业对社会的积极回馈。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综合而言，振动仪项目意义重大，不仅推动了企业的发展，也为行业和社会的进步贡献了积极力量。这是一个全面而深刻的影响，将在未来产生可持续的正面效应。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607"/>
      <w:r>
        <w:rPr>
          <w:rFonts w:ascii="仿宋" w:eastAsia="仿宋" w:hAnsi="仿宋" w:cs="仿宋" w:hint="eastAsia"/>
          <w:sz w:val="28"/>
          <w:lang w:eastAsia="zh-CN"/>
        </w:rPr>
        <w:t>(五)、振动仪项目背景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在当今迅猛发展的商业环境中，振动仪项目的动因根植于对多方面因素的审慎考量。这个振动仪项目的提出并非孤立的决策，而是对企业所处背景深入思考的产物。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市场的不断演变是振动仪项目背后的首要原因。科技的迅速发展和全球市场的快速变化使得企业必须灵活应对。振动仪项目应运而生，旨在通过创新性的解决方案迎合市场的多变需求，赢得竞争中的先机。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竞争的激烈程度也是振动仪项目背景中不可忽视的一环。企业需要在激烈竞争中脱颖而出，为此，振动仪项目致力于打破常规，提供独特的价值主张，以吸引客户并确保市场份额的增长。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技术的迅速发展为企业带来了机遇与挑战。作为振动仪项目启动的背景之一，对新兴技术的应用将有助于提升企业的技术水平，使其在不断演进的商业环境中保持竞争优势。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此外，社会对企业责任的期望也在逐渐升高。振动仪项目充分融入了社会责任的理念，通过可持续经营和社会公益振动仪项目，企图为社会贡献一份力量，在商业成功的同时关注社会价值。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47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27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振动仪项目的主要产品是XXXX，预计年产值为XXX万元。这一产品在市场中占据着重要的地位，其广泛的应用范围使得该振动仪项目的市场前景非常广阔。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振动仪项目的xxx产品作为重要的原材料之一，将在多个领域发挥关键作用。其在建筑、交通、能源等方面的广泛应用将为整个产业链提供强大的支持，形成产业协同效应。振动仪项目的年产值XXX万XXX万XXX万万元不仅反映了其在市场上的巨大潜力，更预示着它对国民经济的积极贡献。这种关联度高、涉及面广的产业关系，使得该振动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81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总征地面积为XXXX平方米，相当于约XX.XX亩，其中净用地面积为XXXX平方米，红线范围内相当于约XX.XX亩。这一用地规模充分考虑了振动仪项目的建设需求，保障了振动仪项目在合适的空间内得以充分发展。振动仪项目规划的总建筑面积为XXXX平方米，其中主体工程建设占XXXX平方米，计容建筑面积达XXXX平方米。预计建筑工程的投资将达到XXXX万元，为振动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计划购置的设备共计XXXX台（套），设备购置费用为XXXX万元。这一设备购置计划充分考虑到振动仪项目的生产需求和技术要求，确保了振动仪项目在生产运营中具备先进的技术装备和高效的生产能力。设备的合理配置将为振动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https://d.book118.com/916154052211010031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8A6779"/>
    <w:rsid w:val="2E8A67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5405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2024-01-04T22:46:00Z</dcterms:created>
  <dcterms:modified xsi:type="dcterms:W3CDTF">2024-01-04T22:46:18Z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C71DB7BC958E414683A5804545CC02EF_11</vt:lpwstr>
  </property>
  <property fmtid="{D5CDD505-2E9C-101B-9397-08002B2CF9AE}" pid="3" name="KSOProductBuildVer">
    <vt:lpwstr>2052-12.1.0.16120</vt:lpwstr>
  </property>
</Properties>
</file>