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电子计算机配套产品及耗材项目规划设计方案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310" w:history="1">
        <w:r>
          <w:rPr>
            <w:rFonts w:ascii="仿宋" w:eastAsia="仿宋" w:hAnsi="仿宋" w:cs="仿宋" w:hint="eastAsia"/>
            <w:lang w:eastAsia="zh-CN"/>
          </w:rPr>
          <w:t>前言</w:t>
        </w:r>
        <w:r>
          <w:tab/>
        </w:r>
        <w:r>
          <w:fldChar w:fldCharType="begin"/>
        </w:r>
        <w:r>
          <w:instrText xml:space="preserve"> PAGEREF _Toc20310 \h </w:instrText>
        </w:r>
        <w:r>
          <w:fldChar w:fldCharType="separate"/>
        </w:r>
        <w:r>
          <w:t>3</w:t>
        </w:r>
        <w:r>
          <w:fldChar w:fldCharType="end"/>
        </w:r>
      </w:hyperlink>
    </w:p>
    <w:p>
      <w:pPr>
        <w:pStyle w:val="TOC1"/>
        <w:tabs>
          <w:tab w:val="right" w:leader="dot" w:pos="8306"/>
        </w:tabs>
      </w:pPr>
      <w:hyperlink w:anchor="_Toc21280" w:history="1">
        <w:r>
          <w:rPr>
            <w:rFonts w:ascii="仿宋" w:eastAsia="仿宋" w:hAnsi="仿宋" w:cs="仿宋" w:hint="eastAsia"/>
            <w:lang w:eastAsia="zh-CN"/>
          </w:rPr>
          <w:t>一、工艺说明</w:t>
        </w:r>
        <w:r>
          <w:tab/>
        </w:r>
        <w:r>
          <w:fldChar w:fldCharType="begin"/>
        </w:r>
        <w:r>
          <w:instrText xml:space="preserve"> PAGEREF _Toc21280 \h </w:instrText>
        </w:r>
        <w:r>
          <w:fldChar w:fldCharType="separate"/>
        </w:r>
        <w:r>
          <w:t>3</w:t>
        </w:r>
        <w:r>
          <w:fldChar w:fldCharType="end"/>
        </w:r>
      </w:hyperlink>
    </w:p>
    <w:p>
      <w:pPr>
        <w:pStyle w:val="TOC2"/>
        <w:tabs>
          <w:tab w:val="right" w:leader="dot" w:pos="8306"/>
        </w:tabs>
      </w:pPr>
      <w:hyperlink w:anchor="_Toc8358" w:history="1">
        <w:r>
          <w:rPr>
            <w:rFonts w:ascii="仿宋" w:eastAsia="仿宋" w:hAnsi="仿宋" w:cs="仿宋" w:hint="eastAsia"/>
            <w:lang w:eastAsia="zh-CN"/>
          </w:rPr>
          <w:t>(一)、技术管理特点</w:t>
        </w:r>
        <w:r>
          <w:tab/>
        </w:r>
        <w:r>
          <w:fldChar w:fldCharType="begin"/>
        </w:r>
        <w:r>
          <w:instrText xml:space="preserve"> PAGEREF _Toc8358 \h </w:instrText>
        </w:r>
        <w:r>
          <w:fldChar w:fldCharType="separate"/>
        </w:r>
        <w:r>
          <w:t>3</w:t>
        </w:r>
        <w:r>
          <w:fldChar w:fldCharType="end"/>
        </w:r>
      </w:hyperlink>
    </w:p>
    <w:p>
      <w:pPr>
        <w:pStyle w:val="TOC2"/>
        <w:tabs>
          <w:tab w:val="right" w:leader="dot" w:pos="8306"/>
        </w:tabs>
      </w:pPr>
      <w:hyperlink w:anchor="_Toc7703" w:history="1">
        <w:r>
          <w:rPr>
            <w:rFonts w:ascii="仿宋" w:eastAsia="仿宋" w:hAnsi="仿宋" w:cs="仿宋" w:hint="eastAsia"/>
            <w:lang w:eastAsia="zh-CN"/>
          </w:rPr>
          <w:t>(二)、电子计算机配套产品及耗材项目工艺技术设计方案</w:t>
        </w:r>
        <w:r>
          <w:tab/>
        </w:r>
        <w:r>
          <w:fldChar w:fldCharType="begin"/>
        </w:r>
        <w:r>
          <w:instrText xml:space="preserve"> PAGEREF _Toc7703 \h </w:instrText>
        </w:r>
        <w:r>
          <w:fldChar w:fldCharType="separate"/>
        </w:r>
        <w:r>
          <w:t>4</w:t>
        </w:r>
        <w:r>
          <w:fldChar w:fldCharType="end"/>
        </w:r>
      </w:hyperlink>
    </w:p>
    <w:p>
      <w:pPr>
        <w:pStyle w:val="TOC2"/>
        <w:tabs>
          <w:tab w:val="right" w:leader="dot" w:pos="8306"/>
        </w:tabs>
      </w:pPr>
      <w:hyperlink w:anchor="_Toc25003" w:history="1">
        <w:r>
          <w:rPr>
            <w:rFonts w:ascii="仿宋" w:eastAsia="仿宋" w:hAnsi="仿宋" w:cs="仿宋" w:hint="eastAsia"/>
            <w:lang w:eastAsia="zh-CN"/>
          </w:rPr>
          <w:t>(三)、设备选型方案</w:t>
        </w:r>
        <w:r>
          <w:tab/>
        </w:r>
        <w:r>
          <w:fldChar w:fldCharType="begin"/>
        </w:r>
        <w:r>
          <w:instrText xml:space="preserve"> PAGEREF _Toc25003 \h </w:instrText>
        </w:r>
        <w:r>
          <w:fldChar w:fldCharType="separate"/>
        </w:r>
        <w:r>
          <w:t>6</w:t>
        </w:r>
        <w:r>
          <w:fldChar w:fldCharType="end"/>
        </w:r>
      </w:hyperlink>
    </w:p>
    <w:p>
      <w:pPr>
        <w:pStyle w:val="TOC1"/>
        <w:tabs>
          <w:tab w:val="right" w:leader="dot" w:pos="8306"/>
        </w:tabs>
      </w:pPr>
      <w:hyperlink w:anchor="_Toc22888" w:history="1">
        <w:r>
          <w:rPr>
            <w:rFonts w:ascii="仿宋" w:eastAsia="仿宋" w:hAnsi="仿宋" w:cs="仿宋" w:hint="eastAsia"/>
            <w:lang w:eastAsia="zh-CN"/>
          </w:rPr>
          <w:t>二、市场分析、调研</w:t>
        </w:r>
        <w:r>
          <w:tab/>
        </w:r>
        <w:r>
          <w:fldChar w:fldCharType="begin"/>
        </w:r>
        <w:r>
          <w:instrText xml:space="preserve"> PAGEREF _Toc22888 \h </w:instrText>
        </w:r>
        <w:r>
          <w:fldChar w:fldCharType="separate"/>
        </w:r>
        <w:r>
          <w:t>7</w:t>
        </w:r>
        <w:r>
          <w:fldChar w:fldCharType="end"/>
        </w:r>
      </w:hyperlink>
    </w:p>
    <w:p>
      <w:pPr>
        <w:pStyle w:val="TOC2"/>
        <w:tabs>
          <w:tab w:val="right" w:leader="dot" w:pos="8306"/>
        </w:tabs>
      </w:pPr>
      <w:hyperlink w:anchor="_Toc2102" w:history="1">
        <w:r>
          <w:rPr>
            <w:rFonts w:ascii="仿宋" w:eastAsia="仿宋" w:hAnsi="仿宋" w:cs="仿宋" w:hint="eastAsia"/>
            <w:lang w:eastAsia="zh-CN"/>
          </w:rPr>
          <w:t>(一)、电子计算机配套产品及耗材行业分析</w:t>
        </w:r>
        <w:r>
          <w:tab/>
        </w:r>
        <w:r>
          <w:fldChar w:fldCharType="begin"/>
        </w:r>
        <w:r>
          <w:instrText xml:space="preserve"> PAGEREF _Toc2102 \h </w:instrText>
        </w:r>
        <w:r>
          <w:fldChar w:fldCharType="separate"/>
        </w:r>
        <w:r>
          <w:t>7</w:t>
        </w:r>
        <w:r>
          <w:fldChar w:fldCharType="end"/>
        </w:r>
      </w:hyperlink>
    </w:p>
    <w:p>
      <w:pPr>
        <w:pStyle w:val="TOC2"/>
        <w:tabs>
          <w:tab w:val="right" w:leader="dot" w:pos="8306"/>
        </w:tabs>
      </w:pPr>
      <w:hyperlink w:anchor="_Toc24939" w:history="1">
        <w:r>
          <w:rPr>
            <w:rFonts w:ascii="仿宋" w:eastAsia="仿宋" w:hAnsi="仿宋" w:cs="仿宋" w:hint="eastAsia"/>
            <w:lang w:eastAsia="zh-CN"/>
          </w:rPr>
          <w:t>(二)、电子计算机配套产品及耗材市场分析预测</w:t>
        </w:r>
        <w:r>
          <w:tab/>
        </w:r>
        <w:r>
          <w:fldChar w:fldCharType="begin"/>
        </w:r>
        <w:r>
          <w:instrText xml:space="preserve"> PAGEREF _Toc24939 \h </w:instrText>
        </w:r>
        <w:r>
          <w:fldChar w:fldCharType="separate"/>
        </w:r>
        <w:r>
          <w:t>8</w:t>
        </w:r>
        <w:r>
          <w:fldChar w:fldCharType="end"/>
        </w:r>
      </w:hyperlink>
    </w:p>
    <w:p>
      <w:pPr>
        <w:pStyle w:val="TOC1"/>
        <w:tabs>
          <w:tab w:val="right" w:leader="dot" w:pos="8306"/>
        </w:tabs>
      </w:pPr>
      <w:hyperlink w:anchor="_Toc28131" w:history="1">
        <w:r>
          <w:rPr>
            <w:rFonts w:ascii="仿宋" w:eastAsia="仿宋" w:hAnsi="仿宋" w:cs="仿宋" w:hint="eastAsia"/>
            <w:lang w:eastAsia="zh-CN"/>
          </w:rPr>
          <w:t>三、电子计算机配套产品及耗材项目建设背景及必要性分析</w:t>
        </w:r>
        <w:r>
          <w:tab/>
        </w:r>
        <w:r>
          <w:fldChar w:fldCharType="begin"/>
        </w:r>
        <w:r>
          <w:instrText xml:space="preserve"> PAGEREF _Toc28131 \h </w:instrText>
        </w:r>
        <w:r>
          <w:fldChar w:fldCharType="separate"/>
        </w:r>
        <w:r>
          <w:t>9</w:t>
        </w:r>
        <w:r>
          <w:fldChar w:fldCharType="end"/>
        </w:r>
      </w:hyperlink>
    </w:p>
    <w:p>
      <w:pPr>
        <w:pStyle w:val="TOC2"/>
        <w:tabs>
          <w:tab w:val="right" w:leader="dot" w:pos="8306"/>
        </w:tabs>
      </w:pPr>
      <w:hyperlink w:anchor="_Toc25956" w:history="1">
        <w:r>
          <w:rPr>
            <w:rFonts w:ascii="仿宋" w:eastAsia="仿宋" w:hAnsi="仿宋" w:cs="仿宋" w:hint="eastAsia"/>
            <w:lang w:eastAsia="zh-CN"/>
          </w:rPr>
          <w:t>(一)、电子计算机配套产品及耗材项目背景分析</w:t>
        </w:r>
        <w:r>
          <w:tab/>
        </w:r>
        <w:r>
          <w:fldChar w:fldCharType="begin"/>
        </w:r>
        <w:r>
          <w:instrText xml:space="preserve"> PAGEREF _Toc25956 \h </w:instrText>
        </w:r>
        <w:r>
          <w:fldChar w:fldCharType="separate"/>
        </w:r>
        <w:r>
          <w:t>9</w:t>
        </w:r>
        <w:r>
          <w:fldChar w:fldCharType="end"/>
        </w:r>
      </w:hyperlink>
    </w:p>
    <w:p>
      <w:pPr>
        <w:pStyle w:val="TOC2"/>
        <w:tabs>
          <w:tab w:val="right" w:leader="dot" w:pos="8306"/>
        </w:tabs>
      </w:pPr>
      <w:hyperlink w:anchor="_Toc14485" w:history="1">
        <w:r>
          <w:rPr>
            <w:rFonts w:ascii="仿宋" w:eastAsia="仿宋" w:hAnsi="仿宋" w:cs="仿宋" w:hint="eastAsia"/>
            <w:lang w:eastAsia="zh-CN"/>
          </w:rPr>
          <w:t>(二)、电子计算机配套产品及耗材项目建设必要性分析</w:t>
        </w:r>
        <w:r>
          <w:tab/>
        </w:r>
        <w:r>
          <w:fldChar w:fldCharType="begin"/>
        </w:r>
        <w:r>
          <w:instrText xml:space="preserve"> PAGEREF _Toc14485 \h </w:instrText>
        </w:r>
        <w:r>
          <w:fldChar w:fldCharType="separate"/>
        </w:r>
        <w:r>
          <w:t>11</w:t>
        </w:r>
        <w:r>
          <w:fldChar w:fldCharType="end"/>
        </w:r>
      </w:hyperlink>
    </w:p>
    <w:p>
      <w:pPr>
        <w:pStyle w:val="TOC1"/>
        <w:tabs>
          <w:tab w:val="right" w:leader="dot" w:pos="8306"/>
        </w:tabs>
      </w:pPr>
      <w:hyperlink w:anchor="_Toc8343" w:history="1">
        <w:r>
          <w:rPr>
            <w:rFonts w:ascii="仿宋" w:eastAsia="仿宋" w:hAnsi="仿宋" w:cs="仿宋" w:hint="eastAsia"/>
            <w:lang w:eastAsia="zh-CN"/>
          </w:rPr>
          <w:t>四、电子计算机配套产品及耗材项目文档管理</w:t>
        </w:r>
        <w:r>
          <w:tab/>
        </w:r>
        <w:r>
          <w:fldChar w:fldCharType="begin"/>
        </w:r>
        <w:r>
          <w:instrText xml:space="preserve"> PAGEREF _Toc8343 \h </w:instrText>
        </w:r>
        <w:r>
          <w:fldChar w:fldCharType="separate"/>
        </w:r>
        <w:r>
          <w:t>12</w:t>
        </w:r>
        <w:r>
          <w:fldChar w:fldCharType="end"/>
        </w:r>
      </w:hyperlink>
    </w:p>
    <w:p>
      <w:pPr>
        <w:pStyle w:val="TOC2"/>
        <w:tabs>
          <w:tab w:val="right" w:leader="dot" w:pos="8306"/>
        </w:tabs>
      </w:pPr>
      <w:hyperlink w:anchor="_Toc22466" w:history="1">
        <w:r>
          <w:rPr>
            <w:rFonts w:ascii="仿宋" w:eastAsia="仿宋" w:hAnsi="仿宋" w:cs="仿宋" w:hint="eastAsia"/>
            <w:lang w:eastAsia="zh-CN"/>
          </w:rPr>
          <w:t>(一)、文档编制与审查</w:t>
        </w:r>
        <w:r>
          <w:tab/>
        </w:r>
        <w:r>
          <w:fldChar w:fldCharType="begin"/>
        </w:r>
        <w:r>
          <w:instrText xml:space="preserve"> PAGEREF _Toc22466 \h </w:instrText>
        </w:r>
        <w:r>
          <w:fldChar w:fldCharType="separate"/>
        </w:r>
        <w:r>
          <w:t>12</w:t>
        </w:r>
        <w:r>
          <w:fldChar w:fldCharType="end"/>
        </w:r>
      </w:hyperlink>
    </w:p>
    <w:p>
      <w:pPr>
        <w:pStyle w:val="TOC2"/>
        <w:tabs>
          <w:tab w:val="right" w:leader="dot" w:pos="8306"/>
        </w:tabs>
      </w:pPr>
      <w:hyperlink w:anchor="_Toc26839" w:history="1">
        <w:r>
          <w:rPr>
            <w:rFonts w:ascii="仿宋" w:eastAsia="仿宋" w:hAnsi="仿宋" w:cs="仿宋" w:hint="eastAsia"/>
            <w:lang w:eastAsia="zh-CN"/>
          </w:rPr>
          <w:t>(二)、文档发布与分发</w:t>
        </w:r>
        <w:r>
          <w:tab/>
        </w:r>
        <w:r>
          <w:fldChar w:fldCharType="begin"/>
        </w:r>
        <w:r>
          <w:instrText xml:space="preserve"> PAGEREF _Toc26839 \h </w:instrText>
        </w:r>
        <w:r>
          <w:fldChar w:fldCharType="separate"/>
        </w:r>
        <w:r>
          <w:t>14</w:t>
        </w:r>
        <w:r>
          <w:fldChar w:fldCharType="end"/>
        </w:r>
      </w:hyperlink>
    </w:p>
    <w:p>
      <w:pPr>
        <w:pStyle w:val="TOC2"/>
        <w:tabs>
          <w:tab w:val="right" w:leader="dot" w:pos="8306"/>
        </w:tabs>
      </w:pPr>
      <w:hyperlink w:anchor="_Toc17734" w:history="1">
        <w:r>
          <w:rPr>
            <w:rFonts w:ascii="仿宋" w:eastAsia="仿宋" w:hAnsi="仿宋" w:cs="仿宋" w:hint="eastAsia"/>
            <w:lang w:eastAsia="zh-CN"/>
          </w:rPr>
          <w:t>(三)、文档存档与归档</w:t>
        </w:r>
        <w:r>
          <w:tab/>
        </w:r>
        <w:r>
          <w:fldChar w:fldCharType="begin"/>
        </w:r>
        <w:r>
          <w:instrText xml:space="preserve"> PAGEREF _Toc17734 \h </w:instrText>
        </w:r>
        <w:r>
          <w:fldChar w:fldCharType="separate"/>
        </w:r>
        <w:r>
          <w:t>14</w:t>
        </w:r>
        <w:r>
          <w:fldChar w:fldCharType="end"/>
        </w:r>
      </w:hyperlink>
    </w:p>
    <w:p>
      <w:pPr>
        <w:pStyle w:val="TOC1"/>
        <w:tabs>
          <w:tab w:val="right" w:leader="dot" w:pos="8306"/>
        </w:tabs>
      </w:pPr>
      <w:hyperlink w:anchor="_Toc9888" w:history="1">
        <w:r>
          <w:rPr>
            <w:rFonts w:ascii="仿宋" w:eastAsia="仿宋" w:hAnsi="仿宋" w:cs="仿宋" w:hint="eastAsia"/>
            <w:lang w:eastAsia="zh-CN"/>
          </w:rPr>
          <w:t>五、电子计算机配套产品及耗材项目概论</w:t>
        </w:r>
        <w:r>
          <w:tab/>
        </w:r>
        <w:r>
          <w:fldChar w:fldCharType="begin"/>
        </w:r>
        <w:r>
          <w:instrText xml:space="preserve"> PAGEREF _Toc9888 \h </w:instrText>
        </w:r>
        <w:r>
          <w:fldChar w:fldCharType="separate"/>
        </w:r>
        <w:r>
          <w:t>16</w:t>
        </w:r>
        <w:r>
          <w:fldChar w:fldCharType="end"/>
        </w:r>
      </w:hyperlink>
    </w:p>
    <w:p>
      <w:pPr>
        <w:pStyle w:val="TOC2"/>
        <w:tabs>
          <w:tab w:val="right" w:leader="dot" w:pos="8306"/>
        </w:tabs>
      </w:pPr>
      <w:hyperlink w:anchor="_Toc28046" w:history="1">
        <w:r>
          <w:rPr>
            <w:rFonts w:ascii="仿宋" w:eastAsia="仿宋" w:hAnsi="仿宋" w:cs="仿宋" w:hint="eastAsia"/>
            <w:lang w:eastAsia="zh-CN"/>
          </w:rPr>
          <w:t>(一)、电子计算机配套产品及耗材项目概况</w:t>
        </w:r>
        <w:r>
          <w:tab/>
        </w:r>
        <w:r>
          <w:fldChar w:fldCharType="begin"/>
        </w:r>
        <w:r>
          <w:instrText xml:space="preserve"> PAGEREF _Toc28046 \h </w:instrText>
        </w:r>
        <w:r>
          <w:fldChar w:fldCharType="separate"/>
        </w:r>
        <w:r>
          <w:t>16</w:t>
        </w:r>
        <w:r>
          <w:fldChar w:fldCharType="end"/>
        </w:r>
      </w:hyperlink>
    </w:p>
    <w:p>
      <w:pPr>
        <w:pStyle w:val="TOC2"/>
        <w:tabs>
          <w:tab w:val="right" w:leader="dot" w:pos="8306"/>
        </w:tabs>
      </w:pPr>
      <w:hyperlink w:anchor="_Toc11010" w:history="1">
        <w:r>
          <w:rPr>
            <w:rFonts w:ascii="仿宋" w:eastAsia="仿宋" w:hAnsi="仿宋" w:cs="仿宋" w:hint="eastAsia"/>
            <w:lang w:eastAsia="zh-CN"/>
          </w:rPr>
          <w:t>(二)、电子计算机配套产品及耗材项目目标</w:t>
        </w:r>
        <w:r>
          <w:tab/>
        </w:r>
        <w:r>
          <w:fldChar w:fldCharType="begin"/>
        </w:r>
        <w:r>
          <w:instrText xml:space="preserve"> PAGEREF _Toc11010 \h </w:instrText>
        </w:r>
        <w:r>
          <w:fldChar w:fldCharType="separate"/>
        </w:r>
        <w:r>
          <w:t>18</w:t>
        </w:r>
        <w:r>
          <w:fldChar w:fldCharType="end"/>
        </w:r>
      </w:hyperlink>
    </w:p>
    <w:p>
      <w:pPr>
        <w:pStyle w:val="TOC2"/>
        <w:tabs>
          <w:tab w:val="right" w:leader="dot" w:pos="8306"/>
        </w:tabs>
      </w:pPr>
      <w:hyperlink w:anchor="_Toc603" w:history="1">
        <w:r>
          <w:rPr>
            <w:rFonts w:ascii="仿宋" w:eastAsia="仿宋" w:hAnsi="仿宋" w:cs="仿宋" w:hint="eastAsia"/>
            <w:lang w:eastAsia="zh-CN"/>
          </w:rPr>
          <w:t>(三)、电子计算机配套产品及耗材项目提出的理由</w:t>
        </w:r>
        <w:r>
          <w:tab/>
        </w:r>
        <w:r>
          <w:fldChar w:fldCharType="begin"/>
        </w:r>
        <w:r>
          <w:instrText xml:space="preserve"> PAGEREF _Toc603 \h </w:instrText>
        </w:r>
        <w:r>
          <w:fldChar w:fldCharType="separate"/>
        </w:r>
        <w:r>
          <w:t>19</w:t>
        </w:r>
        <w:r>
          <w:fldChar w:fldCharType="end"/>
        </w:r>
      </w:hyperlink>
    </w:p>
    <w:p>
      <w:pPr>
        <w:pStyle w:val="TOC2"/>
        <w:tabs>
          <w:tab w:val="right" w:leader="dot" w:pos="8306"/>
        </w:tabs>
      </w:pPr>
      <w:hyperlink w:anchor="_Toc14823" w:history="1">
        <w:r>
          <w:rPr>
            <w:rFonts w:ascii="仿宋" w:eastAsia="仿宋" w:hAnsi="仿宋" w:cs="仿宋" w:hint="eastAsia"/>
            <w:lang w:eastAsia="zh-CN"/>
          </w:rPr>
          <w:t>(四)、电子计算机配套产品及耗材项目意义</w:t>
        </w:r>
        <w:r>
          <w:tab/>
        </w:r>
        <w:r>
          <w:fldChar w:fldCharType="begin"/>
        </w:r>
        <w:r>
          <w:instrText xml:space="preserve"> PAGEREF _Toc14823 \h </w:instrText>
        </w:r>
        <w:r>
          <w:fldChar w:fldCharType="separate"/>
        </w:r>
        <w:r>
          <w:t>21</w:t>
        </w:r>
        <w:r>
          <w:fldChar w:fldCharType="end"/>
        </w:r>
      </w:hyperlink>
    </w:p>
    <w:p>
      <w:pPr>
        <w:pStyle w:val="TOC2"/>
        <w:tabs>
          <w:tab w:val="right" w:leader="dot" w:pos="8306"/>
        </w:tabs>
      </w:pPr>
      <w:hyperlink w:anchor="_Toc21617" w:history="1">
        <w:r>
          <w:rPr>
            <w:rFonts w:ascii="仿宋" w:eastAsia="仿宋" w:hAnsi="仿宋" w:cs="仿宋" w:hint="eastAsia"/>
            <w:lang w:eastAsia="zh-CN"/>
          </w:rPr>
          <w:t>(五)、电子计算机配套产品及耗材项目背景</w:t>
        </w:r>
        <w:r>
          <w:tab/>
        </w:r>
        <w:r>
          <w:fldChar w:fldCharType="begin"/>
        </w:r>
        <w:r>
          <w:instrText xml:space="preserve"> PAGEREF _Toc21617 \h </w:instrText>
        </w:r>
        <w:r>
          <w:fldChar w:fldCharType="separate"/>
        </w:r>
        <w:r>
          <w:t>22</w:t>
        </w:r>
        <w:r>
          <w:fldChar w:fldCharType="end"/>
        </w:r>
      </w:hyperlink>
    </w:p>
    <w:p>
      <w:pPr>
        <w:pStyle w:val="TOC1"/>
        <w:tabs>
          <w:tab w:val="right" w:leader="dot" w:pos="8306"/>
        </w:tabs>
      </w:pPr>
      <w:hyperlink w:anchor="_Toc4981" w:history="1">
        <w:r>
          <w:rPr>
            <w:rFonts w:ascii="仿宋" w:eastAsia="仿宋" w:hAnsi="仿宋" w:cs="仿宋" w:hint="eastAsia"/>
            <w:lang w:eastAsia="zh-CN"/>
          </w:rPr>
          <w:t>六、电子计算机配套产品及耗材项目危机管理</w:t>
        </w:r>
        <w:r>
          <w:tab/>
        </w:r>
        <w:r>
          <w:fldChar w:fldCharType="begin"/>
        </w:r>
        <w:r>
          <w:instrText xml:space="preserve"> PAGEREF _Toc4981 \h </w:instrText>
        </w:r>
        <w:r>
          <w:fldChar w:fldCharType="separate"/>
        </w:r>
        <w:r>
          <w:t>23</w:t>
        </w:r>
        <w:r>
          <w:fldChar w:fldCharType="end"/>
        </w:r>
      </w:hyperlink>
    </w:p>
    <w:p>
      <w:pPr>
        <w:pStyle w:val="TOC2"/>
        <w:tabs>
          <w:tab w:val="right" w:leader="dot" w:pos="8306"/>
        </w:tabs>
      </w:pPr>
      <w:hyperlink w:anchor="_Toc29680" w:history="1">
        <w:r>
          <w:rPr>
            <w:rFonts w:ascii="仿宋" w:eastAsia="仿宋" w:hAnsi="仿宋" w:cs="仿宋" w:hint="eastAsia"/>
            <w:lang w:eastAsia="zh-CN"/>
          </w:rPr>
          <w:t>(一)、危机预警与识别</w:t>
        </w:r>
        <w:r>
          <w:tab/>
        </w:r>
        <w:r>
          <w:fldChar w:fldCharType="begin"/>
        </w:r>
        <w:r>
          <w:instrText xml:space="preserve"> PAGEREF _Toc29680 \h </w:instrText>
        </w:r>
        <w:r>
          <w:fldChar w:fldCharType="separate"/>
        </w:r>
        <w:r>
          <w:t>23</w:t>
        </w:r>
        <w:r>
          <w:fldChar w:fldCharType="end"/>
        </w:r>
      </w:hyperlink>
    </w:p>
    <w:p>
      <w:pPr>
        <w:pStyle w:val="TOC2"/>
        <w:tabs>
          <w:tab w:val="right" w:leader="dot" w:pos="8306"/>
        </w:tabs>
      </w:pPr>
      <w:hyperlink w:anchor="_Toc23967" w:history="1">
        <w:r>
          <w:rPr>
            <w:rFonts w:ascii="仿宋" w:eastAsia="仿宋" w:hAnsi="仿宋" w:cs="仿宋" w:hint="eastAsia"/>
            <w:lang w:eastAsia="zh-CN"/>
          </w:rPr>
          <w:t>(二)、危机应对与恢复</w:t>
        </w:r>
        <w:r>
          <w:tab/>
        </w:r>
        <w:r>
          <w:fldChar w:fldCharType="begin"/>
        </w:r>
        <w:r>
          <w:instrText xml:space="preserve"> PAGEREF _Toc23967 \h </w:instrText>
        </w:r>
        <w:r>
          <w:fldChar w:fldCharType="separate"/>
        </w:r>
        <w:r>
          <w:t>24</w:t>
        </w:r>
        <w:r>
          <w:fldChar w:fldCharType="end"/>
        </w:r>
      </w:hyperlink>
    </w:p>
    <w:p>
      <w:pPr>
        <w:pStyle w:val="TOC1"/>
        <w:tabs>
          <w:tab w:val="right" w:leader="dot" w:pos="8306"/>
        </w:tabs>
      </w:pPr>
      <w:hyperlink w:anchor="_Toc5151" w:history="1">
        <w:r>
          <w:rPr>
            <w:rFonts w:ascii="仿宋" w:eastAsia="仿宋" w:hAnsi="仿宋" w:cs="仿宋" w:hint="eastAsia"/>
            <w:lang w:eastAsia="zh-CN"/>
          </w:rPr>
          <w:t>七、电子计算机配套产品及耗材项目社会影响</w:t>
        </w:r>
        <w:r>
          <w:tab/>
        </w:r>
        <w:r>
          <w:fldChar w:fldCharType="begin"/>
        </w:r>
        <w:r>
          <w:instrText xml:space="preserve"> PAGEREF _Toc5151 \h </w:instrText>
        </w:r>
        <w:r>
          <w:fldChar w:fldCharType="separate"/>
        </w:r>
        <w:r>
          <w:t>26</w:t>
        </w:r>
        <w:r>
          <w:fldChar w:fldCharType="end"/>
        </w:r>
      </w:hyperlink>
    </w:p>
    <w:p>
      <w:pPr>
        <w:pStyle w:val="TOC2"/>
        <w:tabs>
          <w:tab w:val="right" w:leader="dot" w:pos="8306"/>
        </w:tabs>
      </w:pPr>
      <w:hyperlink w:anchor="_Toc5924" w:history="1">
        <w:r>
          <w:rPr>
            <w:rFonts w:ascii="仿宋" w:eastAsia="仿宋" w:hAnsi="仿宋" w:cs="仿宋" w:hint="eastAsia"/>
            <w:lang w:eastAsia="zh-CN"/>
          </w:rPr>
          <w:t>(一)、社会责任与义务</w:t>
        </w:r>
        <w:r>
          <w:tab/>
        </w:r>
        <w:r>
          <w:fldChar w:fldCharType="begin"/>
        </w:r>
        <w:r>
          <w:instrText xml:space="preserve"> PAGEREF _Toc5924 \h </w:instrText>
        </w:r>
        <w:r>
          <w:fldChar w:fldCharType="separate"/>
        </w:r>
        <w:r>
          <w:t>26</w:t>
        </w:r>
        <w:r>
          <w:fldChar w:fldCharType="end"/>
        </w:r>
      </w:hyperlink>
    </w:p>
    <w:p>
      <w:pPr>
        <w:pStyle w:val="TOC2"/>
        <w:tabs>
          <w:tab w:val="right" w:leader="dot" w:pos="8306"/>
        </w:tabs>
      </w:pPr>
      <w:hyperlink w:anchor="_Toc22264" w:history="1">
        <w:r>
          <w:rPr>
            <w:rFonts w:ascii="仿宋" w:eastAsia="仿宋" w:hAnsi="仿宋" w:cs="仿宋" w:hint="eastAsia"/>
            <w:lang w:eastAsia="zh-CN"/>
          </w:rPr>
          <w:t>(二)、社会参与与沟通</w:t>
        </w:r>
        <w:r>
          <w:tab/>
        </w:r>
        <w:r>
          <w:fldChar w:fldCharType="begin"/>
        </w:r>
        <w:r>
          <w:instrText xml:space="preserve"> PAGEREF _Toc22264 \h </w:instrText>
        </w:r>
        <w:r>
          <w:fldChar w:fldCharType="separate"/>
        </w:r>
        <w:r>
          <w:t>27</w:t>
        </w:r>
        <w:r>
          <w:fldChar w:fldCharType="end"/>
        </w:r>
      </w:hyperlink>
    </w:p>
    <w:p>
      <w:pPr>
        <w:pStyle w:val="TOC1"/>
        <w:tabs>
          <w:tab w:val="right" w:leader="dot" w:pos="8306"/>
        </w:tabs>
      </w:pPr>
      <w:hyperlink w:anchor="_Toc18308" w:history="1">
        <w:r>
          <w:rPr>
            <w:rFonts w:ascii="仿宋" w:eastAsia="仿宋" w:hAnsi="仿宋" w:cs="仿宋" w:hint="eastAsia"/>
            <w:lang w:eastAsia="zh-CN"/>
          </w:rPr>
          <w:t>八、电子计算机配套产品及耗材项目创新与研发</w:t>
        </w:r>
        <w:r>
          <w:tab/>
        </w:r>
        <w:r>
          <w:fldChar w:fldCharType="begin"/>
        </w:r>
        <w:r>
          <w:instrText xml:space="preserve"> PAGEREF _Toc18308 \h </w:instrText>
        </w:r>
        <w:r>
          <w:fldChar w:fldCharType="separate"/>
        </w:r>
        <w:r>
          <w:t>28</w:t>
        </w:r>
        <w:r>
          <w:fldChar w:fldCharType="end"/>
        </w:r>
      </w:hyperlink>
    </w:p>
    <w:p>
      <w:pPr>
        <w:pStyle w:val="TOC2"/>
        <w:tabs>
          <w:tab w:val="right" w:leader="dot" w:pos="8306"/>
        </w:tabs>
      </w:pPr>
      <w:hyperlink w:anchor="_Toc1464" w:history="1">
        <w:r>
          <w:rPr>
            <w:rFonts w:ascii="仿宋" w:eastAsia="仿宋" w:hAnsi="仿宋" w:cs="仿宋" w:hint="eastAsia"/>
            <w:lang w:eastAsia="zh-CN"/>
          </w:rPr>
          <w:t>(一)、创新策略与方向</w:t>
        </w:r>
        <w:r>
          <w:tab/>
        </w:r>
        <w:r>
          <w:fldChar w:fldCharType="begin"/>
        </w:r>
        <w:r>
          <w:instrText xml:space="preserve"> PAGEREF _Toc1464 \h </w:instrText>
        </w:r>
        <w:r>
          <w:fldChar w:fldCharType="separate"/>
        </w:r>
        <w:r>
          <w:t>28</w:t>
        </w:r>
        <w:r>
          <w:fldChar w:fldCharType="end"/>
        </w:r>
      </w:hyperlink>
    </w:p>
    <w:p>
      <w:pPr>
        <w:pStyle w:val="TOC2"/>
        <w:tabs>
          <w:tab w:val="right" w:leader="dot" w:pos="8306"/>
        </w:tabs>
      </w:pPr>
      <w:hyperlink w:anchor="_Toc31677" w:history="1">
        <w:r>
          <w:rPr>
            <w:rFonts w:ascii="仿宋" w:eastAsia="仿宋" w:hAnsi="仿宋" w:cs="仿宋" w:hint="eastAsia"/>
            <w:lang w:eastAsia="zh-CN"/>
          </w:rPr>
          <w:t>(二)、研发规划与投入</w:t>
        </w:r>
        <w:r>
          <w:tab/>
        </w:r>
        <w:r>
          <w:fldChar w:fldCharType="begin"/>
        </w:r>
        <w:r>
          <w:instrText xml:space="preserve"> PAGEREF _Toc31677 \h </w:instrText>
        </w:r>
        <w:r>
          <w:fldChar w:fldCharType="separate"/>
        </w:r>
        <w:r>
          <w:t>29</w:t>
        </w:r>
        <w:r>
          <w:fldChar w:fldCharType="end"/>
        </w:r>
      </w:hyperlink>
    </w:p>
    <w:p>
      <w:pPr>
        <w:pStyle w:val="TOC1"/>
        <w:tabs>
          <w:tab w:val="right" w:leader="dot" w:pos="8306"/>
        </w:tabs>
      </w:pPr>
      <w:hyperlink w:anchor="_Toc10044" w:history="1">
        <w:r>
          <w:rPr>
            <w:rFonts w:ascii="仿宋" w:eastAsia="仿宋" w:hAnsi="仿宋" w:cs="仿宋" w:hint="eastAsia"/>
            <w:lang w:eastAsia="zh-CN"/>
          </w:rPr>
          <w:t>九、电子计算机配套产品及耗材项目投资规划</w:t>
        </w:r>
        <w:r>
          <w:tab/>
        </w:r>
        <w:r>
          <w:fldChar w:fldCharType="begin"/>
        </w:r>
        <w:r>
          <w:instrText xml:space="preserve"> PAGEREF _Toc10044 \h </w:instrText>
        </w:r>
        <w:r>
          <w:fldChar w:fldCharType="separate"/>
        </w:r>
        <w:r>
          <w:t>31</w:t>
        </w:r>
        <w:r>
          <w:fldChar w:fldCharType="end"/>
        </w:r>
      </w:hyperlink>
    </w:p>
    <w:p>
      <w:pPr>
        <w:pStyle w:val="TOC2"/>
        <w:tabs>
          <w:tab w:val="right" w:leader="dot" w:pos="8306"/>
        </w:tabs>
      </w:pPr>
      <w:hyperlink w:anchor="_Toc24010" w:history="1">
        <w:r>
          <w:rPr>
            <w:rFonts w:ascii="仿宋" w:eastAsia="仿宋" w:hAnsi="仿宋" w:cs="仿宋" w:hint="eastAsia"/>
            <w:lang w:eastAsia="zh-CN"/>
          </w:rPr>
          <w:t>(一)、电子计算机配套产品及耗材项目总投资估算</w:t>
        </w:r>
        <w:r>
          <w:tab/>
        </w:r>
        <w:r>
          <w:fldChar w:fldCharType="begin"/>
        </w:r>
        <w:r>
          <w:instrText xml:space="preserve"> PAGEREF _Toc24010 \h </w:instrText>
        </w:r>
        <w:r>
          <w:fldChar w:fldCharType="separate"/>
        </w:r>
        <w:r>
          <w:t>31</w:t>
        </w:r>
        <w:r>
          <w:fldChar w:fldCharType="end"/>
        </w:r>
      </w:hyperlink>
    </w:p>
    <w:p>
      <w:pPr>
        <w:pStyle w:val="TOC2"/>
        <w:tabs>
          <w:tab w:val="right" w:leader="dot" w:pos="8306"/>
        </w:tabs>
      </w:pPr>
      <w:hyperlink w:anchor="_Toc10736" w:history="1">
        <w:r>
          <w:rPr>
            <w:rFonts w:ascii="仿宋" w:eastAsia="仿宋" w:hAnsi="仿宋" w:cs="仿宋" w:hint="eastAsia"/>
            <w:lang w:eastAsia="zh-CN"/>
          </w:rPr>
          <w:t>(二)、资金筹措</w:t>
        </w:r>
        <w:r>
          <w:tab/>
        </w:r>
        <w:r>
          <w:fldChar w:fldCharType="begin"/>
        </w:r>
        <w:r>
          <w:instrText xml:space="preserve"> PAGEREF _Toc10736 \h </w:instrText>
        </w:r>
        <w:r>
          <w:fldChar w:fldCharType="separate"/>
        </w:r>
        <w:r>
          <w:t>32</w:t>
        </w:r>
        <w:r>
          <w:fldChar w:fldCharType="end"/>
        </w:r>
      </w:hyperlink>
    </w:p>
    <w:p>
      <w:pPr>
        <w:pStyle w:val="TOC1"/>
        <w:tabs>
          <w:tab w:val="right" w:leader="dot" w:pos="8306"/>
        </w:tabs>
      </w:pPr>
      <w:hyperlink w:anchor="_Toc25913" w:history="1">
        <w:r>
          <w:rPr>
            <w:rFonts w:ascii="仿宋" w:eastAsia="仿宋" w:hAnsi="仿宋" w:cs="仿宋" w:hint="eastAsia"/>
            <w:lang w:eastAsia="zh-CN"/>
          </w:rPr>
          <w:t>十、电子计算机配套产品及耗材项目人力资源培养与发展</w:t>
        </w:r>
        <w:r>
          <w:tab/>
        </w:r>
        <w:r>
          <w:fldChar w:fldCharType="begin"/>
        </w:r>
        <w:r>
          <w:instrText xml:space="preserve"> PAGEREF _Toc25913 \h </w:instrText>
        </w:r>
        <w:r>
          <w:fldChar w:fldCharType="separate"/>
        </w:r>
        <w:r>
          <w:t>33</w:t>
        </w:r>
        <w:r>
          <w:fldChar w:fldCharType="end"/>
        </w:r>
      </w:hyperlink>
    </w:p>
    <w:p>
      <w:pPr>
        <w:pStyle w:val="TOC2"/>
        <w:tabs>
          <w:tab w:val="right" w:leader="dot" w:pos="8306"/>
        </w:tabs>
      </w:pPr>
      <w:hyperlink w:anchor="_Toc18080" w:history="1">
        <w:r>
          <w:rPr>
            <w:rFonts w:ascii="仿宋" w:eastAsia="仿宋" w:hAnsi="仿宋" w:cs="仿宋" w:hint="eastAsia"/>
            <w:lang w:eastAsia="zh-CN"/>
          </w:rPr>
          <w:t>(一)、人才需求与规划</w:t>
        </w:r>
        <w:r>
          <w:tab/>
        </w:r>
        <w:r>
          <w:fldChar w:fldCharType="begin"/>
        </w:r>
        <w:r>
          <w:instrText xml:space="preserve"> PAGEREF _Toc18080 \h </w:instrText>
        </w:r>
        <w:r>
          <w:fldChar w:fldCharType="separate"/>
        </w:r>
        <w:r>
          <w:t>33</w:t>
        </w:r>
        <w:r>
          <w:fldChar w:fldCharType="end"/>
        </w:r>
      </w:hyperlink>
    </w:p>
    <w:p>
      <w:pPr>
        <w:pStyle w:val="TOC2"/>
        <w:tabs>
          <w:tab w:val="right" w:leader="dot" w:pos="8306"/>
        </w:tabs>
      </w:pPr>
      <w:hyperlink w:anchor="_Toc20820" w:history="1">
        <w:r>
          <w:rPr>
            <w:rFonts w:ascii="仿宋" w:eastAsia="仿宋" w:hAnsi="仿宋" w:cs="仿宋" w:hint="eastAsia"/>
            <w:lang w:eastAsia="zh-CN"/>
          </w:rPr>
          <w:t>(二)、培训与发展计划</w:t>
        </w:r>
        <w:r>
          <w:tab/>
        </w:r>
        <w:r>
          <w:fldChar w:fldCharType="begin"/>
        </w:r>
        <w:r>
          <w:instrText xml:space="preserve"> PAGEREF _Toc20820 \h </w:instrText>
        </w:r>
        <w:r>
          <w:fldChar w:fldCharType="separate"/>
        </w:r>
        <w:r>
          <w:t>33</w:t>
        </w:r>
        <w:r>
          <w:fldChar w:fldCharType="end"/>
        </w:r>
      </w:hyperlink>
    </w:p>
    <w:p>
      <w:pPr>
        <w:pStyle w:val="TOC1"/>
        <w:tabs>
          <w:tab w:val="right" w:leader="dot" w:pos="8306"/>
        </w:tabs>
      </w:pPr>
      <w:hyperlink w:anchor="_Toc10861" w:history="1">
        <w:r>
          <w:rPr>
            <w:rFonts w:ascii="仿宋" w:eastAsia="仿宋" w:hAnsi="仿宋" w:cs="仿宋" w:hint="eastAsia"/>
            <w:lang w:eastAsia="zh-CN"/>
          </w:rPr>
          <w:t>十一、电子计算机配套产品及耗材项目技术管理</w:t>
        </w:r>
        <w:r>
          <w:tab/>
        </w:r>
        <w:r>
          <w:fldChar w:fldCharType="begin"/>
        </w:r>
        <w:r>
          <w:instrText xml:space="preserve"> PAGEREF _Toc10861 \h </w:instrText>
        </w:r>
        <w:r>
          <w:fldChar w:fldCharType="separate"/>
        </w:r>
        <w:r>
          <w:t>34</w:t>
        </w:r>
        <w:r>
          <w:fldChar w:fldCharType="end"/>
        </w:r>
      </w:hyperlink>
    </w:p>
    <w:p>
      <w:pPr>
        <w:pStyle w:val="TOC2"/>
        <w:tabs>
          <w:tab w:val="right" w:leader="dot" w:pos="8306"/>
        </w:tabs>
      </w:pPr>
      <w:hyperlink w:anchor="_Toc25010" w:history="1">
        <w:r>
          <w:rPr>
            <w:rFonts w:ascii="仿宋" w:eastAsia="仿宋" w:hAnsi="仿宋" w:cs="仿宋" w:hint="eastAsia"/>
            <w:lang w:eastAsia="zh-CN"/>
          </w:rPr>
          <w:t>(一)、技术方案选用方向</w:t>
        </w:r>
        <w:r>
          <w:tab/>
        </w:r>
        <w:r>
          <w:fldChar w:fldCharType="begin"/>
        </w:r>
        <w:r>
          <w:instrText xml:space="preserve"> PAGEREF _Toc25010 \h </w:instrText>
        </w:r>
        <w:r>
          <w:fldChar w:fldCharType="separate"/>
        </w:r>
        <w:r>
          <w:t>34</w:t>
        </w:r>
        <w:r>
          <w:fldChar w:fldCharType="end"/>
        </w:r>
      </w:hyperlink>
    </w:p>
    <w:p>
      <w:pPr>
        <w:pStyle w:val="TOC2"/>
        <w:tabs>
          <w:tab w:val="right" w:leader="dot" w:pos="8306"/>
        </w:tabs>
      </w:pPr>
      <w:hyperlink w:anchor="_Toc10664" w:history="1">
        <w:r>
          <w:rPr>
            <w:rFonts w:ascii="仿宋" w:eastAsia="仿宋" w:hAnsi="仿宋" w:cs="仿宋" w:hint="eastAsia"/>
            <w:lang w:eastAsia="zh-CN"/>
          </w:rPr>
          <w:t>(二)、工艺技术方案选用原则</w:t>
        </w:r>
        <w:r>
          <w:tab/>
        </w:r>
        <w:r>
          <w:fldChar w:fldCharType="begin"/>
        </w:r>
        <w:r>
          <w:instrText xml:space="preserve"> PAGEREF _Toc10664 \h </w:instrText>
        </w:r>
        <w:r>
          <w:fldChar w:fldCharType="separate"/>
        </w:r>
        <w:r>
          <w:t>36</w:t>
        </w:r>
        <w:r>
          <w:fldChar w:fldCharType="end"/>
        </w:r>
      </w:hyperlink>
    </w:p>
    <w:p>
      <w:pPr>
        <w:pStyle w:val="TOC2"/>
        <w:tabs>
          <w:tab w:val="right" w:leader="dot" w:pos="8306"/>
        </w:tabs>
      </w:pPr>
      <w:hyperlink w:anchor="_Toc10279" w:history="1">
        <w:r>
          <w:rPr>
            <w:rFonts w:ascii="仿宋" w:eastAsia="仿宋" w:hAnsi="仿宋" w:cs="仿宋" w:hint="eastAsia"/>
            <w:lang w:eastAsia="zh-CN"/>
          </w:rPr>
          <w:t>(三)、工艺技术方案要求</w:t>
        </w:r>
        <w:r>
          <w:tab/>
        </w:r>
        <w:r>
          <w:fldChar w:fldCharType="begin"/>
        </w:r>
        <w:r>
          <w:instrText xml:space="preserve"> PAGEREF _Toc10279 \h </w:instrText>
        </w:r>
        <w:r>
          <w:fldChar w:fldCharType="separate"/>
        </w:r>
        <w:r>
          <w:t>38</w:t>
        </w:r>
        <w:r>
          <w:fldChar w:fldCharType="end"/>
        </w:r>
      </w:hyperlink>
    </w:p>
    <w:p>
      <w:pPr>
        <w:pStyle w:val="TOC1"/>
        <w:tabs>
          <w:tab w:val="right" w:leader="dot" w:pos="8306"/>
        </w:tabs>
      </w:pPr>
      <w:hyperlink w:anchor="_Toc2673" w:history="1">
        <w:r>
          <w:rPr>
            <w:rFonts w:ascii="仿宋" w:eastAsia="仿宋" w:hAnsi="仿宋" w:cs="仿宋" w:hint="eastAsia"/>
            <w:lang w:eastAsia="zh-CN"/>
          </w:rPr>
          <w:t>十二、电子计算机配套产品及耗材项目人力资源管理</w:t>
        </w:r>
        <w:r>
          <w:tab/>
        </w:r>
        <w:r>
          <w:fldChar w:fldCharType="begin"/>
        </w:r>
        <w:r>
          <w:instrText xml:space="preserve"> PAGEREF _Toc2673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484" w:history="1">
        <w:r>
          <w:rPr>
            <w:rFonts w:ascii="仿宋" w:eastAsia="仿宋" w:hAnsi="仿宋" w:cs="仿宋" w:hint="eastAsia"/>
            <w:lang w:eastAsia="zh-CN"/>
          </w:rPr>
          <w:t>(一)、建立健全的预算管理制度</w:t>
        </w:r>
        <w:r>
          <w:tab/>
        </w:r>
        <w:r>
          <w:fldChar w:fldCharType="begin"/>
        </w:r>
        <w:r>
          <w:instrText xml:space="preserve"> PAGEREF _Toc26484 \h </w:instrText>
        </w:r>
        <w:r>
          <w:fldChar w:fldCharType="separate"/>
        </w:r>
        <w:r>
          <w:t>41</w:t>
        </w:r>
        <w:r>
          <w:fldChar w:fldCharType="end"/>
        </w:r>
      </w:hyperlink>
    </w:p>
    <w:p>
      <w:pPr>
        <w:pStyle w:val="TOC2"/>
        <w:tabs>
          <w:tab w:val="right" w:leader="dot" w:pos="8306"/>
        </w:tabs>
      </w:pPr>
      <w:hyperlink w:anchor="_Toc11580" w:history="1">
        <w:r>
          <w:rPr>
            <w:rFonts w:ascii="仿宋" w:eastAsia="仿宋" w:hAnsi="仿宋" w:cs="仿宋" w:hint="eastAsia"/>
            <w:lang w:eastAsia="zh-CN"/>
          </w:rPr>
          <w:t>(二)、加强资金流动监控</w:t>
        </w:r>
        <w:r>
          <w:tab/>
        </w:r>
        <w:r>
          <w:fldChar w:fldCharType="begin"/>
        </w:r>
        <w:r>
          <w:instrText xml:space="preserve"> PAGEREF _Toc11580 \h </w:instrText>
        </w:r>
        <w:r>
          <w:fldChar w:fldCharType="separate"/>
        </w:r>
        <w:r>
          <w:t>43</w:t>
        </w:r>
        <w:r>
          <w:fldChar w:fldCharType="end"/>
        </w:r>
      </w:hyperlink>
    </w:p>
    <w:p>
      <w:pPr>
        <w:pStyle w:val="TOC2"/>
        <w:tabs>
          <w:tab w:val="right" w:leader="dot" w:pos="8306"/>
        </w:tabs>
      </w:pPr>
      <w:hyperlink w:anchor="_Toc19486" w:history="1">
        <w:r>
          <w:rPr>
            <w:rFonts w:ascii="仿宋" w:eastAsia="仿宋" w:hAnsi="仿宋" w:cs="仿宋" w:hint="eastAsia"/>
            <w:lang w:eastAsia="zh-CN"/>
          </w:rPr>
          <w:t>(三)、制定完善的风险控制机制</w:t>
        </w:r>
        <w:r>
          <w:tab/>
        </w:r>
        <w:r>
          <w:fldChar w:fldCharType="begin"/>
        </w:r>
        <w:r>
          <w:instrText xml:space="preserve"> PAGEREF _Toc19486 \h </w:instrText>
        </w:r>
        <w:r>
          <w:fldChar w:fldCharType="separate"/>
        </w:r>
        <w:r>
          <w:t>44</w:t>
        </w:r>
        <w:r>
          <w:fldChar w:fldCharType="end"/>
        </w:r>
      </w:hyperlink>
    </w:p>
    <w:p>
      <w:pPr>
        <w:pStyle w:val="TOC2"/>
        <w:tabs>
          <w:tab w:val="right" w:leader="dot" w:pos="8306"/>
        </w:tabs>
      </w:pPr>
      <w:hyperlink w:anchor="_Toc19128" w:history="1">
        <w:r>
          <w:rPr>
            <w:rFonts w:ascii="仿宋" w:eastAsia="仿宋" w:hAnsi="仿宋" w:cs="仿宋" w:hint="eastAsia"/>
            <w:lang w:eastAsia="zh-CN"/>
          </w:rPr>
          <w:t>(四)、优化成本管理</w:t>
        </w:r>
        <w:r>
          <w:tab/>
        </w:r>
        <w:r>
          <w:fldChar w:fldCharType="begin"/>
        </w:r>
        <w:r>
          <w:instrText xml:space="preserve"> PAGEREF _Toc19128 \h </w:instrText>
        </w:r>
        <w:r>
          <w:fldChar w:fldCharType="separate"/>
        </w:r>
        <w:r>
          <w:t>45</w:t>
        </w:r>
        <w:r>
          <w:fldChar w:fldCharType="end"/>
        </w:r>
      </w:hyperlink>
    </w:p>
    <w:p>
      <w:pPr>
        <w:pStyle w:val="TOC1"/>
        <w:tabs>
          <w:tab w:val="right" w:leader="dot" w:pos="8306"/>
        </w:tabs>
      </w:pPr>
      <w:hyperlink w:anchor="_Toc31062" w:history="1">
        <w:r>
          <w:rPr>
            <w:rFonts w:ascii="仿宋" w:eastAsia="仿宋" w:hAnsi="仿宋" w:cs="仿宋" w:hint="eastAsia"/>
            <w:lang w:eastAsia="zh-CN"/>
          </w:rPr>
          <w:t>十三、电子计算机配套产品及耗材项目工程方案分析</w:t>
        </w:r>
        <w:r>
          <w:tab/>
        </w:r>
        <w:r>
          <w:fldChar w:fldCharType="begin"/>
        </w:r>
        <w:r>
          <w:instrText xml:space="preserve"> PAGEREF _Toc31062 \h </w:instrText>
        </w:r>
        <w:r>
          <w:fldChar w:fldCharType="separate"/>
        </w:r>
        <w:r>
          <w:t>47</w:t>
        </w:r>
        <w:r>
          <w:fldChar w:fldCharType="end"/>
        </w:r>
      </w:hyperlink>
    </w:p>
    <w:p>
      <w:pPr>
        <w:pStyle w:val="TOC2"/>
        <w:tabs>
          <w:tab w:val="right" w:leader="dot" w:pos="8306"/>
        </w:tabs>
      </w:pPr>
      <w:hyperlink w:anchor="_Toc31144" w:history="1">
        <w:r>
          <w:rPr>
            <w:rFonts w:ascii="仿宋" w:eastAsia="仿宋" w:hAnsi="仿宋" w:cs="仿宋" w:hint="eastAsia"/>
            <w:lang w:eastAsia="zh-CN"/>
          </w:rPr>
          <w:t>(一)、建筑工程设计原则</w:t>
        </w:r>
        <w:r>
          <w:tab/>
        </w:r>
        <w:r>
          <w:fldChar w:fldCharType="begin"/>
        </w:r>
        <w:r>
          <w:instrText xml:space="preserve"> PAGEREF _Toc31144 \h </w:instrText>
        </w:r>
        <w:r>
          <w:fldChar w:fldCharType="separate"/>
        </w:r>
        <w:r>
          <w:t>47</w:t>
        </w:r>
        <w:r>
          <w:fldChar w:fldCharType="end"/>
        </w:r>
      </w:hyperlink>
    </w:p>
    <w:p>
      <w:pPr>
        <w:pStyle w:val="TOC2"/>
        <w:tabs>
          <w:tab w:val="right" w:leader="dot" w:pos="8306"/>
        </w:tabs>
      </w:pPr>
      <w:hyperlink w:anchor="_Toc29151" w:history="1">
        <w:r>
          <w:rPr>
            <w:rFonts w:ascii="仿宋" w:eastAsia="仿宋" w:hAnsi="仿宋" w:cs="仿宋" w:hint="eastAsia"/>
            <w:lang w:eastAsia="zh-CN"/>
          </w:rPr>
          <w:t>(二)、土建工程建设指标</w:t>
        </w:r>
        <w:r>
          <w:tab/>
        </w:r>
        <w:r>
          <w:fldChar w:fldCharType="begin"/>
        </w:r>
        <w:r>
          <w:instrText xml:space="preserve"> PAGEREF _Toc29151 \h </w:instrText>
        </w:r>
        <w:r>
          <w:fldChar w:fldCharType="separate"/>
        </w:r>
        <w:r>
          <w:t>50</w:t>
        </w:r>
        <w:r>
          <w:fldChar w:fldCharType="end"/>
        </w:r>
      </w:hyperlink>
    </w:p>
    <w:p>
      <w:pPr>
        <w:pStyle w:val="TOC1"/>
        <w:tabs>
          <w:tab w:val="right" w:leader="dot" w:pos="8306"/>
        </w:tabs>
      </w:pPr>
      <w:hyperlink w:anchor="_Toc1188" w:history="1">
        <w:r>
          <w:rPr>
            <w:rFonts w:ascii="仿宋" w:eastAsia="仿宋" w:hAnsi="仿宋" w:cs="仿宋" w:hint="eastAsia"/>
            <w:lang w:eastAsia="zh-CN"/>
          </w:rPr>
          <w:t>十四、营销与推广策略</w:t>
        </w:r>
        <w:r>
          <w:tab/>
        </w:r>
        <w:r>
          <w:fldChar w:fldCharType="begin"/>
        </w:r>
        <w:r>
          <w:instrText xml:space="preserve"> PAGEREF _Toc1188 \h </w:instrText>
        </w:r>
        <w:r>
          <w:fldChar w:fldCharType="separate"/>
        </w:r>
        <w:r>
          <w:t>52</w:t>
        </w:r>
        <w:r>
          <w:fldChar w:fldCharType="end"/>
        </w:r>
      </w:hyperlink>
    </w:p>
    <w:p>
      <w:pPr>
        <w:pStyle w:val="TOC2"/>
        <w:tabs>
          <w:tab w:val="right" w:leader="dot" w:pos="8306"/>
        </w:tabs>
      </w:pPr>
      <w:hyperlink w:anchor="_Toc25931" w:history="1">
        <w:r>
          <w:rPr>
            <w:rFonts w:ascii="仿宋" w:eastAsia="仿宋" w:hAnsi="仿宋" w:cs="仿宋" w:hint="eastAsia"/>
            <w:lang w:eastAsia="zh-CN"/>
          </w:rPr>
          <w:t>(一)、产品/服务定位与特点</w:t>
        </w:r>
        <w:r>
          <w:tab/>
        </w:r>
        <w:r>
          <w:fldChar w:fldCharType="begin"/>
        </w:r>
        <w:r>
          <w:instrText xml:space="preserve"> PAGEREF _Toc25931 \h </w:instrText>
        </w:r>
        <w:r>
          <w:fldChar w:fldCharType="separate"/>
        </w:r>
        <w:r>
          <w:t>52</w:t>
        </w:r>
        <w:r>
          <w:fldChar w:fldCharType="end"/>
        </w:r>
      </w:hyperlink>
    </w:p>
    <w:p>
      <w:pPr>
        <w:pStyle w:val="TOC2"/>
        <w:tabs>
          <w:tab w:val="right" w:leader="dot" w:pos="8306"/>
        </w:tabs>
      </w:pPr>
      <w:hyperlink w:anchor="_Toc5863" w:history="1">
        <w:r>
          <w:rPr>
            <w:rFonts w:ascii="仿宋" w:eastAsia="仿宋" w:hAnsi="仿宋" w:cs="仿宋" w:hint="eastAsia"/>
            <w:lang w:eastAsia="zh-CN"/>
          </w:rPr>
          <w:t>(二)、市场定位与竞争分析</w:t>
        </w:r>
        <w:r>
          <w:tab/>
        </w:r>
        <w:r>
          <w:fldChar w:fldCharType="begin"/>
        </w:r>
        <w:r>
          <w:instrText xml:space="preserve"> PAGEREF _Toc5863 \h </w:instrText>
        </w:r>
        <w:r>
          <w:fldChar w:fldCharType="separate"/>
        </w:r>
        <w:r>
          <w:t>53</w:t>
        </w:r>
        <w:r>
          <w:fldChar w:fldCharType="end"/>
        </w:r>
      </w:hyperlink>
    </w:p>
    <w:p>
      <w:pPr>
        <w:pStyle w:val="TOC2"/>
        <w:tabs>
          <w:tab w:val="right" w:leader="dot" w:pos="8306"/>
        </w:tabs>
      </w:pPr>
      <w:hyperlink w:anchor="_Toc27661" w:history="1">
        <w:r>
          <w:rPr>
            <w:rFonts w:ascii="仿宋" w:eastAsia="仿宋" w:hAnsi="仿宋" w:cs="仿宋" w:hint="eastAsia"/>
            <w:lang w:eastAsia="zh-CN"/>
          </w:rPr>
          <w:t>(三)、营销渠道与策略</w:t>
        </w:r>
        <w:r>
          <w:tab/>
        </w:r>
        <w:r>
          <w:fldChar w:fldCharType="begin"/>
        </w:r>
        <w:r>
          <w:instrText xml:space="preserve"> PAGEREF _Toc27661 \h </w:instrText>
        </w:r>
        <w:r>
          <w:fldChar w:fldCharType="separate"/>
        </w:r>
        <w:r>
          <w:t>55</w:t>
        </w:r>
        <w:r>
          <w:fldChar w:fldCharType="end"/>
        </w:r>
      </w:hyperlink>
    </w:p>
    <w:p>
      <w:pPr>
        <w:pStyle w:val="TOC2"/>
        <w:tabs>
          <w:tab w:val="right" w:leader="dot" w:pos="8306"/>
        </w:tabs>
      </w:pPr>
      <w:hyperlink w:anchor="_Toc16535" w:history="1">
        <w:r>
          <w:rPr>
            <w:rFonts w:ascii="仿宋" w:eastAsia="仿宋" w:hAnsi="仿宋" w:cs="仿宋" w:hint="eastAsia"/>
            <w:lang w:eastAsia="zh-CN"/>
          </w:rPr>
          <w:t>(四)、推广与宣传活动</w:t>
        </w:r>
        <w:r>
          <w:tab/>
        </w:r>
        <w:r>
          <w:fldChar w:fldCharType="begin"/>
        </w:r>
        <w:r>
          <w:instrText xml:space="preserve"> PAGEREF _Toc16535 \h </w:instrText>
        </w:r>
        <w:r>
          <w:fldChar w:fldCharType="separate"/>
        </w:r>
        <w:r>
          <w:t>56</w:t>
        </w:r>
        <w:r>
          <w:fldChar w:fldCharType="end"/>
        </w:r>
      </w:hyperlink>
    </w:p>
    <w:p>
      <w:pPr>
        <w:pStyle w:val="TOC1"/>
        <w:tabs>
          <w:tab w:val="right" w:leader="dot" w:pos="8306"/>
        </w:tabs>
      </w:pPr>
      <w:hyperlink w:anchor="_Toc20788" w:history="1">
        <w:r>
          <w:rPr>
            <w:rFonts w:ascii="仿宋" w:eastAsia="仿宋" w:hAnsi="仿宋" w:cs="仿宋" w:hint="eastAsia"/>
            <w:lang w:eastAsia="zh-CN"/>
          </w:rPr>
          <w:t>十五、供应链管理</w:t>
        </w:r>
        <w:r>
          <w:tab/>
        </w:r>
        <w:r>
          <w:fldChar w:fldCharType="begin"/>
        </w:r>
        <w:r>
          <w:instrText xml:space="preserve"> PAGEREF _Toc20788 \h </w:instrText>
        </w:r>
        <w:r>
          <w:fldChar w:fldCharType="separate"/>
        </w:r>
        <w:r>
          <w:t>61</w:t>
        </w:r>
        <w:r>
          <w:fldChar w:fldCharType="end"/>
        </w:r>
      </w:hyperlink>
    </w:p>
    <w:p>
      <w:pPr>
        <w:pStyle w:val="TOC2"/>
        <w:tabs>
          <w:tab w:val="right" w:leader="dot" w:pos="8306"/>
        </w:tabs>
      </w:pPr>
      <w:hyperlink w:anchor="_Toc5665" w:history="1">
        <w:r>
          <w:rPr>
            <w:rFonts w:ascii="仿宋" w:eastAsia="仿宋" w:hAnsi="仿宋" w:cs="仿宋" w:hint="eastAsia"/>
            <w:lang w:eastAsia="zh-CN"/>
          </w:rPr>
          <w:t>(一)、供应链战略规划</w:t>
        </w:r>
        <w:r>
          <w:tab/>
        </w:r>
        <w:r>
          <w:fldChar w:fldCharType="begin"/>
        </w:r>
        <w:r>
          <w:instrText xml:space="preserve"> PAGEREF _Toc5665 \h </w:instrText>
        </w:r>
        <w:r>
          <w:fldChar w:fldCharType="separate"/>
        </w:r>
        <w:r>
          <w:t>61</w:t>
        </w:r>
        <w:r>
          <w:fldChar w:fldCharType="end"/>
        </w:r>
      </w:hyperlink>
    </w:p>
    <w:p>
      <w:pPr>
        <w:pStyle w:val="TOC2"/>
        <w:tabs>
          <w:tab w:val="right" w:leader="dot" w:pos="8306"/>
        </w:tabs>
      </w:pPr>
      <w:hyperlink w:anchor="_Toc16064" w:history="1">
        <w:r>
          <w:rPr>
            <w:rFonts w:ascii="仿宋" w:eastAsia="仿宋" w:hAnsi="仿宋" w:cs="仿宋" w:hint="eastAsia"/>
            <w:lang w:eastAsia="zh-CN"/>
          </w:rPr>
          <w:t>(二)、供应商选择与合作</w:t>
        </w:r>
        <w:r>
          <w:tab/>
        </w:r>
        <w:r>
          <w:fldChar w:fldCharType="begin"/>
        </w:r>
        <w:r>
          <w:instrText xml:space="preserve"> PAGEREF _Toc16064 \h </w:instrText>
        </w:r>
        <w:r>
          <w:fldChar w:fldCharType="separate"/>
        </w:r>
        <w:r>
          <w:t>63</w:t>
        </w:r>
        <w:r>
          <w:fldChar w:fldCharType="end"/>
        </w:r>
      </w:hyperlink>
    </w:p>
    <w:p>
      <w:pPr>
        <w:pStyle w:val="TOC2"/>
        <w:tabs>
          <w:tab w:val="right" w:leader="dot" w:pos="8306"/>
        </w:tabs>
      </w:pPr>
      <w:hyperlink w:anchor="_Toc2976" w:history="1">
        <w:r>
          <w:rPr>
            <w:rFonts w:ascii="仿宋" w:eastAsia="仿宋" w:hAnsi="仿宋" w:cs="仿宋" w:hint="eastAsia"/>
            <w:lang w:eastAsia="zh-CN"/>
          </w:rPr>
          <w:t>(三)、物流与库存管理</w:t>
        </w:r>
        <w:r>
          <w:tab/>
        </w:r>
        <w:r>
          <w:fldChar w:fldCharType="begin"/>
        </w:r>
        <w:r>
          <w:instrText xml:space="preserve"> PAGEREF _Toc2976 \h </w:instrText>
        </w:r>
        <w:r>
          <w:fldChar w:fldCharType="separate"/>
        </w:r>
        <w:r>
          <w:t>64</w:t>
        </w:r>
        <w:r>
          <w:fldChar w:fldCharType="end"/>
        </w:r>
      </w:hyperlink>
    </w:p>
    <w:p>
      <w:pPr>
        <w:pStyle w:val="TOC1"/>
        <w:tabs>
          <w:tab w:val="right" w:leader="dot" w:pos="8306"/>
        </w:tabs>
      </w:pPr>
      <w:hyperlink w:anchor="_Toc2552" w:history="1">
        <w:r>
          <w:rPr>
            <w:rFonts w:ascii="仿宋" w:eastAsia="仿宋" w:hAnsi="仿宋" w:cs="仿宋" w:hint="eastAsia"/>
            <w:lang w:eastAsia="zh-CN"/>
          </w:rPr>
          <w:t>十六、电子计算机配套产品及耗材项目治理与监督</w:t>
        </w:r>
        <w:r>
          <w:tab/>
        </w:r>
        <w:r>
          <w:fldChar w:fldCharType="begin"/>
        </w:r>
        <w:r>
          <w:instrText xml:space="preserve"> PAGEREF _Toc2552 \h </w:instrText>
        </w:r>
        <w:r>
          <w:fldChar w:fldCharType="separate"/>
        </w:r>
        <w:r>
          <w:t>66</w:t>
        </w:r>
        <w:r>
          <w:fldChar w:fldCharType="end"/>
        </w:r>
      </w:hyperlink>
    </w:p>
    <w:p>
      <w:pPr>
        <w:pStyle w:val="TOC2"/>
        <w:tabs>
          <w:tab w:val="right" w:leader="dot" w:pos="8306"/>
        </w:tabs>
      </w:pPr>
      <w:hyperlink w:anchor="_Toc29810" w:history="1">
        <w:r>
          <w:rPr>
            <w:rFonts w:ascii="仿宋" w:eastAsia="仿宋" w:hAnsi="仿宋" w:cs="仿宋" w:hint="eastAsia"/>
            <w:lang w:eastAsia="zh-CN"/>
          </w:rPr>
          <w:t>(一)、电子计算机配套产品及耗材项目治理结构</w:t>
        </w:r>
        <w:r>
          <w:tab/>
        </w:r>
        <w:r>
          <w:fldChar w:fldCharType="begin"/>
        </w:r>
        <w:r>
          <w:instrText xml:space="preserve"> PAGEREF _Toc29810 \h </w:instrText>
        </w:r>
        <w:r>
          <w:fldChar w:fldCharType="separate"/>
        </w:r>
        <w:r>
          <w:t>66</w:t>
        </w:r>
        <w:r>
          <w:fldChar w:fldCharType="end"/>
        </w:r>
      </w:hyperlink>
    </w:p>
    <w:p>
      <w:pPr>
        <w:pStyle w:val="TOC2"/>
        <w:tabs>
          <w:tab w:val="right" w:leader="dot" w:pos="8306"/>
        </w:tabs>
      </w:pPr>
      <w:hyperlink w:anchor="_Toc1842" w:history="1">
        <w:r>
          <w:rPr>
            <w:rFonts w:ascii="仿宋" w:eastAsia="仿宋" w:hAnsi="仿宋" w:cs="仿宋" w:hint="eastAsia"/>
            <w:lang w:eastAsia="zh-CN"/>
          </w:rPr>
          <w:t>(二)、监督与审计</w:t>
        </w:r>
        <w:r>
          <w:tab/>
        </w:r>
        <w:r>
          <w:fldChar w:fldCharType="begin"/>
        </w:r>
        <w:r>
          <w:instrText xml:space="preserve"> PAGEREF _Toc1842 \h </w:instrText>
        </w:r>
        <w:r>
          <w:fldChar w:fldCharType="separate"/>
        </w:r>
        <w:r>
          <w:t>67</w:t>
        </w:r>
        <w:r>
          <w:fldChar w:fldCharType="end"/>
        </w:r>
      </w:hyperlink>
    </w:p>
    <w:p>
      <w:pPr>
        <w:pStyle w:val="TOC1"/>
        <w:tabs>
          <w:tab w:val="right" w:leader="dot" w:pos="8306"/>
        </w:tabs>
      </w:pPr>
      <w:hyperlink w:anchor="_Toc4187" w:history="1">
        <w:r>
          <w:rPr>
            <w:rFonts w:ascii="仿宋" w:eastAsia="仿宋" w:hAnsi="仿宋" w:cs="仿宋" w:hint="eastAsia"/>
            <w:lang w:eastAsia="zh-CN"/>
          </w:rPr>
          <w:t>十七、风险识别与分类</w:t>
        </w:r>
        <w:r>
          <w:tab/>
        </w:r>
        <w:r>
          <w:fldChar w:fldCharType="begin"/>
        </w:r>
        <w:r>
          <w:instrText xml:space="preserve"> PAGEREF _Toc4187 \h </w:instrText>
        </w:r>
        <w:r>
          <w:fldChar w:fldCharType="separate"/>
        </w:r>
        <w:r>
          <w:t>69</w:t>
        </w:r>
        <w:r>
          <w:fldChar w:fldCharType="end"/>
        </w:r>
      </w:hyperlink>
    </w:p>
    <w:p>
      <w:pPr>
        <w:pStyle w:val="TOC2"/>
        <w:tabs>
          <w:tab w:val="right" w:leader="dot" w:pos="8306"/>
        </w:tabs>
      </w:pPr>
      <w:hyperlink w:anchor="_Toc18647" w:history="1">
        <w:r>
          <w:rPr>
            <w:rFonts w:ascii="仿宋" w:eastAsia="仿宋" w:hAnsi="仿宋" w:cs="仿宋" w:hint="eastAsia"/>
            <w:lang w:eastAsia="zh-CN"/>
          </w:rPr>
          <w:t>(一)、风险识别</w:t>
        </w:r>
        <w:r>
          <w:tab/>
        </w:r>
        <w:r>
          <w:fldChar w:fldCharType="begin"/>
        </w:r>
        <w:r>
          <w:instrText xml:space="preserve"> PAGEREF _Toc18647 \h </w:instrText>
        </w:r>
        <w:r>
          <w:fldChar w:fldCharType="separate"/>
        </w:r>
        <w:r>
          <w:t>69</w:t>
        </w:r>
        <w:r>
          <w:fldChar w:fldCharType="end"/>
        </w:r>
      </w:hyperlink>
    </w:p>
    <w:p>
      <w:pPr>
        <w:pStyle w:val="TOC2"/>
        <w:tabs>
          <w:tab w:val="right" w:leader="dot" w:pos="8306"/>
        </w:tabs>
      </w:pPr>
      <w:hyperlink w:anchor="_Toc6893" w:history="1">
        <w:r>
          <w:rPr>
            <w:rFonts w:ascii="仿宋" w:eastAsia="仿宋" w:hAnsi="仿宋" w:cs="仿宋" w:hint="eastAsia"/>
            <w:lang w:eastAsia="zh-CN"/>
          </w:rPr>
          <w:t>(二)、风险分类</w:t>
        </w:r>
        <w:r>
          <w:tab/>
        </w:r>
        <w:r>
          <w:fldChar w:fldCharType="begin"/>
        </w:r>
        <w:r>
          <w:instrText xml:space="preserve"> PAGEREF _Toc6893 \h </w:instrText>
        </w:r>
        <w:r>
          <w:fldChar w:fldCharType="separate"/>
        </w:r>
        <w:r>
          <w:t>70</w:t>
        </w:r>
        <w:r>
          <w:fldChar w:fldCharType="end"/>
        </w:r>
      </w:hyperlink>
    </w:p>
    <w:p>
      <w:pPr>
        <w:pStyle w:val="TOC1"/>
        <w:tabs>
          <w:tab w:val="right" w:leader="dot" w:pos="8306"/>
        </w:tabs>
      </w:pPr>
      <w:hyperlink w:anchor="_Toc3003" w:history="1">
        <w:r>
          <w:rPr>
            <w:rFonts w:ascii="仿宋" w:eastAsia="仿宋" w:hAnsi="仿宋" w:cs="仿宋" w:hint="eastAsia"/>
            <w:lang w:eastAsia="zh-CN"/>
          </w:rPr>
          <w:t>十八、电子计算机配套产品及耗材项目实施时间节点</w:t>
        </w:r>
        <w:r>
          <w:tab/>
        </w:r>
        <w:r>
          <w:fldChar w:fldCharType="begin"/>
        </w:r>
        <w:r>
          <w:instrText xml:space="preserve"> PAGEREF _Toc3003 \h </w:instrText>
        </w:r>
        <w:r>
          <w:fldChar w:fldCharType="separate"/>
        </w:r>
        <w:r>
          <w:t>72</w:t>
        </w:r>
        <w:r>
          <w:fldChar w:fldCharType="end"/>
        </w:r>
      </w:hyperlink>
    </w:p>
    <w:p>
      <w:pPr>
        <w:pStyle w:val="TOC2"/>
        <w:tabs>
          <w:tab w:val="right" w:leader="dot" w:pos="8306"/>
        </w:tabs>
      </w:pPr>
      <w:hyperlink w:anchor="_Toc14098" w:history="1">
        <w:r>
          <w:rPr>
            <w:rFonts w:ascii="仿宋" w:eastAsia="仿宋" w:hAnsi="仿宋" w:cs="仿宋" w:hint="eastAsia"/>
            <w:lang w:eastAsia="zh-CN"/>
          </w:rPr>
          <w:t>(一)、电子计算机配套产品及耗材项目启动阶段时间节点</w:t>
        </w:r>
        <w:r>
          <w:tab/>
        </w:r>
        <w:r>
          <w:fldChar w:fldCharType="begin"/>
        </w:r>
        <w:r>
          <w:instrText xml:space="preserve"> PAGEREF _Toc14098 \h </w:instrText>
        </w:r>
        <w:r>
          <w:fldChar w:fldCharType="separate"/>
        </w:r>
        <w:r>
          <w:t>72</w:t>
        </w:r>
        <w:r>
          <w:fldChar w:fldCharType="end"/>
        </w:r>
      </w:hyperlink>
    </w:p>
    <w:p>
      <w:pPr>
        <w:pStyle w:val="TOC2"/>
        <w:tabs>
          <w:tab w:val="right" w:leader="dot" w:pos="8306"/>
        </w:tabs>
      </w:pPr>
      <w:hyperlink w:anchor="_Toc25339" w:history="1">
        <w:r>
          <w:rPr>
            <w:rFonts w:ascii="仿宋" w:eastAsia="仿宋" w:hAnsi="仿宋" w:cs="仿宋" w:hint="eastAsia"/>
            <w:lang w:eastAsia="zh-CN"/>
          </w:rPr>
          <w:t>(二)、电子计算机配套产品及耗材项目执行阶段时间节点</w:t>
        </w:r>
        <w:r>
          <w:tab/>
        </w:r>
        <w:r>
          <w:fldChar w:fldCharType="begin"/>
        </w:r>
        <w:r>
          <w:instrText xml:space="preserve"> PAGEREF _Toc25339 \h </w:instrText>
        </w:r>
        <w:r>
          <w:fldChar w:fldCharType="separate"/>
        </w:r>
        <w:r>
          <w:t>74</w:t>
        </w:r>
        <w:r>
          <w:fldChar w:fldCharType="end"/>
        </w:r>
      </w:hyperlink>
    </w:p>
    <w:p>
      <w:pPr>
        <w:pStyle w:val="TOC2"/>
        <w:tabs>
          <w:tab w:val="right" w:leader="dot" w:pos="8306"/>
        </w:tabs>
      </w:pPr>
      <w:hyperlink w:anchor="_Toc8161" w:history="1">
        <w:r>
          <w:rPr>
            <w:rFonts w:ascii="仿宋" w:eastAsia="仿宋" w:hAnsi="仿宋" w:cs="仿宋" w:hint="eastAsia"/>
            <w:lang w:eastAsia="zh-CN"/>
          </w:rPr>
          <w:t>(三)、电子计算机配套产品及耗材项目完成阶段时间节点</w:t>
        </w:r>
        <w:r>
          <w:tab/>
        </w:r>
        <w:r>
          <w:fldChar w:fldCharType="begin"/>
        </w:r>
        <w:r>
          <w:instrText xml:space="preserve"> PAGEREF _Toc8161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31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28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8358"/>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子计算机配套产品及耗材项目的技术管理特点体现在其创新导向。通过引入最先进的技术趋势和解决方案，电子计算机配套产品及耗材项目致力于提升科技含量、提高质量和效率水平。这意味着我们将采用最新的工具和方法，确保电子计算机配套产品及耗材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子计算机配套产品及耗材项目技术管理的显著特征。通过整合不同领域的技术资源，我们实现了跨学科的协同工作。这有助于优化技术架构，提高整体效能。此外，整合性策略还促进了不同技术团队之间的紧密沟通和高效合作，确保电子计算机配套产品及耗材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子计算机配套产品及耗材项目所采用的技术。通过不断优化技术方案，电子计算机配套产品及耗材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子计算机配套产品及耗材项目团队将在电子计算机配套产品及耗材项目初期识别可能的技术风险，并采取相应的预防和应对措施。通过建立健全的风险评估机制，电子计算机配套产品及耗材项目能够在实施过程中及时发现并解决潜在的技术问题，保障电子计算机配套产品及耗材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子计算机配套产品及耗材项目中，技术将成为电子计算机配套产品及耗材项目成功的有力支持。这一深度剖析揭示了技术管理在电子计算机配套产品及耗材项目实施中的关键作用，为电子计算机配套产品及耗材项目的技术基础奠定了坚实的基础。</w:t>
      </w:r>
    </w:p>
    <w:p>
      <w:pPr>
        <w:pStyle w:val="Heading2"/>
        <w:ind w:firstLine="560" w:firstLineChars="200"/>
        <w:rPr>
          <w:rFonts w:ascii="仿宋" w:eastAsia="仿宋" w:hAnsi="仿宋" w:cs="仿宋" w:hint="eastAsia"/>
          <w:sz w:val="28"/>
          <w:lang w:eastAsia="zh-CN"/>
        </w:rPr>
      </w:pPr>
      <w:bookmarkStart w:id="4" w:name="_Toc7703"/>
      <w:r>
        <w:rPr>
          <w:rFonts w:ascii="仿宋" w:eastAsia="仿宋" w:hAnsi="仿宋" w:cs="仿宋" w:hint="eastAsia"/>
          <w:sz w:val="28"/>
          <w:lang w:eastAsia="zh-CN"/>
        </w:rPr>
        <w:t>(二)、电子计算机配套产品及耗材项目工艺技术设计方案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子计算机配套产品及耗材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子计算机配套产品及耗材项目将严格按照相关行业规范要求进行组织。通过有效控制产品质量，电子计算机配套产品及耗材项目将致力于为顾客提供优质的电子计算机配套产品及耗材项目产品和良好的服务。这体现了电子计算机配套产品及耗材项目对于生产活动合规性和质量标准的高度重视，为电子计算机配套产品及耗材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子计算机配套产品及耗材项目注重生态效益和清洁生产原则。电子计算机配套产品及耗材项目建设将紧密结合地方特色经济发展，与社会经济发展规划和区域环境保护规划方案相协调一致。通过与当地区域自然生态系统的结合，电子计算机配套产品及耗材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子计算机配套产品及耗材项目产品具有多样化的客户需求和个性化的特点。因此，电子计算机配套产品及耗材项目产品规格品种多样，且单批生产数量较小。为满足这一特点，电子计算机配套产品及耗材项目承办单位将建设先进的柔性制造生产线。通过广泛应用柔性制造技术，电子计算机配套产品及耗材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总体而言，电子计算机配套产品及耗材项目采用的技术具有较高的技术含量和自动化水平，处于国内先进水平。这一技术选用不仅体现了对生产效率、质量和环境友好性的高标准要求，同时为电子计算机配套产品及耗材项目的可持续发展奠定了坚实的基础。</w:t>
      </w:r>
    </w:p>
    <w:p>
      <w:pPr>
        <w:pStyle w:val="Heading2"/>
        <w:ind w:firstLine="560" w:firstLineChars="200"/>
        <w:rPr>
          <w:rFonts w:ascii="仿宋" w:eastAsia="仿宋" w:hAnsi="仿宋" w:cs="仿宋" w:hint="eastAsia"/>
          <w:sz w:val="28"/>
          <w:lang w:eastAsia="zh-CN"/>
        </w:rPr>
      </w:pPr>
      <w:bookmarkStart w:id="5" w:name="_Toc2500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为确保电子计算机配套产品及耗材项目的高效生产和技术实施，我们制定了一套精心设计的设备选型方案，以满足电子计算机配套产品及耗材项目生产、质量和环保的要求。该方案的主要特点如下：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子计算机配套产品及耗材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子计算机配套产品及耗材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2888"/>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2102"/>
      <w:r>
        <w:rPr>
          <w:rFonts w:ascii="仿宋" w:eastAsia="仿宋" w:hAnsi="仿宋" w:cs="仿宋" w:hint="eastAsia"/>
          <w:lang w:eastAsia="zh-CN"/>
        </w:rPr>
        <w:t>(一)、电子计算机配套产品及耗材行业分析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电子计算机配套产品及耗材行业一直以来都是市场的关注焦点。行业内的发展趋势、竞争态势以及潜在机会都对电子计算机配套产品及耗材项目的推进产生深远的影响。通过深入研究行业的整体概貌，我们将更好地理解行业的核心特征，为电子计算机配套产品及耗材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计算机配套产品及耗材行业，技术一直是推动创新和发展的关键因素。我们将对当前技术趋势进行详尽分析，包括但不限于人工智能、大数据应用、先进制造技术等。这有助于电子计算机配套产品及耗材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子计算机配套产品及耗材项目成功的基础。我们将对主要竞争对手进行深入研究，包括其市场份额、产品特点、市场定位等。通过全面了解竞争对手的优势和劣势，电子计算机配套产品及耗材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24939"/>
      <w:r>
        <w:rPr>
          <w:rFonts w:ascii="仿宋" w:eastAsia="仿宋" w:hAnsi="仿宋" w:cs="仿宋" w:hint="eastAsia"/>
          <w:sz w:val="28"/>
          <w:lang w:eastAsia="zh-CN"/>
        </w:rPr>
        <w:t>(二)、电子计算机配套产品及耗材市场分析预测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子计算机配套产品及耗材市场未来的增长趋势。这包括市场的整体规模、各细分领域的发展趋势等。电子计算机配套产品及耗材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子计算机配套产品及耗材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电子计算机配套产品及耗材项目实施过程中需要充分考虑的因素。我们将对市场风险进行全面评估，包括但不限于政策法规风险、市场竞争风险、技术变革风险等。通过对潜在风险的深入分析，电子计算机配套产品及耗材项目可以制定相应的风险缓解策略，降低不确定性对电子计算机配套产品及耗材项目的影响。</w:t>
      </w:r>
    </w:p>
    <w:p>
      <w:pPr>
        <w:pStyle w:val="Heading1"/>
        <w:ind w:firstLine="560" w:firstLineChars="200"/>
        <w:rPr>
          <w:rFonts w:ascii="仿宋" w:eastAsia="仿宋" w:hAnsi="仿宋" w:cs="仿宋" w:hint="eastAsia"/>
          <w:sz w:val="28"/>
          <w:lang w:eastAsia="zh-CN"/>
        </w:rPr>
      </w:pPr>
      <w:bookmarkStart w:id="9" w:name="_Toc28131"/>
      <w:r>
        <w:rPr>
          <w:rFonts w:ascii="仿宋" w:eastAsia="仿宋" w:hAnsi="仿宋" w:cs="仿宋" w:hint="eastAsia"/>
          <w:sz w:val="28"/>
          <w:lang w:eastAsia="zh-CN"/>
        </w:rPr>
        <w:t>三、电子计算机配套产品及耗材项目建设背景及必要性分析</w:t>
      </w:r>
      <w:bookmarkEnd w:id="9"/>
    </w:p>
    <w:p>
      <w:pPr>
        <w:pStyle w:val="Heading2"/>
        <w:rPr>
          <w:rFonts w:ascii="仿宋" w:eastAsia="仿宋" w:hAnsi="仿宋" w:cs="仿宋" w:hint="eastAsia"/>
          <w:lang w:eastAsia="zh-CN"/>
        </w:rPr>
      </w:pPr>
      <w:bookmarkStart w:id="10" w:name="_Toc25956"/>
      <w:r>
        <w:rPr>
          <w:rFonts w:ascii="仿宋" w:eastAsia="仿宋" w:hAnsi="仿宋" w:cs="仿宋" w:hint="eastAsia"/>
          <w:lang w:eastAsia="zh-CN"/>
        </w:rPr>
        <w:t>(一)、电子计算机配套产品及耗材项目背景分析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计算机配套产品及耗材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子计算机配套产品及耗材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子计算机配套产品及耗材项目在这个潮流中的定位。同时，我们将关注行业内涌现的新兴机遇，以便电子计算机配套产品及耗材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子计算机配套产品及耗材项目提供了强大的发展动力。我们将聚焦于行业内最新的技术发展趋势，包括但不限于人工智能、大数据分析、物联网等领域。通过深度的技术研究，我们将确保电子计算机配套产品及耗材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子计算机配套产品及耗材项目发展的源泉。我们将投入更多的精力对市场需求进行深入剖析，超越表面的需求，深入挖掘潜在的市场痛点和机遇。通过对市场需求的细致了解，电子计算机配套产品及耗材项目将更有针对性地设计解决方案，满足市场的多样化需求，从而更好地促进电子计算机配套产品及耗材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子计算机配套产品及耗材项目战略至关重要。我们将对竞争态势进行更为深入的分析，包括但不限于市场份额、产品特点、客户满意度等多个维度。通过深度的竞争分析，电子计算机配套产品及耗材项目将能够更准确地把握市场脉搏，制定具有竞争力的电子计算机配套产品及耗材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行业内的法规和政策环境对电子计算机配套产品及耗材项目的发展具有直接的影响。我们将进行更为全面的法规和政策分析，了解行业发展中的潜在法律风险和合规挑战。通过充分了解和遵守相关法规，电子计算机配套产品及耗材项目将确保在法律框架内合法合规运营，为电子计算机配套产品及耗材项目的稳健发展提供有力支持。</w:t>
      </w:r>
    </w:p>
    <w:p>
      <w:pPr>
        <w:pStyle w:val="Heading2"/>
        <w:ind w:firstLine="560" w:firstLineChars="200"/>
        <w:rPr>
          <w:rFonts w:ascii="仿宋" w:eastAsia="仿宋" w:hAnsi="仿宋" w:cs="仿宋" w:hint="eastAsia"/>
          <w:sz w:val="28"/>
          <w:lang w:eastAsia="zh-CN"/>
        </w:rPr>
      </w:pPr>
      <w:bookmarkStart w:id="11" w:name="_Toc14485"/>
      <w:r>
        <w:rPr>
          <w:rFonts w:ascii="仿宋" w:eastAsia="仿宋" w:hAnsi="仿宋" w:cs="仿宋" w:hint="eastAsia"/>
          <w:sz w:val="28"/>
          <w:lang w:eastAsia="zh-CN"/>
        </w:rPr>
        <w:t>(二)、电子计算机配套产品及耗材项目建设必要性分析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计算机配套产品及耗材项目建设的迫切性源于对行业发展趋势的深刻洞察。我们正处于一个行业变革的时代，科技创新、数字化转型成为企业发展的关键动力。电子计算机配套产品及耗材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计算机配套产品及耗材项目建设不仅仅是为了跟上潮流，更是为了通过技术创新推动企业的持续发展。通过引入先进的技术和解决方案，电子计算机配套产品及耗材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子计算机配套产品及耗材项目的建设成为必然选择，通过提高产品质量、拓展服务领域，从而在竞争中获得更多的机会。电子计算机配套产品及耗材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子计算机配套产品及耗材项目建设的必要性体现在对客户需求更精准的满足。通过电子计算机配套产品及耗材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计算机配套产品及耗材项目建设的背后是对企业持续创新的追求。只有通过不断创新，企业才能在竞争中立于不败之地。电子计算机配套产品及耗材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8343"/>
      <w:r>
        <w:rPr>
          <w:rFonts w:ascii="仿宋" w:eastAsia="仿宋" w:hAnsi="仿宋" w:cs="仿宋" w:hint="eastAsia"/>
          <w:sz w:val="28"/>
          <w:lang w:eastAsia="zh-CN"/>
        </w:rPr>
        <w:t>四、电子计算机配套产品及耗材项目文档管理</w:t>
      </w:r>
      <w:bookmarkEnd w:id="12"/>
    </w:p>
    <w:p>
      <w:pPr>
        <w:pStyle w:val="Heading2"/>
        <w:rPr>
          <w:rFonts w:ascii="仿宋" w:eastAsia="仿宋" w:hAnsi="仿宋" w:cs="仿宋" w:hint="eastAsia"/>
          <w:lang w:eastAsia="zh-CN"/>
        </w:rPr>
      </w:pPr>
      <w:bookmarkStart w:id="13" w:name="_Toc22466"/>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电子计算机配套产品及耗材项目高度重视文档的质量和准确性，以支持电子计算机配套产品及耗材项目的各项活动和决策。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计算机配套产品及耗材项目文档的编制始于电子计算机配套产品及耗材项目计划的初期，我们制定了详细的文档编制计划，明确了每个文档的内容、格式和编写责任人。在电子计算机配套产品及耗材项目启动阶段，我们首先编制了电子计算机配套产品及耗材项目章程，明确定义了电子计算机配套产品及耗材项目的目标、范围、风险等关键要素。随后，电子计算机配套产品及耗材项目团队根据计划陆续编制了需求文档、设计文档、测试文档等各类文档，确保电子计算机配套产品及耗材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子计算机配套产品及耗材项目管理中的重要环节，旨在确保电子计算机配套产品及耗材项目文档符合质量标准和电子计算机配套产品及耗材项目需求。在电子计算机配套产品及耗材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子计算机配套产品及耗材项目相关利益方和专业领域的专家对文档进行独立审查。这有助于获取更全面、客观的反馈，确保电子计算机配套产品及耗材项目文档不仅符合内部标准，也满足外部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电子计算机配套产品及耗材项目在文档编制与审查方面建立了严格的管理机制，通过规范的流程和多维度的审查，确保电子计算机配套产品及耗材项目文档的质量、准确性和可靠性，为电子计算机配套产品及耗材项目的顺利推进提供了有力支持。</w:t>
      </w:r>
    </w:p>
    <w:p>
      <w:pPr>
        <w:pStyle w:val="Heading2"/>
        <w:ind w:firstLine="560" w:firstLineChars="200"/>
        <w:rPr>
          <w:rFonts w:ascii="仿宋" w:eastAsia="仿宋" w:hAnsi="仿宋" w:cs="仿宋" w:hint="eastAsia"/>
          <w:sz w:val="28"/>
          <w:lang w:eastAsia="zh-CN"/>
        </w:rPr>
      </w:pPr>
      <w:bookmarkStart w:id="14" w:name="_Toc26839"/>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在电子计算机配套产品及耗材项目中，我们致力于优化文档发布与分发过程，以确保信息的高效传递和团队间协作的顺畅进行。以下是我们采取的关键优化策略：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我们通过多渠道发布文档，包括电子邮件、电子计算机配套产品及耗材项目管理平台、内部网站等，以满足不同团队成员的偏好和需求。多渠道发布确保了信息的全面覆盖。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我们采用了精细的权限控制，确保只有授权人员可以访问敏感信息。这种安全措施保护了电子计算机配套产品及耗材项目文档的机密性，防止了未经授权的信息泄露。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17734"/>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子计算机配套产品及耗材项目生命周期中一个至关重要的环节，直接关系到电子计算机配套产品及耗材项目信息的长期保存和历史记录的完整性。在电子计算机配套产品及耗材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9888"/>
      <w:r>
        <w:rPr>
          <w:rFonts w:ascii="仿宋" w:eastAsia="仿宋" w:hAnsi="仿宋" w:cs="仿宋" w:hint="eastAsia"/>
          <w:sz w:val="28"/>
          <w:lang w:eastAsia="zh-CN"/>
        </w:rPr>
        <w:t>五、电子计算机配套产品及耗材项目概论</w:t>
      </w:r>
      <w:bookmarkEnd w:id="16"/>
    </w:p>
    <w:p>
      <w:pPr>
        <w:pStyle w:val="Heading2"/>
        <w:rPr>
          <w:rFonts w:ascii="仿宋" w:eastAsia="仿宋" w:hAnsi="仿宋" w:cs="仿宋" w:hint="eastAsia"/>
          <w:lang w:eastAsia="zh-CN"/>
        </w:rPr>
      </w:pPr>
      <w:bookmarkStart w:id="17" w:name="_Toc28046"/>
      <w:r>
        <w:rPr>
          <w:rFonts w:ascii="仿宋" w:eastAsia="仿宋" w:hAnsi="仿宋" w:cs="仿宋" w:hint="eastAsia"/>
          <w:lang w:eastAsia="zh-CN"/>
        </w:rPr>
        <w:t>(一)、电子计算机配套产品及耗材项目概况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计算机配套产品及耗材项目的起源追溯至对市场的深入洞察。市场的不断演变与变革为电子计算机配套产品及耗材项目提供了难得的机遇。当前市场存在的需求缺口和变革的大环境共同构成了电子计算机配套产品及耗材项目的背景。这个电子计算机配套产品及耗材项目旨在充分利用市场机遇，填补行业中尚未满足的需求，为客户提供全新的解决方案。市场的变革和需求的增长使得这个电子计算机配套产品及耗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电子计算机配套产品及耗材项目名称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计算机配套产品及耗材项目正式命名为电子计算机配套产品及耗材。这个名称不仅仅是一个标识，更代表了电子计算机配套产品及耗材项目的核心理念和愿景。它蕴含着电子计算机配套产品及耗材项目所要解决问题的关键字，具有强烈的表达和辨识度，为电子计算机配套产品及耗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电子计算机配套产品及耗材项目目标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https://d.book118.com/916155031220010044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电子计算机配套产品及耗材项目规划设计方案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电子计算机配套产品及耗材项目规划设计方案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电子计算机配套产品及耗材项目规划设计方案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电子计算机配套产品及耗材项目规划设计方案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电子计算机配套产品及耗材项目规划设计方案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电子计算机配套产品及耗材项目规划设计方案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电子计算机配套产品及耗材项目规划设计方案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电子计算机配套产品及耗材项目规划设计方案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电子计算机配套产品及耗材项目规划设计方案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电子计算机配套产品及耗材项目规划设计方案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电子计算机配套产品及耗材项目规划设计方案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电子计算机配套产品及耗材项目规划设计方案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电子计算机配套产品及耗材项目规划设计方案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电子计算机配套产品及耗材项目规划设计方案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电子计算机配套产品及耗材项目规划设计方案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电子计算机配套产品及耗材项目规划设计方案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电子计算机配套产品及耗材项目规划设计方案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E1101E"/>
    <w:rsid w:val="1BE110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6155031220010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2024-02-07T02:20:00Z</dcterms:created>
  <dcterms:modified xsi:type="dcterms:W3CDTF">2024-02-07T02:20:30Z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57BB08A929E34FFEB4AA8EC691C8E39C_11</vt:lpwstr>
  </property>
  <property fmtid="{D5CDD505-2E9C-101B-9397-08002B2CF9AE}" pid="3" name="KSOProductBuildVer">
    <vt:lpwstr>2052-12.1.0.16250</vt:lpwstr>
  </property>
</Properties>
</file>