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碳金融项目可行性建设方案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48" w:history="1">
        <w:r>
          <w:rPr>
            <w:rFonts w:ascii="仿宋" w:eastAsia="仿宋" w:hAnsi="仿宋" w:cs="仿宋" w:hint="eastAsia"/>
            <w:lang w:eastAsia="zh-CN"/>
          </w:rPr>
          <w:t>序言</w:t>
        </w:r>
        <w:r>
          <w:tab/>
        </w:r>
        <w:r>
          <w:fldChar w:fldCharType="begin"/>
        </w:r>
        <w:r>
          <w:instrText xml:space="preserve"> PAGEREF _Toc5048 \h </w:instrText>
        </w:r>
        <w:r>
          <w:fldChar w:fldCharType="separate"/>
        </w:r>
        <w:r>
          <w:t>3</w:t>
        </w:r>
        <w:r>
          <w:fldChar w:fldCharType="end"/>
        </w:r>
      </w:hyperlink>
    </w:p>
    <w:p>
      <w:pPr>
        <w:pStyle w:val="TOC1"/>
        <w:tabs>
          <w:tab w:val="right" w:leader="dot" w:pos="8306"/>
        </w:tabs>
      </w:pPr>
      <w:hyperlink w:anchor="_Toc2642" w:history="1">
        <w:r>
          <w:rPr>
            <w:rFonts w:ascii="仿宋" w:eastAsia="仿宋" w:hAnsi="仿宋" w:cs="仿宋" w:hint="eastAsia"/>
            <w:lang w:eastAsia="zh-CN"/>
          </w:rPr>
          <w:t>一、背景、必要性分析</w:t>
        </w:r>
        <w:r>
          <w:tab/>
        </w:r>
        <w:r>
          <w:fldChar w:fldCharType="begin"/>
        </w:r>
        <w:r>
          <w:instrText xml:space="preserve"> PAGEREF _Toc2642 \h </w:instrText>
        </w:r>
        <w:r>
          <w:fldChar w:fldCharType="separate"/>
        </w:r>
        <w:r>
          <w:t>3</w:t>
        </w:r>
        <w:r>
          <w:fldChar w:fldCharType="end"/>
        </w:r>
      </w:hyperlink>
    </w:p>
    <w:p>
      <w:pPr>
        <w:pStyle w:val="TOC2"/>
        <w:tabs>
          <w:tab w:val="right" w:leader="dot" w:pos="8306"/>
        </w:tabs>
      </w:pPr>
      <w:hyperlink w:anchor="_Toc13999" w:history="1">
        <w:r>
          <w:rPr>
            <w:rFonts w:ascii="仿宋" w:eastAsia="仿宋" w:hAnsi="仿宋" w:cs="仿宋" w:hint="eastAsia"/>
            <w:lang w:eastAsia="zh-CN"/>
          </w:rPr>
          <w:t>(一)、项目建设背景</w:t>
        </w:r>
        <w:r>
          <w:tab/>
        </w:r>
        <w:r>
          <w:fldChar w:fldCharType="begin"/>
        </w:r>
        <w:r>
          <w:instrText xml:space="preserve"> PAGEREF _Toc13999 \h </w:instrText>
        </w:r>
        <w:r>
          <w:fldChar w:fldCharType="separate"/>
        </w:r>
        <w:r>
          <w:t>3</w:t>
        </w:r>
        <w:r>
          <w:fldChar w:fldCharType="end"/>
        </w:r>
      </w:hyperlink>
    </w:p>
    <w:p>
      <w:pPr>
        <w:pStyle w:val="TOC2"/>
        <w:tabs>
          <w:tab w:val="right" w:leader="dot" w:pos="8306"/>
        </w:tabs>
      </w:pPr>
      <w:hyperlink w:anchor="_Toc3850" w:history="1">
        <w:r>
          <w:rPr>
            <w:rFonts w:ascii="仿宋" w:eastAsia="仿宋" w:hAnsi="仿宋" w:cs="仿宋" w:hint="eastAsia"/>
            <w:lang w:eastAsia="zh-CN"/>
          </w:rPr>
          <w:t>(二)、必要性分析</w:t>
        </w:r>
        <w:r>
          <w:tab/>
        </w:r>
        <w:r>
          <w:fldChar w:fldCharType="begin"/>
        </w:r>
        <w:r>
          <w:instrText xml:space="preserve"> PAGEREF _Toc3850 \h </w:instrText>
        </w:r>
        <w:r>
          <w:fldChar w:fldCharType="separate"/>
        </w:r>
        <w:r>
          <w:t>4</w:t>
        </w:r>
        <w:r>
          <w:fldChar w:fldCharType="end"/>
        </w:r>
      </w:hyperlink>
    </w:p>
    <w:p>
      <w:pPr>
        <w:pStyle w:val="TOC2"/>
        <w:tabs>
          <w:tab w:val="right" w:leader="dot" w:pos="8306"/>
        </w:tabs>
      </w:pPr>
      <w:hyperlink w:anchor="_Toc984" w:history="1">
        <w:r>
          <w:rPr>
            <w:rFonts w:ascii="仿宋" w:eastAsia="仿宋" w:hAnsi="仿宋" w:cs="仿宋" w:hint="eastAsia"/>
            <w:lang w:eastAsia="zh-CN"/>
          </w:rPr>
          <w:t>(三)、项目建设有利条件</w:t>
        </w:r>
        <w:r>
          <w:tab/>
        </w:r>
        <w:r>
          <w:fldChar w:fldCharType="begin"/>
        </w:r>
        <w:r>
          <w:instrText xml:space="preserve"> PAGEREF _Toc984 \h </w:instrText>
        </w:r>
        <w:r>
          <w:fldChar w:fldCharType="separate"/>
        </w:r>
        <w:r>
          <w:t>5</w:t>
        </w:r>
        <w:r>
          <w:fldChar w:fldCharType="end"/>
        </w:r>
      </w:hyperlink>
    </w:p>
    <w:p>
      <w:pPr>
        <w:pStyle w:val="TOC1"/>
        <w:tabs>
          <w:tab w:val="right" w:leader="dot" w:pos="8306"/>
        </w:tabs>
      </w:pPr>
      <w:hyperlink w:anchor="_Toc10555" w:history="1">
        <w:r>
          <w:rPr>
            <w:rFonts w:ascii="仿宋" w:eastAsia="仿宋" w:hAnsi="仿宋" w:cs="仿宋" w:hint="eastAsia"/>
            <w:lang w:eastAsia="zh-CN"/>
          </w:rPr>
          <w:t>二、环境和生态影响分析</w:t>
        </w:r>
        <w:r>
          <w:tab/>
        </w:r>
        <w:r>
          <w:fldChar w:fldCharType="begin"/>
        </w:r>
        <w:r>
          <w:instrText xml:space="preserve"> PAGEREF _Toc10555 \h </w:instrText>
        </w:r>
        <w:r>
          <w:fldChar w:fldCharType="separate"/>
        </w:r>
        <w:r>
          <w:t>7</w:t>
        </w:r>
        <w:r>
          <w:fldChar w:fldCharType="end"/>
        </w:r>
      </w:hyperlink>
    </w:p>
    <w:p>
      <w:pPr>
        <w:pStyle w:val="TOC2"/>
        <w:tabs>
          <w:tab w:val="right" w:leader="dot" w:pos="8306"/>
        </w:tabs>
      </w:pPr>
      <w:hyperlink w:anchor="_Toc30040" w:history="1">
        <w:r>
          <w:rPr>
            <w:rFonts w:ascii="仿宋" w:eastAsia="仿宋" w:hAnsi="仿宋" w:cs="仿宋" w:hint="eastAsia"/>
            <w:lang w:eastAsia="zh-CN"/>
          </w:rPr>
          <w:t>(一)、环境和生态现状</w:t>
        </w:r>
        <w:r>
          <w:tab/>
        </w:r>
        <w:r>
          <w:fldChar w:fldCharType="begin"/>
        </w:r>
        <w:r>
          <w:instrText xml:space="preserve"> PAGEREF _Toc30040 \h </w:instrText>
        </w:r>
        <w:r>
          <w:fldChar w:fldCharType="separate"/>
        </w:r>
        <w:r>
          <w:t>7</w:t>
        </w:r>
        <w:r>
          <w:fldChar w:fldCharType="end"/>
        </w:r>
      </w:hyperlink>
    </w:p>
    <w:p>
      <w:pPr>
        <w:pStyle w:val="TOC2"/>
        <w:tabs>
          <w:tab w:val="right" w:leader="dot" w:pos="8306"/>
        </w:tabs>
      </w:pPr>
      <w:hyperlink w:anchor="_Toc17698" w:history="1">
        <w:r>
          <w:rPr>
            <w:rFonts w:ascii="仿宋" w:eastAsia="仿宋" w:hAnsi="仿宋" w:cs="仿宋" w:hint="eastAsia"/>
            <w:lang w:eastAsia="zh-CN"/>
          </w:rPr>
          <w:t>(二)、生态环境影响分析</w:t>
        </w:r>
        <w:r>
          <w:tab/>
        </w:r>
        <w:r>
          <w:fldChar w:fldCharType="begin"/>
        </w:r>
        <w:r>
          <w:instrText xml:space="preserve"> PAGEREF _Toc17698 \h </w:instrText>
        </w:r>
        <w:r>
          <w:fldChar w:fldCharType="separate"/>
        </w:r>
        <w:r>
          <w:t>8</w:t>
        </w:r>
        <w:r>
          <w:fldChar w:fldCharType="end"/>
        </w:r>
      </w:hyperlink>
    </w:p>
    <w:p>
      <w:pPr>
        <w:pStyle w:val="TOC2"/>
        <w:tabs>
          <w:tab w:val="right" w:leader="dot" w:pos="8306"/>
        </w:tabs>
      </w:pPr>
      <w:hyperlink w:anchor="_Toc16021" w:history="1">
        <w:r>
          <w:rPr>
            <w:rFonts w:ascii="仿宋" w:eastAsia="仿宋" w:hAnsi="仿宋" w:cs="仿宋" w:hint="eastAsia"/>
            <w:lang w:eastAsia="zh-CN"/>
          </w:rPr>
          <w:t>(三)、生态环境保护措施</w:t>
        </w:r>
        <w:r>
          <w:tab/>
        </w:r>
        <w:r>
          <w:fldChar w:fldCharType="begin"/>
        </w:r>
        <w:r>
          <w:instrText xml:space="preserve"> PAGEREF _Toc16021 \h </w:instrText>
        </w:r>
        <w:r>
          <w:fldChar w:fldCharType="separate"/>
        </w:r>
        <w:r>
          <w:t>10</w:t>
        </w:r>
        <w:r>
          <w:fldChar w:fldCharType="end"/>
        </w:r>
      </w:hyperlink>
    </w:p>
    <w:p>
      <w:pPr>
        <w:pStyle w:val="TOC2"/>
        <w:tabs>
          <w:tab w:val="right" w:leader="dot" w:pos="8306"/>
        </w:tabs>
      </w:pPr>
      <w:hyperlink w:anchor="_Toc18487" w:history="1">
        <w:r>
          <w:rPr>
            <w:rFonts w:ascii="仿宋" w:eastAsia="仿宋" w:hAnsi="仿宋" w:cs="仿宋" w:hint="eastAsia"/>
            <w:lang w:eastAsia="zh-CN"/>
          </w:rPr>
          <w:t>(四)、地质灾害影响分析</w:t>
        </w:r>
        <w:r>
          <w:tab/>
        </w:r>
        <w:r>
          <w:fldChar w:fldCharType="begin"/>
        </w:r>
        <w:r>
          <w:instrText xml:space="preserve"> PAGEREF _Toc18487 \h </w:instrText>
        </w:r>
        <w:r>
          <w:fldChar w:fldCharType="separate"/>
        </w:r>
        <w:r>
          <w:t>11</w:t>
        </w:r>
        <w:r>
          <w:fldChar w:fldCharType="end"/>
        </w:r>
      </w:hyperlink>
    </w:p>
    <w:p>
      <w:pPr>
        <w:pStyle w:val="TOC2"/>
        <w:tabs>
          <w:tab w:val="right" w:leader="dot" w:pos="8306"/>
        </w:tabs>
      </w:pPr>
      <w:hyperlink w:anchor="_Toc30735" w:history="1">
        <w:r>
          <w:rPr>
            <w:rFonts w:ascii="仿宋" w:eastAsia="仿宋" w:hAnsi="仿宋" w:cs="仿宋" w:hint="eastAsia"/>
            <w:lang w:eastAsia="zh-CN"/>
          </w:rPr>
          <w:t>(五)、特殊环境影响</w:t>
        </w:r>
        <w:r>
          <w:tab/>
        </w:r>
        <w:r>
          <w:fldChar w:fldCharType="begin"/>
        </w:r>
        <w:r>
          <w:instrText xml:space="preserve"> PAGEREF _Toc30735 \h </w:instrText>
        </w:r>
        <w:r>
          <w:fldChar w:fldCharType="separate"/>
        </w:r>
        <w:r>
          <w:t>13</w:t>
        </w:r>
        <w:r>
          <w:fldChar w:fldCharType="end"/>
        </w:r>
      </w:hyperlink>
    </w:p>
    <w:p>
      <w:pPr>
        <w:pStyle w:val="TOC1"/>
        <w:tabs>
          <w:tab w:val="right" w:leader="dot" w:pos="8306"/>
        </w:tabs>
      </w:pPr>
      <w:hyperlink w:anchor="_Toc13888" w:history="1">
        <w:r>
          <w:rPr>
            <w:rFonts w:ascii="仿宋" w:eastAsia="仿宋" w:hAnsi="仿宋" w:cs="仿宋" w:hint="eastAsia"/>
            <w:lang w:eastAsia="zh-CN"/>
          </w:rPr>
          <w:t>三、财务管理与成本控制</w:t>
        </w:r>
        <w:r>
          <w:tab/>
        </w:r>
        <w:r>
          <w:fldChar w:fldCharType="begin"/>
        </w:r>
        <w:r>
          <w:instrText xml:space="preserve"> PAGEREF _Toc13888 \h </w:instrText>
        </w:r>
        <w:r>
          <w:fldChar w:fldCharType="separate"/>
        </w:r>
        <w:r>
          <w:t>14</w:t>
        </w:r>
        <w:r>
          <w:fldChar w:fldCharType="end"/>
        </w:r>
      </w:hyperlink>
    </w:p>
    <w:p>
      <w:pPr>
        <w:pStyle w:val="TOC2"/>
        <w:tabs>
          <w:tab w:val="right" w:leader="dot" w:pos="8306"/>
        </w:tabs>
      </w:pPr>
      <w:hyperlink w:anchor="_Toc13995" w:history="1">
        <w:r>
          <w:rPr>
            <w:rFonts w:ascii="仿宋" w:eastAsia="仿宋" w:hAnsi="仿宋" w:cs="仿宋" w:hint="eastAsia"/>
            <w:lang w:eastAsia="zh-CN"/>
          </w:rPr>
          <w:t>(一)、财务管理体系建设</w:t>
        </w:r>
        <w:r>
          <w:tab/>
        </w:r>
        <w:r>
          <w:fldChar w:fldCharType="begin"/>
        </w:r>
        <w:r>
          <w:instrText xml:space="preserve"> PAGEREF _Toc13995 \h </w:instrText>
        </w:r>
        <w:r>
          <w:fldChar w:fldCharType="separate"/>
        </w:r>
        <w:r>
          <w:t>14</w:t>
        </w:r>
        <w:r>
          <w:fldChar w:fldCharType="end"/>
        </w:r>
      </w:hyperlink>
    </w:p>
    <w:p>
      <w:pPr>
        <w:pStyle w:val="TOC2"/>
        <w:tabs>
          <w:tab w:val="right" w:leader="dot" w:pos="8306"/>
        </w:tabs>
      </w:pPr>
      <w:hyperlink w:anchor="_Toc22496" w:history="1">
        <w:r>
          <w:rPr>
            <w:rFonts w:ascii="仿宋" w:eastAsia="仿宋" w:hAnsi="仿宋" w:cs="仿宋" w:hint="eastAsia"/>
            <w:lang w:eastAsia="zh-CN"/>
          </w:rPr>
          <w:t>(二)、成本控制措施</w:t>
        </w:r>
        <w:r>
          <w:tab/>
        </w:r>
        <w:r>
          <w:fldChar w:fldCharType="begin"/>
        </w:r>
        <w:r>
          <w:instrText xml:space="preserve"> PAGEREF _Toc22496 \h </w:instrText>
        </w:r>
        <w:r>
          <w:fldChar w:fldCharType="separate"/>
        </w:r>
        <w:r>
          <w:t>15</w:t>
        </w:r>
        <w:r>
          <w:fldChar w:fldCharType="end"/>
        </w:r>
      </w:hyperlink>
    </w:p>
    <w:p>
      <w:pPr>
        <w:pStyle w:val="TOC1"/>
        <w:tabs>
          <w:tab w:val="right" w:leader="dot" w:pos="8306"/>
        </w:tabs>
      </w:pPr>
      <w:hyperlink w:anchor="_Toc21136" w:history="1">
        <w:r>
          <w:rPr>
            <w:rFonts w:ascii="仿宋" w:eastAsia="仿宋" w:hAnsi="仿宋" w:cs="仿宋" w:hint="eastAsia"/>
            <w:lang w:eastAsia="zh-CN"/>
          </w:rPr>
          <w:t>四、建设风险评估分析</w:t>
        </w:r>
        <w:r>
          <w:tab/>
        </w:r>
        <w:r>
          <w:fldChar w:fldCharType="begin"/>
        </w:r>
        <w:r>
          <w:instrText xml:space="preserve"> PAGEREF _Toc21136 \h </w:instrText>
        </w:r>
        <w:r>
          <w:fldChar w:fldCharType="separate"/>
        </w:r>
        <w:r>
          <w:t>16</w:t>
        </w:r>
        <w:r>
          <w:fldChar w:fldCharType="end"/>
        </w:r>
      </w:hyperlink>
    </w:p>
    <w:p>
      <w:pPr>
        <w:pStyle w:val="TOC2"/>
        <w:tabs>
          <w:tab w:val="right" w:leader="dot" w:pos="8306"/>
        </w:tabs>
      </w:pPr>
      <w:hyperlink w:anchor="_Toc13955" w:history="1">
        <w:r>
          <w:rPr>
            <w:rFonts w:ascii="仿宋" w:eastAsia="仿宋" w:hAnsi="仿宋" w:cs="仿宋" w:hint="eastAsia"/>
            <w:lang w:eastAsia="zh-CN"/>
          </w:rPr>
          <w:t>(一)、政策风险分析</w:t>
        </w:r>
        <w:r>
          <w:tab/>
        </w:r>
        <w:r>
          <w:fldChar w:fldCharType="begin"/>
        </w:r>
        <w:r>
          <w:instrText xml:space="preserve"> PAGEREF _Toc13955 \h </w:instrText>
        </w:r>
        <w:r>
          <w:fldChar w:fldCharType="separate"/>
        </w:r>
        <w:r>
          <w:t>16</w:t>
        </w:r>
        <w:r>
          <w:fldChar w:fldCharType="end"/>
        </w:r>
      </w:hyperlink>
    </w:p>
    <w:p>
      <w:pPr>
        <w:pStyle w:val="TOC2"/>
        <w:tabs>
          <w:tab w:val="right" w:leader="dot" w:pos="8306"/>
        </w:tabs>
      </w:pPr>
      <w:hyperlink w:anchor="_Toc466" w:history="1">
        <w:r>
          <w:rPr>
            <w:rFonts w:ascii="仿宋" w:eastAsia="仿宋" w:hAnsi="仿宋" w:cs="仿宋" w:hint="eastAsia"/>
            <w:lang w:eastAsia="zh-CN"/>
          </w:rPr>
          <w:t>(二)、社会风险分析</w:t>
        </w:r>
        <w:r>
          <w:tab/>
        </w:r>
        <w:r>
          <w:fldChar w:fldCharType="begin"/>
        </w:r>
        <w:r>
          <w:instrText xml:space="preserve"> PAGEREF _Toc466 \h </w:instrText>
        </w:r>
        <w:r>
          <w:fldChar w:fldCharType="separate"/>
        </w:r>
        <w:r>
          <w:t>17</w:t>
        </w:r>
        <w:r>
          <w:fldChar w:fldCharType="end"/>
        </w:r>
      </w:hyperlink>
    </w:p>
    <w:p>
      <w:pPr>
        <w:pStyle w:val="TOC2"/>
        <w:tabs>
          <w:tab w:val="right" w:leader="dot" w:pos="8306"/>
        </w:tabs>
      </w:pPr>
      <w:hyperlink w:anchor="_Toc8416" w:history="1">
        <w:r>
          <w:rPr>
            <w:rFonts w:ascii="仿宋" w:eastAsia="仿宋" w:hAnsi="仿宋" w:cs="仿宋" w:hint="eastAsia"/>
            <w:lang w:eastAsia="zh-CN"/>
          </w:rPr>
          <w:t>(三)、市场风险分析</w:t>
        </w:r>
        <w:r>
          <w:tab/>
        </w:r>
        <w:r>
          <w:fldChar w:fldCharType="begin"/>
        </w:r>
        <w:r>
          <w:instrText xml:space="preserve"> PAGEREF _Toc8416 \h </w:instrText>
        </w:r>
        <w:r>
          <w:fldChar w:fldCharType="separate"/>
        </w:r>
        <w:r>
          <w:t>19</w:t>
        </w:r>
        <w:r>
          <w:fldChar w:fldCharType="end"/>
        </w:r>
      </w:hyperlink>
    </w:p>
    <w:p>
      <w:pPr>
        <w:pStyle w:val="TOC2"/>
        <w:tabs>
          <w:tab w:val="right" w:leader="dot" w:pos="8306"/>
        </w:tabs>
      </w:pPr>
      <w:hyperlink w:anchor="_Toc19829" w:history="1">
        <w:r>
          <w:rPr>
            <w:rFonts w:ascii="仿宋" w:eastAsia="仿宋" w:hAnsi="仿宋" w:cs="仿宋" w:hint="eastAsia"/>
            <w:lang w:eastAsia="zh-CN"/>
          </w:rPr>
          <w:t>(四)、资金风险分析</w:t>
        </w:r>
        <w:r>
          <w:tab/>
        </w:r>
        <w:r>
          <w:fldChar w:fldCharType="begin"/>
        </w:r>
        <w:r>
          <w:instrText xml:space="preserve"> PAGEREF _Toc19829 \h </w:instrText>
        </w:r>
        <w:r>
          <w:fldChar w:fldCharType="separate"/>
        </w:r>
        <w:r>
          <w:t>20</w:t>
        </w:r>
        <w:r>
          <w:fldChar w:fldCharType="end"/>
        </w:r>
      </w:hyperlink>
    </w:p>
    <w:p>
      <w:pPr>
        <w:pStyle w:val="TOC2"/>
        <w:tabs>
          <w:tab w:val="right" w:leader="dot" w:pos="8306"/>
        </w:tabs>
      </w:pPr>
      <w:hyperlink w:anchor="_Toc17516" w:history="1">
        <w:r>
          <w:rPr>
            <w:rFonts w:ascii="仿宋" w:eastAsia="仿宋" w:hAnsi="仿宋" w:cs="仿宋" w:hint="eastAsia"/>
            <w:lang w:eastAsia="zh-CN"/>
          </w:rPr>
          <w:t>(五)、技术风险分析</w:t>
        </w:r>
        <w:r>
          <w:tab/>
        </w:r>
        <w:r>
          <w:fldChar w:fldCharType="begin"/>
        </w:r>
        <w:r>
          <w:instrText xml:space="preserve"> PAGEREF _Toc17516 \h </w:instrText>
        </w:r>
        <w:r>
          <w:fldChar w:fldCharType="separate"/>
        </w:r>
        <w:r>
          <w:t>21</w:t>
        </w:r>
        <w:r>
          <w:fldChar w:fldCharType="end"/>
        </w:r>
      </w:hyperlink>
    </w:p>
    <w:p>
      <w:pPr>
        <w:pStyle w:val="TOC2"/>
        <w:tabs>
          <w:tab w:val="right" w:leader="dot" w:pos="8306"/>
        </w:tabs>
      </w:pPr>
      <w:hyperlink w:anchor="_Toc23443" w:history="1">
        <w:r>
          <w:rPr>
            <w:rFonts w:ascii="仿宋" w:eastAsia="仿宋" w:hAnsi="仿宋" w:cs="仿宋" w:hint="eastAsia"/>
            <w:lang w:eastAsia="zh-CN"/>
          </w:rPr>
          <w:t>(六)、财务风险分析</w:t>
        </w:r>
        <w:r>
          <w:tab/>
        </w:r>
        <w:r>
          <w:fldChar w:fldCharType="begin"/>
        </w:r>
        <w:r>
          <w:instrText xml:space="preserve"> PAGEREF _Toc23443 \h </w:instrText>
        </w:r>
        <w:r>
          <w:fldChar w:fldCharType="separate"/>
        </w:r>
        <w:r>
          <w:t>22</w:t>
        </w:r>
        <w:r>
          <w:fldChar w:fldCharType="end"/>
        </w:r>
      </w:hyperlink>
    </w:p>
    <w:p>
      <w:pPr>
        <w:pStyle w:val="TOC2"/>
        <w:tabs>
          <w:tab w:val="right" w:leader="dot" w:pos="8306"/>
        </w:tabs>
      </w:pPr>
      <w:hyperlink w:anchor="_Toc2924" w:history="1">
        <w:r>
          <w:rPr>
            <w:rFonts w:ascii="仿宋" w:eastAsia="仿宋" w:hAnsi="仿宋" w:cs="仿宋" w:hint="eastAsia"/>
            <w:lang w:eastAsia="zh-CN"/>
          </w:rPr>
          <w:t>(七)、管理风险分析</w:t>
        </w:r>
        <w:r>
          <w:tab/>
        </w:r>
        <w:r>
          <w:fldChar w:fldCharType="begin"/>
        </w:r>
        <w:r>
          <w:instrText xml:space="preserve"> PAGEREF _Toc2924 \h </w:instrText>
        </w:r>
        <w:r>
          <w:fldChar w:fldCharType="separate"/>
        </w:r>
        <w:r>
          <w:t>24</w:t>
        </w:r>
        <w:r>
          <w:fldChar w:fldCharType="end"/>
        </w:r>
      </w:hyperlink>
    </w:p>
    <w:p>
      <w:pPr>
        <w:pStyle w:val="TOC2"/>
        <w:tabs>
          <w:tab w:val="right" w:leader="dot" w:pos="8306"/>
        </w:tabs>
      </w:pPr>
      <w:hyperlink w:anchor="_Toc8105" w:history="1">
        <w:r>
          <w:rPr>
            <w:rFonts w:ascii="仿宋" w:eastAsia="仿宋" w:hAnsi="仿宋" w:cs="仿宋" w:hint="eastAsia"/>
            <w:lang w:eastAsia="zh-CN"/>
          </w:rPr>
          <w:t>(八)、其它风险分析</w:t>
        </w:r>
        <w:r>
          <w:tab/>
        </w:r>
        <w:r>
          <w:fldChar w:fldCharType="begin"/>
        </w:r>
        <w:r>
          <w:instrText xml:space="preserve"> PAGEREF _Toc8105 \h </w:instrText>
        </w:r>
        <w:r>
          <w:fldChar w:fldCharType="separate"/>
        </w:r>
        <w:r>
          <w:t>25</w:t>
        </w:r>
        <w:r>
          <w:fldChar w:fldCharType="end"/>
        </w:r>
      </w:hyperlink>
    </w:p>
    <w:p>
      <w:pPr>
        <w:pStyle w:val="TOC2"/>
        <w:tabs>
          <w:tab w:val="right" w:leader="dot" w:pos="8306"/>
        </w:tabs>
      </w:pPr>
      <w:hyperlink w:anchor="_Toc11399" w:history="1">
        <w:r>
          <w:rPr>
            <w:rFonts w:ascii="仿宋" w:eastAsia="仿宋" w:hAnsi="仿宋" w:cs="仿宋" w:hint="eastAsia"/>
            <w:lang w:eastAsia="zh-CN"/>
          </w:rPr>
          <w:t>(九)、社会影响评估</w:t>
        </w:r>
        <w:r>
          <w:tab/>
        </w:r>
        <w:r>
          <w:fldChar w:fldCharType="begin"/>
        </w:r>
        <w:r>
          <w:instrText xml:space="preserve"> PAGEREF _Toc11399 \h </w:instrText>
        </w:r>
        <w:r>
          <w:fldChar w:fldCharType="separate"/>
        </w:r>
        <w:r>
          <w:t>27</w:t>
        </w:r>
        <w:r>
          <w:fldChar w:fldCharType="end"/>
        </w:r>
      </w:hyperlink>
    </w:p>
    <w:p>
      <w:pPr>
        <w:pStyle w:val="TOC1"/>
        <w:tabs>
          <w:tab w:val="right" w:leader="dot" w:pos="8306"/>
        </w:tabs>
      </w:pPr>
      <w:hyperlink w:anchor="_Toc19033" w:history="1">
        <w:r>
          <w:rPr>
            <w:rFonts w:ascii="仿宋" w:eastAsia="仿宋" w:hAnsi="仿宋" w:cs="仿宋" w:hint="eastAsia"/>
            <w:lang w:eastAsia="zh-CN"/>
          </w:rPr>
          <w:t>五、发展规划、产业政策和行业准入分析</w:t>
        </w:r>
        <w:r>
          <w:tab/>
        </w:r>
        <w:r>
          <w:fldChar w:fldCharType="begin"/>
        </w:r>
        <w:r>
          <w:instrText xml:space="preserve"> PAGEREF _Toc19033 \h </w:instrText>
        </w:r>
        <w:r>
          <w:fldChar w:fldCharType="separate"/>
        </w:r>
        <w:r>
          <w:t>29</w:t>
        </w:r>
        <w:r>
          <w:fldChar w:fldCharType="end"/>
        </w:r>
      </w:hyperlink>
    </w:p>
    <w:p>
      <w:pPr>
        <w:pStyle w:val="TOC2"/>
        <w:tabs>
          <w:tab w:val="right" w:leader="dot" w:pos="8306"/>
        </w:tabs>
      </w:pPr>
      <w:hyperlink w:anchor="_Toc14" w:history="1">
        <w:r>
          <w:rPr>
            <w:rFonts w:ascii="仿宋" w:eastAsia="仿宋" w:hAnsi="仿宋" w:cs="仿宋" w:hint="eastAsia"/>
            <w:lang w:eastAsia="zh-CN"/>
          </w:rPr>
          <w:t>(一)、发展规划分析</w:t>
        </w:r>
        <w:r>
          <w:tab/>
        </w:r>
        <w:r>
          <w:fldChar w:fldCharType="begin"/>
        </w:r>
        <w:r>
          <w:instrText xml:space="preserve"> PAGEREF _Toc14 \h </w:instrText>
        </w:r>
        <w:r>
          <w:fldChar w:fldCharType="separate"/>
        </w:r>
        <w:r>
          <w:t>29</w:t>
        </w:r>
        <w:r>
          <w:fldChar w:fldCharType="end"/>
        </w:r>
      </w:hyperlink>
    </w:p>
    <w:p>
      <w:pPr>
        <w:pStyle w:val="TOC2"/>
        <w:tabs>
          <w:tab w:val="right" w:leader="dot" w:pos="8306"/>
        </w:tabs>
      </w:pPr>
      <w:hyperlink w:anchor="_Toc23583" w:history="1">
        <w:r>
          <w:rPr>
            <w:rFonts w:ascii="仿宋" w:eastAsia="仿宋" w:hAnsi="仿宋" w:cs="仿宋" w:hint="eastAsia"/>
            <w:lang w:eastAsia="zh-CN"/>
          </w:rPr>
          <w:t>(二)、产业政策分析</w:t>
        </w:r>
        <w:r>
          <w:tab/>
        </w:r>
        <w:r>
          <w:fldChar w:fldCharType="begin"/>
        </w:r>
        <w:r>
          <w:instrText xml:space="preserve"> PAGEREF _Toc23583 \h </w:instrText>
        </w:r>
        <w:r>
          <w:fldChar w:fldCharType="separate"/>
        </w:r>
        <w:r>
          <w:t>30</w:t>
        </w:r>
        <w:r>
          <w:fldChar w:fldCharType="end"/>
        </w:r>
      </w:hyperlink>
    </w:p>
    <w:p>
      <w:pPr>
        <w:pStyle w:val="TOC2"/>
        <w:tabs>
          <w:tab w:val="right" w:leader="dot" w:pos="8306"/>
        </w:tabs>
      </w:pPr>
      <w:hyperlink w:anchor="_Toc4174" w:history="1">
        <w:r>
          <w:rPr>
            <w:rFonts w:ascii="仿宋" w:eastAsia="仿宋" w:hAnsi="仿宋" w:cs="仿宋" w:hint="eastAsia"/>
            <w:lang w:eastAsia="zh-CN"/>
          </w:rPr>
          <w:t>(三)、行业准入分析</w:t>
        </w:r>
        <w:r>
          <w:tab/>
        </w:r>
        <w:r>
          <w:fldChar w:fldCharType="begin"/>
        </w:r>
        <w:r>
          <w:instrText xml:space="preserve"> PAGEREF _Toc4174 \h </w:instrText>
        </w:r>
        <w:r>
          <w:fldChar w:fldCharType="separate"/>
        </w:r>
        <w:r>
          <w:t>32</w:t>
        </w:r>
        <w:r>
          <w:fldChar w:fldCharType="end"/>
        </w:r>
      </w:hyperlink>
    </w:p>
    <w:p>
      <w:pPr>
        <w:pStyle w:val="TOC1"/>
        <w:tabs>
          <w:tab w:val="right" w:leader="dot" w:pos="8306"/>
        </w:tabs>
      </w:pPr>
      <w:hyperlink w:anchor="_Toc6859" w:history="1">
        <w:r>
          <w:rPr>
            <w:rFonts w:ascii="仿宋" w:eastAsia="仿宋" w:hAnsi="仿宋" w:cs="仿宋" w:hint="eastAsia"/>
            <w:lang w:eastAsia="zh-CN"/>
          </w:rPr>
          <w:t>六、资源开发及综合利用分析</w:t>
        </w:r>
        <w:r>
          <w:tab/>
        </w:r>
        <w:r>
          <w:fldChar w:fldCharType="begin"/>
        </w:r>
        <w:r>
          <w:instrText xml:space="preserve"> PAGEREF _Toc6859 \h </w:instrText>
        </w:r>
        <w:r>
          <w:fldChar w:fldCharType="separate"/>
        </w:r>
        <w:r>
          <w:t>33</w:t>
        </w:r>
        <w:r>
          <w:fldChar w:fldCharType="end"/>
        </w:r>
      </w:hyperlink>
    </w:p>
    <w:p>
      <w:pPr>
        <w:pStyle w:val="TOC2"/>
        <w:tabs>
          <w:tab w:val="right" w:leader="dot" w:pos="8306"/>
        </w:tabs>
      </w:pPr>
      <w:hyperlink w:anchor="_Toc17832" w:history="1">
        <w:r>
          <w:rPr>
            <w:rFonts w:ascii="仿宋" w:eastAsia="仿宋" w:hAnsi="仿宋" w:cs="仿宋" w:hint="eastAsia"/>
            <w:lang w:eastAsia="zh-CN"/>
          </w:rPr>
          <w:t>(一)、资源开发方案</w:t>
        </w:r>
        <w:r>
          <w:tab/>
        </w:r>
        <w:r>
          <w:fldChar w:fldCharType="begin"/>
        </w:r>
        <w:r>
          <w:instrText xml:space="preserve"> PAGEREF _Toc17832 \h </w:instrText>
        </w:r>
        <w:r>
          <w:fldChar w:fldCharType="separate"/>
        </w:r>
        <w:r>
          <w:t>33</w:t>
        </w:r>
        <w:r>
          <w:fldChar w:fldCharType="end"/>
        </w:r>
      </w:hyperlink>
    </w:p>
    <w:p>
      <w:pPr>
        <w:pStyle w:val="TOC2"/>
        <w:tabs>
          <w:tab w:val="right" w:leader="dot" w:pos="8306"/>
        </w:tabs>
      </w:pPr>
      <w:hyperlink w:anchor="_Toc26564" w:history="1">
        <w:r>
          <w:rPr>
            <w:rFonts w:ascii="仿宋" w:eastAsia="仿宋" w:hAnsi="仿宋" w:cs="仿宋" w:hint="eastAsia"/>
            <w:lang w:eastAsia="zh-CN"/>
          </w:rPr>
          <w:t>(二)、资源利用方案</w:t>
        </w:r>
        <w:r>
          <w:tab/>
        </w:r>
        <w:r>
          <w:fldChar w:fldCharType="begin"/>
        </w:r>
        <w:r>
          <w:instrText xml:space="preserve"> PAGEREF _Toc26564 \h </w:instrText>
        </w:r>
        <w:r>
          <w:fldChar w:fldCharType="separate"/>
        </w:r>
        <w:r>
          <w:t>34</w:t>
        </w:r>
        <w:r>
          <w:fldChar w:fldCharType="end"/>
        </w:r>
      </w:hyperlink>
    </w:p>
    <w:p>
      <w:pPr>
        <w:pStyle w:val="TOC2"/>
        <w:tabs>
          <w:tab w:val="right" w:leader="dot" w:pos="8306"/>
        </w:tabs>
      </w:pPr>
      <w:hyperlink w:anchor="_Toc21578" w:history="1">
        <w:r>
          <w:rPr>
            <w:rFonts w:ascii="仿宋" w:eastAsia="仿宋" w:hAnsi="仿宋" w:cs="仿宋" w:hint="eastAsia"/>
            <w:lang w:eastAsia="zh-CN"/>
          </w:rPr>
          <w:t>(三)、资源节约措施</w:t>
        </w:r>
        <w:r>
          <w:tab/>
        </w:r>
        <w:r>
          <w:fldChar w:fldCharType="begin"/>
        </w:r>
        <w:r>
          <w:instrText xml:space="preserve"> PAGEREF _Toc21578 \h </w:instrText>
        </w:r>
        <w:r>
          <w:fldChar w:fldCharType="separate"/>
        </w:r>
        <w:r>
          <w:t>36</w:t>
        </w:r>
        <w:r>
          <w:fldChar w:fldCharType="end"/>
        </w:r>
      </w:hyperlink>
    </w:p>
    <w:p>
      <w:pPr>
        <w:pStyle w:val="TOC1"/>
        <w:tabs>
          <w:tab w:val="right" w:leader="dot" w:pos="8306"/>
        </w:tabs>
      </w:pPr>
      <w:hyperlink w:anchor="_Toc9561" w:history="1">
        <w:r>
          <w:rPr>
            <w:rFonts w:ascii="仿宋" w:eastAsia="仿宋" w:hAnsi="仿宋" w:cs="仿宋" w:hint="eastAsia"/>
            <w:lang w:eastAsia="zh-CN"/>
          </w:rPr>
          <w:t>七、客户关系管理与市场拓展</w:t>
        </w:r>
        <w:r>
          <w:tab/>
        </w:r>
        <w:r>
          <w:fldChar w:fldCharType="begin"/>
        </w:r>
        <w:r>
          <w:instrText xml:space="preserve"> PAGEREF _Toc9561 \h </w:instrText>
        </w:r>
        <w:r>
          <w:fldChar w:fldCharType="separate"/>
        </w:r>
        <w:r>
          <w:t>37</w:t>
        </w:r>
        <w:r>
          <w:fldChar w:fldCharType="end"/>
        </w:r>
      </w:hyperlink>
    </w:p>
    <w:p>
      <w:pPr>
        <w:pStyle w:val="TOC2"/>
        <w:tabs>
          <w:tab w:val="right" w:leader="dot" w:pos="8306"/>
        </w:tabs>
      </w:pPr>
      <w:hyperlink w:anchor="_Toc182" w:history="1">
        <w:r>
          <w:rPr>
            <w:rFonts w:ascii="仿宋" w:eastAsia="仿宋" w:hAnsi="仿宋" w:cs="仿宋" w:hint="eastAsia"/>
            <w:lang w:eastAsia="zh-CN"/>
          </w:rPr>
          <w:t>(一)、客户关系管理策略</w:t>
        </w:r>
        <w:r>
          <w:tab/>
        </w:r>
        <w:r>
          <w:fldChar w:fldCharType="begin"/>
        </w:r>
        <w:r>
          <w:instrText xml:space="preserve"> PAGEREF _Toc182 \h </w:instrText>
        </w:r>
        <w:r>
          <w:fldChar w:fldCharType="separate"/>
        </w:r>
        <w:r>
          <w:t>37</w:t>
        </w:r>
        <w:r>
          <w:fldChar w:fldCharType="end"/>
        </w:r>
      </w:hyperlink>
    </w:p>
    <w:p>
      <w:pPr>
        <w:pStyle w:val="TOC2"/>
        <w:tabs>
          <w:tab w:val="right" w:leader="dot" w:pos="8306"/>
        </w:tabs>
      </w:pPr>
      <w:hyperlink w:anchor="_Toc2994" w:history="1">
        <w:r>
          <w:rPr>
            <w:rFonts w:ascii="仿宋" w:eastAsia="仿宋" w:hAnsi="仿宋" w:cs="仿宋" w:hint="eastAsia"/>
            <w:lang w:eastAsia="zh-CN"/>
          </w:rPr>
          <w:t>(二)、市场拓展方案</w:t>
        </w:r>
        <w:r>
          <w:tab/>
        </w:r>
        <w:r>
          <w:fldChar w:fldCharType="begin"/>
        </w:r>
        <w:r>
          <w:instrText xml:space="preserve"> PAGEREF _Toc2994 \h </w:instrText>
        </w:r>
        <w:r>
          <w:fldChar w:fldCharType="separate"/>
        </w:r>
        <w:r>
          <w:t>38</w:t>
        </w:r>
        <w:r>
          <w:fldChar w:fldCharType="end"/>
        </w:r>
      </w:hyperlink>
    </w:p>
    <w:p>
      <w:pPr>
        <w:pStyle w:val="TOC1"/>
        <w:tabs>
          <w:tab w:val="right" w:leader="dot" w:pos="8306"/>
        </w:tabs>
      </w:pPr>
      <w:hyperlink w:anchor="_Toc14715" w:history="1">
        <w:r>
          <w:rPr>
            <w:rFonts w:ascii="仿宋" w:eastAsia="仿宋" w:hAnsi="仿宋" w:cs="仿宋" w:hint="eastAsia"/>
            <w:lang w:eastAsia="zh-CN"/>
          </w:rPr>
          <w:t>八、项目实施与管理方案</w:t>
        </w:r>
        <w:r>
          <w:tab/>
        </w:r>
        <w:r>
          <w:fldChar w:fldCharType="begin"/>
        </w:r>
        <w:r>
          <w:instrText xml:space="preserve"> PAGEREF _Toc14715 \h </w:instrText>
        </w:r>
        <w:r>
          <w:fldChar w:fldCharType="separate"/>
        </w:r>
        <w:r>
          <w:t>39</w:t>
        </w:r>
        <w:r>
          <w:fldChar w:fldCharType="end"/>
        </w:r>
      </w:hyperlink>
    </w:p>
    <w:p>
      <w:pPr>
        <w:pStyle w:val="TOC2"/>
        <w:tabs>
          <w:tab w:val="right" w:leader="dot" w:pos="8306"/>
        </w:tabs>
      </w:pPr>
      <w:hyperlink w:anchor="_Toc4629" w:history="1">
        <w:r>
          <w:rPr>
            <w:rFonts w:ascii="仿宋" w:eastAsia="仿宋" w:hAnsi="仿宋" w:cs="仿宋" w:hint="eastAsia"/>
            <w:lang w:eastAsia="zh-CN"/>
          </w:rPr>
          <w:t>(一)、项目实施计划</w:t>
        </w:r>
        <w:r>
          <w:tab/>
        </w:r>
        <w:r>
          <w:fldChar w:fldCharType="begin"/>
        </w:r>
        <w:r>
          <w:instrText xml:space="preserve"> PAGEREF _Toc4629 \h </w:instrText>
        </w:r>
        <w:r>
          <w:fldChar w:fldCharType="separate"/>
        </w:r>
        <w:r>
          <w:t>39</w:t>
        </w:r>
        <w:r>
          <w:fldChar w:fldCharType="end"/>
        </w:r>
      </w:hyperlink>
    </w:p>
    <w:p>
      <w:pPr>
        <w:pStyle w:val="TOC2"/>
        <w:tabs>
          <w:tab w:val="right" w:leader="dot" w:pos="8306"/>
        </w:tabs>
      </w:pPr>
      <w:hyperlink w:anchor="_Toc14291" w:history="1">
        <w:r>
          <w:rPr>
            <w:rFonts w:ascii="仿宋" w:eastAsia="仿宋" w:hAnsi="仿宋" w:cs="仿宋" w:hint="eastAsia"/>
            <w:lang w:eastAsia="zh-CN"/>
          </w:rPr>
          <w:t>(二)、项目组织机构与职责</w:t>
        </w:r>
        <w:r>
          <w:tab/>
        </w:r>
        <w:r>
          <w:fldChar w:fldCharType="begin"/>
        </w:r>
        <w:r>
          <w:instrText xml:space="preserve"> PAGEREF _Toc14291 \h </w:instrText>
        </w:r>
        <w:r>
          <w:fldChar w:fldCharType="separate"/>
        </w:r>
        <w:r>
          <w:t>40</w:t>
        </w:r>
        <w:r>
          <w:fldChar w:fldCharType="end"/>
        </w:r>
      </w:hyperlink>
    </w:p>
    <w:p>
      <w:pPr>
        <w:pStyle w:val="TOC2"/>
        <w:tabs>
          <w:tab w:val="right" w:leader="dot" w:pos="8306"/>
        </w:tabs>
      </w:pPr>
      <w:hyperlink w:anchor="_Toc30630" w:history="1">
        <w:r>
          <w:rPr>
            <w:rFonts w:ascii="仿宋" w:eastAsia="仿宋" w:hAnsi="仿宋" w:cs="仿宋" w:hint="eastAsia"/>
            <w:lang w:eastAsia="zh-CN"/>
          </w:rPr>
          <w:t>(三)、项目管理与监控体系</w:t>
        </w:r>
        <w:r>
          <w:tab/>
        </w:r>
        <w:r>
          <w:fldChar w:fldCharType="begin"/>
        </w:r>
        <w:r>
          <w:instrText xml:space="preserve"> PAGEREF _Toc30630 \h </w:instrText>
        </w:r>
        <w:r>
          <w:fldChar w:fldCharType="separate"/>
        </w:r>
        <w:r>
          <w:t>43</w:t>
        </w:r>
        <w:r>
          <w:fldChar w:fldCharType="end"/>
        </w:r>
      </w:hyperlink>
    </w:p>
    <w:p>
      <w:pPr>
        <w:pStyle w:val="TOC1"/>
        <w:tabs>
          <w:tab w:val="right" w:leader="dot" w:pos="8306"/>
        </w:tabs>
      </w:pPr>
      <w:hyperlink w:anchor="_Toc9722" w:history="1">
        <w:r>
          <w:rPr>
            <w:rFonts w:ascii="仿宋" w:eastAsia="仿宋" w:hAnsi="仿宋" w:cs="仿宋" w:hint="eastAsia"/>
            <w:lang w:eastAsia="zh-CN"/>
          </w:rPr>
          <w:t>九、环境保护与治理方案</w:t>
        </w:r>
        <w:r>
          <w:tab/>
        </w:r>
        <w:r>
          <w:fldChar w:fldCharType="begin"/>
        </w:r>
        <w:r>
          <w:instrText xml:space="preserve"> PAGEREF _Toc9722 \h </w:instrText>
        </w:r>
        <w:r>
          <w:fldChar w:fldCharType="separate"/>
        </w:r>
        <w:r>
          <w:t>45</w:t>
        </w:r>
        <w:r>
          <w:fldChar w:fldCharType="end"/>
        </w:r>
      </w:hyperlink>
    </w:p>
    <w:p>
      <w:pPr>
        <w:pStyle w:val="TOC2"/>
        <w:tabs>
          <w:tab w:val="right" w:leader="dot" w:pos="8306"/>
        </w:tabs>
      </w:pPr>
      <w:hyperlink w:anchor="_Toc3781" w:history="1">
        <w:r>
          <w:rPr>
            <w:rFonts w:ascii="仿宋" w:eastAsia="仿宋" w:hAnsi="仿宋" w:cs="仿宋" w:hint="eastAsia"/>
            <w:lang w:eastAsia="zh-CN"/>
          </w:rPr>
          <w:t>(一)、项目环境影响评估</w:t>
        </w:r>
        <w:r>
          <w:tab/>
        </w:r>
        <w:r>
          <w:fldChar w:fldCharType="begin"/>
        </w:r>
        <w:r>
          <w:instrText xml:space="preserve"> PAGEREF _Toc3781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3" w:history="1">
        <w:r>
          <w:rPr>
            <w:rFonts w:ascii="仿宋" w:eastAsia="仿宋" w:hAnsi="仿宋" w:cs="仿宋" w:hint="eastAsia"/>
            <w:lang w:eastAsia="zh-CN"/>
          </w:rPr>
          <w:t>(二)、环境保护措施与治理方案</w:t>
        </w:r>
        <w:r>
          <w:tab/>
        </w:r>
        <w:r>
          <w:fldChar w:fldCharType="begin"/>
        </w:r>
        <w:r>
          <w:instrText xml:space="preserve"> PAGEREF _Toc383 \h </w:instrText>
        </w:r>
        <w:r>
          <w:fldChar w:fldCharType="separate"/>
        </w:r>
        <w:r>
          <w:t>45</w:t>
        </w:r>
        <w:r>
          <w:fldChar w:fldCharType="end"/>
        </w:r>
      </w:hyperlink>
    </w:p>
    <w:p>
      <w:pPr>
        <w:pStyle w:val="TOC1"/>
        <w:tabs>
          <w:tab w:val="right" w:leader="dot" w:pos="8306"/>
        </w:tabs>
      </w:pPr>
      <w:hyperlink w:anchor="_Toc18612" w:history="1">
        <w:r>
          <w:rPr>
            <w:rFonts w:ascii="仿宋" w:eastAsia="仿宋" w:hAnsi="仿宋" w:cs="仿宋" w:hint="eastAsia"/>
            <w:lang w:eastAsia="zh-CN"/>
          </w:rPr>
          <w:t>十、经济效益与社会效益优化</w:t>
        </w:r>
        <w:r>
          <w:tab/>
        </w:r>
        <w:r>
          <w:fldChar w:fldCharType="begin"/>
        </w:r>
        <w:r>
          <w:instrText xml:space="preserve"> PAGEREF _Toc18612 \h </w:instrText>
        </w:r>
        <w:r>
          <w:fldChar w:fldCharType="separate"/>
        </w:r>
        <w:r>
          <w:t>46</w:t>
        </w:r>
        <w:r>
          <w:fldChar w:fldCharType="end"/>
        </w:r>
      </w:hyperlink>
    </w:p>
    <w:p>
      <w:pPr>
        <w:pStyle w:val="TOC2"/>
        <w:tabs>
          <w:tab w:val="right" w:leader="dot" w:pos="8306"/>
        </w:tabs>
      </w:pPr>
      <w:hyperlink w:anchor="_Toc24797" w:history="1">
        <w:r>
          <w:rPr>
            <w:rFonts w:ascii="仿宋" w:eastAsia="仿宋" w:hAnsi="仿宋" w:cs="仿宋" w:hint="eastAsia"/>
            <w:lang w:eastAsia="zh-CN"/>
          </w:rPr>
          <w:t>(一)、经济效益提升策略</w:t>
        </w:r>
        <w:r>
          <w:tab/>
        </w:r>
        <w:r>
          <w:fldChar w:fldCharType="begin"/>
        </w:r>
        <w:r>
          <w:instrText xml:space="preserve"> PAGEREF _Toc24797 \h </w:instrText>
        </w:r>
        <w:r>
          <w:fldChar w:fldCharType="separate"/>
        </w:r>
        <w:r>
          <w:t>46</w:t>
        </w:r>
        <w:r>
          <w:fldChar w:fldCharType="end"/>
        </w:r>
      </w:hyperlink>
    </w:p>
    <w:p>
      <w:pPr>
        <w:pStyle w:val="TOC2"/>
        <w:tabs>
          <w:tab w:val="right" w:leader="dot" w:pos="8306"/>
        </w:tabs>
      </w:pPr>
      <w:hyperlink w:anchor="_Toc11062" w:history="1">
        <w:r>
          <w:rPr>
            <w:rFonts w:ascii="仿宋" w:eastAsia="仿宋" w:hAnsi="仿宋" w:cs="仿宋" w:hint="eastAsia"/>
            <w:lang w:eastAsia="zh-CN"/>
          </w:rPr>
          <w:t>(二)、社会效益增强方案</w:t>
        </w:r>
        <w:r>
          <w:tab/>
        </w:r>
        <w:r>
          <w:fldChar w:fldCharType="begin"/>
        </w:r>
        <w:r>
          <w:instrText xml:space="preserve"> PAGEREF _Toc11062 \h </w:instrText>
        </w:r>
        <w:r>
          <w:fldChar w:fldCharType="separate"/>
        </w:r>
        <w:r>
          <w:t>47</w:t>
        </w:r>
        <w:r>
          <w:fldChar w:fldCharType="end"/>
        </w:r>
      </w:hyperlink>
    </w:p>
    <w:p>
      <w:pPr>
        <w:pStyle w:val="TOC1"/>
        <w:tabs>
          <w:tab w:val="right" w:leader="dot" w:pos="8306"/>
        </w:tabs>
      </w:pPr>
      <w:hyperlink w:anchor="_Toc16159" w:history="1">
        <w:r>
          <w:rPr>
            <w:rFonts w:ascii="仿宋" w:eastAsia="仿宋" w:hAnsi="仿宋" w:cs="仿宋" w:hint="eastAsia"/>
            <w:lang w:eastAsia="zh-CN"/>
          </w:rPr>
          <w:t>十一、环境保护与绿色发展</w:t>
        </w:r>
        <w:r>
          <w:tab/>
        </w:r>
        <w:r>
          <w:fldChar w:fldCharType="begin"/>
        </w:r>
        <w:r>
          <w:instrText xml:space="preserve"> PAGEREF _Toc16159 \h </w:instrText>
        </w:r>
        <w:r>
          <w:fldChar w:fldCharType="separate"/>
        </w:r>
        <w:r>
          <w:t>48</w:t>
        </w:r>
        <w:r>
          <w:fldChar w:fldCharType="end"/>
        </w:r>
      </w:hyperlink>
    </w:p>
    <w:p>
      <w:pPr>
        <w:pStyle w:val="TOC2"/>
        <w:tabs>
          <w:tab w:val="right" w:leader="dot" w:pos="8306"/>
        </w:tabs>
      </w:pPr>
      <w:hyperlink w:anchor="_Toc26681" w:history="1">
        <w:r>
          <w:rPr>
            <w:rFonts w:ascii="仿宋" w:eastAsia="仿宋" w:hAnsi="仿宋" w:cs="仿宋" w:hint="eastAsia"/>
            <w:lang w:eastAsia="zh-CN"/>
          </w:rPr>
          <w:t>(一)、环境保护措施</w:t>
        </w:r>
        <w:r>
          <w:tab/>
        </w:r>
        <w:r>
          <w:fldChar w:fldCharType="begin"/>
        </w:r>
        <w:r>
          <w:instrText xml:space="preserve"> PAGEREF _Toc26681 \h </w:instrText>
        </w:r>
        <w:r>
          <w:fldChar w:fldCharType="separate"/>
        </w:r>
        <w:r>
          <w:t>48</w:t>
        </w:r>
        <w:r>
          <w:fldChar w:fldCharType="end"/>
        </w:r>
      </w:hyperlink>
    </w:p>
    <w:p>
      <w:pPr>
        <w:pStyle w:val="TOC2"/>
        <w:tabs>
          <w:tab w:val="right" w:leader="dot" w:pos="8306"/>
        </w:tabs>
      </w:pPr>
      <w:hyperlink w:anchor="_Toc17755" w:history="1">
        <w:r>
          <w:rPr>
            <w:rFonts w:ascii="仿宋" w:eastAsia="仿宋" w:hAnsi="仿宋" w:cs="仿宋" w:hint="eastAsia"/>
            <w:lang w:eastAsia="zh-CN"/>
          </w:rPr>
          <w:t>(二)、绿色发展与可持续发展策略</w:t>
        </w:r>
        <w:r>
          <w:tab/>
        </w:r>
        <w:r>
          <w:fldChar w:fldCharType="begin"/>
        </w:r>
        <w:r>
          <w:instrText xml:space="preserve"> PAGEREF _Toc17755 \h </w:instrText>
        </w:r>
        <w:r>
          <w:fldChar w:fldCharType="separate"/>
        </w:r>
        <w:r>
          <w:t>50</w:t>
        </w:r>
        <w:r>
          <w:fldChar w:fldCharType="end"/>
        </w:r>
      </w:hyperlink>
    </w:p>
    <w:p>
      <w:pPr>
        <w:pStyle w:val="TOC1"/>
        <w:tabs>
          <w:tab w:val="right" w:leader="dot" w:pos="8306"/>
        </w:tabs>
      </w:pPr>
      <w:hyperlink w:anchor="_Toc20435" w:history="1">
        <w:r>
          <w:rPr>
            <w:rFonts w:ascii="仿宋" w:eastAsia="仿宋" w:hAnsi="仿宋" w:cs="仿宋" w:hint="eastAsia"/>
            <w:lang w:eastAsia="zh-CN"/>
          </w:rPr>
          <w:t>十二、项目质量与标准</w:t>
        </w:r>
        <w:r>
          <w:tab/>
        </w:r>
        <w:r>
          <w:fldChar w:fldCharType="begin"/>
        </w:r>
        <w:r>
          <w:instrText xml:space="preserve"> PAGEREF _Toc20435 \h </w:instrText>
        </w:r>
        <w:r>
          <w:fldChar w:fldCharType="separate"/>
        </w:r>
        <w:r>
          <w:t>51</w:t>
        </w:r>
        <w:r>
          <w:fldChar w:fldCharType="end"/>
        </w:r>
      </w:hyperlink>
    </w:p>
    <w:p>
      <w:pPr>
        <w:pStyle w:val="TOC2"/>
        <w:tabs>
          <w:tab w:val="right" w:leader="dot" w:pos="8306"/>
        </w:tabs>
      </w:pPr>
      <w:hyperlink w:anchor="_Toc2373" w:history="1">
        <w:r>
          <w:rPr>
            <w:rFonts w:ascii="仿宋" w:eastAsia="仿宋" w:hAnsi="仿宋" w:cs="仿宋" w:hint="eastAsia"/>
            <w:lang w:eastAsia="zh-CN"/>
          </w:rPr>
          <w:t>(一)、质量保障体系</w:t>
        </w:r>
        <w:r>
          <w:tab/>
        </w:r>
        <w:r>
          <w:fldChar w:fldCharType="begin"/>
        </w:r>
        <w:r>
          <w:instrText xml:space="preserve"> PAGEREF _Toc2373 \h </w:instrText>
        </w:r>
        <w:r>
          <w:fldChar w:fldCharType="separate"/>
        </w:r>
        <w:r>
          <w:t>51</w:t>
        </w:r>
        <w:r>
          <w:fldChar w:fldCharType="end"/>
        </w:r>
      </w:hyperlink>
    </w:p>
    <w:p>
      <w:pPr>
        <w:pStyle w:val="TOC2"/>
        <w:tabs>
          <w:tab w:val="right" w:leader="dot" w:pos="8306"/>
        </w:tabs>
      </w:pPr>
      <w:hyperlink w:anchor="_Toc22290" w:history="1">
        <w:r>
          <w:rPr>
            <w:rFonts w:ascii="仿宋" w:eastAsia="仿宋" w:hAnsi="仿宋" w:cs="仿宋" w:hint="eastAsia"/>
            <w:lang w:eastAsia="zh-CN"/>
          </w:rPr>
          <w:t>(二)、标准化作业流程</w:t>
        </w:r>
        <w:r>
          <w:tab/>
        </w:r>
        <w:r>
          <w:fldChar w:fldCharType="begin"/>
        </w:r>
        <w:r>
          <w:instrText xml:space="preserve"> PAGEREF _Toc22290 \h </w:instrText>
        </w:r>
        <w:r>
          <w:fldChar w:fldCharType="separate"/>
        </w:r>
        <w:r>
          <w:t>52</w:t>
        </w:r>
        <w:r>
          <w:fldChar w:fldCharType="end"/>
        </w:r>
      </w:hyperlink>
    </w:p>
    <w:p>
      <w:pPr>
        <w:pStyle w:val="TOC2"/>
        <w:tabs>
          <w:tab w:val="right" w:leader="dot" w:pos="8306"/>
        </w:tabs>
      </w:pPr>
      <w:hyperlink w:anchor="_Toc12593" w:history="1">
        <w:r>
          <w:rPr>
            <w:rFonts w:ascii="仿宋" w:eastAsia="仿宋" w:hAnsi="仿宋" w:cs="仿宋" w:hint="eastAsia"/>
            <w:lang w:eastAsia="zh-CN"/>
          </w:rPr>
          <w:t>(三)、质量监控与评估</w:t>
        </w:r>
        <w:r>
          <w:tab/>
        </w:r>
        <w:r>
          <w:fldChar w:fldCharType="begin"/>
        </w:r>
        <w:r>
          <w:instrText xml:space="preserve"> PAGEREF _Toc12593 \h </w:instrText>
        </w:r>
        <w:r>
          <w:fldChar w:fldCharType="separate"/>
        </w:r>
        <w:r>
          <w:t>54</w:t>
        </w:r>
        <w:r>
          <w:fldChar w:fldCharType="end"/>
        </w:r>
      </w:hyperlink>
    </w:p>
    <w:p>
      <w:pPr>
        <w:pStyle w:val="TOC2"/>
        <w:tabs>
          <w:tab w:val="right" w:leader="dot" w:pos="8306"/>
        </w:tabs>
      </w:pPr>
      <w:hyperlink w:anchor="_Toc629" w:history="1">
        <w:r>
          <w:rPr>
            <w:rFonts w:ascii="仿宋" w:eastAsia="仿宋" w:hAnsi="仿宋" w:cs="仿宋" w:hint="eastAsia"/>
            <w:lang w:eastAsia="zh-CN"/>
          </w:rPr>
          <w:t>(四)、质量改进计划</w:t>
        </w:r>
        <w:r>
          <w:tab/>
        </w:r>
        <w:r>
          <w:fldChar w:fldCharType="begin"/>
        </w:r>
        <w:r>
          <w:instrText xml:space="preserve"> PAGEREF _Toc629 \h </w:instrText>
        </w:r>
        <w:r>
          <w:fldChar w:fldCharType="separate"/>
        </w:r>
        <w:r>
          <w:t>55</w:t>
        </w:r>
        <w:r>
          <w:fldChar w:fldCharType="end"/>
        </w:r>
      </w:hyperlink>
    </w:p>
    <w:p>
      <w:pPr>
        <w:pStyle w:val="TOC1"/>
        <w:tabs>
          <w:tab w:val="right" w:leader="dot" w:pos="8306"/>
        </w:tabs>
      </w:pPr>
      <w:hyperlink w:anchor="_Toc12594" w:history="1">
        <w:r>
          <w:rPr>
            <w:rFonts w:ascii="仿宋" w:eastAsia="仿宋" w:hAnsi="仿宋" w:cs="仿宋" w:hint="eastAsia"/>
            <w:lang w:eastAsia="zh-CN"/>
          </w:rPr>
          <w:t>十三、质量管理与控制</w:t>
        </w:r>
        <w:r>
          <w:tab/>
        </w:r>
        <w:r>
          <w:fldChar w:fldCharType="begin"/>
        </w:r>
        <w:r>
          <w:instrText xml:space="preserve"> PAGEREF _Toc12594 \h </w:instrText>
        </w:r>
        <w:r>
          <w:fldChar w:fldCharType="separate"/>
        </w:r>
        <w:r>
          <w:t>56</w:t>
        </w:r>
        <w:r>
          <w:fldChar w:fldCharType="end"/>
        </w:r>
      </w:hyperlink>
    </w:p>
    <w:p>
      <w:pPr>
        <w:pStyle w:val="TOC2"/>
        <w:tabs>
          <w:tab w:val="right" w:leader="dot" w:pos="8306"/>
        </w:tabs>
      </w:pPr>
      <w:hyperlink w:anchor="_Toc14603" w:history="1">
        <w:r>
          <w:rPr>
            <w:rFonts w:ascii="仿宋" w:eastAsia="仿宋" w:hAnsi="仿宋" w:cs="仿宋" w:hint="eastAsia"/>
            <w:lang w:eastAsia="zh-CN"/>
          </w:rPr>
          <w:t>(一)、质量管理体系建设</w:t>
        </w:r>
        <w:r>
          <w:tab/>
        </w:r>
        <w:r>
          <w:fldChar w:fldCharType="begin"/>
        </w:r>
        <w:r>
          <w:instrText xml:space="preserve"> PAGEREF _Toc14603 \h </w:instrText>
        </w:r>
        <w:r>
          <w:fldChar w:fldCharType="separate"/>
        </w:r>
        <w:r>
          <w:t>56</w:t>
        </w:r>
        <w:r>
          <w:fldChar w:fldCharType="end"/>
        </w:r>
      </w:hyperlink>
    </w:p>
    <w:p>
      <w:pPr>
        <w:pStyle w:val="TOC2"/>
        <w:tabs>
          <w:tab w:val="right" w:leader="dot" w:pos="8306"/>
        </w:tabs>
      </w:pPr>
      <w:hyperlink w:anchor="_Toc12867" w:history="1">
        <w:r>
          <w:rPr>
            <w:rFonts w:ascii="仿宋" w:eastAsia="仿宋" w:hAnsi="仿宋" w:cs="仿宋" w:hint="eastAsia"/>
            <w:lang w:eastAsia="zh-CN"/>
          </w:rPr>
          <w:t>(二)、质量控制措施</w:t>
        </w:r>
        <w:r>
          <w:tab/>
        </w:r>
        <w:r>
          <w:fldChar w:fldCharType="begin"/>
        </w:r>
        <w:r>
          <w:instrText xml:space="preserve"> PAGEREF _Toc12867 \h </w:instrText>
        </w:r>
        <w:r>
          <w:fldChar w:fldCharType="separate"/>
        </w:r>
        <w:r>
          <w:t>58</w:t>
        </w:r>
        <w:r>
          <w:fldChar w:fldCharType="end"/>
        </w:r>
      </w:hyperlink>
    </w:p>
    <w:p>
      <w:pPr>
        <w:pStyle w:val="TOC1"/>
        <w:tabs>
          <w:tab w:val="right" w:leader="dot" w:pos="8306"/>
        </w:tabs>
      </w:pPr>
      <w:hyperlink w:anchor="_Toc28029" w:history="1">
        <w:r>
          <w:rPr>
            <w:rFonts w:ascii="仿宋" w:eastAsia="仿宋" w:hAnsi="仿宋" w:cs="仿宋" w:hint="eastAsia"/>
            <w:lang w:eastAsia="zh-CN"/>
          </w:rPr>
          <w:t>十四、知识产权管理与保护</w:t>
        </w:r>
        <w:r>
          <w:tab/>
        </w:r>
        <w:r>
          <w:fldChar w:fldCharType="begin"/>
        </w:r>
        <w:r>
          <w:instrText xml:space="preserve"> PAGEREF _Toc28029 \h </w:instrText>
        </w:r>
        <w:r>
          <w:fldChar w:fldCharType="separate"/>
        </w:r>
        <w:r>
          <w:t>59</w:t>
        </w:r>
        <w:r>
          <w:fldChar w:fldCharType="end"/>
        </w:r>
      </w:hyperlink>
    </w:p>
    <w:p>
      <w:pPr>
        <w:pStyle w:val="TOC2"/>
        <w:tabs>
          <w:tab w:val="right" w:leader="dot" w:pos="8306"/>
        </w:tabs>
      </w:pPr>
      <w:hyperlink w:anchor="_Toc31641" w:history="1">
        <w:r>
          <w:rPr>
            <w:rFonts w:ascii="仿宋" w:eastAsia="仿宋" w:hAnsi="仿宋" w:cs="仿宋" w:hint="eastAsia"/>
            <w:lang w:eastAsia="zh-CN"/>
          </w:rPr>
          <w:t>(一)、知识产权管理体系建设</w:t>
        </w:r>
        <w:r>
          <w:tab/>
        </w:r>
        <w:r>
          <w:fldChar w:fldCharType="begin"/>
        </w:r>
        <w:r>
          <w:instrText xml:space="preserve"> PAGEREF _Toc31641 \h </w:instrText>
        </w:r>
        <w:r>
          <w:fldChar w:fldCharType="separate"/>
        </w:r>
        <w:r>
          <w:t>59</w:t>
        </w:r>
        <w:r>
          <w:fldChar w:fldCharType="end"/>
        </w:r>
      </w:hyperlink>
    </w:p>
    <w:p>
      <w:pPr>
        <w:pStyle w:val="TOC2"/>
        <w:tabs>
          <w:tab w:val="right" w:leader="dot" w:pos="8306"/>
        </w:tabs>
      </w:pPr>
      <w:hyperlink w:anchor="_Toc13466" w:history="1">
        <w:r>
          <w:rPr>
            <w:rFonts w:ascii="仿宋" w:eastAsia="仿宋" w:hAnsi="仿宋" w:cs="仿宋" w:hint="eastAsia"/>
            <w:lang w:eastAsia="zh-CN"/>
          </w:rPr>
          <w:t>(二)、知识产权保护措施</w:t>
        </w:r>
        <w:r>
          <w:tab/>
        </w:r>
        <w:r>
          <w:fldChar w:fldCharType="begin"/>
        </w:r>
        <w:r>
          <w:instrText xml:space="preserve"> PAGEREF _Toc13466 \h </w:instrText>
        </w:r>
        <w:r>
          <w:fldChar w:fldCharType="separate"/>
        </w:r>
        <w:r>
          <w:t>60</w:t>
        </w:r>
        <w:r>
          <w:fldChar w:fldCharType="end"/>
        </w:r>
      </w:hyperlink>
    </w:p>
    <w:p>
      <w:pPr>
        <w:pStyle w:val="TOC1"/>
        <w:tabs>
          <w:tab w:val="right" w:leader="dot" w:pos="8306"/>
        </w:tabs>
      </w:pPr>
      <w:hyperlink w:anchor="_Toc14215" w:history="1">
        <w:r>
          <w:rPr>
            <w:rFonts w:ascii="仿宋" w:eastAsia="仿宋" w:hAnsi="仿宋" w:cs="仿宋" w:hint="eastAsia"/>
            <w:lang w:eastAsia="zh-CN"/>
          </w:rPr>
          <w:t>十五、人力资源管理与开发</w:t>
        </w:r>
        <w:r>
          <w:tab/>
        </w:r>
        <w:r>
          <w:fldChar w:fldCharType="begin"/>
        </w:r>
        <w:r>
          <w:instrText xml:space="preserve"> PAGEREF _Toc14215 \h </w:instrText>
        </w:r>
        <w:r>
          <w:fldChar w:fldCharType="separate"/>
        </w:r>
        <w:r>
          <w:t>61</w:t>
        </w:r>
        <w:r>
          <w:fldChar w:fldCharType="end"/>
        </w:r>
      </w:hyperlink>
    </w:p>
    <w:p>
      <w:pPr>
        <w:pStyle w:val="TOC2"/>
        <w:tabs>
          <w:tab w:val="right" w:leader="dot" w:pos="8306"/>
        </w:tabs>
      </w:pPr>
      <w:hyperlink w:anchor="_Toc23841" w:history="1">
        <w:r>
          <w:rPr>
            <w:rFonts w:ascii="仿宋" w:eastAsia="仿宋" w:hAnsi="仿宋" w:cs="仿宋" w:hint="eastAsia"/>
            <w:lang w:eastAsia="zh-CN"/>
          </w:rPr>
          <w:t>(一)、人力资源规划</w:t>
        </w:r>
        <w:r>
          <w:tab/>
        </w:r>
        <w:r>
          <w:fldChar w:fldCharType="begin"/>
        </w:r>
        <w:r>
          <w:instrText xml:space="preserve"> PAGEREF _Toc23841 \h </w:instrText>
        </w:r>
        <w:r>
          <w:fldChar w:fldCharType="separate"/>
        </w:r>
        <w:r>
          <w:t>61</w:t>
        </w:r>
        <w:r>
          <w:fldChar w:fldCharType="end"/>
        </w:r>
      </w:hyperlink>
    </w:p>
    <w:p>
      <w:pPr>
        <w:pStyle w:val="TOC2"/>
        <w:tabs>
          <w:tab w:val="right" w:leader="dot" w:pos="8306"/>
        </w:tabs>
      </w:pPr>
      <w:hyperlink w:anchor="_Toc30886" w:history="1">
        <w:r>
          <w:rPr>
            <w:rFonts w:ascii="仿宋" w:eastAsia="仿宋" w:hAnsi="仿宋" w:cs="仿宋" w:hint="eastAsia"/>
            <w:lang w:eastAsia="zh-CN"/>
          </w:rPr>
          <w:t>(二)、人力资源开发与培训</w:t>
        </w:r>
        <w:r>
          <w:tab/>
        </w:r>
        <w:r>
          <w:fldChar w:fldCharType="begin"/>
        </w:r>
        <w:r>
          <w:instrText xml:space="preserve"> PAGEREF _Toc30886 \h </w:instrText>
        </w:r>
        <w:r>
          <w:fldChar w:fldCharType="separate"/>
        </w:r>
        <w:r>
          <w:t>63</w:t>
        </w:r>
        <w:r>
          <w:fldChar w:fldCharType="end"/>
        </w:r>
      </w:hyperlink>
    </w:p>
    <w:p>
      <w:pPr>
        <w:pStyle w:val="TOC1"/>
        <w:tabs>
          <w:tab w:val="right" w:leader="dot" w:pos="8306"/>
        </w:tabs>
      </w:pPr>
      <w:hyperlink w:anchor="_Toc31438" w:history="1">
        <w:r>
          <w:rPr>
            <w:rFonts w:ascii="仿宋" w:eastAsia="仿宋" w:hAnsi="仿宋" w:cs="仿宋" w:hint="eastAsia"/>
            <w:lang w:eastAsia="zh-CN"/>
          </w:rPr>
          <w:t>十六、法律法规与政策遵循</w:t>
        </w:r>
        <w:r>
          <w:tab/>
        </w:r>
        <w:r>
          <w:fldChar w:fldCharType="begin"/>
        </w:r>
        <w:r>
          <w:instrText xml:space="preserve"> PAGEREF _Toc31438 \h </w:instrText>
        </w:r>
        <w:r>
          <w:fldChar w:fldCharType="separate"/>
        </w:r>
        <w:r>
          <w:t>65</w:t>
        </w:r>
        <w:r>
          <w:fldChar w:fldCharType="end"/>
        </w:r>
      </w:hyperlink>
    </w:p>
    <w:p>
      <w:pPr>
        <w:pStyle w:val="TOC2"/>
        <w:tabs>
          <w:tab w:val="right" w:leader="dot" w:pos="8306"/>
        </w:tabs>
      </w:pPr>
      <w:hyperlink w:anchor="_Toc18719" w:history="1">
        <w:r>
          <w:rPr>
            <w:rFonts w:ascii="仿宋" w:eastAsia="仿宋" w:hAnsi="仿宋" w:cs="仿宋" w:hint="eastAsia"/>
            <w:lang w:eastAsia="zh-CN"/>
          </w:rPr>
          <w:t>(一)、法律法规遵守</w:t>
        </w:r>
        <w:r>
          <w:tab/>
        </w:r>
        <w:r>
          <w:fldChar w:fldCharType="begin"/>
        </w:r>
        <w:r>
          <w:instrText xml:space="preserve"> PAGEREF _Toc18719 \h </w:instrText>
        </w:r>
        <w:r>
          <w:fldChar w:fldCharType="separate"/>
        </w:r>
        <w:r>
          <w:t>65</w:t>
        </w:r>
        <w:r>
          <w:fldChar w:fldCharType="end"/>
        </w:r>
      </w:hyperlink>
    </w:p>
    <w:p>
      <w:pPr>
        <w:pStyle w:val="TOC2"/>
        <w:tabs>
          <w:tab w:val="right" w:leader="dot" w:pos="8306"/>
        </w:tabs>
      </w:pPr>
      <w:hyperlink w:anchor="_Toc9987" w:history="1">
        <w:r>
          <w:rPr>
            <w:rFonts w:ascii="仿宋" w:eastAsia="仿宋" w:hAnsi="仿宋" w:cs="仿宋" w:hint="eastAsia"/>
            <w:lang w:eastAsia="zh-CN"/>
          </w:rPr>
          <w:t>(二)、政策导向与利用</w:t>
        </w:r>
        <w:r>
          <w:tab/>
        </w:r>
        <w:r>
          <w:fldChar w:fldCharType="begin"/>
        </w:r>
        <w:r>
          <w:instrText xml:space="preserve"> PAGEREF _Toc9987 \h </w:instrText>
        </w:r>
        <w:r>
          <w:fldChar w:fldCharType="separate"/>
        </w:r>
        <w:r>
          <w:t>67</w:t>
        </w:r>
        <w:r>
          <w:fldChar w:fldCharType="end"/>
        </w:r>
      </w:hyperlink>
    </w:p>
    <w:p>
      <w:pPr>
        <w:pStyle w:val="TOC1"/>
        <w:tabs>
          <w:tab w:val="right" w:leader="dot" w:pos="8306"/>
        </w:tabs>
      </w:pPr>
      <w:hyperlink w:anchor="_Toc7487" w:history="1">
        <w:r>
          <w:rPr>
            <w:rFonts w:ascii="仿宋" w:eastAsia="仿宋" w:hAnsi="仿宋" w:cs="仿宋" w:hint="eastAsia"/>
            <w:lang w:eastAsia="zh-CN"/>
          </w:rPr>
          <w:t>十七、设施与设备管理</w:t>
        </w:r>
        <w:r>
          <w:tab/>
        </w:r>
        <w:r>
          <w:fldChar w:fldCharType="begin"/>
        </w:r>
        <w:r>
          <w:instrText xml:space="preserve"> PAGEREF _Toc7487 \h </w:instrText>
        </w:r>
        <w:r>
          <w:fldChar w:fldCharType="separate"/>
        </w:r>
        <w:r>
          <w:t>67</w:t>
        </w:r>
        <w:r>
          <w:fldChar w:fldCharType="end"/>
        </w:r>
      </w:hyperlink>
    </w:p>
    <w:p>
      <w:pPr>
        <w:pStyle w:val="TOC2"/>
        <w:tabs>
          <w:tab w:val="right" w:leader="dot" w:pos="8306"/>
        </w:tabs>
      </w:pPr>
      <w:hyperlink w:anchor="_Toc2946" w:history="1">
        <w:r>
          <w:rPr>
            <w:rFonts w:ascii="仿宋" w:eastAsia="仿宋" w:hAnsi="仿宋" w:cs="仿宋" w:hint="eastAsia"/>
            <w:lang w:eastAsia="zh-CN"/>
          </w:rPr>
          <w:t>(一)、设施规划与配置</w:t>
        </w:r>
        <w:r>
          <w:tab/>
        </w:r>
        <w:r>
          <w:fldChar w:fldCharType="begin"/>
        </w:r>
        <w:r>
          <w:instrText xml:space="preserve"> PAGEREF _Toc2946 \h </w:instrText>
        </w:r>
        <w:r>
          <w:fldChar w:fldCharType="separate"/>
        </w:r>
        <w:r>
          <w:t>67</w:t>
        </w:r>
        <w:r>
          <w:fldChar w:fldCharType="end"/>
        </w:r>
      </w:hyperlink>
    </w:p>
    <w:p>
      <w:pPr>
        <w:pStyle w:val="TOC2"/>
        <w:tabs>
          <w:tab w:val="right" w:leader="dot" w:pos="8306"/>
        </w:tabs>
      </w:pPr>
      <w:hyperlink w:anchor="_Toc3013" w:history="1">
        <w:r>
          <w:rPr>
            <w:rFonts w:ascii="仿宋" w:eastAsia="仿宋" w:hAnsi="仿宋" w:cs="仿宋" w:hint="eastAsia"/>
            <w:lang w:eastAsia="zh-CN"/>
          </w:rPr>
          <w:t>(二)、设备采购与维护管理</w:t>
        </w:r>
        <w:r>
          <w:tab/>
        </w:r>
        <w:r>
          <w:fldChar w:fldCharType="begin"/>
        </w:r>
        <w:r>
          <w:instrText xml:space="preserve"> PAGEREF _Toc3013 \h </w:instrText>
        </w:r>
        <w:r>
          <w:fldChar w:fldCharType="separate"/>
        </w:r>
        <w:r>
          <w:t>68</w:t>
        </w:r>
        <w:r>
          <w:fldChar w:fldCharType="end"/>
        </w:r>
      </w:hyperlink>
    </w:p>
    <w:p>
      <w:pPr>
        <w:pStyle w:val="TOC2"/>
        <w:tabs>
          <w:tab w:val="right" w:leader="dot" w:pos="8306"/>
        </w:tabs>
      </w:pPr>
      <w:hyperlink w:anchor="_Toc12296" w:history="1">
        <w:r>
          <w:rPr>
            <w:rFonts w:ascii="仿宋" w:eastAsia="仿宋" w:hAnsi="仿宋" w:cs="仿宋" w:hint="eastAsia"/>
            <w:lang w:eastAsia="zh-CN"/>
          </w:rPr>
          <w:t>(三)、设施设备升级策略</w:t>
        </w:r>
        <w:r>
          <w:tab/>
        </w:r>
        <w:r>
          <w:fldChar w:fldCharType="begin"/>
        </w:r>
        <w:r>
          <w:instrText xml:space="preserve"> PAGEREF _Toc12296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99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金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碳金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金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碳金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85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碳金融项目的必要性在当前经济和社会背景下表现得尤为重要，其对市场需求的满足、技术创新的推动、社会经济发展的促进以及环境可持续性的提高，共同构成了项目建设的核心价值和必要性。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在全球经济快速发展和科技日新月异的今天，市场对创新技术和环保解决方案的需求日益增长。碳金融项目恰好聚焦于这一趋势，提供涵盖人工智能、大数据分析和可持续能源等领域的高效、先进产品和服务。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碳金融项目在其专注的领域内，特别是在人工智能和数据科学方面，有望推动显著的技术革新。项目的研发活动不仅有望孕育出改变行业运作方式的新技术，还可能在长远中影响整个技术生态系统。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碳金融项目还致力于提升当地居民的技能和就业能力，通过与当地教育机构合作提供培训和教育机会，从而提高社区整体的生活水平和社会福祉。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碳金融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8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碳金融项目的建设和发展得益于一系列有利条件，这些条件涵盖了技术优势、市场潜力、政策支持、人力资源、基础设施以及投资和合作伙伴的支持，共同构成了项目成功的坚实基础。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碳金融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碳金融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55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004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金融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碳金融项目将进行详细的生态影响评估，确保不会对当地的动植物种群和自然栖息地造成负面影响。如果项目地点附近有重要的生物栖息地或生态敏感区，项目将重新考虑建设地点或采取相应的保护措施。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碳金融项目将积极采用可持续材料，如再生塑料和生物降解材料，以减少对环境的影响。项目还将推行废物减量和回收计划，例如通过再利用工业废料或建立回收系统。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碳金融项目还将参与当地的环保活动和计划，如资助当地的环境保护项目或与社区合作进行环保宣传活动。通过这些活动，项目不仅能够提高自身的环境表现，还能在当地社区中树立积极的环保形象。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769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碳金融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碳金融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碳金融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602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碳金融项目将采用绿色屋顶和生态墙等环境友好型建筑设计，这些设计不仅有助于改善空气质量，还能为城市野生动植物提供栖息地。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碳金融项目将建立高效的废水处理系统，确保所有工业废水在排放前都经过适当处理，达到或超过环保标准。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碳金融项目将致力于使用清洁能源，如太阳能和风能，减少对化石燃料的依赖。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碳金融项目将举办环保教育研讨会，向员工和当地社区普及环保知识，提升对环境保护重要性的认识。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8487"/>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在碳金融项目启动前，将进行一系列深入的地质调查，包括钻探和土壤取样，以深入了解项目区域的地层结构和土壤组成。特别是对于土壤的承载能力和地下水位的深度进行详细评估。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https://d.book118.com/916232003005010103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碳金融项目可行性建设方案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碳金融项目可行性建设方案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碳金融项目可行性建设方案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碳金融项目可行性建设方案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碳金融项目可行性建设方案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碳金融项目可行性建设方案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碳金融项目可行性建设方案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碳金融项目可行性建设方案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碳金融项目可行性建设方案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碳金融项目可行性建设方案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碳金融项目可行性建设方案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碳金融项目可行性建设方案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04DFB"/>
    <w:rsid w:val="73F04D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232003005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2024-02-27T03:14:00Z</dcterms:created>
  <dcterms:modified xsi:type="dcterms:W3CDTF">2024-02-27T03:15:31Z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E03D1A0801A5423E8792B9CA45CABE8A_11</vt:lpwstr>
  </property>
  <property fmtid="{D5CDD505-2E9C-101B-9397-08002B2CF9AE}" pid="3" name="KSOProductBuildVer">
    <vt:lpwstr>2052-12.1.0.16250</vt:lpwstr>
  </property>
</Properties>
</file>