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7" w:history="1">
        <w:r>
          <w:rPr>
            <w:rFonts w:ascii="仿宋" w:eastAsia="仿宋" w:hAnsi="仿宋" w:cs="仿宋" w:hint="eastAsia"/>
            <w:lang w:eastAsia="zh-CN"/>
          </w:rPr>
          <w:t>序言</w:t>
        </w:r>
        <w:r>
          <w:tab/>
        </w:r>
        <w:r>
          <w:fldChar w:fldCharType="begin"/>
        </w:r>
        <w:r>
          <w:instrText xml:space="preserve"> PAGEREF _Toc5017 \h </w:instrText>
        </w:r>
        <w:r>
          <w:fldChar w:fldCharType="separate"/>
        </w:r>
        <w:r>
          <w:t>3</w:t>
        </w:r>
        <w:r>
          <w:fldChar w:fldCharType="end"/>
        </w:r>
      </w:hyperlink>
    </w:p>
    <w:p>
      <w:pPr>
        <w:pStyle w:val="TOC1"/>
        <w:tabs>
          <w:tab w:val="right" w:leader="dot" w:pos="8306"/>
        </w:tabs>
      </w:pPr>
      <w:hyperlink w:anchor="_Toc7219" w:history="1">
        <w:r>
          <w:rPr>
            <w:rFonts w:ascii="仿宋" w:eastAsia="仿宋" w:hAnsi="仿宋" w:cs="仿宋" w:hint="eastAsia"/>
            <w:lang w:eastAsia="zh-CN"/>
          </w:rPr>
          <w:t>一、项目选址研究</w:t>
        </w:r>
        <w:r>
          <w:tab/>
        </w:r>
        <w:r>
          <w:fldChar w:fldCharType="begin"/>
        </w:r>
        <w:r>
          <w:instrText xml:space="preserve"> PAGEREF _Toc7219 \h </w:instrText>
        </w:r>
        <w:r>
          <w:fldChar w:fldCharType="separate"/>
        </w:r>
        <w:r>
          <w:t>3</w:t>
        </w:r>
        <w:r>
          <w:fldChar w:fldCharType="end"/>
        </w:r>
      </w:hyperlink>
    </w:p>
    <w:p>
      <w:pPr>
        <w:pStyle w:val="TOC2"/>
        <w:tabs>
          <w:tab w:val="right" w:leader="dot" w:pos="8306"/>
        </w:tabs>
      </w:pPr>
      <w:hyperlink w:anchor="_Toc22970" w:history="1">
        <w:r>
          <w:rPr>
            <w:rFonts w:ascii="仿宋" w:eastAsia="仿宋" w:hAnsi="仿宋" w:cs="仿宋" w:hint="eastAsia"/>
            <w:lang w:eastAsia="zh-CN"/>
          </w:rPr>
          <w:t>(一)、项目选址原则</w:t>
        </w:r>
        <w:r>
          <w:tab/>
        </w:r>
        <w:r>
          <w:fldChar w:fldCharType="begin"/>
        </w:r>
        <w:r>
          <w:instrText xml:space="preserve"> PAGEREF _Toc22970 \h </w:instrText>
        </w:r>
        <w:r>
          <w:fldChar w:fldCharType="separate"/>
        </w:r>
        <w:r>
          <w:t>3</w:t>
        </w:r>
        <w:r>
          <w:fldChar w:fldCharType="end"/>
        </w:r>
      </w:hyperlink>
    </w:p>
    <w:p>
      <w:pPr>
        <w:pStyle w:val="TOC2"/>
        <w:tabs>
          <w:tab w:val="right" w:leader="dot" w:pos="8306"/>
        </w:tabs>
      </w:pPr>
      <w:hyperlink w:anchor="_Toc13399" w:history="1">
        <w:r>
          <w:rPr>
            <w:rFonts w:ascii="仿宋" w:eastAsia="仿宋" w:hAnsi="仿宋" w:cs="仿宋" w:hint="eastAsia"/>
            <w:lang w:eastAsia="zh-CN"/>
          </w:rPr>
          <w:t>(二)、项目选址</w:t>
        </w:r>
        <w:r>
          <w:tab/>
        </w:r>
        <w:r>
          <w:fldChar w:fldCharType="begin"/>
        </w:r>
        <w:r>
          <w:instrText xml:space="preserve"> PAGEREF _Toc13399 \h </w:instrText>
        </w:r>
        <w:r>
          <w:fldChar w:fldCharType="separate"/>
        </w:r>
        <w:r>
          <w:t>6</w:t>
        </w:r>
        <w:r>
          <w:fldChar w:fldCharType="end"/>
        </w:r>
      </w:hyperlink>
    </w:p>
    <w:p>
      <w:pPr>
        <w:pStyle w:val="TOC2"/>
        <w:tabs>
          <w:tab w:val="right" w:leader="dot" w:pos="8306"/>
        </w:tabs>
      </w:pPr>
      <w:hyperlink w:anchor="_Toc24408" w:history="1">
        <w:r>
          <w:rPr>
            <w:rFonts w:ascii="仿宋" w:eastAsia="仿宋" w:hAnsi="仿宋" w:cs="仿宋" w:hint="eastAsia"/>
            <w:lang w:eastAsia="zh-CN"/>
          </w:rPr>
          <w:t>(三)、建设条件分析</w:t>
        </w:r>
        <w:r>
          <w:tab/>
        </w:r>
        <w:r>
          <w:fldChar w:fldCharType="begin"/>
        </w:r>
        <w:r>
          <w:instrText xml:space="preserve"> PAGEREF _Toc24408 \h </w:instrText>
        </w:r>
        <w:r>
          <w:fldChar w:fldCharType="separate"/>
        </w:r>
        <w:r>
          <w:t>8</w:t>
        </w:r>
        <w:r>
          <w:fldChar w:fldCharType="end"/>
        </w:r>
      </w:hyperlink>
    </w:p>
    <w:p>
      <w:pPr>
        <w:pStyle w:val="TOC2"/>
        <w:tabs>
          <w:tab w:val="right" w:leader="dot" w:pos="8306"/>
        </w:tabs>
      </w:pPr>
      <w:hyperlink w:anchor="_Toc4217" w:history="1">
        <w:r>
          <w:rPr>
            <w:rFonts w:ascii="仿宋" w:eastAsia="仿宋" w:hAnsi="仿宋" w:cs="仿宋" w:hint="eastAsia"/>
            <w:lang w:eastAsia="zh-CN"/>
          </w:rPr>
          <w:t>(四)、用地控制指标</w:t>
        </w:r>
        <w:r>
          <w:tab/>
        </w:r>
        <w:r>
          <w:fldChar w:fldCharType="begin"/>
        </w:r>
        <w:r>
          <w:instrText xml:space="preserve"> PAGEREF _Toc4217 \h </w:instrText>
        </w:r>
        <w:r>
          <w:fldChar w:fldCharType="separate"/>
        </w:r>
        <w:r>
          <w:t>10</w:t>
        </w:r>
        <w:r>
          <w:fldChar w:fldCharType="end"/>
        </w:r>
      </w:hyperlink>
    </w:p>
    <w:p>
      <w:pPr>
        <w:pStyle w:val="TOC2"/>
        <w:tabs>
          <w:tab w:val="right" w:leader="dot" w:pos="8306"/>
        </w:tabs>
      </w:pPr>
      <w:hyperlink w:anchor="_Toc32407" w:history="1">
        <w:r>
          <w:rPr>
            <w:rFonts w:ascii="仿宋" w:eastAsia="仿宋" w:hAnsi="仿宋" w:cs="仿宋" w:hint="eastAsia"/>
            <w:lang w:eastAsia="zh-CN"/>
          </w:rPr>
          <w:t>(五)、地总体要求</w:t>
        </w:r>
        <w:r>
          <w:tab/>
        </w:r>
        <w:r>
          <w:fldChar w:fldCharType="begin"/>
        </w:r>
        <w:r>
          <w:instrText xml:space="preserve"> PAGEREF _Toc32407 \h </w:instrText>
        </w:r>
        <w:r>
          <w:fldChar w:fldCharType="separate"/>
        </w:r>
        <w:r>
          <w:t>11</w:t>
        </w:r>
        <w:r>
          <w:fldChar w:fldCharType="end"/>
        </w:r>
      </w:hyperlink>
    </w:p>
    <w:p>
      <w:pPr>
        <w:pStyle w:val="TOC2"/>
        <w:tabs>
          <w:tab w:val="right" w:leader="dot" w:pos="8306"/>
        </w:tabs>
      </w:pPr>
      <w:hyperlink w:anchor="_Toc10221" w:history="1">
        <w:r>
          <w:rPr>
            <w:rFonts w:ascii="仿宋" w:eastAsia="仿宋" w:hAnsi="仿宋" w:cs="仿宋" w:hint="eastAsia"/>
            <w:lang w:eastAsia="zh-CN"/>
          </w:rPr>
          <w:t>(六)、节约用地措施</w:t>
        </w:r>
        <w:r>
          <w:tab/>
        </w:r>
        <w:r>
          <w:fldChar w:fldCharType="begin"/>
        </w:r>
        <w:r>
          <w:instrText xml:space="preserve"> PAGEREF _Toc10221 \h </w:instrText>
        </w:r>
        <w:r>
          <w:fldChar w:fldCharType="separate"/>
        </w:r>
        <w:r>
          <w:t>12</w:t>
        </w:r>
        <w:r>
          <w:fldChar w:fldCharType="end"/>
        </w:r>
      </w:hyperlink>
    </w:p>
    <w:p>
      <w:pPr>
        <w:pStyle w:val="TOC2"/>
        <w:tabs>
          <w:tab w:val="right" w:leader="dot" w:pos="8306"/>
        </w:tabs>
      </w:pPr>
      <w:hyperlink w:anchor="_Toc10316" w:history="1">
        <w:r>
          <w:rPr>
            <w:rFonts w:ascii="仿宋" w:eastAsia="仿宋" w:hAnsi="仿宋" w:cs="仿宋" w:hint="eastAsia"/>
            <w:lang w:eastAsia="zh-CN"/>
          </w:rPr>
          <w:t>(七)、选址综合评价</w:t>
        </w:r>
        <w:r>
          <w:tab/>
        </w:r>
        <w:r>
          <w:fldChar w:fldCharType="begin"/>
        </w:r>
        <w:r>
          <w:instrText xml:space="preserve"> PAGEREF _Toc10316 \h </w:instrText>
        </w:r>
        <w:r>
          <w:fldChar w:fldCharType="separate"/>
        </w:r>
        <w:r>
          <w:t>14</w:t>
        </w:r>
        <w:r>
          <w:fldChar w:fldCharType="end"/>
        </w:r>
      </w:hyperlink>
    </w:p>
    <w:p>
      <w:pPr>
        <w:pStyle w:val="TOC1"/>
        <w:tabs>
          <w:tab w:val="right" w:leader="dot" w:pos="8306"/>
        </w:tabs>
      </w:pPr>
      <w:hyperlink w:anchor="_Toc27575" w:history="1">
        <w:r>
          <w:rPr>
            <w:rFonts w:ascii="仿宋" w:eastAsia="仿宋" w:hAnsi="仿宋" w:cs="仿宋" w:hint="eastAsia"/>
            <w:lang w:eastAsia="zh-CN"/>
          </w:rPr>
          <w:t>二、经济影响分析</w:t>
        </w:r>
        <w:r>
          <w:tab/>
        </w:r>
        <w:r>
          <w:fldChar w:fldCharType="begin"/>
        </w:r>
        <w:r>
          <w:instrText xml:space="preserve"> PAGEREF _Toc27575 \h </w:instrText>
        </w:r>
        <w:r>
          <w:fldChar w:fldCharType="separate"/>
        </w:r>
        <w:r>
          <w:t>15</w:t>
        </w:r>
        <w:r>
          <w:fldChar w:fldCharType="end"/>
        </w:r>
      </w:hyperlink>
    </w:p>
    <w:p>
      <w:pPr>
        <w:pStyle w:val="TOC2"/>
        <w:tabs>
          <w:tab w:val="right" w:leader="dot" w:pos="8306"/>
        </w:tabs>
      </w:pPr>
      <w:hyperlink w:anchor="_Toc26319" w:history="1">
        <w:r>
          <w:rPr>
            <w:rFonts w:ascii="仿宋" w:eastAsia="仿宋" w:hAnsi="仿宋" w:cs="仿宋" w:hint="eastAsia"/>
            <w:lang w:eastAsia="zh-CN"/>
          </w:rPr>
          <w:t>(一)、经济费用效益或费用效果分析</w:t>
        </w:r>
        <w:r>
          <w:tab/>
        </w:r>
        <w:r>
          <w:fldChar w:fldCharType="begin"/>
        </w:r>
        <w:r>
          <w:instrText xml:space="preserve"> PAGEREF _Toc26319 \h </w:instrText>
        </w:r>
        <w:r>
          <w:fldChar w:fldCharType="separate"/>
        </w:r>
        <w:r>
          <w:t>15</w:t>
        </w:r>
        <w:r>
          <w:fldChar w:fldCharType="end"/>
        </w:r>
      </w:hyperlink>
    </w:p>
    <w:p>
      <w:pPr>
        <w:pStyle w:val="TOC2"/>
        <w:tabs>
          <w:tab w:val="right" w:leader="dot" w:pos="8306"/>
        </w:tabs>
      </w:pPr>
      <w:hyperlink w:anchor="_Toc11438" w:history="1">
        <w:r>
          <w:rPr>
            <w:rFonts w:ascii="仿宋" w:eastAsia="仿宋" w:hAnsi="仿宋" w:cs="仿宋" w:hint="eastAsia"/>
            <w:lang w:eastAsia="zh-CN"/>
          </w:rPr>
          <w:t>(二)、行业影响分析</w:t>
        </w:r>
        <w:r>
          <w:tab/>
        </w:r>
        <w:r>
          <w:fldChar w:fldCharType="begin"/>
        </w:r>
        <w:r>
          <w:instrText xml:space="preserve"> PAGEREF _Toc11438 \h </w:instrText>
        </w:r>
        <w:r>
          <w:fldChar w:fldCharType="separate"/>
        </w:r>
        <w:r>
          <w:t>17</w:t>
        </w:r>
        <w:r>
          <w:fldChar w:fldCharType="end"/>
        </w:r>
      </w:hyperlink>
    </w:p>
    <w:p>
      <w:pPr>
        <w:pStyle w:val="TOC2"/>
        <w:tabs>
          <w:tab w:val="right" w:leader="dot" w:pos="8306"/>
        </w:tabs>
      </w:pPr>
      <w:hyperlink w:anchor="_Toc24587" w:history="1">
        <w:r>
          <w:rPr>
            <w:rFonts w:ascii="仿宋" w:eastAsia="仿宋" w:hAnsi="仿宋" w:cs="仿宋" w:hint="eastAsia"/>
            <w:lang w:eastAsia="zh-CN"/>
          </w:rPr>
          <w:t>(三)、区域经济影响分析</w:t>
        </w:r>
        <w:r>
          <w:tab/>
        </w:r>
        <w:r>
          <w:fldChar w:fldCharType="begin"/>
        </w:r>
        <w:r>
          <w:instrText xml:space="preserve"> PAGEREF _Toc24587 \h </w:instrText>
        </w:r>
        <w:r>
          <w:fldChar w:fldCharType="separate"/>
        </w:r>
        <w:r>
          <w:t>19</w:t>
        </w:r>
        <w:r>
          <w:fldChar w:fldCharType="end"/>
        </w:r>
      </w:hyperlink>
    </w:p>
    <w:p>
      <w:pPr>
        <w:pStyle w:val="TOC2"/>
        <w:tabs>
          <w:tab w:val="right" w:leader="dot" w:pos="8306"/>
        </w:tabs>
      </w:pPr>
      <w:hyperlink w:anchor="_Toc30648" w:history="1">
        <w:r>
          <w:rPr>
            <w:rFonts w:ascii="仿宋" w:eastAsia="仿宋" w:hAnsi="仿宋" w:cs="仿宋" w:hint="eastAsia"/>
            <w:lang w:eastAsia="zh-CN"/>
          </w:rPr>
          <w:t>(四)、宏观经济影响分析</w:t>
        </w:r>
        <w:r>
          <w:tab/>
        </w:r>
        <w:r>
          <w:fldChar w:fldCharType="begin"/>
        </w:r>
        <w:r>
          <w:instrText xml:space="preserve"> PAGEREF _Toc30648 \h </w:instrText>
        </w:r>
        <w:r>
          <w:fldChar w:fldCharType="separate"/>
        </w:r>
        <w:r>
          <w:t>19</w:t>
        </w:r>
        <w:r>
          <w:fldChar w:fldCharType="end"/>
        </w:r>
      </w:hyperlink>
    </w:p>
    <w:p>
      <w:pPr>
        <w:pStyle w:val="TOC1"/>
        <w:tabs>
          <w:tab w:val="right" w:leader="dot" w:pos="8306"/>
        </w:tabs>
      </w:pPr>
      <w:hyperlink w:anchor="_Toc6477" w:history="1">
        <w:r>
          <w:rPr>
            <w:rFonts w:ascii="仿宋" w:eastAsia="仿宋" w:hAnsi="仿宋" w:cs="仿宋" w:hint="eastAsia"/>
            <w:lang w:eastAsia="zh-CN"/>
          </w:rPr>
          <w:t>三、环境和生态影响分析</w:t>
        </w:r>
        <w:r>
          <w:tab/>
        </w:r>
        <w:r>
          <w:fldChar w:fldCharType="begin"/>
        </w:r>
        <w:r>
          <w:instrText xml:space="preserve"> PAGEREF _Toc6477 \h </w:instrText>
        </w:r>
        <w:r>
          <w:fldChar w:fldCharType="separate"/>
        </w:r>
        <w:r>
          <w:t>21</w:t>
        </w:r>
        <w:r>
          <w:fldChar w:fldCharType="end"/>
        </w:r>
      </w:hyperlink>
    </w:p>
    <w:p>
      <w:pPr>
        <w:pStyle w:val="TOC2"/>
        <w:tabs>
          <w:tab w:val="right" w:leader="dot" w:pos="8306"/>
        </w:tabs>
      </w:pPr>
      <w:hyperlink w:anchor="_Toc16619" w:history="1">
        <w:r>
          <w:rPr>
            <w:rFonts w:ascii="仿宋" w:eastAsia="仿宋" w:hAnsi="仿宋" w:cs="仿宋" w:hint="eastAsia"/>
            <w:lang w:eastAsia="zh-CN"/>
          </w:rPr>
          <w:t>(一)、环境和生态现状</w:t>
        </w:r>
        <w:r>
          <w:tab/>
        </w:r>
        <w:r>
          <w:fldChar w:fldCharType="begin"/>
        </w:r>
        <w:r>
          <w:instrText xml:space="preserve"> PAGEREF _Toc16619 \h </w:instrText>
        </w:r>
        <w:r>
          <w:fldChar w:fldCharType="separate"/>
        </w:r>
        <w:r>
          <w:t>21</w:t>
        </w:r>
        <w:r>
          <w:fldChar w:fldCharType="end"/>
        </w:r>
      </w:hyperlink>
    </w:p>
    <w:p>
      <w:pPr>
        <w:pStyle w:val="TOC2"/>
        <w:tabs>
          <w:tab w:val="right" w:leader="dot" w:pos="8306"/>
        </w:tabs>
      </w:pPr>
      <w:hyperlink w:anchor="_Toc4715" w:history="1">
        <w:r>
          <w:rPr>
            <w:rFonts w:ascii="仿宋" w:eastAsia="仿宋" w:hAnsi="仿宋" w:cs="仿宋" w:hint="eastAsia"/>
            <w:lang w:eastAsia="zh-CN"/>
          </w:rPr>
          <w:t>(二)、生态环境影响分析</w:t>
        </w:r>
        <w:r>
          <w:tab/>
        </w:r>
        <w:r>
          <w:fldChar w:fldCharType="begin"/>
        </w:r>
        <w:r>
          <w:instrText xml:space="preserve"> PAGEREF _Toc4715 \h </w:instrText>
        </w:r>
        <w:r>
          <w:fldChar w:fldCharType="separate"/>
        </w:r>
        <w:r>
          <w:t>23</w:t>
        </w:r>
        <w:r>
          <w:fldChar w:fldCharType="end"/>
        </w:r>
      </w:hyperlink>
    </w:p>
    <w:p>
      <w:pPr>
        <w:pStyle w:val="TOC2"/>
        <w:tabs>
          <w:tab w:val="right" w:leader="dot" w:pos="8306"/>
        </w:tabs>
      </w:pPr>
      <w:hyperlink w:anchor="_Toc15501" w:history="1">
        <w:r>
          <w:rPr>
            <w:rFonts w:ascii="仿宋" w:eastAsia="仿宋" w:hAnsi="仿宋" w:cs="仿宋" w:hint="eastAsia"/>
            <w:lang w:eastAsia="zh-CN"/>
          </w:rPr>
          <w:t>(三)、生态环境保护措施</w:t>
        </w:r>
        <w:r>
          <w:tab/>
        </w:r>
        <w:r>
          <w:fldChar w:fldCharType="begin"/>
        </w:r>
        <w:r>
          <w:instrText xml:space="preserve"> PAGEREF _Toc15501 \h </w:instrText>
        </w:r>
        <w:r>
          <w:fldChar w:fldCharType="separate"/>
        </w:r>
        <w:r>
          <w:t>24</w:t>
        </w:r>
        <w:r>
          <w:fldChar w:fldCharType="end"/>
        </w:r>
      </w:hyperlink>
    </w:p>
    <w:p>
      <w:pPr>
        <w:pStyle w:val="TOC2"/>
        <w:tabs>
          <w:tab w:val="right" w:leader="dot" w:pos="8306"/>
        </w:tabs>
      </w:pPr>
      <w:hyperlink w:anchor="_Toc15155" w:history="1">
        <w:r>
          <w:rPr>
            <w:rFonts w:ascii="仿宋" w:eastAsia="仿宋" w:hAnsi="仿宋" w:cs="仿宋" w:hint="eastAsia"/>
            <w:lang w:eastAsia="zh-CN"/>
          </w:rPr>
          <w:t>(四)、地质灾害影响分析</w:t>
        </w:r>
        <w:r>
          <w:tab/>
        </w:r>
        <w:r>
          <w:fldChar w:fldCharType="begin"/>
        </w:r>
        <w:r>
          <w:instrText xml:space="preserve"> PAGEREF _Toc15155 \h </w:instrText>
        </w:r>
        <w:r>
          <w:fldChar w:fldCharType="separate"/>
        </w:r>
        <w:r>
          <w:t>25</w:t>
        </w:r>
        <w:r>
          <w:fldChar w:fldCharType="end"/>
        </w:r>
      </w:hyperlink>
    </w:p>
    <w:p>
      <w:pPr>
        <w:pStyle w:val="TOC2"/>
        <w:tabs>
          <w:tab w:val="right" w:leader="dot" w:pos="8306"/>
        </w:tabs>
      </w:pPr>
      <w:hyperlink w:anchor="_Toc32078" w:history="1">
        <w:r>
          <w:rPr>
            <w:rFonts w:ascii="仿宋" w:eastAsia="仿宋" w:hAnsi="仿宋" w:cs="仿宋" w:hint="eastAsia"/>
            <w:lang w:eastAsia="zh-CN"/>
          </w:rPr>
          <w:t>(五)、特殊环境影响</w:t>
        </w:r>
        <w:r>
          <w:tab/>
        </w:r>
        <w:r>
          <w:fldChar w:fldCharType="begin"/>
        </w:r>
        <w:r>
          <w:instrText xml:space="preserve"> PAGEREF _Toc32078 \h </w:instrText>
        </w:r>
        <w:r>
          <w:fldChar w:fldCharType="separate"/>
        </w:r>
        <w:r>
          <w:t>27</w:t>
        </w:r>
        <w:r>
          <w:fldChar w:fldCharType="end"/>
        </w:r>
      </w:hyperlink>
    </w:p>
    <w:p>
      <w:pPr>
        <w:pStyle w:val="TOC1"/>
        <w:tabs>
          <w:tab w:val="right" w:leader="dot" w:pos="8306"/>
        </w:tabs>
      </w:pPr>
      <w:hyperlink w:anchor="_Toc7493" w:history="1">
        <w:r>
          <w:rPr>
            <w:rFonts w:ascii="仿宋" w:eastAsia="仿宋" w:hAnsi="仿宋" w:cs="仿宋" w:hint="eastAsia"/>
            <w:lang w:eastAsia="zh-CN"/>
          </w:rPr>
          <w:t>四、发展规划、产业政策和行业准入分析</w:t>
        </w:r>
        <w:r>
          <w:tab/>
        </w:r>
        <w:r>
          <w:fldChar w:fldCharType="begin"/>
        </w:r>
        <w:r>
          <w:instrText xml:space="preserve"> PAGEREF _Toc7493 \h </w:instrText>
        </w:r>
        <w:r>
          <w:fldChar w:fldCharType="separate"/>
        </w:r>
        <w:r>
          <w:t>28</w:t>
        </w:r>
        <w:r>
          <w:fldChar w:fldCharType="end"/>
        </w:r>
      </w:hyperlink>
    </w:p>
    <w:p>
      <w:pPr>
        <w:pStyle w:val="TOC2"/>
        <w:tabs>
          <w:tab w:val="right" w:leader="dot" w:pos="8306"/>
        </w:tabs>
      </w:pPr>
      <w:hyperlink w:anchor="_Toc26938" w:history="1">
        <w:r>
          <w:rPr>
            <w:rFonts w:ascii="仿宋" w:eastAsia="仿宋" w:hAnsi="仿宋" w:cs="仿宋" w:hint="eastAsia"/>
            <w:lang w:eastAsia="zh-CN"/>
          </w:rPr>
          <w:t>(一)、发展规划分析</w:t>
        </w:r>
        <w:r>
          <w:tab/>
        </w:r>
        <w:r>
          <w:fldChar w:fldCharType="begin"/>
        </w:r>
        <w:r>
          <w:instrText xml:space="preserve"> PAGEREF _Toc26938 \h </w:instrText>
        </w:r>
        <w:r>
          <w:fldChar w:fldCharType="separate"/>
        </w:r>
        <w:r>
          <w:t>28</w:t>
        </w:r>
        <w:r>
          <w:fldChar w:fldCharType="end"/>
        </w:r>
      </w:hyperlink>
    </w:p>
    <w:p>
      <w:pPr>
        <w:pStyle w:val="TOC2"/>
        <w:tabs>
          <w:tab w:val="right" w:leader="dot" w:pos="8306"/>
        </w:tabs>
      </w:pPr>
      <w:hyperlink w:anchor="_Toc9665" w:history="1">
        <w:r>
          <w:rPr>
            <w:rFonts w:ascii="仿宋" w:eastAsia="仿宋" w:hAnsi="仿宋" w:cs="仿宋" w:hint="eastAsia"/>
            <w:lang w:eastAsia="zh-CN"/>
          </w:rPr>
          <w:t>(二)、产业政策分析</w:t>
        </w:r>
        <w:r>
          <w:tab/>
        </w:r>
        <w:r>
          <w:fldChar w:fldCharType="begin"/>
        </w:r>
        <w:r>
          <w:instrText xml:space="preserve"> PAGEREF _Toc9665 \h </w:instrText>
        </w:r>
        <w:r>
          <w:fldChar w:fldCharType="separate"/>
        </w:r>
        <w:r>
          <w:t>30</w:t>
        </w:r>
        <w:r>
          <w:fldChar w:fldCharType="end"/>
        </w:r>
      </w:hyperlink>
    </w:p>
    <w:p>
      <w:pPr>
        <w:pStyle w:val="TOC2"/>
        <w:tabs>
          <w:tab w:val="right" w:leader="dot" w:pos="8306"/>
        </w:tabs>
      </w:pPr>
      <w:hyperlink w:anchor="_Toc25382" w:history="1">
        <w:r>
          <w:rPr>
            <w:rFonts w:ascii="仿宋" w:eastAsia="仿宋" w:hAnsi="仿宋" w:cs="仿宋" w:hint="eastAsia"/>
            <w:lang w:eastAsia="zh-CN"/>
          </w:rPr>
          <w:t>(三)、行业准入分析</w:t>
        </w:r>
        <w:r>
          <w:tab/>
        </w:r>
        <w:r>
          <w:fldChar w:fldCharType="begin"/>
        </w:r>
        <w:r>
          <w:instrText xml:space="preserve"> PAGEREF _Toc25382 \h </w:instrText>
        </w:r>
        <w:r>
          <w:fldChar w:fldCharType="separate"/>
        </w:r>
        <w:r>
          <w:t>31</w:t>
        </w:r>
        <w:r>
          <w:fldChar w:fldCharType="end"/>
        </w:r>
      </w:hyperlink>
    </w:p>
    <w:p>
      <w:pPr>
        <w:pStyle w:val="TOC1"/>
        <w:tabs>
          <w:tab w:val="right" w:leader="dot" w:pos="8306"/>
        </w:tabs>
      </w:pPr>
      <w:hyperlink w:anchor="_Toc5496" w:history="1">
        <w:r>
          <w:rPr>
            <w:rFonts w:ascii="仿宋" w:eastAsia="仿宋" w:hAnsi="仿宋" w:cs="仿宋" w:hint="eastAsia"/>
            <w:lang w:eastAsia="zh-CN"/>
          </w:rPr>
          <w:t>五、卤酸盐项目概论</w:t>
        </w:r>
        <w:r>
          <w:tab/>
        </w:r>
        <w:r>
          <w:fldChar w:fldCharType="begin"/>
        </w:r>
        <w:r>
          <w:instrText xml:space="preserve"> PAGEREF _Toc5496 \h </w:instrText>
        </w:r>
        <w:r>
          <w:fldChar w:fldCharType="separate"/>
        </w:r>
        <w:r>
          <w:t>33</w:t>
        </w:r>
        <w:r>
          <w:fldChar w:fldCharType="end"/>
        </w:r>
      </w:hyperlink>
    </w:p>
    <w:p>
      <w:pPr>
        <w:pStyle w:val="TOC2"/>
        <w:tabs>
          <w:tab w:val="right" w:leader="dot" w:pos="8306"/>
        </w:tabs>
      </w:pPr>
      <w:hyperlink w:anchor="_Toc13487" w:history="1">
        <w:r>
          <w:rPr>
            <w:rFonts w:ascii="仿宋" w:eastAsia="仿宋" w:hAnsi="仿宋" w:cs="仿宋" w:hint="eastAsia"/>
            <w:lang w:eastAsia="zh-CN"/>
          </w:rPr>
          <w:t>(一)、项目申报单位概况</w:t>
        </w:r>
        <w:r>
          <w:tab/>
        </w:r>
        <w:r>
          <w:fldChar w:fldCharType="begin"/>
        </w:r>
        <w:r>
          <w:instrText xml:space="preserve"> PAGEREF _Toc13487 \h </w:instrText>
        </w:r>
        <w:r>
          <w:fldChar w:fldCharType="separate"/>
        </w:r>
        <w:r>
          <w:t>33</w:t>
        </w:r>
        <w:r>
          <w:fldChar w:fldCharType="end"/>
        </w:r>
      </w:hyperlink>
    </w:p>
    <w:p>
      <w:pPr>
        <w:pStyle w:val="TOC2"/>
        <w:tabs>
          <w:tab w:val="right" w:leader="dot" w:pos="8306"/>
        </w:tabs>
      </w:pPr>
      <w:hyperlink w:anchor="_Toc4984" w:history="1">
        <w:r>
          <w:rPr>
            <w:rFonts w:ascii="仿宋" w:eastAsia="仿宋" w:hAnsi="仿宋" w:cs="仿宋" w:hint="eastAsia"/>
            <w:lang w:eastAsia="zh-CN"/>
          </w:rPr>
          <w:t>(二)、项目概况</w:t>
        </w:r>
        <w:r>
          <w:tab/>
        </w:r>
        <w:r>
          <w:fldChar w:fldCharType="begin"/>
        </w:r>
        <w:r>
          <w:instrText xml:space="preserve"> PAGEREF _Toc4984 \h </w:instrText>
        </w:r>
        <w:r>
          <w:fldChar w:fldCharType="separate"/>
        </w:r>
        <w:r>
          <w:t>34</w:t>
        </w:r>
        <w:r>
          <w:fldChar w:fldCharType="end"/>
        </w:r>
      </w:hyperlink>
    </w:p>
    <w:p>
      <w:pPr>
        <w:pStyle w:val="TOC1"/>
        <w:tabs>
          <w:tab w:val="right" w:leader="dot" w:pos="8306"/>
        </w:tabs>
      </w:pPr>
      <w:hyperlink w:anchor="_Toc25856" w:history="1">
        <w:r>
          <w:rPr>
            <w:rFonts w:ascii="仿宋" w:eastAsia="仿宋" w:hAnsi="仿宋" w:cs="仿宋" w:hint="eastAsia"/>
            <w:lang w:eastAsia="zh-CN"/>
          </w:rPr>
          <w:t>六、项目监理与质量保证</w:t>
        </w:r>
        <w:r>
          <w:tab/>
        </w:r>
        <w:r>
          <w:fldChar w:fldCharType="begin"/>
        </w:r>
        <w:r>
          <w:instrText xml:space="preserve"> PAGEREF _Toc25856 \h </w:instrText>
        </w:r>
        <w:r>
          <w:fldChar w:fldCharType="separate"/>
        </w:r>
        <w:r>
          <w:t>37</w:t>
        </w:r>
        <w:r>
          <w:fldChar w:fldCharType="end"/>
        </w:r>
      </w:hyperlink>
    </w:p>
    <w:p>
      <w:pPr>
        <w:pStyle w:val="TOC2"/>
        <w:tabs>
          <w:tab w:val="right" w:leader="dot" w:pos="8306"/>
        </w:tabs>
      </w:pPr>
      <w:hyperlink w:anchor="_Toc32048" w:history="1">
        <w:r>
          <w:rPr>
            <w:rFonts w:ascii="仿宋" w:eastAsia="仿宋" w:hAnsi="仿宋" w:cs="仿宋" w:hint="eastAsia"/>
            <w:lang w:eastAsia="zh-CN"/>
          </w:rPr>
          <w:t>(一)、监理体系构建</w:t>
        </w:r>
        <w:r>
          <w:tab/>
        </w:r>
        <w:r>
          <w:fldChar w:fldCharType="begin"/>
        </w:r>
        <w:r>
          <w:instrText xml:space="preserve"> PAGEREF _Toc32048 \h </w:instrText>
        </w:r>
        <w:r>
          <w:fldChar w:fldCharType="separate"/>
        </w:r>
        <w:r>
          <w:t>37</w:t>
        </w:r>
        <w:r>
          <w:fldChar w:fldCharType="end"/>
        </w:r>
      </w:hyperlink>
    </w:p>
    <w:p>
      <w:pPr>
        <w:pStyle w:val="TOC2"/>
        <w:tabs>
          <w:tab w:val="right" w:leader="dot" w:pos="8306"/>
        </w:tabs>
      </w:pPr>
      <w:hyperlink w:anchor="_Toc19194" w:history="1">
        <w:r>
          <w:rPr>
            <w:rFonts w:ascii="仿宋" w:eastAsia="仿宋" w:hAnsi="仿宋" w:cs="仿宋" w:hint="eastAsia"/>
            <w:lang w:eastAsia="zh-CN"/>
          </w:rPr>
          <w:t>(二)、质量保证体系实施</w:t>
        </w:r>
        <w:r>
          <w:tab/>
        </w:r>
        <w:r>
          <w:fldChar w:fldCharType="begin"/>
        </w:r>
        <w:r>
          <w:instrText xml:space="preserve"> PAGEREF _Toc19194 \h </w:instrText>
        </w:r>
        <w:r>
          <w:fldChar w:fldCharType="separate"/>
        </w:r>
        <w:r>
          <w:t>37</w:t>
        </w:r>
        <w:r>
          <w:fldChar w:fldCharType="end"/>
        </w:r>
      </w:hyperlink>
    </w:p>
    <w:p>
      <w:pPr>
        <w:pStyle w:val="TOC2"/>
        <w:tabs>
          <w:tab w:val="right" w:leader="dot" w:pos="8306"/>
        </w:tabs>
      </w:pPr>
      <w:hyperlink w:anchor="_Toc10367" w:history="1">
        <w:r>
          <w:rPr>
            <w:rFonts w:ascii="仿宋" w:eastAsia="仿宋" w:hAnsi="仿宋" w:cs="仿宋" w:hint="eastAsia"/>
            <w:lang w:eastAsia="zh-CN"/>
          </w:rPr>
          <w:t>(三)、监理与质量控制流程</w:t>
        </w:r>
        <w:r>
          <w:tab/>
        </w:r>
        <w:r>
          <w:fldChar w:fldCharType="begin"/>
        </w:r>
        <w:r>
          <w:instrText xml:space="preserve"> PAGEREF _Toc10367 \h </w:instrText>
        </w:r>
        <w:r>
          <w:fldChar w:fldCharType="separate"/>
        </w:r>
        <w:r>
          <w:t>38</w:t>
        </w:r>
        <w:r>
          <w:fldChar w:fldCharType="end"/>
        </w:r>
      </w:hyperlink>
    </w:p>
    <w:p>
      <w:pPr>
        <w:pStyle w:val="TOC1"/>
        <w:tabs>
          <w:tab w:val="right" w:leader="dot" w:pos="8306"/>
        </w:tabs>
      </w:pPr>
      <w:hyperlink w:anchor="_Toc23927" w:history="1">
        <w:r>
          <w:rPr>
            <w:rFonts w:ascii="仿宋" w:eastAsia="仿宋" w:hAnsi="仿宋" w:cs="仿宋" w:hint="eastAsia"/>
            <w:lang w:eastAsia="zh-CN"/>
          </w:rPr>
          <w:t>七、经济效益与社会效益优化</w:t>
        </w:r>
        <w:r>
          <w:tab/>
        </w:r>
        <w:r>
          <w:fldChar w:fldCharType="begin"/>
        </w:r>
        <w:r>
          <w:instrText xml:space="preserve"> PAGEREF _Toc23927 \h </w:instrText>
        </w:r>
        <w:r>
          <w:fldChar w:fldCharType="separate"/>
        </w:r>
        <w:r>
          <w:t>39</w:t>
        </w:r>
        <w:r>
          <w:fldChar w:fldCharType="end"/>
        </w:r>
      </w:hyperlink>
    </w:p>
    <w:p>
      <w:pPr>
        <w:pStyle w:val="TOC2"/>
        <w:tabs>
          <w:tab w:val="right" w:leader="dot" w:pos="8306"/>
        </w:tabs>
      </w:pPr>
      <w:hyperlink w:anchor="_Toc12136" w:history="1">
        <w:r>
          <w:rPr>
            <w:rFonts w:ascii="仿宋" w:eastAsia="仿宋" w:hAnsi="仿宋" w:cs="仿宋" w:hint="eastAsia"/>
            <w:lang w:eastAsia="zh-CN"/>
          </w:rPr>
          <w:t>(一)、经济效益提升策略</w:t>
        </w:r>
        <w:r>
          <w:tab/>
        </w:r>
        <w:r>
          <w:fldChar w:fldCharType="begin"/>
        </w:r>
        <w:r>
          <w:instrText xml:space="preserve"> PAGEREF _Toc12136 \h </w:instrText>
        </w:r>
        <w:r>
          <w:fldChar w:fldCharType="separate"/>
        </w:r>
        <w:r>
          <w:t>39</w:t>
        </w:r>
        <w:r>
          <w:fldChar w:fldCharType="end"/>
        </w:r>
      </w:hyperlink>
    </w:p>
    <w:p>
      <w:pPr>
        <w:pStyle w:val="TOC2"/>
        <w:tabs>
          <w:tab w:val="right" w:leader="dot" w:pos="8306"/>
        </w:tabs>
      </w:pPr>
      <w:hyperlink w:anchor="_Toc6842" w:history="1">
        <w:r>
          <w:rPr>
            <w:rFonts w:ascii="仿宋" w:eastAsia="仿宋" w:hAnsi="仿宋" w:cs="仿宋" w:hint="eastAsia"/>
            <w:lang w:eastAsia="zh-CN"/>
          </w:rPr>
          <w:t>(二)、社会效益增强方案</w:t>
        </w:r>
        <w:r>
          <w:tab/>
        </w:r>
        <w:r>
          <w:fldChar w:fldCharType="begin"/>
        </w:r>
        <w:r>
          <w:instrText xml:space="preserve"> PAGEREF _Toc6842 \h </w:instrText>
        </w:r>
        <w:r>
          <w:fldChar w:fldCharType="separate"/>
        </w:r>
        <w:r>
          <w:t>40</w:t>
        </w:r>
        <w:r>
          <w:fldChar w:fldCharType="end"/>
        </w:r>
      </w:hyperlink>
    </w:p>
    <w:p>
      <w:pPr>
        <w:pStyle w:val="TOC1"/>
        <w:tabs>
          <w:tab w:val="right" w:leader="dot" w:pos="8306"/>
        </w:tabs>
      </w:pPr>
      <w:hyperlink w:anchor="_Toc23109" w:history="1">
        <w:r>
          <w:rPr>
            <w:rFonts w:ascii="仿宋" w:eastAsia="仿宋" w:hAnsi="仿宋" w:cs="仿宋" w:hint="eastAsia"/>
            <w:lang w:eastAsia="zh-CN"/>
          </w:rPr>
          <w:t>八、客户关系管理与市场拓展</w:t>
        </w:r>
        <w:r>
          <w:tab/>
        </w:r>
        <w:r>
          <w:fldChar w:fldCharType="begin"/>
        </w:r>
        <w:r>
          <w:instrText xml:space="preserve"> PAGEREF _Toc23109 \h </w:instrText>
        </w:r>
        <w:r>
          <w:fldChar w:fldCharType="separate"/>
        </w:r>
        <w:r>
          <w:t>41</w:t>
        </w:r>
        <w:r>
          <w:fldChar w:fldCharType="end"/>
        </w:r>
      </w:hyperlink>
    </w:p>
    <w:p>
      <w:pPr>
        <w:pStyle w:val="TOC2"/>
        <w:tabs>
          <w:tab w:val="right" w:leader="dot" w:pos="8306"/>
        </w:tabs>
      </w:pPr>
      <w:hyperlink w:anchor="_Toc26701" w:history="1">
        <w:r>
          <w:rPr>
            <w:rFonts w:ascii="仿宋" w:eastAsia="仿宋" w:hAnsi="仿宋" w:cs="仿宋" w:hint="eastAsia"/>
            <w:lang w:eastAsia="zh-CN"/>
          </w:rPr>
          <w:t>(一)、客户关系管理策略</w:t>
        </w:r>
        <w:r>
          <w:tab/>
        </w:r>
        <w:r>
          <w:fldChar w:fldCharType="begin"/>
        </w:r>
        <w:r>
          <w:instrText xml:space="preserve"> PAGEREF _Toc26701 \h </w:instrText>
        </w:r>
        <w:r>
          <w:fldChar w:fldCharType="separate"/>
        </w:r>
        <w:r>
          <w:t>41</w:t>
        </w:r>
        <w:r>
          <w:fldChar w:fldCharType="end"/>
        </w:r>
      </w:hyperlink>
    </w:p>
    <w:p>
      <w:pPr>
        <w:pStyle w:val="TOC2"/>
        <w:tabs>
          <w:tab w:val="right" w:leader="dot" w:pos="8306"/>
        </w:tabs>
      </w:pPr>
      <w:hyperlink w:anchor="_Toc9389" w:history="1">
        <w:r>
          <w:rPr>
            <w:rFonts w:ascii="仿宋" w:eastAsia="仿宋" w:hAnsi="仿宋" w:cs="仿宋" w:hint="eastAsia"/>
            <w:lang w:eastAsia="zh-CN"/>
          </w:rPr>
          <w:t>(二)、市场拓展方案</w:t>
        </w:r>
        <w:r>
          <w:tab/>
        </w:r>
        <w:r>
          <w:fldChar w:fldCharType="begin"/>
        </w:r>
        <w:r>
          <w:instrText xml:space="preserve"> PAGEREF _Toc9389 \h </w:instrText>
        </w:r>
        <w:r>
          <w:fldChar w:fldCharType="separate"/>
        </w:r>
        <w:r>
          <w:t>42</w:t>
        </w:r>
        <w:r>
          <w:fldChar w:fldCharType="end"/>
        </w:r>
      </w:hyperlink>
    </w:p>
    <w:p>
      <w:pPr>
        <w:pStyle w:val="TOC1"/>
        <w:tabs>
          <w:tab w:val="right" w:leader="dot" w:pos="8306"/>
        </w:tabs>
      </w:pPr>
      <w:hyperlink w:anchor="_Toc5847" w:history="1">
        <w:r>
          <w:rPr>
            <w:rFonts w:ascii="仿宋" w:eastAsia="仿宋" w:hAnsi="仿宋" w:cs="仿宋" w:hint="eastAsia"/>
            <w:lang w:eastAsia="zh-CN"/>
          </w:rPr>
          <w:t>九、项目质量与标准</w:t>
        </w:r>
        <w:r>
          <w:tab/>
        </w:r>
        <w:r>
          <w:fldChar w:fldCharType="begin"/>
        </w:r>
        <w:r>
          <w:instrText xml:space="preserve"> PAGEREF _Toc5847 \h </w:instrText>
        </w:r>
        <w:r>
          <w:fldChar w:fldCharType="separate"/>
        </w:r>
        <w:r>
          <w:t>43</w:t>
        </w:r>
        <w:r>
          <w:fldChar w:fldCharType="end"/>
        </w:r>
      </w:hyperlink>
    </w:p>
    <w:p>
      <w:pPr>
        <w:pStyle w:val="TOC2"/>
        <w:tabs>
          <w:tab w:val="right" w:leader="dot" w:pos="8306"/>
        </w:tabs>
      </w:pPr>
      <w:hyperlink w:anchor="_Toc31336" w:history="1">
        <w:r>
          <w:rPr>
            <w:rFonts w:ascii="仿宋" w:eastAsia="仿宋" w:hAnsi="仿宋" w:cs="仿宋" w:hint="eastAsia"/>
            <w:lang w:eastAsia="zh-CN"/>
          </w:rPr>
          <w:t>(一)、质量保障体系</w:t>
        </w:r>
        <w:r>
          <w:tab/>
        </w:r>
        <w:r>
          <w:fldChar w:fldCharType="begin"/>
        </w:r>
        <w:r>
          <w:instrText xml:space="preserve"> PAGEREF _Toc31336 \h </w:instrText>
        </w:r>
        <w:r>
          <w:fldChar w:fldCharType="separate"/>
        </w:r>
        <w:r>
          <w:t>43</w:t>
        </w:r>
        <w:r>
          <w:fldChar w:fldCharType="end"/>
        </w:r>
      </w:hyperlink>
    </w:p>
    <w:p>
      <w:pPr>
        <w:pStyle w:val="TOC2"/>
        <w:tabs>
          <w:tab w:val="right" w:leader="dot" w:pos="8306"/>
        </w:tabs>
      </w:pPr>
      <w:hyperlink w:anchor="_Toc20922" w:history="1">
        <w:r>
          <w:rPr>
            <w:rFonts w:ascii="仿宋" w:eastAsia="仿宋" w:hAnsi="仿宋" w:cs="仿宋" w:hint="eastAsia"/>
            <w:lang w:eastAsia="zh-CN"/>
          </w:rPr>
          <w:t>(二)、标准化作业流程</w:t>
        </w:r>
        <w:r>
          <w:tab/>
        </w:r>
        <w:r>
          <w:fldChar w:fldCharType="begin"/>
        </w:r>
        <w:r>
          <w:instrText xml:space="preserve"> PAGEREF _Toc20922 \h </w:instrText>
        </w:r>
        <w:r>
          <w:fldChar w:fldCharType="separate"/>
        </w:r>
        <w:r>
          <w:t>44</w:t>
        </w:r>
        <w:r>
          <w:fldChar w:fldCharType="end"/>
        </w:r>
      </w:hyperlink>
    </w:p>
    <w:p>
      <w:pPr>
        <w:pStyle w:val="TOC2"/>
        <w:tabs>
          <w:tab w:val="right" w:leader="dot" w:pos="8306"/>
        </w:tabs>
      </w:pPr>
      <w:hyperlink w:anchor="_Toc29989" w:history="1">
        <w:r>
          <w:rPr>
            <w:rFonts w:ascii="仿宋" w:eastAsia="仿宋" w:hAnsi="仿宋" w:cs="仿宋" w:hint="eastAsia"/>
            <w:lang w:eastAsia="zh-CN"/>
          </w:rPr>
          <w:t>(三)、质量监控与评估</w:t>
        </w:r>
        <w:r>
          <w:tab/>
        </w:r>
        <w:r>
          <w:fldChar w:fldCharType="begin"/>
        </w:r>
        <w:r>
          <w:instrText xml:space="preserve"> PAGEREF _Toc29989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96" w:history="1">
        <w:r>
          <w:rPr>
            <w:rFonts w:ascii="仿宋" w:eastAsia="仿宋" w:hAnsi="仿宋" w:cs="仿宋" w:hint="eastAsia"/>
            <w:lang w:eastAsia="zh-CN"/>
          </w:rPr>
          <w:t>(四)、质量改进计划</w:t>
        </w:r>
        <w:r>
          <w:tab/>
        </w:r>
        <w:r>
          <w:fldChar w:fldCharType="begin"/>
        </w:r>
        <w:r>
          <w:instrText xml:space="preserve"> PAGEREF _Toc16496 \h </w:instrText>
        </w:r>
        <w:r>
          <w:fldChar w:fldCharType="separate"/>
        </w:r>
        <w:r>
          <w:t>47</w:t>
        </w:r>
        <w:r>
          <w:fldChar w:fldCharType="end"/>
        </w:r>
      </w:hyperlink>
    </w:p>
    <w:p>
      <w:pPr>
        <w:pStyle w:val="TOC1"/>
        <w:tabs>
          <w:tab w:val="right" w:leader="dot" w:pos="8306"/>
        </w:tabs>
      </w:pPr>
      <w:hyperlink w:anchor="_Toc26838" w:history="1">
        <w:r>
          <w:rPr>
            <w:rFonts w:ascii="仿宋" w:eastAsia="仿宋" w:hAnsi="仿宋" w:cs="仿宋" w:hint="eastAsia"/>
            <w:lang w:eastAsia="zh-CN"/>
          </w:rPr>
          <w:t>十、项目实施与管理方案</w:t>
        </w:r>
        <w:r>
          <w:tab/>
        </w:r>
        <w:r>
          <w:fldChar w:fldCharType="begin"/>
        </w:r>
        <w:r>
          <w:instrText xml:space="preserve"> PAGEREF _Toc26838 \h </w:instrText>
        </w:r>
        <w:r>
          <w:fldChar w:fldCharType="separate"/>
        </w:r>
        <w:r>
          <w:t>48</w:t>
        </w:r>
        <w:r>
          <w:fldChar w:fldCharType="end"/>
        </w:r>
      </w:hyperlink>
    </w:p>
    <w:p>
      <w:pPr>
        <w:pStyle w:val="TOC2"/>
        <w:tabs>
          <w:tab w:val="right" w:leader="dot" w:pos="8306"/>
        </w:tabs>
      </w:pPr>
      <w:hyperlink w:anchor="_Toc4099" w:history="1">
        <w:r>
          <w:rPr>
            <w:rFonts w:ascii="仿宋" w:eastAsia="仿宋" w:hAnsi="仿宋" w:cs="仿宋" w:hint="eastAsia"/>
            <w:lang w:eastAsia="zh-CN"/>
          </w:rPr>
          <w:t>(一)、项目实施计划</w:t>
        </w:r>
        <w:r>
          <w:tab/>
        </w:r>
        <w:r>
          <w:fldChar w:fldCharType="begin"/>
        </w:r>
        <w:r>
          <w:instrText xml:space="preserve"> PAGEREF _Toc4099 \h </w:instrText>
        </w:r>
        <w:r>
          <w:fldChar w:fldCharType="separate"/>
        </w:r>
        <w:r>
          <w:t>48</w:t>
        </w:r>
        <w:r>
          <w:fldChar w:fldCharType="end"/>
        </w:r>
      </w:hyperlink>
    </w:p>
    <w:p>
      <w:pPr>
        <w:pStyle w:val="TOC2"/>
        <w:tabs>
          <w:tab w:val="right" w:leader="dot" w:pos="8306"/>
        </w:tabs>
      </w:pPr>
      <w:hyperlink w:anchor="_Toc15313" w:history="1">
        <w:r>
          <w:rPr>
            <w:rFonts w:ascii="仿宋" w:eastAsia="仿宋" w:hAnsi="仿宋" w:cs="仿宋" w:hint="eastAsia"/>
            <w:lang w:eastAsia="zh-CN"/>
          </w:rPr>
          <w:t>(二)、项目组织机构与职责</w:t>
        </w:r>
        <w:r>
          <w:tab/>
        </w:r>
        <w:r>
          <w:fldChar w:fldCharType="begin"/>
        </w:r>
        <w:r>
          <w:instrText xml:space="preserve"> PAGEREF _Toc15313 \h </w:instrText>
        </w:r>
        <w:r>
          <w:fldChar w:fldCharType="separate"/>
        </w:r>
        <w:r>
          <w:t>50</w:t>
        </w:r>
        <w:r>
          <w:fldChar w:fldCharType="end"/>
        </w:r>
      </w:hyperlink>
    </w:p>
    <w:p>
      <w:pPr>
        <w:pStyle w:val="TOC2"/>
        <w:tabs>
          <w:tab w:val="right" w:leader="dot" w:pos="8306"/>
        </w:tabs>
      </w:pPr>
      <w:hyperlink w:anchor="_Toc3349" w:history="1">
        <w:r>
          <w:rPr>
            <w:rFonts w:ascii="仿宋" w:eastAsia="仿宋" w:hAnsi="仿宋" w:cs="仿宋" w:hint="eastAsia"/>
            <w:lang w:eastAsia="zh-CN"/>
          </w:rPr>
          <w:t>(三)、项目管理与监控体系</w:t>
        </w:r>
        <w:r>
          <w:tab/>
        </w:r>
        <w:r>
          <w:fldChar w:fldCharType="begin"/>
        </w:r>
        <w:r>
          <w:instrText xml:space="preserve"> PAGEREF _Toc3349 \h </w:instrText>
        </w:r>
        <w:r>
          <w:fldChar w:fldCharType="separate"/>
        </w:r>
        <w:r>
          <w:t>52</w:t>
        </w:r>
        <w:r>
          <w:fldChar w:fldCharType="end"/>
        </w:r>
      </w:hyperlink>
    </w:p>
    <w:p>
      <w:pPr>
        <w:pStyle w:val="TOC1"/>
        <w:tabs>
          <w:tab w:val="right" w:leader="dot" w:pos="8306"/>
        </w:tabs>
      </w:pPr>
      <w:hyperlink w:anchor="_Toc12594" w:history="1">
        <w:r>
          <w:rPr>
            <w:rFonts w:ascii="仿宋" w:eastAsia="仿宋" w:hAnsi="仿宋" w:cs="仿宋" w:hint="eastAsia"/>
            <w:lang w:eastAsia="zh-CN"/>
          </w:rPr>
          <w:t>十一、项目变更管理</w:t>
        </w:r>
        <w:r>
          <w:tab/>
        </w:r>
        <w:r>
          <w:fldChar w:fldCharType="begin"/>
        </w:r>
        <w:r>
          <w:instrText xml:space="preserve"> PAGEREF _Toc12594 \h </w:instrText>
        </w:r>
        <w:r>
          <w:fldChar w:fldCharType="separate"/>
        </w:r>
        <w:r>
          <w:t>54</w:t>
        </w:r>
        <w:r>
          <w:fldChar w:fldCharType="end"/>
        </w:r>
      </w:hyperlink>
    </w:p>
    <w:p>
      <w:pPr>
        <w:pStyle w:val="TOC2"/>
        <w:tabs>
          <w:tab w:val="right" w:leader="dot" w:pos="8306"/>
        </w:tabs>
      </w:pPr>
      <w:hyperlink w:anchor="_Toc31567" w:history="1">
        <w:r>
          <w:rPr>
            <w:rFonts w:ascii="仿宋" w:eastAsia="仿宋" w:hAnsi="仿宋" w:cs="仿宋" w:hint="eastAsia"/>
            <w:lang w:eastAsia="zh-CN"/>
          </w:rPr>
          <w:t>(一)、变更控制流程</w:t>
        </w:r>
        <w:r>
          <w:tab/>
        </w:r>
        <w:r>
          <w:fldChar w:fldCharType="begin"/>
        </w:r>
        <w:r>
          <w:instrText xml:space="preserve"> PAGEREF _Toc31567 \h </w:instrText>
        </w:r>
        <w:r>
          <w:fldChar w:fldCharType="separate"/>
        </w:r>
        <w:r>
          <w:t>54</w:t>
        </w:r>
        <w:r>
          <w:fldChar w:fldCharType="end"/>
        </w:r>
      </w:hyperlink>
    </w:p>
    <w:p>
      <w:pPr>
        <w:pStyle w:val="TOC2"/>
        <w:tabs>
          <w:tab w:val="right" w:leader="dot" w:pos="8306"/>
        </w:tabs>
      </w:pPr>
      <w:hyperlink w:anchor="_Toc16143" w:history="1">
        <w:r>
          <w:rPr>
            <w:rFonts w:ascii="仿宋" w:eastAsia="仿宋" w:hAnsi="仿宋" w:cs="仿宋" w:hint="eastAsia"/>
            <w:lang w:eastAsia="zh-CN"/>
          </w:rPr>
          <w:t>(二)、影响评估与处理</w:t>
        </w:r>
        <w:r>
          <w:tab/>
        </w:r>
        <w:r>
          <w:fldChar w:fldCharType="begin"/>
        </w:r>
        <w:r>
          <w:instrText xml:space="preserve"> PAGEREF _Toc16143 \h </w:instrText>
        </w:r>
        <w:r>
          <w:fldChar w:fldCharType="separate"/>
        </w:r>
        <w:r>
          <w:t>55</w:t>
        </w:r>
        <w:r>
          <w:fldChar w:fldCharType="end"/>
        </w:r>
      </w:hyperlink>
    </w:p>
    <w:p>
      <w:pPr>
        <w:pStyle w:val="TOC2"/>
        <w:tabs>
          <w:tab w:val="right" w:leader="dot" w:pos="8306"/>
        </w:tabs>
      </w:pPr>
      <w:hyperlink w:anchor="_Toc32055" w:history="1">
        <w:r>
          <w:rPr>
            <w:rFonts w:ascii="仿宋" w:eastAsia="仿宋" w:hAnsi="仿宋" w:cs="仿宋" w:hint="eastAsia"/>
            <w:lang w:eastAsia="zh-CN"/>
          </w:rPr>
          <w:t>(三)、变更记录与追踪</w:t>
        </w:r>
        <w:r>
          <w:tab/>
        </w:r>
        <w:r>
          <w:fldChar w:fldCharType="begin"/>
        </w:r>
        <w:r>
          <w:instrText xml:space="preserve"> PAGEREF _Toc32055 \h </w:instrText>
        </w:r>
        <w:r>
          <w:fldChar w:fldCharType="separate"/>
        </w:r>
        <w:r>
          <w:t>56</w:t>
        </w:r>
        <w:r>
          <w:fldChar w:fldCharType="end"/>
        </w:r>
      </w:hyperlink>
    </w:p>
    <w:p>
      <w:pPr>
        <w:pStyle w:val="TOC2"/>
        <w:tabs>
          <w:tab w:val="right" w:leader="dot" w:pos="8306"/>
        </w:tabs>
      </w:pPr>
      <w:hyperlink w:anchor="_Toc6009" w:history="1">
        <w:r>
          <w:rPr>
            <w:rFonts w:ascii="仿宋" w:eastAsia="仿宋" w:hAnsi="仿宋" w:cs="仿宋" w:hint="eastAsia"/>
            <w:lang w:eastAsia="zh-CN"/>
          </w:rPr>
          <w:t>(四)、变更管理策略</w:t>
        </w:r>
        <w:r>
          <w:tab/>
        </w:r>
        <w:r>
          <w:fldChar w:fldCharType="begin"/>
        </w:r>
        <w:r>
          <w:instrText xml:space="preserve"> PAGEREF _Toc6009 \h </w:instrText>
        </w:r>
        <w:r>
          <w:fldChar w:fldCharType="separate"/>
        </w:r>
        <w:r>
          <w:t>58</w:t>
        </w:r>
        <w:r>
          <w:fldChar w:fldCharType="end"/>
        </w:r>
      </w:hyperlink>
    </w:p>
    <w:p>
      <w:pPr>
        <w:pStyle w:val="TOC1"/>
        <w:tabs>
          <w:tab w:val="right" w:leader="dot" w:pos="8306"/>
        </w:tabs>
      </w:pPr>
      <w:hyperlink w:anchor="_Toc14263" w:history="1">
        <w:r>
          <w:rPr>
            <w:rFonts w:ascii="仿宋" w:eastAsia="仿宋" w:hAnsi="仿宋" w:cs="仿宋" w:hint="eastAsia"/>
            <w:lang w:eastAsia="zh-CN"/>
          </w:rPr>
          <w:t>十二、技术创新与产业升级</w:t>
        </w:r>
        <w:r>
          <w:tab/>
        </w:r>
        <w:r>
          <w:fldChar w:fldCharType="begin"/>
        </w:r>
        <w:r>
          <w:instrText xml:space="preserve"> PAGEREF _Toc14263 \h </w:instrText>
        </w:r>
        <w:r>
          <w:fldChar w:fldCharType="separate"/>
        </w:r>
        <w:r>
          <w:t>60</w:t>
        </w:r>
        <w:r>
          <w:fldChar w:fldCharType="end"/>
        </w:r>
      </w:hyperlink>
    </w:p>
    <w:p>
      <w:pPr>
        <w:pStyle w:val="TOC2"/>
        <w:tabs>
          <w:tab w:val="right" w:leader="dot" w:pos="8306"/>
        </w:tabs>
      </w:pPr>
      <w:hyperlink w:anchor="_Toc611" w:history="1">
        <w:r>
          <w:rPr>
            <w:rFonts w:ascii="仿宋" w:eastAsia="仿宋" w:hAnsi="仿宋" w:cs="仿宋" w:hint="eastAsia"/>
            <w:lang w:eastAsia="zh-CN"/>
          </w:rPr>
          <w:t>(一)、技术创新方向与目标</w:t>
        </w:r>
        <w:r>
          <w:tab/>
        </w:r>
        <w:r>
          <w:fldChar w:fldCharType="begin"/>
        </w:r>
        <w:r>
          <w:instrText xml:space="preserve"> PAGEREF _Toc611 \h </w:instrText>
        </w:r>
        <w:r>
          <w:fldChar w:fldCharType="separate"/>
        </w:r>
        <w:r>
          <w:t>60</w:t>
        </w:r>
        <w:r>
          <w:fldChar w:fldCharType="end"/>
        </w:r>
      </w:hyperlink>
    </w:p>
    <w:p>
      <w:pPr>
        <w:pStyle w:val="TOC2"/>
        <w:tabs>
          <w:tab w:val="right" w:leader="dot" w:pos="8306"/>
        </w:tabs>
      </w:pPr>
      <w:hyperlink w:anchor="_Toc30428" w:history="1">
        <w:r>
          <w:rPr>
            <w:rFonts w:ascii="仿宋" w:eastAsia="仿宋" w:hAnsi="仿宋" w:cs="仿宋" w:hint="eastAsia"/>
            <w:lang w:eastAsia="zh-CN"/>
          </w:rPr>
          <w:t>(二)、产业升级路径与措施</w:t>
        </w:r>
        <w:r>
          <w:tab/>
        </w:r>
        <w:r>
          <w:fldChar w:fldCharType="begin"/>
        </w:r>
        <w:r>
          <w:instrText xml:space="preserve"> PAGEREF _Toc30428 \h </w:instrText>
        </w:r>
        <w:r>
          <w:fldChar w:fldCharType="separate"/>
        </w:r>
        <w:r>
          <w:t>61</w:t>
        </w:r>
        <w:r>
          <w:fldChar w:fldCharType="end"/>
        </w:r>
      </w:hyperlink>
    </w:p>
    <w:p>
      <w:pPr>
        <w:pStyle w:val="TOC1"/>
        <w:tabs>
          <w:tab w:val="right" w:leader="dot" w:pos="8306"/>
        </w:tabs>
      </w:pPr>
      <w:hyperlink w:anchor="_Toc22501" w:history="1">
        <w:r>
          <w:rPr>
            <w:rFonts w:ascii="仿宋" w:eastAsia="仿宋" w:hAnsi="仿宋" w:cs="仿宋" w:hint="eastAsia"/>
            <w:lang w:eastAsia="zh-CN"/>
          </w:rPr>
          <w:t>十三、合作与交流机制建立</w:t>
        </w:r>
        <w:r>
          <w:tab/>
        </w:r>
        <w:r>
          <w:fldChar w:fldCharType="begin"/>
        </w:r>
        <w:r>
          <w:instrText xml:space="preserve"> PAGEREF _Toc22501 \h </w:instrText>
        </w:r>
        <w:r>
          <w:fldChar w:fldCharType="separate"/>
        </w:r>
        <w:r>
          <w:t>62</w:t>
        </w:r>
        <w:r>
          <w:fldChar w:fldCharType="end"/>
        </w:r>
      </w:hyperlink>
    </w:p>
    <w:p>
      <w:pPr>
        <w:pStyle w:val="TOC2"/>
        <w:tabs>
          <w:tab w:val="right" w:leader="dot" w:pos="8306"/>
        </w:tabs>
      </w:pPr>
      <w:hyperlink w:anchor="_Toc1436" w:history="1">
        <w:r>
          <w:rPr>
            <w:rFonts w:ascii="仿宋" w:eastAsia="仿宋" w:hAnsi="仿宋" w:cs="仿宋" w:hint="eastAsia"/>
            <w:lang w:eastAsia="zh-CN"/>
          </w:rPr>
          <w:t>(一)、合作伙伴选择与合作方式</w:t>
        </w:r>
        <w:r>
          <w:tab/>
        </w:r>
        <w:r>
          <w:fldChar w:fldCharType="begin"/>
        </w:r>
        <w:r>
          <w:instrText xml:space="preserve"> PAGEREF _Toc1436 \h </w:instrText>
        </w:r>
        <w:r>
          <w:fldChar w:fldCharType="separate"/>
        </w:r>
        <w:r>
          <w:t>62</w:t>
        </w:r>
        <w:r>
          <w:fldChar w:fldCharType="end"/>
        </w:r>
      </w:hyperlink>
    </w:p>
    <w:p>
      <w:pPr>
        <w:pStyle w:val="TOC2"/>
        <w:tabs>
          <w:tab w:val="right" w:leader="dot" w:pos="8306"/>
        </w:tabs>
      </w:pPr>
      <w:hyperlink w:anchor="_Toc9590" w:history="1">
        <w:r>
          <w:rPr>
            <w:rFonts w:ascii="仿宋" w:eastAsia="仿宋" w:hAnsi="仿宋" w:cs="仿宋" w:hint="eastAsia"/>
            <w:lang w:eastAsia="zh-CN"/>
          </w:rPr>
          <w:t>(二)、交流与合作平台搭建</w:t>
        </w:r>
        <w:r>
          <w:tab/>
        </w:r>
        <w:r>
          <w:fldChar w:fldCharType="begin"/>
        </w:r>
        <w:r>
          <w:instrText xml:space="preserve"> PAGEREF _Toc9590 \h </w:instrText>
        </w:r>
        <w:r>
          <w:fldChar w:fldCharType="separate"/>
        </w:r>
        <w:r>
          <w:t>64</w:t>
        </w:r>
        <w:r>
          <w:fldChar w:fldCharType="end"/>
        </w:r>
      </w:hyperlink>
    </w:p>
    <w:p>
      <w:pPr>
        <w:pStyle w:val="TOC1"/>
        <w:tabs>
          <w:tab w:val="right" w:leader="dot" w:pos="8306"/>
        </w:tabs>
      </w:pPr>
      <w:hyperlink w:anchor="_Toc14487" w:history="1">
        <w:r>
          <w:rPr>
            <w:rFonts w:ascii="仿宋" w:eastAsia="仿宋" w:hAnsi="仿宋" w:cs="仿宋" w:hint="eastAsia"/>
            <w:lang w:eastAsia="zh-CN"/>
          </w:rPr>
          <w:t>十四、质量管理与控制</w:t>
        </w:r>
        <w:r>
          <w:tab/>
        </w:r>
        <w:r>
          <w:fldChar w:fldCharType="begin"/>
        </w:r>
        <w:r>
          <w:instrText xml:space="preserve"> PAGEREF _Toc14487 \h </w:instrText>
        </w:r>
        <w:r>
          <w:fldChar w:fldCharType="separate"/>
        </w:r>
        <w:r>
          <w:t>65</w:t>
        </w:r>
        <w:r>
          <w:fldChar w:fldCharType="end"/>
        </w:r>
      </w:hyperlink>
    </w:p>
    <w:p>
      <w:pPr>
        <w:pStyle w:val="TOC2"/>
        <w:tabs>
          <w:tab w:val="right" w:leader="dot" w:pos="8306"/>
        </w:tabs>
      </w:pPr>
      <w:hyperlink w:anchor="_Toc7697" w:history="1">
        <w:r>
          <w:rPr>
            <w:rFonts w:ascii="仿宋" w:eastAsia="仿宋" w:hAnsi="仿宋" w:cs="仿宋" w:hint="eastAsia"/>
            <w:lang w:eastAsia="zh-CN"/>
          </w:rPr>
          <w:t>(一)、质量管理体系建设</w:t>
        </w:r>
        <w:r>
          <w:tab/>
        </w:r>
        <w:r>
          <w:fldChar w:fldCharType="begin"/>
        </w:r>
        <w:r>
          <w:instrText xml:space="preserve"> PAGEREF _Toc7697 \h </w:instrText>
        </w:r>
        <w:r>
          <w:fldChar w:fldCharType="separate"/>
        </w:r>
        <w:r>
          <w:t>65</w:t>
        </w:r>
        <w:r>
          <w:fldChar w:fldCharType="end"/>
        </w:r>
      </w:hyperlink>
    </w:p>
    <w:p>
      <w:pPr>
        <w:pStyle w:val="TOC2"/>
        <w:tabs>
          <w:tab w:val="right" w:leader="dot" w:pos="8306"/>
        </w:tabs>
      </w:pPr>
      <w:hyperlink w:anchor="_Toc27709" w:history="1">
        <w:r>
          <w:rPr>
            <w:rFonts w:ascii="仿宋" w:eastAsia="仿宋" w:hAnsi="仿宋" w:cs="仿宋" w:hint="eastAsia"/>
            <w:lang w:eastAsia="zh-CN"/>
          </w:rPr>
          <w:t>(二)、质量控制措施</w:t>
        </w:r>
        <w:r>
          <w:tab/>
        </w:r>
        <w:r>
          <w:fldChar w:fldCharType="begin"/>
        </w:r>
        <w:r>
          <w:instrText xml:space="preserve"> PAGEREF _Toc27709 \h </w:instrText>
        </w:r>
        <w:r>
          <w:fldChar w:fldCharType="separate"/>
        </w:r>
        <w:r>
          <w:t>67</w:t>
        </w:r>
        <w:r>
          <w:fldChar w:fldCharType="end"/>
        </w:r>
      </w:hyperlink>
    </w:p>
    <w:p>
      <w:pPr>
        <w:pStyle w:val="TOC1"/>
        <w:tabs>
          <w:tab w:val="right" w:leader="dot" w:pos="8306"/>
        </w:tabs>
      </w:pPr>
      <w:hyperlink w:anchor="_Toc13407" w:history="1">
        <w:r>
          <w:rPr>
            <w:rFonts w:ascii="仿宋" w:eastAsia="仿宋" w:hAnsi="仿宋" w:cs="仿宋" w:hint="eastAsia"/>
            <w:lang w:eastAsia="zh-CN"/>
          </w:rPr>
          <w:t>十五、法律法规与政策遵循</w:t>
        </w:r>
        <w:r>
          <w:tab/>
        </w:r>
        <w:r>
          <w:fldChar w:fldCharType="begin"/>
        </w:r>
        <w:r>
          <w:instrText xml:space="preserve"> PAGEREF _Toc13407 \h </w:instrText>
        </w:r>
        <w:r>
          <w:fldChar w:fldCharType="separate"/>
        </w:r>
        <w:r>
          <w:t>68</w:t>
        </w:r>
        <w:r>
          <w:fldChar w:fldCharType="end"/>
        </w:r>
      </w:hyperlink>
    </w:p>
    <w:p>
      <w:pPr>
        <w:pStyle w:val="TOC2"/>
        <w:tabs>
          <w:tab w:val="right" w:leader="dot" w:pos="8306"/>
        </w:tabs>
      </w:pPr>
      <w:hyperlink w:anchor="_Toc30904" w:history="1">
        <w:r>
          <w:rPr>
            <w:rFonts w:ascii="仿宋" w:eastAsia="仿宋" w:hAnsi="仿宋" w:cs="仿宋" w:hint="eastAsia"/>
            <w:lang w:eastAsia="zh-CN"/>
          </w:rPr>
          <w:t>(一)、法律法规遵守</w:t>
        </w:r>
        <w:r>
          <w:tab/>
        </w:r>
        <w:r>
          <w:fldChar w:fldCharType="begin"/>
        </w:r>
        <w:r>
          <w:instrText xml:space="preserve"> PAGEREF _Toc30904 \h </w:instrText>
        </w:r>
        <w:r>
          <w:fldChar w:fldCharType="separate"/>
        </w:r>
        <w:r>
          <w:t>68</w:t>
        </w:r>
        <w:r>
          <w:fldChar w:fldCharType="end"/>
        </w:r>
      </w:hyperlink>
    </w:p>
    <w:p>
      <w:pPr>
        <w:pStyle w:val="TOC2"/>
        <w:tabs>
          <w:tab w:val="right" w:leader="dot" w:pos="8306"/>
        </w:tabs>
      </w:pPr>
      <w:hyperlink w:anchor="_Toc30559" w:history="1">
        <w:r>
          <w:rPr>
            <w:rFonts w:ascii="仿宋" w:eastAsia="仿宋" w:hAnsi="仿宋" w:cs="仿宋" w:hint="eastAsia"/>
            <w:lang w:eastAsia="zh-CN"/>
          </w:rPr>
          <w:t>(二)、政策导向与利用</w:t>
        </w:r>
        <w:r>
          <w:tab/>
        </w:r>
        <w:r>
          <w:fldChar w:fldCharType="begin"/>
        </w:r>
        <w:r>
          <w:instrText xml:space="preserve"> PAGEREF _Toc30559 \h </w:instrText>
        </w:r>
        <w:r>
          <w:fldChar w:fldCharType="separate"/>
        </w:r>
        <w:r>
          <w:t>69</w:t>
        </w:r>
        <w:r>
          <w:fldChar w:fldCharType="end"/>
        </w:r>
      </w:hyperlink>
    </w:p>
    <w:p>
      <w:pPr>
        <w:pStyle w:val="TOC1"/>
        <w:tabs>
          <w:tab w:val="right" w:leader="dot" w:pos="8306"/>
        </w:tabs>
      </w:pPr>
      <w:hyperlink w:anchor="_Toc29320" w:history="1">
        <w:r>
          <w:rPr>
            <w:rFonts w:ascii="仿宋" w:eastAsia="仿宋" w:hAnsi="仿宋" w:cs="仿宋" w:hint="eastAsia"/>
            <w:lang w:eastAsia="zh-CN"/>
          </w:rPr>
          <w:t>十六、知识产权管理与保护</w:t>
        </w:r>
        <w:r>
          <w:tab/>
        </w:r>
        <w:r>
          <w:fldChar w:fldCharType="begin"/>
        </w:r>
        <w:r>
          <w:instrText xml:space="preserve"> PAGEREF _Toc29320 \h </w:instrText>
        </w:r>
        <w:r>
          <w:fldChar w:fldCharType="separate"/>
        </w:r>
        <w:r>
          <w:t>70</w:t>
        </w:r>
        <w:r>
          <w:fldChar w:fldCharType="end"/>
        </w:r>
      </w:hyperlink>
    </w:p>
    <w:p>
      <w:pPr>
        <w:pStyle w:val="TOC2"/>
        <w:tabs>
          <w:tab w:val="right" w:leader="dot" w:pos="8306"/>
        </w:tabs>
      </w:pPr>
      <w:hyperlink w:anchor="_Toc19746" w:history="1">
        <w:r>
          <w:rPr>
            <w:rFonts w:ascii="仿宋" w:eastAsia="仿宋" w:hAnsi="仿宋" w:cs="仿宋" w:hint="eastAsia"/>
            <w:lang w:eastAsia="zh-CN"/>
          </w:rPr>
          <w:t>(一)、知识产权管理体系建设</w:t>
        </w:r>
        <w:r>
          <w:tab/>
        </w:r>
        <w:r>
          <w:fldChar w:fldCharType="begin"/>
        </w:r>
        <w:r>
          <w:instrText xml:space="preserve"> PAGEREF _Toc19746 \h </w:instrText>
        </w:r>
        <w:r>
          <w:fldChar w:fldCharType="separate"/>
        </w:r>
        <w:r>
          <w:t>70</w:t>
        </w:r>
        <w:r>
          <w:fldChar w:fldCharType="end"/>
        </w:r>
      </w:hyperlink>
    </w:p>
    <w:p>
      <w:pPr>
        <w:pStyle w:val="TOC2"/>
        <w:tabs>
          <w:tab w:val="right" w:leader="dot" w:pos="8306"/>
        </w:tabs>
      </w:pPr>
      <w:hyperlink w:anchor="_Toc1216" w:history="1">
        <w:r>
          <w:rPr>
            <w:rFonts w:ascii="仿宋" w:eastAsia="仿宋" w:hAnsi="仿宋" w:cs="仿宋" w:hint="eastAsia"/>
            <w:lang w:eastAsia="zh-CN"/>
          </w:rPr>
          <w:t>(二)、知识产权保护措施</w:t>
        </w:r>
        <w:r>
          <w:tab/>
        </w:r>
        <w:r>
          <w:fldChar w:fldCharType="begin"/>
        </w:r>
        <w:r>
          <w:instrText xml:space="preserve"> PAGEREF _Toc1216 \h </w:instrText>
        </w:r>
        <w:r>
          <w:fldChar w:fldCharType="separate"/>
        </w:r>
        <w:r>
          <w:t>70</w:t>
        </w:r>
        <w:r>
          <w:fldChar w:fldCharType="end"/>
        </w:r>
      </w:hyperlink>
    </w:p>
    <w:p>
      <w:pPr>
        <w:pStyle w:val="TOC1"/>
        <w:tabs>
          <w:tab w:val="right" w:leader="dot" w:pos="8306"/>
        </w:tabs>
      </w:pPr>
      <w:hyperlink w:anchor="_Toc17559" w:history="1">
        <w:r>
          <w:rPr>
            <w:rFonts w:ascii="仿宋" w:eastAsia="仿宋" w:hAnsi="仿宋" w:cs="仿宋" w:hint="eastAsia"/>
            <w:lang w:eastAsia="zh-CN"/>
          </w:rPr>
          <w:t>十七、成果转化与推广应用</w:t>
        </w:r>
        <w:r>
          <w:tab/>
        </w:r>
        <w:r>
          <w:fldChar w:fldCharType="begin"/>
        </w:r>
        <w:r>
          <w:instrText xml:space="preserve"> PAGEREF _Toc17559 \h </w:instrText>
        </w:r>
        <w:r>
          <w:fldChar w:fldCharType="separate"/>
        </w:r>
        <w:r>
          <w:t>72</w:t>
        </w:r>
        <w:r>
          <w:fldChar w:fldCharType="end"/>
        </w:r>
      </w:hyperlink>
    </w:p>
    <w:p>
      <w:pPr>
        <w:pStyle w:val="TOC2"/>
        <w:tabs>
          <w:tab w:val="right" w:leader="dot" w:pos="8306"/>
        </w:tabs>
      </w:pPr>
      <w:hyperlink w:anchor="_Toc23089" w:history="1">
        <w:r>
          <w:rPr>
            <w:rFonts w:ascii="仿宋" w:eastAsia="仿宋" w:hAnsi="仿宋" w:cs="仿宋" w:hint="eastAsia"/>
            <w:lang w:eastAsia="zh-CN"/>
          </w:rPr>
          <w:t>(一)、成果转化策略制定</w:t>
        </w:r>
        <w:r>
          <w:tab/>
        </w:r>
        <w:r>
          <w:fldChar w:fldCharType="begin"/>
        </w:r>
        <w:r>
          <w:instrText xml:space="preserve"> PAGEREF _Toc23089 \h </w:instrText>
        </w:r>
        <w:r>
          <w:fldChar w:fldCharType="separate"/>
        </w:r>
        <w:r>
          <w:t>72</w:t>
        </w:r>
        <w:r>
          <w:fldChar w:fldCharType="end"/>
        </w:r>
      </w:hyperlink>
    </w:p>
    <w:p>
      <w:pPr>
        <w:pStyle w:val="TOC2"/>
        <w:tabs>
          <w:tab w:val="right" w:leader="dot" w:pos="8306"/>
        </w:tabs>
      </w:pPr>
      <w:hyperlink w:anchor="_Toc15990" w:history="1">
        <w:r>
          <w:rPr>
            <w:rFonts w:ascii="仿宋" w:eastAsia="仿宋" w:hAnsi="仿宋" w:cs="仿宋" w:hint="eastAsia"/>
            <w:lang w:eastAsia="zh-CN"/>
          </w:rPr>
          <w:t>(二)、成果推广应用方案</w:t>
        </w:r>
        <w:r>
          <w:tab/>
        </w:r>
        <w:r>
          <w:fldChar w:fldCharType="begin"/>
        </w:r>
        <w:r>
          <w:instrText xml:space="preserve"> PAGEREF _Toc15990 \h </w:instrText>
        </w:r>
        <w:r>
          <w:fldChar w:fldCharType="separate"/>
        </w:r>
        <w:r>
          <w:t>73</w:t>
        </w:r>
        <w:r>
          <w:fldChar w:fldCharType="end"/>
        </w:r>
      </w:hyperlink>
    </w:p>
    <w:p>
      <w:pPr>
        <w:pStyle w:val="TOC1"/>
        <w:tabs>
          <w:tab w:val="right" w:leader="dot" w:pos="8306"/>
        </w:tabs>
      </w:pPr>
      <w:hyperlink w:anchor="_Toc29976" w:history="1">
        <w:r>
          <w:rPr>
            <w:rFonts w:ascii="仿宋" w:eastAsia="仿宋" w:hAnsi="仿宋" w:cs="仿宋" w:hint="eastAsia"/>
            <w:lang w:eastAsia="zh-CN"/>
          </w:rPr>
          <w:t>十八、产业协同与集群发展</w:t>
        </w:r>
        <w:r>
          <w:tab/>
        </w:r>
        <w:r>
          <w:fldChar w:fldCharType="begin"/>
        </w:r>
        <w:r>
          <w:instrText xml:space="preserve"> PAGEREF _Toc29976 \h </w:instrText>
        </w:r>
        <w:r>
          <w:fldChar w:fldCharType="separate"/>
        </w:r>
        <w:r>
          <w:t>75</w:t>
        </w:r>
        <w:r>
          <w:fldChar w:fldCharType="end"/>
        </w:r>
      </w:hyperlink>
    </w:p>
    <w:p>
      <w:pPr>
        <w:pStyle w:val="TOC2"/>
        <w:tabs>
          <w:tab w:val="right" w:leader="dot" w:pos="8306"/>
        </w:tabs>
      </w:pPr>
      <w:hyperlink w:anchor="_Toc28368" w:history="1">
        <w:r>
          <w:rPr>
            <w:rFonts w:ascii="仿宋" w:eastAsia="仿宋" w:hAnsi="仿宋" w:cs="仿宋" w:hint="eastAsia"/>
            <w:lang w:eastAsia="zh-CN"/>
          </w:rPr>
          <w:t>(一)、产业协同机制建设</w:t>
        </w:r>
        <w:r>
          <w:tab/>
        </w:r>
        <w:r>
          <w:fldChar w:fldCharType="begin"/>
        </w:r>
        <w:r>
          <w:instrText xml:space="preserve"> PAGEREF _Toc28368 \h </w:instrText>
        </w:r>
        <w:r>
          <w:fldChar w:fldCharType="separate"/>
        </w:r>
        <w:r>
          <w:t>75</w:t>
        </w:r>
        <w:r>
          <w:fldChar w:fldCharType="end"/>
        </w:r>
      </w:hyperlink>
    </w:p>
    <w:p>
      <w:pPr>
        <w:pStyle w:val="TOC2"/>
        <w:tabs>
          <w:tab w:val="right" w:leader="dot" w:pos="8306"/>
        </w:tabs>
      </w:pPr>
      <w:hyperlink w:anchor="_Toc4354" w:history="1">
        <w:r>
          <w:rPr>
            <w:rFonts w:ascii="仿宋" w:eastAsia="仿宋" w:hAnsi="仿宋" w:cs="仿宋" w:hint="eastAsia"/>
            <w:lang w:eastAsia="zh-CN"/>
          </w:rPr>
          <w:t>(二)、产业集群培育与发展</w:t>
        </w:r>
        <w:r>
          <w:tab/>
        </w:r>
        <w:r>
          <w:fldChar w:fldCharType="begin"/>
        </w:r>
        <w:r>
          <w:instrText xml:space="preserve"> PAGEREF _Toc4354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97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3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4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2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卤酸盐项目与土地用途规划：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卤酸盐项目的容积率和建筑密度：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用地控制指标通常规定了容积率和建筑密度的要求。对于卤酸盐项目来说，这将影响建筑物的规模和高度。必须确保项目的设计符合容积率和建筑密度的限制，以遵守用地控制法规。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卤酸盐项目的建筑线限制：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用地控制指标还可能规定了建筑物与街道或相邻土地的距离，这被称为建筑线限制。卤酸盐项目必须遵守这些规定，以确保建筑的位置符合法规。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卤酸盐项目的环境影响和可持续性：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用地控制指标可能包括环境保护要求，例如绿地比例和污染防控措施。对于卤酸盐项目，这意味着必须考虑如何保护当地生态系统、水资源和空气质量，以确保项目的可持续性。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在整个项目规划和实施过程中，与用地控制指标的合作和遵守是至关重要的。这有助于确保卤酸盐项目是一个合法、可持续且与城市规划一致的发展项目。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4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每个城市都有自己的规划目标和愿景，包括住宅区、商业区和工业区的平衡发展。卤酸盐项目需要与城市规划目标保持一致，以确保项目不会破坏城市的整体规划。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https://d.book118.com/917002110155006046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F0BC3"/>
    <w:rsid w:val="4A1F0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02110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2024-02-22T20:06:00Z</dcterms:created>
  <dcterms:modified xsi:type="dcterms:W3CDTF">2024-02-22T20:07:28Z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80DB630EFA4E4688BB13640A9DA7D6D1_11</vt:lpwstr>
  </property>
  <property fmtid="{D5CDD505-2E9C-101B-9397-08002B2CF9AE}" pid="3" name="KSOProductBuildVer">
    <vt:lpwstr>2052-12.1.0.16250</vt:lpwstr>
  </property>
</Properties>
</file>