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高精度数字测温仪表项目可行性建设方案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516" w:history="1">
        <w:r>
          <w:rPr>
            <w:rFonts w:ascii="仿宋" w:eastAsia="仿宋" w:hAnsi="仿宋" w:cs="仿宋" w:hint="eastAsia"/>
            <w:lang w:eastAsia="zh-CN"/>
          </w:rPr>
          <w:t>前言</w:t>
        </w:r>
        <w:r>
          <w:tab/>
        </w:r>
        <w:r>
          <w:fldChar w:fldCharType="begin"/>
        </w:r>
        <w:r>
          <w:instrText xml:space="preserve"> PAGEREF _Toc29516 \h </w:instrText>
        </w:r>
        <w:r>
          <w:fldChar w:fldCharType="separate"/>
        </w:r>
        <w:r>
          <w:t>3</w:t>
        </w:r>
        <w:r>
          <w:fldChar w:fldCharType="end"/>
        </w:r>
      </w:hyperlink>
    </w:p>
    <w:p>
      <w:pPr>
        <w:pStyle w:val="TOC1"/>
        <w:tabs>
          <w:tab w:val="right" w:leader="dot" w:pos="8306"/>
        </w:tabs>
      </w:pPr>
      <w:hyperlink w:anchor="_Toc28889" w:history="1">
        <w:r>
          <w:rPr>
            <w:rFonts w:ascii="仿宋" w:eastAsia="仿宋" w:hAnsi="仿宋" w:cs="仿宋" w:hint="eastAsia"/>
            <w:lang w:eastAsia="zh-CN"/>
          </w:rPr>
          <w:t>一、高精度数字测温仪表项目概论</w:t>
        </w:r>
        <w:r>
          <w:tab/>
        </w:r>
        <w:r>
          <w:fldChar w:fldCharType="begin"/>
        </w:r>
        <w:r>
          <w:instrText xml:space="preserve"> PAGEREF _Toc28889 \h </w:instrText>
        </w:r>
        <w:r>
          <w:fldChar w:fldCharType="separate"/>
        </w:r>
        <w:r>
          <w:t>3</w:t>
        </w:r>
        <w:r>
          <w:fldChar w:fldCharType="end"/>
        </w:r>
      </w:hyperlink>
    </w:p>
    <w:p>
      <w:pPr>
        <w:pStyle w:val="TOC2"/>
        <w:tabs>
          <w:tab w:val="right" w:leader="dot" w:pos="8306"/>
        </w:tabs>
      </w:pPr>
      <w:hyperlink w:anchor="_Toc18210" w:history="1">
        <w:r>
          <w:rPr>
            <w:rFonts w:ascii="仿宋" w:eastAsia="仿宋" w:hAnsi="仿宋" w:cs="仿宋" w:hint="eastAsia"/>
            <w:lang w:eastAsia="zh-CN"/>
          </w:rPr>
          <w:t>(一)、项目申报单位概况</w:t>
        </w:r>
        <w:r>
          <w:tab/>
        </w:r>
        <w:r>
          <w:fldChar w:fldCharType="begin"/>
        </w:r>
        <w:r>
          <w:instrText xml:space="preserve"> PAGEREF _Toc18210 \h </w:instrText>
        </w:r>
        <w:r>
          <w:fldChar w:fldCharType="separate"/>
        </w:r>
        <w:r>
          <w:t>3</w:t>
        </w:r>
        <w:r>
          <w:fldChar w:fldCharType="end"/>
        </w:r>
      </w:hyperlink>
    </w:p>
    <w:p>
      <w:pPr>
        <w:pStyle w:val="TOC2"/>
        <w:tabs>
          <w:tab w:val="right" w:leader="dot" w:pos="8306"/>
        </w:tabs>
      </w:pPr>
      <w:hyperlink w:anchor="_Toc22057" w:history="1">
        <w:r>
          <w:rPr>
            <w:rFonts w:ascii="仿宋" w:eastAsia="仿宋" w:hAnsi="仿宋" w:cs="仿宋" w:hint="eastAsia"/>
            <w:lang w:eastAsia="zh-CN"/>
          </w:rPr>
          <w:t>(二)、项目概况</w:t>
        </w:r>
        <w:r>
          <w:tab/>
        </w:r>
        <w:r>
          <w:fldChar w:fldCharType="begin"/>
        </w:r>
        <w:r>
          <w:instrText xml:space="preserve"> PAGEREF _Toc22057 \h </w:instrText>
        </w:r>
        <w:r>
          <w:fldChar w:fldCharType="separate"/>
        </w:r>
        <w:r>
          <w:t>4</w:t>
        </w:r>
        <w:r>
          <w:fldChar w:fldCharType="end"/>
        </w:r>
      </w:hyperlink>
    </w:p>
    <w:p>
      <w:pPr>
        <w:pStyle w:val="TOC1"/>
        <w:tabs>
          <w:tab w:val="right" w:leader="dot" w:pos="8306"/>
        </w:tabs>
      </w:pPr>
      <w:hyperlink w:anchor="_Toc14177" w:history="1">
        <w:r>
          <w:rPr>
            <w:rFonts w:ascii="仿宋" w:eastAsia="仿宋" w:hAnsi="仿宋" w:cs="仿宋" w:hint="eastAsia"/>
            <w:lang w:eastAsia="zh-CN"/>
          </w:rPr>
          <w:t>二、背景、必要性分析</w:t>
        </w:r>
        <w:r>
          <w:tab/>
        </w:r>
        <w:r>
          <w:fldChar w:fldCharType="begin"/>
        </w:r>
        <w:r>
          <w:instrText xml:space="preserve"> PAGEREF _Toc14177 \h </w:instrText>
        </w:r>
        <w:r>
          <w:fldChar w:fldCharType="separate"/>
        </w:r>
        <w:r>
          <w:t>7</w:t>
        </w:r>
        <w:r>
          <w:fldChar w:fldCharType="end"/>
        </w:r>
      </w:hyperlink>
    </w:p>
    <w:p>
      <w:pPr>
        <w:pStyle w:val="TOC2"/>
        <w:tabs>
          <w:tab w:val="right" w:leader="dot" w:pos="8306"/>
        </w:tabs>
      </w:pPr>
      <w:hyperlink w:anchor="_Toc23804" w:history="1">
        <w:r>
          <w:rPr>
            <w:rFonts w:ascii="仿宋" w:eastAsia="仿宋" w:hAnsi="仿宋" w:cs="仿宋" w:hint="eastAsia"/>
            <w:lang w:eastAsia="zh-CN"/>
          </w:rPr>
          <w:t>(一)、项目建设背景</w:t>
        </w:r>
        <w:r>
          <w:tab/>
        </w:r>
        <w:r>
          <w:fldChar w:fldCharType="begin"/>
        </w:r>
        <w:r>
          <w:instrText xml:space="preserve"> PAGEREF _Toc23804 \h </w:instrText>
        </w:r>
        <w:r>
          <w:fldChar w:fldCharType="separate"/>
        </w:r>
        <w:r>
          <w:t>7</w:t>
        </w:r>
        <w:r>
          <w:fldChar w:fldCharType="end"/>
        </w:r>
      </w:hyperlink>
    </w:p>
    <w:p>
      <w:pPr>
        <w:pStyle w:val="TOC2"/>
        <w:tabs>
          <w:tab w:val="right" w:leader="dot" w:pos="8306"/>
        </w:tabs>
      </w:pPr>
      <w:hyperlink w:anchor="_Toc29654" w:history="1">
        <w:r>
          <w:rPr>
            <w:rFonts w:ascii="仿宋" w:eastAsia="仿宋" w:hAnsi="仿宋" w:cs="仿宋" w:hint="eastAsia"/>
            <w:lang w:eastAsia="zh-CN"/>
          </w:rPr>
          <w:t>(二)、必要性分析</w:t>
        </w:r>
        <w:r>
          <w:tab/>
        </w:r>
        <w:r>
          <w:fldChar w:fldCharType="begin"/>
        </w:r>
        <w:r>
          <w:instrText xml:space="preserve"> PAGEREF _Toc29654 \h </w:instrText>
        </w:r>
        <w:r>
          <w:fldChar w:fldCharType="separate"/>
        </w:r>
        <w:r>
          <w:t>8</w:t>
        </w:r>
        <w:r>
          <w:fldChar w:fldCharType="end"/>
        </w:r>
      </w:hyperlink>
    </w:p>
    <w:p>
      <w:pPr>
        <w:pStyle w:val="TOC2"/>
        <w:tabs>
          <w:tab w:val="right" w:leader="dot" w:pos="8306"/>
        </w:tabs>
      </w:pPr>
      <w:hyperlink w:anchor="_Toc11771" w:history="1">
        <w:r>
          <w:rPr>
            <w:rFonts w:ascii="仿宋" w:eastAsia="仿宋" w:hAnsi="仿宋" w:cs="仿宋" w:hint="eastAsia"/>
            <w:lang w:eastAsia="zh-CN"/>
          </w:rPr>
          <w:t>(三)、项目建设有利条件</w:t>
        </w:r>
        <w:r>
          <w:tab/>
        </w:r>
        <w:r>
          <w:fldChar w:fldCharType="begin"/>
        </w:r>
        <w:r>
          <w:instrText xml:space="preserve"> PAGEREF _Toc11771 \h </w:instrText>
        </w:r>
        <w:r>
          <w:fldChar w:fldCharType="separate"/>
        </w:r>
        <w:r>
          <w:t>10</w:t>
        </w:r>
        <w:r>
          <w:fldChar w:fldCharType="end"/>
        </w:r>
      </w:hyperlink>
    </w:p>
    <w:p>
      <w:pPr>
        <w:pStyle w:val="TOC1"/>
        <w:tabs>
          <w:tab w:val="right" w:leader="dot" w:pos="8306"/>
        </w:tabs>
      </w:pPr>
      <w:hyperlink w:anchor="_Toc609" w:history="1">
        <w:r>
          <w:rPr>
            <w:rFonts w:ascii="仿宋" w:eastAsia="仿宋" w:hAnsi="仿宋" w:cs="仿宋" w:hint="eastAsia"/>
            <w:lang w:eastAsia="zh-CN"/>
          </w:rPr>
          <w:t>三、环境和生态影响分析</w:t>
        </w:r>
        <w:r>
          <w:tab/>
        </w:r>
        <w:r>
          <w:fldChar w:fldCharType="begin"/>
        </w:r>
        <w:r>
          <w:instrText xml:space="preserve"> PAGEREF _Toc609 \h </w:instrText>
        </w:r>
        <w:r>
          <w:fldChar w:fldCharType="separate"/>
        </w:r>
        <w:r>
          <w:t>11</w:t>
        </w:r>
        <w:r>
          <w:fldChar w:fldCharType="end"/>
        </w:r>
      </w:hyperlink>
    </w:p>
    <w:p>
      <w:pPr>
        <w:pStyle w:val="TOC2"/>
        <w:tabs>
          <w:tab w:val="right" w:leader="dot" w:pos="8306"/>
        </w:tabs>
      </w:pPr>
      <w:hyperlink w:anchor="_Toc16347" w:history="1">
        <w:r>
          <w:rPr>
            <w:rFonts w:ascii="仿宋" w:eastAsia="仿宋" w:hAnsi="仿宋" w:cs="仿宋" w:hint="eastAsia"/>
            <w:lang w:eastAsia="zh-CN"/>
          </w:rPr>
          <w:t>(一)、环境和生态现状</w:t>
        </w:r>
        <w:r>
          <w:tab/>
        </w:r>
        <w:r>
          <w:fldChar w:fldCharType="begin"/>
        </w:r>
        <w:r>
          <w:instrText xml:space="preserve"> PAGEREF _Toc16347 \h </w:instrText>
        </w:r>
        <w:r>
          <w:fldChar w:fldCharType="separate"/>
        </w:r>
        <w:r>
          <w:t>11</w:t>
        </w:r>
        <w:r>
          <w:fldChar w:fldCharType="end"/>
        </w:r>
      </w:hyperlink>
    </w:p>
    <w:p>
      <w:pPr>
        <w:pStyle w:val="TOC2"/>
        <w:tabs>
          <w:tab w:val="right" w:leader="dot" w:pos="8306"/>
        </w:tabs>
      </w:pPr>
      <w:hyperlink w:anchor="_Toc19932" w:history="1">
        <w:r>
          <w:rPr>
            <w:rFonts w:ascii="仿宋" w:eastAsia="仿宋" w:hAnsi="仿宋" w:cs="仿宋" w:hint="eastAsia"/>
            <w:lang w:eastAsia="zh-CN"/>
          </w:rPr>
          <w:t>(二)、生态环境影响分析</w:t>
        </w:r>
        <w:r>
          <w:tab/>
        </w:r>
        <w:r>
          <w:fldChar w:fldCharType="begin"/>
        </w:r>
        <w:r>
          <w:instrText xml:space="preserve"> PAGEREF _Toc19932 \h </w:instrText>
        </w:r>
        <w:r>
          <w:fldChar w:fldCharType="separate"/>
        </w:r>
        <w:r>
          <w:t>13</w:t>
        </w:r>
        <w:r>
          <w:fldChar w:fldCharType="end"/>
        </w:r>
      </w:hyperlink>
    </w:p>
    <w:p>
      <w:pPr>
        <w:pStyle w:val="TOC2"/>
        <w:tabs>
          <w:tab w:val="right" w:leader="dot" w:pos="8306"/>
        </w:tabs>
      </w:pPr>
      <w:hyperlink w:anchor="_Toc11579" w:history="1">
        <w:r>
          <w:rPr>
            <w:rFonts w:ascii="仿宋" w:eastAsia="仿宋" w:hAnsi="仿宋" w:cs="仿宋" w:hint="eastAsia"/>
            <w:lang w:eastAsia="zh-CN"/>
          </w:rPr>
          <w:t>(三)、生态环境保护措施</w:t>
        </w:r>
        <w:r>
          <w:tab/>
        </w:r>
        <w:r>
          <w:fldChar w:fldCharType="begin"/>
        </w:r>
        <w:r>
          <w:instrText xml:space="preserve"> PAGEREF _Toc11579 \h </w:instrText>
        </w:r>
        <w:r>
          <w:fldChar w:fldCharType="separate"/>
        </w:r>
        <w:r>
          <w:t>14</w:t>
        </w:r>
        <w:r>
          <w:fldChar w:fldCharType="end"/>
        </w:r>
      </w:hyperlink>
    </w:p>
    <w:p>
      <w:pPr>
        <w:pStyle w:val="TOC2"/>
        <w:tabs>
          <w:tab w:val="right" w:leader="dot" w:pos="8306"/>
        </w:tabs>
      </w:pPr>
      <w:hyperlink w:anchor="_Toc7402" w:history="1">
        <w:r>
          <w:rPr>
            <w:rFonts w:ascii="仿宋" w:eastAsia="仿宋" w:hAnsi="仿宋" w:cs="仿宋" w:hint="eastAsia"/>
            <w:lang w:eastAsia="zh-CN"/>
          </w:rPr>
          <w:t>(四)、地质灾害影响分析</w:t>
        </w:r>
        <w:r>
          <w:tab/>
        </w:r>
        <w:r>
          <w:fldChar w:fldCharType="begin"/>
        </w:r>
        <w:r>
          <w:instrText xml:space="preserve"> PAGEREF _Toc7402 \h </w:instrText>
        </w:r>
        <w:r>
          <w:fldChar w:fldCharType="separate"/>
        </w:r>
        <w:r>
          <w:t>16</w:t>
        </w:r>
        <w:r>
          <w:fldChar w:fldCharType="end"/>
        </w:r>
      </w:hyperlink>
    </w:p>
    <w:p>
      <w:pPr>
        <w:pStyle w:val="TOC2"/>
        <w:tabs>
          <w:tab w:val="right" w:leader="dot" w:pos="8306"/>
        </w:tabs>
      </w:pPr>
      <w:hyperlink w:anchor="_Toc26284" w:history="1">
        <w:r>
          <w:rPr>
            <w:rFonts w:ascii="仿宋" w:eastAsia="仿宋" w:hAnsi="仿宋" w:cs="仿宋" w:hint="eastAsia"/>
            <w:lang w:eastAsia="zh-CN"/>
          </w:rPr>
          <w:t>(五)、特殊环境影响</w:t>
        </w:r>
        <w:r>
          <w:tab/>
        </w:r>
        <w:r>
          <w:fldChar w:fldCharType="begin"/>
        </w:r>
        <w:r>
          <w:instrText xml:space="preserve"> PAGEREF _Toc26284 \h </w:instrText>
        </w:r>
        <w:r>
          <w:fldChar w:fldCharType="separate"/>
        </w:r>
        <w:r>
          <w:t>17</w:t>
        </w:r>
        <w:r>
          <w:fldChar w:fldCharType="end"/>
        </w:r>
      </w:hyperlink>
    </w:p>
    <w:p>
      <w:pPr>
        <w:pStyle w:val="TOC1"/>
        <w:tabs>
          <w:tab w:val="right" w:leader="dot" w:pos="8306"/>
        </w:tabs>
      </w:pPr>
      <w:hyperlink w:anchor="_Toc14440" w:history="1">
        <w:r>
          <w:rPr>
            <w:rFonts w:ascii="仿宋" w:eastAsia="仿宋" w:hAnsi="仿宋" w:cs="仿宋" w:hint="eastAsia"/>
            <w:lang w:eastAsia="zh-CN"/>
          </w:rPr>
          <w:t>四、发展规划、产业政策和行业准入分析</w:t>
        </w:r>
        <w:r>
          <w:tab/>
        </w:r>
        <w:r>
          <w:fldChar w:fldCharType="begin"/>
        </w:r>
        <w:r>
          <w:instrText xml:space="preserve"> PAGEREF _Toc14440 \h </w:instrText>
        </w:r>
        <w:r>
          <w:fldChar w:fldCharType="separate"/>
        </w:r>
        <w:r>
          <w:t>18</w:t>
        </w:r>
        <w:r>
          <w:fldChar w:fldCharType="end"/>
        </w:r>
      </w:hyperlink>
    </w:p>
    <w:p>
      <w:pPr>
        <w:pStyle w:val="TOC2"/>
        <w:tabs>
          <w:tab w:val="right" w:leader="dot" w:pos="8306"/>
        </w:tabs>
      </w:pPr>
      <w:hyperlink w:anchor="_Toc2527" w:history="1">
        <w:r>
          <w:rPr>
            <w:rFonts w:ascii="仿宋" w:eastAsia="仿宋" w:hAnsi="仿宋" w:cs="仿宋" w:hint="eastAsia"/>
            <w:lang w:eastAsia="zh-CN"/>
          </w:rPr>
          <w:t>(一)、发展规划分析</w:t>
        </w:r>
        <w:r>
          <w:tab/>
        </w:r>
        <w:r>
          <w:fldChar w:fldCharType="begin"/>
        </w:r>
        <w:r>
          <w:instrText xml:space="preserve"> PAGEREF _Toc2527 \h </w:instrText>
        </w:r>
        <w:r>
          <w:fldChar w:fldCharType="separate"/>
        </w:r>
        <w:r>
          <w:t>18</w:t>
        </w:r>
        <w:r>
          <w:fldChar w:fldCharType="end"/>
        </w:r>
      </w:hyperlink>
    </w:p>
    <w:p>
      <w:pPr>
        <w:pStyle w:val="TOC2"/>
        <w:tabs>
          <w:tab w:val="right" w:leader="dot" w:pos="8306"/>
        </w:tabs>
      </w:pPr>
      <w:hyperlink w:anchor="_Toc1636" w:history="1">
        <w:r>
          <w:rPr>
            <w:rFonts w:ascii="仿宋" w:eastAsia="仿宋" w:hAnsi="仿宋" w:cs="仿宋" w:hint="eastAsia"/>
            <w:lang w:eastAsia="zh-CN"/>
          </w:rPr>
          <w:t>(二)、产业政策分析</w:t>
        </w:r>
        <w:r>
          <w:tab/>
        </w:r>
        <w:r>
          <w:fldChar w:fldCharType="begin"/>
        </w:r>
        <w:r>
          <w:instrText xml:space="preserve"> PAGEREF _Toc1636 \h </w:instrText>
        </w:r>
        <w:r>
          <w:fldChar w:fldCharType="separate"/>
        </w:r>
        <w:r>
          <w:t>20</w:t>
        </w:r>
        <w:r>
          <w:fldChar w:fldCharType="end"/>
        </w:r>
      </w:hyperlink>
    </w:p>
    <w:p>
      <w:pPr>
        <w:pStyle w:val="TOC2"/>
        <w:tabs>
          <w:tab w:val="right" w:leader="dot" w:pos="8306"/>
        </w:tabs>
      </w:pPr>
      <w:hyperlink w:anchor="_Toc12102" w:history="1">
        <w:r>
          <w:rPr>
            <w:rFonts w:ascii="仿宋" w:eastAsia="仿宋" w:hAnsi="仿宋" w:cs="仿宋" w:hint="eastAsia"/>
            <w:lang w:eastAsia="zh-CN"/>
          </w:rPr>
          <w:t>(三)、行业准入分析</w:t>
        </w:r>
        <w:r>
          <w:tab/>
        </w:r>
        <w:r>
          <w:fldChar w:fldCharType="begin"/>
        </w:r>
        <w:r>
          <w:instrText xml:space="preserve"> PAGEREF _Toc12102 \h </w:instrText>
        </w:r>
        <w:r>
          <w:fldChar w:fldCharType="separate"/>
        </w:r>
        <w:r>
          <w:t>22</w:t>
        </w:r>
        <w:r>
          <w:fldChar w:fldCharType="end"/>
        </w:r>
      </w:hyperlink>
    </w:p>
    <w:p>
      <w:pPr>
        <w:pStyle w:val="TOC1"/>
        <w:tabs>
          <w:tab w:val="right" w:leader="dot" w:pos="8306"/>
        </w:tabs>
      </w:pPr>
      <w:hyperlink w:anchor="_Toc17855" w:history="1">
        <w:r>
          <w:rPr>
            <w:rFonts w:ascii="仿宋" w:eastAsia="仿宋" w:hAnsi="仿宋" w:cs="仿宋" w:hint="eastAsia"/>
            <w:lang w:eastAsia="zh-CN"/>
          </w:rPr>
          <w:t>五、经济影响分析</w:t>
        </w:r>
        <w:r>
          <w:tab/>
        </w:r>
        <w:r>
          <w:fldChar w:fldCharType="begin"/>
        </w:r>
        <w:r>
          <w:instrText xml:space="preserve"> PAGEREF _Toc17855 \h </w:instrText>
        </w:r>
        <w:r>
          <w:fldChar w:fldCharType="separate"/>
        </w:r>
        <w:r>
          <w:t>23</w:t>
        </w:r>
        <w:r>
          <w:fldChar w:fldCharType="end"/>
        </w:r>
      </w:hyperlink>
    </w:p>
    <w:p>
      <w:pPr>
        <w:pStyle w:val="TOC2"/>
        <w:tabs>
          <w:tab w:val="right" w:leader="dot" w:pos="8306"/>
        </w:tabs>
      </w:pPr>
      <w:hyperlink w:anchor="_Toc18855" w:history="1">
        <w:r>
          <w:rPr>
            <w:rFonts w:ascii="仿宋" w:eastAsia="仿宋" w:hAnsi="仿宋" w:cs="仿宋" w:hint="eastAsia"/>
            <w:lang w:eastAsia="zh-CN"/>
          </w:rPr>
          <w:t>(一)、经济费用效益或费用效果分析</w:t>
        </w:r>
        <w:r>
          <w:tab/>
        </w:r>
        <w:r>
          <w:fldChar w:fldCharType="begin"/>
        </w:r>
        <w:r>
          <w:instrText xml:space="preserve"> PAGEREF _Toc18855 \h </w:instrText>
        </w:r>
        <w:r>
          <w:fldChar w:fldCharType="separate"/>
        </w:r>
        <w:r>
          <w:t>23</w:t>
        </w:r>
        <w:r>
          <w:fldChar w:fldCharType="end"/>
        </w:r>
      </w:hyperlink>
    </w:p>
    <w:p>
      <w:pPr>
        <w:pStyle w:val="TOC2"/>
        <w:tabs>
          <w:tab w:val="right" w:leader="dot" w:pos="8306"/>
        </w:tabs>
      </w:pPr>
      <w:hyperlink w:anchor="_Toc14308" w:history="1">
        <w:r>
          <w:rPr>
            <w:rFonts w:ascii="仿宋" w:eastAsia="仿宋" w:hAnsi="仿宋" w:cs="仿宋" w:hint="eastAsia"/>
            <w:lang w:eastAsia="zh-CN"/>
          </w:rPr>
          <w:t>(二)、行业影响分析</w:t>
        </w:r>
        <w:r>
          <w:tab/>
        </w:r>
        <w:r>
          <w:fldChar w:fldCharType="begin"/>
        </w:r>
        <w:r>
          <w:instrText xml:space="preserve"> PAGEREF _Toc14308 \h </w:instrText>
        </w:r>
        <w:r>
          <w:fldChar w:fldCharType="separate"/>
        </w:r>
        <w:r>
          <w:t>25</w:t>
        </w:r>
        <w:r>
          <w:fldChar w:fldCharType="end"/>
        </w:r>
      </w:hyperlink>
    </w:p>
    <w:p>
      <w:pPr>
        <w:pStyle w:val="TOC2"/>
        <w:tabs>
          <w:tab w:val="right" w:leader="dot" w:pos="8306"/>
        </w:tabs>
      </w:pPr>
      <w:hyperlink w:anchor="_Toc20347" w:history="1">
        <w:r>
          <w:rPr>
            <w:rFonts w:ascii="仿宋" w:eastAsia="仿宋" w:hAnsi="仿宋" w:cs="仿宋" w:hint="eastAsia"/>
            <w:lang w:eastAsia="zh-CN"/>
          </w:rPr>
          <w:t>(三)、区域经济影响分析</w:t>
        </w:r>
        <w:r>
          <w:tab/>
        </w:r>
        <w:r>
          <w:fldChar w:fldCharType="begin"/>
        </w:r>
        <w:r>
          <w:instrText xml:space="preserve"> PAGEREF _Toc20347 \h </w:instrText>
        </w:r>
        <w:r>
          <w:fldChar w:fldCharType="separate"/>
        </w:r>
        <w:r>
          <w:t>27</w:t>
        </w:r>
        <w:r>
          <w:fldChar w:fldCharType="end"/>
        </w:r>
      </w:hyperlink>
    </w:p>
    <w:p>
      <w:pPr>
        <w:pStyle w:val="TOC2"/>
        <w:tabs>
          <w:tab w:val="right" w:leader="dot" w:pos="8306"/>
        </w:tabs>
      </w:pPr>
      <w:hyperlink w:anchor="_Toc12606" w:history="1">
        <w:r>
          <w:rPr>
            <w:rFonts w:ascii="仿宋" w:eastAsia="仿宋" w:hAnsi="仿宋" w:cs="仿宋" w:hint="eastAsia"/>
            <w:lang w:eastAsia="zh-CN"/>
          </w:rPr>
          <w:t>(四)、宏观经济影响分析</w:t>
        </w:r>
        <w:r>
          <w:tab/>
        </w:r>
        <w:r>
          <w:fldChar w:fldCharType="begin"/>
        </w:r>
        <w:r>
          <w:instrText xml:space="preserve"> PAGEREF _Toc12606 \h </w:instrText>
        </w:r>
        <w:r>
          <w:fldChar w:fldCharType="separate"/>
        </w:r>
        <w:r>
          <w:t>28</w:t>
        </w:r>
        <w:r>
          <w:fldChar w:fldCharType="end"/>
        </w:r>
      </w:hyperlink>
    </w:p>
    <w:p>
      <w:pPr>
        <w:pStyle w:val="TOC1"/>
        <w:tabs>
          <w:tab w:val="right" w:leader="dot" w:pos="8306"/>
        </w:tabs>
      </w:pPr>
      <w:hyperlink w:anchor="_Toc25612" w:history="1">
        <w:r>
          <w:rPr>
            <w:rFonts w:ascii="仿宋" w:eastAsia="仿宋" w:hAnsi="仿宋" w:cs="仿宋" w:hint="eastAsia"/>
            <w:lang w:eastAsia="zh-CN"/>
          </w:rPr>
          <w:t>六、建设风险评估分析</w:t>
        </w:r>
        <w:r>
          <w:tab/>
        </w:r>
        <w:r>
          <w:fldChar w:fldCharType="begin"/>
        </w:r>
        <w:r>
          <w:instrText xml:space="preserve"> PAGEREF _Toc25612 \h </w:instrText>
        </w:r>
        <w:r>
          <w:fldChar w:fldCharType="separate"/>
        </w:r>
        <w:r>
          <w:t>29</w:t>
        </w:r>
        <w:r>
          <w:fldChar w:fldCharType="end"/>
        </w:r>
      </w:hyperlink>
    </w:p>
    <w:p>
      <w:pPr>
        <w:pStyle w:val="TOC2"/>
        <w:tabs>
          <w:tab w:val="right" w:leader="dot" w:pos="8306"/>
        </w:tabs>
      </w:pPr>
      <w:hyperlink w:anchor="_Toc3664" w:history="1">
        <w:r>
          <w:rPr>
            <w:rFonts w:ascii="仿宋" w:eastAsia="仿宋" w:hAnsi="仿宋" w:cs="仿宋" w:hint="eastAsia"/>
            <w:lang w:eastAsia="zh-CN"/>
          </w:rPr>
          <w:t>(一)、政策风险分析</w:t>
        </w:r>
        <w:r>
          <w:tab/>
        </w:r>
        <w:r>
          <w:fldChar w:fldCharType="begin"/>
        </w:r>
        <w:r>
          <w:instrText xml:space="preserve"> PAGEREF _Toc3664 \h </w:instrText>
        </w:r>
        <w:r>
          <w:fldChar w:fldCharType="separate"/>
        </w:r>
        <w:r>
          <w:t>29</w:t>
        </w:r>
        <w:r>
          <w:fldChar w:fldCharType="end"/>
        </w:r>
      </w:hyperlink>
    </w:p>
    <w:p>
      <w:pPr>
        <w:pStyle w:val="TOC2"/>
        <w:tabs>
          <w:tab w:val="right" w:leader="dot" w:pos="8306"/>
        </w:tabs>
      </w:pPr>
      <w:hyperlink w:anchor="_Toc9897" w:history="1">
        <w:r>
          <w:rPr>
            <w:rFonts w:ascii="仿宋" w:eastAsia="仿宋" w:hAnsi="仿宋" w:cs="仿宋" w:hint="eastAsia"/>
            <w:lang w:eastAsia="zh-CN"/>
          </w:rPr>
          <w:t>(二)、社会风险分析</w:t>
        </w:r>
        <w:r>
          <w:tab/>
        </w:r>
        <w:r>
          <w:fldChar w:fldCharType="begin"/>
        </w:r>
        <w:r>
          <w:instrText xml:space="preserve"> PAGEREF _Toc9897 \h </w:instrText>
        </w:r>
        <w:r>
          <w:fldChar w:fldCharType="separate"/>
        </w:r>
        <w:r>
          <w:t>31</w:t>
        </w:r>
        <w:r>
          <w:fldChar w:fldCharType="end"/>
        </w:r>
      </w:hyperlink>
    </w:p>
    <w:p>
      <w:pPr>
        <w:pStyle w:val="TOC2"/>
        <w:tabs>
          <w:tab w:val="right" w:leader="dot" w:pos="8306"/>
        </w:tabs>
      </w:pPr>
      <w:hyperlink w:anchor="_Toc15006" w:history="1">
        <w:r>
          <w:rPr>
            <w:rFonts w:ascii="仿宋" w:eastAsia="仿宋" w:hAnsi="仿宋" w:cs="仿宋" w:hint="eastAsia"/>
            <w:lang w:eastAsia="zh-CN"/>
          </w:rPr>
          <w:t>(三)、市场风险分析</w:t>
        </w:r>
        <w:r>
          <w:tab/>
        </w:r>
        <w:r>
          <w:fldChar w:fldCharType="begin"/>
        </w:r>
        <w:r>
          <w:instrText xml:space="preserve"> PAGEREF _Toc15006 \h </w:instrText>
        </w:r>
        <w:r>
          <w:fldChar w:fldCharType="separate"/>
        </w:r>
        <w:r>
          <w:t>32</w:t>
        </w:r>
        <w:r>
          <w:fldChar w:fldCharType="end"/>
        </w:r>
      </w:hyperlink>
    </w:p>
    <w:p>
      <w:pPr>
        <w:pStyle w:val="TOC2"/>
        <w:tabs>
          <w:tab w:val="right" w:leader="dot" w:pos="8306"/>
        </w:tabs>
      </w:pPr>
      <w:hyperlink w:anchor="_Toc16500" w:history="1">
        <w:r>
          <w:rPr>
            <w:rFonts w:ascii="仿宋" w:eastAsia="仿宋" w:hAnsi="仿宋" w:cs="仿宋" w:hint="eastAsia"/>
            <w:lang w:eastAsia="zh-CN"/>
          </w:rPr>
          <w:t>(四)、资金风险分析</w:t>
        </w:r>
        <w:r>
          <w:tab/>
        </w:r>
        <w:r>
          <w:fldChar w:fldCharType="begin"/>
        </w:r>
        <w:r>
          <w:instrText xml:space="preserve"> PAGEREF _Toc16500 \h </w:instrText>
        </w:r>
        <w:r>
          <w:fldChar w:fldCharType="separate"/>
        </w:r>
        <w:r>
          <w:t>33</w:t>
        </w:r>
        <w:r>
          <w:fldChar w:fldCharType="end"/>
        </w:r>
      </w:hyperlink>
    </w:p>
    <w:p>
      <w:pPr>
        <w:pStyle w:val="TOC2"/>
        <w:tabs>
          <w:tab w:val="right" w:leader="dot" w:pos="8306"/>
        </w:tabs>
      </w:pPr>
      <w:hyperlink w:anchor="_Toc8133" w:history="1">
        <w:r>
          <w:rPr>
            <w:rFonts w:ascii="仿宋" w:eastAsia="仿宋" w:hAnsi="仿宋" w:cs="仿宋" w:hint="eastAsia"/>
            <w:lang w:eastAsia="zh-CN"/>
          </w:rPr>
          <w:t>(五)、技术风险分析</w:t>
        </w:r>
        <w:r>
          <w:tab/>
        </w:r>
        <w:r>
          <w:fldChar w:fldCharType="begin"/>
        </w:r>
        <w:r>
          <w:instrText xml:space="preserve"> PAGEREF _Toc8133 \h </w:instrText>
        </w:r>
        <w:r>
          <w:fldChar w:fldCharType="separate"/>
        </w:r>
        <w:r>
          <w:t>34</w:t>
        </w:r>
        <w:r>
          <w:fldChar w:fldCharType="end"/>
        </w:r>
      </w:hyperlink>
    </w:p>
    <w:p>
      <w:pPr>
        <w:pStyle w:val="TOC2"/>
        <w:tabs>
          <w:tab w:val="right" w:leader="dot" w:pos="8306"/>
        </w:tabs>
      </w:pPr>
      <w:hyperlink w:anchor="_Toc19852" w:history="1">
        <w:r>
          <w:rPr>
            <w:rFonts w:ascii="仿宋" w:eastAsia="仿宋" w:hAnsi="仿宋" w:cs="仿宋" w:hint="eastAsia"/>
            <w:lang w:eastAsia="zh-CN"/>
          </w:rPr>
          <w:t>(六)、财务风险分析</w:t>
        </w:r>
        <w:r>
          <w:tab/>
        </w:r>
        <w:r>
          <w:fldChar w:fldCharType="begin"/>
        </w:r>
        <w:r>
          <w:instrText xml:space="preserve"> PAGEREF _Toc19852 \h </w:instrText>
        </w:r>
        <w:r>
          <w:fldChar w:fldCharType="separate"/>
        </w:r>
        <w:r>
          <w:t>36</w:t>
        </w:r>
        <w:r>
          <w:fldChar w:fldCharType="end"/>
        </w:r>
      </w:hyperlink>
    </w:p>
    <w:p>
      <w:pPr>
        <w:pStyle w:val="TOC2"/>
        <w:tabs>
          <w:tab w:val="right" w:leader="dot" w:pos="8306"/>
        </w:tabs>
      </w:pPr>
      <w:hyperlink w:anchor="_Toc18038" w:history="1">
        <w:r>
          <w:rPr>
            <w:rFonts w:ascii="仿宋" w:eastAsia="仿宋" w:hAnsi="仿宋" w:cs="仿宋" w:hint="eastAsia"/>
            <w:lang w:eastAsia="zh-CN"/>
          </w:rPr>
          <w:t>(七)、管理风险分析</w:t>
        </w:r>
        <w:r>
          <w:tab/>
        </w:r>
        <w:r>
          <w:fldChar w:fldCharType="begin"/>
        </w:r>
        <w:r>
          <w:instrText xml:space="preserve"> PAGEREF _Toc18038 \h </w:instrText>
        </w:r>
        <w:r>
          <w:fldChar w:fldCharType="separate"/>
        </w:r>
        <w:r>
          <w:t>37</w:t>
        </w:r>
        <w:r>
          <w:fldChar w:fldCharType="end"/>
        </w:r>
      </w:hyperlink>
    </w:p>
    <w:p>
      <w:pPr>
        <w:pStyle w:val="TOC2"/>
        <w:tabs>
          <w:tab w:val="right" w:leader="dot" w:pos="8306"/>
        </w:tabs>
      </w:pPr>
      <w:hyperlink w:anchor="_Toc25767" w:history="1">
        <w:r>
          <w:rPr>
            <w:rFonts w:ascii="仿宋" w:eastAsia="仿宋" w:hAnsi="仿宋" w:cs="仿宋" w:hint="eastAsia"/>
            <w:lang w:eastAsia="zh-CN"/>
          </w:rPr>
          <w:t>(八)、其它风险分析</w:t>
        </w:r>
        <w:r>
          <w:tab/>
        </w:r>
        <w:r>
          <w:fldChar w:fldCharType="begin"/>
        </w:r>
        <w:r>
          <w:instrText xml:space="preserve"> PAGEREF _Toc25767 \h </w:instrText>
        </w:r>
        <w:r>
          <w:fldChar w:fldCharType="separate"/>
        </w:r>
        <w:r>
          <w:t>39</w:t>
        </w:r>
        <w:r>
          <w:fldChar w:fldCharType="end"/>
        </w:r>
      </w:hyperlink>
    </w:p>
    <w:p>
      <w:pPr>
        <w:pStyle w:val="TOC2"/>
        <w:tabs>
          <w:tab w:val="right" w:leader="dot" w:pos="8306"/>
        </w:tabs>
      </w:pPr>
      <w:hyperlink w:anchor="_Toc53" w:history="1">
        <w:r>
          <w:rPr>
            <w:rFonts w:ascii="仿宋" w:eastAsia="仿宋" w:hAnsi="仿宋" w:cs="仿宋" w:hint="eastAsia"/>
            <w:lang w:eastAsia="zh-CN"/>
          </w:rPr>
          <w:t>(九)、社会影响评估</w:t>
        </w:r>
        <w:r>
          <w:tab/>
        </w:r>
        <w:r>
          <w:fldChar w:fldCharType="begin"/>
        </w:r>
        <w:r>
          <w:instrText xml:space="preserve"> PAGEREF _Toc53 \h </w:instrText>
        </w:r>
        <w:r>
          <w:fldChar w:fldCharType="separate"/>
        </w:r>
        <w:r>
          <w:t>40</w:t>
        </w:r>
        <w:r>
          <w:fldChar w:fldCharType="end"/>
        </w:r>
      </w:hyperlink>
    </w:p>
    <w:p>
      <w:pPr>
        <w:pStyle w:val="TOC1"/>
        <w:tabs>
          <w:tab w:val="right" w:leader="dot" w:pos="8306"/>
        </w:tabs>
      </w:pPr>
      <w:hyperlink w:anchor="_Toc22614" w:history="1">
        <w:r>
          <w:rPr>
            <w:rFonts w:ascii="仿宋" w:eastAsia="仿宋" w:hAnsi="仿宋" w:cs="仿宋" w:hint="eastAsia"/>
            <w:lang w:eastAsia="zh-CN"/>
          </w:rPr>
          <w:t>七、资金管理与财务规划</w:t>
        </w:r>
        <w:r>
          <w:tab/>
        </w:r>
        <w:r>
          <w:fldChar w:fldCharType="begin"/>
        </w:r>
        <w:r>
          <w:instrText xml:space="preserve"> PAGEREF _Toc22614 \h </w:instrText>
        </w:r>
        <w:r>
          <w:fldChar w:fldCharType="separate"/>
        </w:r>
        <w:r>
          <w:t>42</w:t>
        </w:r>
        <w:r>
          <w:fldChar w:fldCharType="end"/>
        </w:r>
      </w:hyperlink>
    </w:p>
    <w:p>
      <w:pPr>
        <w:pStyle w:val="TOC2"/>
        <w:tabs>
          <w:tab w:val="right" w:leader="dot" w:pos="8306"/>
        </w:tabs>
      </w:pPr>
      <w:hyperlink w:anchor="_Toc26625" w:history="1">
        <w:r>
          <w:rPr>
            <w:rFonts w:ascii="仿宋" w:eastAsia="仿宋" w:hAnsi="仿宋" w:cs="仿宋" w:hint="eastAsia"/>
            <w:lang w:eastAsia="zh-CN"/>
          </w:rPr>
          <w:t>(一)、项目资金来源与筹措</w:t>
        </w:r>
        <w:r>
          <w:tab/>
        </w:r>
        <w:r>
          <w:fldChar w:fldCharType="begin"/>
        </w:r>
        <w:r>
          <w:instrText xml:space="preserve"> PAGEREF _Toc26625 \h </w:instrText>
        </w:r>
        <w:r>
          <w:fldChar w:fldCharType="separate"/>
        </w:r>
        <w:r>
          <w:t>42</w:t>
        </w:r>
        <w:r>
          <w:fldChar w:fldCharType="end"/>
        </w:r>
      </w:hyperlink>
    </w:p>
    <w:p>
      <w:pPr>
        <w:pStyle w:val="TOC2"/>
        <w:tabs>
          <w:tab w:val="right" w:leader="dot" w:pos="8306"/>
        </w:tabs>
      </w:pPr>
      <w:hyperlink w:anchor="_Toc26502" w:history="1">
        <w:r>
          <w:rPr>
            <w:rFonts w:ascii="仿宋" w:eastAsia="仿宋" w:hAnsi="仿宋" w:cs="仿宋" w:hint="eastAsia"/>
            <w:lang w:eastAsia="zh-CN"/>
          </w:rPr>
          <w:t>(二)、资金使用与监管</w:t>
        </w:r>
        <w:r>
          <w:tab/>
        </w:r>
        <w:r>
          <w:fldChar w:fldCharType="begin"/>
        </w:r>
        <w:r>
          <w:instrText xml:space="preserve"> PAGEREF _Toc26502 \h </w:instrText>
        </w:r>
        <w:r>
          <w:fldChar w:fldCharType="separate"/>
        </w:r>
        <w:r>
          <w:t>43</w:t>
        </w:r>
        <w:r>
          <w:fldChar w:fldCharType="end"/>
        </w:r>
      </w:hyperlink>
    </w:p>
    <w:p>
      <w:pPr>
        <w:pStyle w:val="TOC2"/>
        <w:tabs>
          <w:tab w:val="right" w:leader="dot" w:pos="8306"/>
        </w:tabs>
      </w:pPr>
      <w:hyperlink w:anchor="_Toc14677" w:history="1">
        <w:r>
          <w:rPr>
            <w:rFonts w:ascii="仿宋" w:eastAsia="仿宋" w:hAnsi="仿宋" w:cs="仿宋" w:hint="eastAsia"/>
            <w:lang w:eastAsia="zh-CN"/>
          </w:rPr>
          <w:t>(三)、财务规划与预测</w:t>
        </w:r>
        <w:r>
          <w:tab/>
        </w:r>
        <w:r>
          <w:fldChar w:fldCharType="begin"/>
        </w:r>
        <w:r>
          <w:instrText xml:space="preserve"> PAGEREF _Toc14677 \h </w:instrText>
        </w:r>
        <w:r>
          <w:fldChar w:fldCharType="separate"/>
        </w:r>
        <w:r>
          <w:t>45</w:t>
        </w:r>
        <w:r>
          <w:fldChar w:fldCharType="end"/>
        </w:r>
      </w:hyperlink>
    </w:p>
    <w:p>
      <w:pPr>
        <w:pStyle w:val="TOC1"/>
        <w:tabs>
          <w:tab w:val="right" w:leader="dot" w:pos="8306"/>
        </w:tabs>
      </w:pPr>
      <w:hyperlink w:anchor="_Toc32514" w:history="1">
        <w:r>
          <w:rPr>
            <w:rFonts w:ascii="仿宋" w:eastAsia="仿宋" w:hAnsi="仿宋" w:cs="仿宋" w:hint="eastAsia"/>
            <w:lang w:eastAsia="zh-CN"/>
          </w:rPr>
          <w:t>八、项目进度计划</w:t>
        </w:r>
        <w:r>
          <w:tab/>
        </w:r>
        <w:r>
          <w:fldChar w:fldCharType="begin"/>
        </w:r>
        <w:r>
          <w:instrText xml:space="preserve"> PAGEREF _Toc32514 \h </w:instrText>
        </w:r>
        <w:r>
          <w:fldChar w:fldCharType="separate"/>
        </w:r>
        <w:r>
          <w:t>46</w:t>
        </w:r>
        <w:r>
          <w:fldChar w:fldCharType="end"/>
        </w:r>
      </w:hyperlink>
    </w:p>
    <w:p>
      <w:pPr>
        <w:pStyle w:val="TOC2"/>
        <w:tabs>
          <w:tab w:val="right" w:leader="dot" w:pos="8306"/>
        </w:tabs>
      </w:pPr>
      <w:hyperlink w:anchor="_Toc14370" w:history="1">
        <w:r>
          <w:rPr>
            <w:rFonts w:ascii="仿宋" w:eastAsia="仿宋" w:hAnsi="仿宋" w:cs="仿宋" w:hint="eastAsia"/>
            <w:lang w:eastAsia="zh-CN"/>
          </w:rPr>
          <w:t>(一)、建设周期</w:t>
        </w:r>
        <w:r>
          <w:tab/>
        </w:r>
        <w:r>
          <w:fldChar w:fldCharType="begin"/>
        </w:r>
        <w:r>
          <w:instrText xml:space="preserve"> PAGEREF _Toc14370 \h </w:instrText>
        </w:r>
        <w:r>
          <w:fldChar w:fldCharType="separate"/>
        </w:r>
        <w:r>
          <w:t>46</w:t>
        </w:r>
        <w:r>
          <w:fldChar w:fldCharType="end"/>
        </w:r>
      </w:hyperlink>
    </w:p>
    <w:p>
      <w:pPr>
        <w:pStyle w:val="TOC2"/>
        <w:tabs>
          <w:tab w:val="right" w:leader="dot" w:pos="8306"/>
        </w:tabs>
      </w:pPr>
      <w:hyperlink w:anchor="_Toc31739" w:history="1">
        <w:r>
          <w:rPr>
            <w:rFonts w:ascii="仿宋" w:eastAsia="仿宋" w:hAnsi="仿宋" w:cs="仿宋" w:hint="eastAsia"/>
            <w:lang w:eastAsia="zh-CN"/>
          </w:rPr>
          <w:t>(二)、建设进度</w:t>
        </w:r>
        <w:r>
          <w:tab/>
        </w:r>
        <w:r>
          <w:fldChar w:fldCharType="begin"/>
        </w:r>
        <w:r>
          <w:instrText xml:space="preserve"> PAGEREF _Toc31739 \h </w:instrText>
        </w:r>
        <w:r>
          <w:fldChar w:fldCharType="separate"/>
        </w:r>
        <w:r>
          <w:t>46</w:t>
        </w:r>
        <w:r>
          <w:fldChar w:fldCharType="end"/>
        </w:r>
      </w:hyperlink>
    </w:p>
    <w:p>
      <w:pPr>
        <w:pStyle w:val="TOC2"/>
        <w:tabs>
          <w:tab w:val="right" w:leader="dot" w:pos="8306"/>
        </w:tabs>
      </w:pPr>
      <w:hyperlink w:anchor="_Toc31158" w:history="1">
        <w:r>
          <w:rPr>
            <w:rFonts w:ascii="仿宋" w:eastAsia="仿宋" w:hAnsi="仿宋" w:cs="仿宋" w:hint="eastAsia"/>
            <w:lang w:eastAsia="zh-CN"/>
          </w:rPr>
          <w:t>(三)、进度安排注意事项</w:t>
        </w:r>
        <w:r>
          <w:tab/>
        </w:r>
        <w:r>
          <w:fldChar w:fldCharType="begin"/>
        </w:r>
        <w:r>
          <w:instrText xml:space="preserve"> PAGEREF _Toc31158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165" w:history="1">
        <w:r>
          <w:rPr>
            <w:rFonts w:ascii="仿宋" w:eastAsia="仿宋" w:hAnsi="仿宋" w:cs="仿宋" w:hint="eastAsia"/>
            <w:lang w:eastAsia="zh-CN"/>
          </w:rPr>
          <w:t>(四)、人力资源配置</w:t>
        </w:r>
        <w:r>
          <w:tab/>
        </w:r>
        <w:r>
          <w:fldChar w:fldCharType="begin"/>
        </w:r>
        <w:r>
          <w:instrText xml:space="preserve"> PAGEREF _Toc8165 \h </w:instrText>
        </w:r>
        <w:r>
          <w:fldChar w:fldCharType="separate"/>
        </w:r>
        <w:r>
          <w:t>48</w:t>
        </w:r>
        <w:r>
          <w:fldChar w:fldCharType="end"/>
        </w:r>
      </w:hyperlink>
    </w:p>
    <w:p>
      <w:pPr>
        <w:pStyle w:val="TOC2"/>
        <w:tabs>
          <w:tab w:val="right" w:leader="dot" w:pos="8306"/>
        </w:tabs>
      </w:pPr>
      <w:hyperlink w:anchor="_Toc7589" w:history="1">
        <w:r>
          <w:rPr>
            <w:rFonts w:ascii="仿宋" w:eastAsia="仿宋" w:hAnsi="仿宋" w:cs="仿宋" w:hint="eastAsia"/>
            <w:lang w:eastAsia="zh-CN"/>
          </w:rPr>
          <w:t>(五)、员工培训</w:t>
        </w:r>
        <w:r>
          <w:tab/>
        </w:r>
        <w:r>
          <w:fldChar w:fldCharType="begin"/>
        </w:r>
        <w:r>
          <w:instrText xml:space="preserve"> PAGEREF _Toc7589 \h </w:instrText>
        </w:r>
        <w:r>
          <w:fldChar w:fldCharType="separate"/>
        </w:r>
        <w:r>
          <w:t>50</w:t>
        </w:r>
        <w:r>
          <w:fldChar w:fldCharType="end"/>
        </w:r>
      </w:hyperlink>
    </w:p>
    <w:p>
      <w:pPr>
        <w:pStyle w:val="TOC2"/>
        <w:tabs>
          <w:tab w:val="right" w:leader="dot" w:pos="8306"/>
        </w:tabs>
      </w:pPr>
      <w:hyperlink w:anchor="_Toc10284" w:history="1">
        <w:r>
          <w:rPr>
            <w:rFonts w:ascii="仿宋" w:eastAsia="仿宋" w:hAnsi="仿宋" w:cs="仿宋" w:hint="eastAsia"/>
            <w:lang w:eastAsia="zh-CN"/>
          </w:rPr>
          <w:t>(六)、项目实施保障</w:t>
        </w:r>
        <w:r>
          <w:tab/>
        </w:r>
        <w:r>
          <w:fldChar w:fldCharType="begin"/>
        </w:r>
        <w:r>
          <w:instrText xml:space="preserve"> PAGEREF _Toc10284 \h </w:instrText>
        </w:r>
        <w:r>
          <w:fldChar w:fldCharType="separate"/>
        </w:r>
        <w:r>
          <w:t>51</w:t>
        </w:r>
        <w:r>
          <w:fldChar w:fldCharType="end"/>
        </w:r>
      </w:hyperlink>
    </w:p>
    <w:p>
      <w:pPr>
        <w:pStyle w:val="TOC2"/>
        <w:tabs>
          <w:tab w:val="right" w:leader="dot" w:pos="8306"/>
        </w:tabs>
      </w:pPr>
      <w:hyperlink w:anchor="_Toc16177" w:history="1">
        <w:r>
          <w:rPr>
            <w:rFonts w:ascii="仿宋" w:eastAsia="仿宋" w:hAnsi="仿宋" w:cs="仿宋" w:hint="eastAsia"/>
            <w:lang w:eastAsia="zh-CN"/>
          </w:rPr>
          <w:t>(七)、安全规范管理</w:t>
        </w:r>
        <w:r>
          <w:tab/>
        </w:r>
        <w:r>
          <w:fldChar w:fldCharType="begin"/>
        </w:r>
        <w:r>
          <w:instrText xml:space="preserve"> PAGEREF _Toc16177 \h </w:instrText>
        </w:r>
        <w:r>
          <w:fldChar w:fldCharType="separate"/>
        </w:r>
        <w:r>
          <w:t>52</w:t>
        </w:r>
        <w:r>
          <w:fldChar w:fldCharType="end"/>
        </w:r>
      </w:hyperlink>
    </w:p>
    <w:p>
      <w:pPr>
        <w:pStyle w:val="TOC1"/>
        <w:tabs>
          <w:tab w:val="right" w:leader="dot" w:pos="8306"/>
        </w:tabs>
      </w:pPr>
      <w:hyperlink w:anchor="_Toc20614" w:history="1">
        <w:r>
          <w:rPr>
            <w:rFonts w:ascii="仿宋" w:eastAsia="仿宋" w:hAnsi="仿宋" w:cs="仿宋" w:hint="eastAsia"/>
            <w:lang w:eastAsia="zh-CN"/>
          </w:rPr>
          <w:t>九、土地利用与规划方案</w:t>
        </w:r>
        <w:r>
          <w:tab/>
        </w:r>
        <w:r>
          <w:fldChar w:fldCharType="begin"/>
        </w:r>
        <w:r>
          <w:instrText xml:space="preserve"> PAGEREF _Toc20614 \h </w:instrText>
        </w:r>
        <w:r>
          <w:fldChar w:fldCharType="separate"/>
        </w:r>
        <w:r>
          <w:t>53</w:t>
        </w:r>
        <w:r>
          <w:fldChar w:fldCharType="end"/>
        </w:r>
      </w:hyperlink>
    </w:p>
    <w:p>
      <w:pPr>
        <w:pStyle w:val="TOC2"/>
        <w:tabs>
          <w:tab w:val="right" w:leader="dot" w:pos="8306"/>
        </w:tabs>
      </w:pPr>
      <w:hyperlink w:anchor="_Toc27336" w:history="1">
        <w:r>
          <w:rPr>
            <w:rFonts w:ascii="仿宋" w:eastAsia="仿宋" w:hAnsi="仿宋" w:cs="仿宋" w:hint="eastAsia"/>
            <w:lang w:eastAsia="zh-CN"/>
          </w:rPr>
          <w:t>(一)、项目用地情况分析</w:t>
        </w:r>
        <w:r>
          <w:tab/>
        </w:r>
        <w:r>
          <w:fldChar w:fldCharType="begin"/>
        </w:r>
        <w:r>
          <w:instrText xml:space="preserve"> PAGEREF _Toc27336 \h </w:instrText>
        </w:r>
        <w:r>
          <w:fldChar w:fldCharType="separate"/>
        </w:r>
        <w:r>
          <w:t>53</w:t>
        </w:r>
        <w:r>
          <w:fldChar w:fldCharType="end"/>
        </w:r>
      </w:hyperlink>
    </w:p>
    <w:p>
      <w:pPr>
        <w:pStyle w:val="TOC2"/>
        <w:tabs>
          <w:tab w:val="right" w:leader="dot" w:pos="8306"/>
        </w:tabs>
      </w:pPr>
      <w:hyperlink w:anchor="_Toc31988" w:history="1">
        <w:r>
          <w:rPr>
            <w:rFonts w:ascii="仿宋" w:eastAsia="仿宋" w:hAnsi="仿宋" w:cs="仿宋" w:hint="eastAsia"/>
            <w:lang w:eastAsia="zh-CN"/>
          </w:rPr>
          <w:t>(二)、土地利用规划方案</w:t>
        </w:r>
        <w:r>
          <w:tab/>
        </w:r>
        <w:r>
          <w:fldChar w:fldCharType="begin"/>
        </w:r>
        <w:r>
          <w:instrText xml:space="preserve"> PAGEREF _Toc31988 \h </w:instrText>
        </w:r>
        <w:r>
          <w:fldChar w:fldCharType="separate"/>
        </w:r>
        <w:r>
          <w:t>54</w:t>
        </w:r>
        <w:r>
          <w:fldChar w:fldCharType="end"/>
        </w:r>
      </w:hyperlink>
    </w:p>
    <w:p>
      <w:pPr>
        <w:pStyle w:val="TOC1"/>
        <w:tabs>
          <w:tab w:val="right" w:leader="dot" w:pos="8306"/>
        </w:tabs>
      </w:pPr>
      <w:hyperlink w:anchor="_Toc137" w:history="1">
        <w:r>
          <w:rPr>
            <w:rFonts w:ascii="仿宋" w:eastAsia="仿宋" w:hAnsi="仿宋" w:cs="仿宋" w:hint="eastAsia"/>
            <w:lang w:eastAsia="zh-CN"/>
          </w:rPr>
          <w:t>十、环境保护与治理方案</w:t>
        </w:r>
        <w:r>
          <w:tab/>
        </w:r>
        <w:r>
          <w:fldChar w:fldCharType="begin"/>
        </w:r>
        <w:r>
          <w:instrText xml:space="preserve"> PAGEREF _Toc137 \h </w:instrText>
        </w:r>
        <w:r>
          <w:fldChar w:fldCharType="separate"/>
        </w:r>
        <w:r>
          <w:t>55</w:t>
        </w:r>
        <w:r>
          <w:fldChar w:fldCharType="end"/>
        </w:r>
      </w:hyperlink>
    </w:p>
    <w:p>
      <w:pPr>
        <w:pStyle w:val="TOC2"/>
        <w:tabs>
          <w:tab w:val="right" w:leader="dot" w:pos="8306"/>
        </w:tabs>
      </w:pPr>
      <w:hyperlink w:anchor="_Toc28847" w:history="1">
        <w:r>
          <w:rPr>
            <w:rFonts w:ascii="仿宋" w:eastAsia="仿宋" w:hAnsi="仿宋" w:cs="仿宋" w:hint="eastAsia"/>
            <w:lang w:eastAsia="zh-CN"/>
          </w:rPr>
          <w:t>(一)、项目环境影响评估</w:t>
        </w:r>
        <w:r>
          <w:tab/>
        </w:r>
        <w:r>
          <w:fldChar w:fldCharType="begin"/>
        </w:r>
        <w:r>
          <w:instrText xml:space="preserve"> PAGEREF _Toc28847 \h </w:instrText>
        </w:r>
        <w:r>
          <w:fldChar w:fldCharType="separate"/>
        </w:r>
        <w:r>
          <w:t>55</w:t>
        </w:r>
        <w:r>
          <w:fldChar w:fldCharType="end"/>
        </w:r>
      </w:hyperlink>
    </w:p>
    <w:p>
      <w:pPr>
        <w:pStyle w:val="TOC2"/>
        <w:tabs>
          <w:tab w:val="right" w:leader="dot" w:pos="8306"/>
        </w:tabs>
      </w:pPr>
      <w:hyperlink w:anchor="_Toc29690" w:history="1">
        <w:r>
          <w:rPr>
            <w:rFonts w:ascii="仿宋" w:eastAsia="仿宋" w:hAnsi="仿宋" w:cs="仿宋" w:hint="eastAsia"/>
            <w:lang w:eastAsia="zh-CN"/>
          </w:rPr>
          <w:t>(二)、环境保护措施与治理方案</w:t>
        </w:r>
        <w:r>
          <w:tab/>
        </w:r>
        <w:r>
          <w:fldChar w:fldCharType="begin"/>
        </w:r>
        <w:r>
          <w:instrText xml:space="preserve"> PAGEREF _Toc29690 \h </w:instrText>
        </w:r>
        <w:r>
          <w:fldChar w:fldCharType="separate"/>
        </w:r>
        <w:r>
          <w:t>56</w:t>
        </w:r>
        <w:r>
          <w:fldChar w:fldCharType="end"/>
        </w:r>
      </w:hyperlink>
    </w:p>
    <w:p>
      <w:pPr>
        <w:pStyle w:val="TOC1"/>
        <w:tabs>
          <w:tab w:val="right" w:leader="dot" w:pos="8306"/>
        </w:tabs>
      </w:pPr>
      <w:hyperlink w:anchor="_Toc24979" w:history="1">
        <w:r>
          <w:rPr>
            <w:rFonts w:ascii="仿宋" w:eastAsia="仿宋" w:hAnsi="仿宋" w:cs="仿宋" w:hint="eastAsia"/>
            <w:lang w:eastAsia="zh-CN"/>
          </w:rPr>
          <w:t>十一、环境保护与绿色发展</w:t>
        </w:r>
        <w:r>
          <w:tab/>
        </w:r>
        <w:r>
          <w:fldChar w:fldCharType="begin"/>
        </w:r>
        <w:r>
          <w:instrText xml:space="preserve"> PAGEREF _Toc24979 \h </w:instrText>
        </w:r>
        <w:r>
          <w:fldChar w:fldCharType="separate"/>
        </w:r>
        <w:r>
          <w:t>56</w:t>
        </w:r>
        <w:r>
          <w:fldChar w:fldCharType="end"/>
        </w:r>
      </w:hyperlink>
    </w:p>
    <w:p>
      <w:pPr>
        <w:pStyle w:val="TOC2"/>
        <w:tabs>
          <w:tab w:val="right" w:leader="dot" w:pos="8306"/>
        </w:tabs>
      </w:pPr>
      <w:hyperlink w:anchor="_Toc6732" w:history="1">
        <w:r>
          <w:rPr>
            <w:rFonts w:ascii="仿宋" w:eastAsia="仿宋" w:hAnsi="仿宋" w:cs="仿宋" w:hint="eastAsia"/>
            <w:lang w:eastAsia="zh-CN"/>
          </w:rPr>
          <w:t>(一)、环境保护措施</w:t>
        </w:r>
        <w:r>
          <w:tab/>
        </w:r>
        <w:r>
          <w:fldChar w:fldCharType="begin"/>
        </w:r>
        <w:r>
          <w:instrText xml:space="preserve"> PAGEREF _Toc6732 \h </w:instrText>
        </w:r>
        <w:r>
          <w:fldChar w:fldCharType="separate"/>
        </w:r>
        <w:r>
          <w:t>56</w:t>
        </w:r>
        <w:r>
          <w:fldChar w:fldCharType="end"/>
        </w:r>
      </w:hyperlink>
    </w:p>
    <w:p>
      <w:pPr>
        <w:pStyle w:val="TOC2"/>
        <w:tabs>
          <w:tab w:val="right" w:leader="dot" w:pos="8306"/>
        </w:tabs>
      </w:pPr>
      <w:hyperlink w:anchor="_Toc29636" w:history="1">
        <w:r>
          <w:rPr>
            <w:rFonts w:ascii="仿宋" w:eastAsia="仿宋" w:hAnsi="仿宋" w:cs="仿宋" w:hint="eastAsia"/>
            <w:lang w:eastAsia="zh-CN"/>
          </w:rPr>
          <w:t>(二)、绿色发展与可持续发展策略</w:t>
        </w:r>
        <w:r>
          <w:tab/>
        </w:r>
        <w:r>
          <w:fldChar w:fldCharType="begin"/>
        </w:r>
        <w:r>
          <w:instrText xml:space="preserve"> PAGEREF _Toc29636 \h </w:instrText>
        </w:r>
        <w:r>
          <w:fldChar w:fldCharType="separate"/>
        </w:r>
        <w:r>
          <w:t>58</w:t>
        </w:r>
        <w:r>
          <w:fldChar w:fldCharType="end"/>
        </w:r>
      </w:hyperlink>
    </w:p>
    <w:p>
      <w:pPr>
        <w:pStyle w:val="TOC1"/>
        <w:tabs>
          <w:tab w:val="right" w:leader="dot" w:pos="8306"/>
        </w:tabs>
      </w:pPr>
      <w:hyperlink w:anchor="_Toc994" w:history="1">
        <w:r>
          <w:rPr>
            <w:rFonts w:ascii="仿宋" w:eastAsia="仿宋" w:hAnsi="仿宋" w:cs="仿宋" w:hint="eastAsia"/>
            <w:lang w:eastAsia="zh-CN"/>
          </w:rPr>
          <w:t>十二、客户关系管理与市场拓展</w:t>
        </w:r>
        <w:r>
          <w:tab/>
        </w:r>
        <w:r>
          <w:fldChar w:fldCharType="begin"/>
        </w:r>
        <w:r>
          <w:instrText xml:space="preserve"> PAGEREF _Toc994 \h </w:instrText>
        </w:r>
        <w:r>
          <w:fldChar w:fldCharType="separate"/>
        </w:r>
        <w:r>
          <w:t>60</w:t>
        </w:r>
        <w:r>
          <w:fldChar w:fldCharType="end"/>
        </w:r>
      </w:hyperlink>
    </w:p>
    <w:p>
      <w:pPr>
        <w:pStyle w:val="TOC2"/>
        <w:tabs>
          <w:tab w:val="right" w:leader="dot" w:pos="8306"/>
        </w:tabs>
      </w:pPr>
      <w:hyperlink w:anchor="_Toc18340" w:history="1">
        <w:r>
          <w:rPr>
            <w:rFonts w:ascii="仿宋" w:eastAsia="仿宋" w:hAnsi="仿宋" w:cs="仿宋" w:hint="eastAsia"/>
            <w:lang w:eastAsia="zh-CN"/>
          </w:rPr>
          <w:t>(一)、客户关系管理策略</w:t>
        </w:r>
        <w:r>
          <w:tab/>
        </w:r>
        <w:r>
          <w:fldChar w:fldCharType="begin"/>
        </w:r>
        <w:r>
          <w:instrText xml:space="preserve"> PAGEREF _Toc18340 \h </w:instrText>
        </w:r>
        <w:r>
          <w:fldChar w:fldCharType="separate"/>
        </w:r>
        <w:r>
          <w:t>60</w:t>
        </w:r>
        <w:r>
          <w:fldChar w:fldCharType="end"/>
        </w:r>
      </w:hyperlink>
    </w:p>
    <w:p>
      <w:pPr>
        <w:pStyle w:val="TOC2"/>
        <w:tabs>
          <w:tab w:val="right" w:leader="dot" w:pos="8306"/>
        </w:tabs>
      </w:pPr>
      <w:hyperlink w:anchor="_Toc762" w:history="1">
        <w:r>
          <w:rPr>
            <w:rFonts w:ascii="仿宋" w:eastAsia="仿宋" w:hAnsi="仿宋" w:cs="仿宋" w:hint="eastAsia"/>
            <w:lang w:eastAsia="zh-CN"/>
          </w:rPr>
          <w:t>(二)、市场拓展方案</w:t>
        </w:r>
        <w:r>
          <w:tab/>
        </w:r>
        <w:r>
          <w:fldChar w:fldCharType="begin"/>
        </w:r>
        <w:r>
          <w:instrText xml:space="preserve"> PAGEREF _Toc762 \h </w:instrText>
        </w:r>
        <w:r>
          <w:fldChar w:fldCharType="separate"/>
        </w:r>
        <w:r>
          <w:t>61</w:t>
        </w:r>
        <w:r>
          <w:fldChar w:fldCharType="end"/>
        </w:r>
      </w:hyperlink>
    </w:p>
    <w:p>
      <w:pPr>
        <w:pStyle w:val="TOC1"/>
        <w:tabs>
          <w:tab w:val="right" w:leader="dot" w:pos="8306"/>
        </w:tabs>
      </w:pPr>
      <w:hyperlink w:anchor="_Toc21588" w:history="1">
        <w:r>
          <w:rPr>
            <w:rFonts w:ascii="仿宋" w:eastAsia="仿宋" w:hAnsi="仿宋" w:cs="仿宋" w:hint="eastAsia"/>
            <w:lang w:eastAsia="zh-CN"/>
          </w:rPr>
          <w:t>十三、质量管理与控制</w:t>
        </w:r>
        <w:r>
          <w:tab/>
        </w:r>
        <w:r>
          <w:fldChar w:fldCharType="begin"/>
        </w:r>
        <w:r>
          <w:instrText xml:space="preserve"> PAGEREF _Toc21588 \h </w:instrText>
        </w:r>
        <w:r>
          <w:fldChar w:fldCharType="separate"/>
        </w:r>
        <w:r>
          <w:t>62</w:t>
        </w:r>
        <w:r>
          <w:fldChar w:fldCharType="end"/>
        </w:r>
      </w:hyperlink>
    </w:p>
    <w:p>
      <w:pPr>
        <w:pStyle w:val="TOC2"/>
        <w:tabs>
          <w:tab w:val="right" w:leader="dot" w:pos="8306"/>
        </w:tabs>
      </w:pPr>
      <w:hyperlink w:anchor="_Toc20643" w:history="1">
        <w:r>
          <w:rPr>
            <w:rFonts w:ascii="仿宋" w:eastAsia="仿宋" w:hAnsi="仿宋" w:cs="仿宋" w:hint="eastAsia"/>
            <w:lang w:eastAsia="zh-CN"/>
          </w:rPr>
          <w:t>(一)、质量管理体系建设</w:t>
        </w:r>
        <w:r>
          <w:tab/>
        </w:r>
        <w:r>
          <w:fldChar w:fldCharType="begin"/>
        </w:r>
        <w:r>
          <w:instrText xml:space="preserve"> PAGEREF _Toc20643 \h </w:instrText>
        </w:r>
        <w:r>
          <w:fldChar w:fldCharType="separate"/>
        </w:r>
        <w:r>
          <w:t>62</w:t>
        </w:r>
        <w:r>
          <w:fldChar w:fldCharType="end"/>
        </w:r>
      </w:hyperlink>
    </w:p>
    <w:p>
      <w:pPr>
        <w:pStyle w:val="TOC2"/>
        <w:tabs>
          <w:tab w:val="right" w:leader="dot" w:pos="8306"/>
        </w:tabs>
      </w:pPr>
      <w:hyperlink w:anchor="_Toc23376" w:history="1">
        <w:r>
          <w:rPr>
            <w:rFonts w:ascii="仿宋" w:eastAsia="仿宋" w:hAnsi="仿宋" w:cs="仿宋" w:hint="eastAsia"/>
            <w:lang w:eastAsia="zh-CN"/>
          </w:rPr>
          <w:t>(二)、质量控制措施</w:t>
        </w:r>
        <w:r>
          <w:tab/>
        </w:r>
        <w:r>
          <w:fldChar w:fldCharType="begin"/>
        </w:r>
        <w:r>
          <w:instrText xml:space="preserve"> PAGEREF _Toc23376 \h </w:instrText>
        </w:r>
        <w:r>
          <w:fldChar w:fldCharType="separate"/>
        </w:r>
        <w:r>
          <w:t>64</w:t>
        </w:r>
        <w:r>
          <w:fldChar w:fldCharType="end"/>
        </w:r>
      </w:hyperlink>
    </w:p>
    <w:p>
      <w:pPr>
        <w:pStyle w:val="TOC1"/>
        <w:tabs>
          <w:tab w:val="right" w:leader="dot" w:pos="8306"/>
        </w:tabs>
      </w:pPr>
      <w:hyperlink w:anchor="_Toc2665" w:history="1">
        <w:r>
          <w:rPr>
            <w:rFonts w:ascii="仿宋" w:eastAsia="仿宋" w:hAnsi="仿宋" w:cs="仿宋" w:hint="eastAsia"/>
            <w:lang w:eastAsia="zh-CN"/>
          </w:rPr>
          <w:t>十四、创新驱动与持续发展</w:t>
        </w:r>
        <w:r>
          <w:tab/>
        </w:r>
        <w:r>
          <w:fldChar w:fldCharType="begin"/>
        </w:r>
        <w:r>
          <w:instrText xml:space="preserve"> PAGEREF _Toc2665 \h </w:instrText>
        </w:r>
        <w:r>
          <w:fldChar w:fldCharType="separate"/>
        </w:r>
        <w:r>
          <w:t>65</w:t>
        </w:r>
        <w:r>
          <w:fldChar w:fldCharType="end"/>
        </w:r>
      </w:hyperlink>
    </w:p>
    <w:p>
      <w:pPr>
        <w:pStyle w:val="TOC2"/>
        <w:tabs>
          <w:tab w:val="right" w:leader="dot" w:pos="8306"/>
        </w:tabs>
      </w:pPr>
      <w:hyperlink w:anchor="_Toc26094" w:history="1">
        <w:r>
          <w:rPr>
            <w:rFonts w:ascii="仿宋" w:eastAsia="仿宋" w:hAnsi="仿宋" w:cs="仿宋" w:hint="eastAsia"/>
            <w:lang w:eastAsia="zh-CN"/>
          </w:rPr>
          <w:t>(一)、创新驱动战略实施</w:t>
        </w:r>
        <w:r>
          <w:tab/>
        </w:r>
        <w:r>
          <w:fldChar w:fldCharType="begin"/>
        </w:r>
        <w:r>
          <w:instrText xml:space="preserve"> PAGEREF _Toc26094 \h </w:instrText>
        </w:r>
        <w:r>
          <w:fldChar w:fldCharType="separate"/>
        </w:r>
        <w:r>
          <w:t>65</w:t>
        </w:r>
        <w:r>
          <w:fldChar w:fldCharType="end"/>
        </w:r>
      </w:hyperlink>
    </w:p>
    <w:p>
      <w:pPr>
        <w:pStyle w:val="TOC2"/>
        <w:tabs>
          <w:tab w:val="right" w:leader="dot" w:pos="8306"/>
        </w:tabs>
      </w:pPr>
      <w:hyperlink w:anchor="_Toc22111" w:history="1">
        <w:r>
          <w:rPr>
            <w:rFonts w:ascii="仿宋" w:eastAsia="仿宋" w:hAnsi="仿宋" w:cs="仿宋" w:hint="eastAsia"/>
            <w:lang w:eastAsia="zh-CN"/>
          </w:rPr>
          <w:t>(二)、持续发展路径探索</w:t>
        </w:r>
        <w:r>
          <w:tab/>
        </w:r>
        <w:r>
          <w:fldChar w:fldCharType="begin"/>
        </w:r>
        <w:r>
          <w:instrText xml:space="preserve"> PAGEREF _Toc22111 \h </w:instrText>
        </w:r>
        <w:r>
          <w:fldChar w:fldCharType="separate"/>
        </w:r>
        <w:r>
          <w:t>66</w:t>
        </w:r>
        <w:r>
          <w:fldChar w:fldCharType="end"/>
        </w:r>
      </w:hyperlink>
    </w:p>
    <w:p>
      <w:pPr>
        <w:pStyle w:val="TOC1"/>
        <w:tabs>
          <w:tab w:val="right" w:leader="dot" w:pos="8306"/>
        </w:tabs>
      </w:pPr>
      <w:hyperlink w:anchor="_Toc962" w:history="1">
        <w:r>
          <w:rPr>
            <w:rFonts w:ascii="仿宋" w:eastAsia="仿宋" w:hAnsi="仿宋" w:cs="仿宋" w:hint="eastAsia"/>
            <w:lang w:eastAsia="zh-CN"/>
          </w:rPr>
          <w:t>十五、法律法规与政策遵循</w:t>
        </w:r>
        <w:r>
          <w:tab/>
        </w:r>
        <w:r>
          <w:fldChar w:fldCharType="begin"/>
        </w:r>
        <w:r>
          <w:instrText xml:space="preserve"> PAGEREF _Toc962 \h </w:instrText>
        </w:r>
        <w:r>
          <w:fldChar w:fldCharType="separate"/>
        </w:r>
        <w:r>
          <w:t>70</w:t>
        </w:r>
        <w:r>
          <w:fldChar w:fldCharType="end"/>
        </w:r>
      </w:hyperlink>
    </w:p>
    <w:p>
      <w:pPr>
        <w:pStyle w:val="TOC2"/>
        <w:tabs>
          <w:tab w:val="right" w:leader="dot" w:pos="8306"/>
        </w:tabs>
      </w:pPr>
      <w:hyperlink w:anchor="_Toc10344" w:history="1">
        <w:r>
          <w:rPr>
            <w:rFonts w:ascii="仿宋" w:eastAsia="仿宋" w:hAnsi="仿宋" w:cs="仿宋" w:hint="eastAsia"/>
            <w:lang w:eastAsia="zh-CN"/>
          </w:rPr>
          <w:t>(一)、法律法规遵守</w:t>
        </w:r>
        <w:r>
          <w:tab/>
        </w:r>
        <w:r>
          <w:fldChar w:fldCharType="begin"/>
        </w:r>
        <w:r>
          <w:instrText xml:space="preserve"> PAGEREF _Toc10344 \h </w:instrText>
        </w:r>
        <w:r>
          <w:fldChar w:fldCharType="separate"/>
        </w:r>
        <w:r>
          <w:t>70</w:t>
        </w:r>
        <w:r>
          <w:fldChar w:fldCharType="end"/>
        </w:r>
      </w:hyperlink>
    </w:p>
    <w:p>
      <w:pPr>
        <w:pStyle w:val="TOC2"/>
        <w:tabs>
          <w:tab w:val="right" w:leader="dot" w:pos="8306"/>
        </w:tabs>
      </w:pPr>
      <w:hyperlink w:anchor="_Toc31030" w:history="1">
        <w:r>
          <w:rPr>
            <w:rFonts w:ascii="仿宋" w:eastAsia="仿宋" w:hAnsi="仿宋" w:cs="仿宋" w:hint="eastAsia"/>
            <w:lang w:eastAsia="zh-CN"/>
          </w:rPr>
          <w:t>(二)、政策导向与利用</w:t>
        </w:r>
        <w:r>
          <w:tab/>
        </w:r>
        <w:r>
          <w:fldChar w:fldCharType="begin"/>
        </w:r>
        <w:r>
          <w:instrText xml:space="preserve"> PAGEREF _Toc31030 \h </w:instrText>
        </w:r>
        <w:r>
          <w:fldChar w:fldCharType="separate"/>
        </w:r>
        <w:r>
          <w:t>71</w:t>
        </w:r>
        <w:r>
          <w:fldChar w:fldCharType="end"/>
        </w:r>
      </w:hyperlink>
    </w:p>
    <w:p>
      <w:pPr>
        <w:pStyle w:val="TOC1"/>
        <w:tabs>
          <w:tab w:val="right" w:leader="dot" w:pos="8306"/>
        </w:tabs>
      </w:pPr>
      <w:hyperlink w:anchor="_Toc15098" w:history="1">
        <w:r>
          <w:rPr>
            <w:rFonts w:ascii="仿宋" w:eastAsia="仿宋" w:hAnsi="仿宋" w:cs="仿宋" w:hint="eastAsia"/>
            <w:lang w:eastAsia="zh-CN"/>
          </w:rPr>
          <w:t>十六、成果转化与推广应用</w:t>
        </w:r>
        <w:r>
          <w:tab/>
        </w:r>
        <w:r>
          <w:fldChar w:fldCharType="begin"/>
        </w:r>
        <w:r>
          <w:instrText xml:space="preserve"> PAGEREF _Toc15098 \h </w:instrText>
        </w:r>
        <w:r>
          <w:fldChar w:fldCharType="separate"/>
        </w:r>
        <w:r>
          <w:t>72</w:t>
        </w:r>
        <w:r>
          <w:fldChar w:fldCharType="end"/>
        </w:r>
      </w:hyperlink>
    </w:p>
    <w:p>
      <w:pPr>
        <w:pStyle w:val="TOC2"/>
        <w:tabs>
          <w:tab w:val="right" w:leader="dot" w:pos="8306"/>
        </w:tabs>
      </w:pPr>
      <w:hyperlink w:anchor="_Toc18394" w:history="1">
        <w:r>
          <w:rPr>
            <w:rFonts w:ascii="仿宋" w:eastAsia="仿宋" w:hAnsi="仿宋" w:cs="仿宋" w:hint="eastAsia"/>
            <w:lang w:eastAsia="zh-CN"/>
          </w:rPr>
          <w:t>(一)、成果转化策略制定</w:t>
        </w:r>
        <w:r>
          <w:tab/>
        </w:r>
        <w:r>
          <w:fldChar w:fldCharType="begin"/>
        </w:r>
        <w:r>
          <w:instrText xml:space="preserve"> PAGEREF _Toc18394 \h </w:instrText>
        </w:r>
        <w:r>
          <w:fldChar w:fldCharType="separate"/>
        </w:r>
        <w:r>
          <w:t>72</w:t>
        </w:r>
        <w:r>
          <w:fldChar w:fldCharType="end"/>
        </w:r>
      </w:hyperlink>
    </w:p>
    <w:p>
      <w:pPr>
        <w:pStyle w:val="TOC2"/>
        <w:tabs>
          <w:tab w:val="right" w:leader="dot" w:pos="8306"/>
        </w:tabs>
      </w:pPr>
      <w:hyperlink w:anchor="_Toc7843" w:history="1">
        <w:r>
          <w:rPr>
            <w:rFonts w:ascii="仿宋" w:eastAsia="仿宋" w:hAnsi="仿宋" w:cs="仿宋" w:hint="eastAsia"/>
            <w:lang w:eastAsia="zh-CN"/>
          </w:rPr>
          <w:t>(二)、成果推广应用方案</w:t>
        </w:r>
        <w:r>
          <w:tab/>
        </w:r>
        <w:r>
          <w:fldChar w:fldCharType="begin"/>
        </w:r>
        <w:r>
          <w:instrText xml:space="preserve"> PAGEREF _Toc7843 \h </w:instrText>
        </w:r>
        <w:r>
          <w:fldChar w:fldCharType="separate"/>
        </w:r>
        <w:r>
          <w:t>74</w:t>
        </w:r>
        <w:r>
          <w:fldChar w:fldCharType="end"/>
        </w:r>
      </w:hyperlink>
    </w:p>
    <w:p>
      <w:pPr>
        <w:pStyle w:val="TOC1"/>
        <w:tabs>
          <w:tab w:val="right" w:leader="dot" w:pos="8306"/>
        </w:tabs>
      </w:pPr>
      <w:hyperlink w:anchor="_Toc1591" w:history="1">
        <w:r>
          <w:rPr>
            <w:rFonts w:ascii="仿宋" w:eastAsia="仿宋" w:hAnsi="仿宋" w:cs="仿宋" w:hint="eastAsia"/>
            <w:lang w:eastAsia="zh-CN"/>
          </w:rPr>
          <w:t>十七、知识产权管理与保护</w:t>
        </w:r>
        <w:r>
          <w:tab/>
        </w:r>
        <w:r>
          <w:fldChar w:fldCharType="begin"/>
        </w:r>
        <w:r>
          <w:instrText xml:space="preserve"> PAGEREF _Toc1591 \h </w:instrText>
        </w:r>
        <w:r>
          <w:fldChar w:fldCharType="separate"/>
        </w:r>
        <w:r>
          <w:t>75</w:t>
        </w:r>
        <w:r>
          <w:fldChar w:fldCharType="end"/>
        </w:r>
      </w:hyperlink>
    </w:p>
    <w:p>
      <w:pPr>
        <w:pStyle w:val="TOC2"/>
        <w:tabs>
          <w:tab w:val="right" w:leader="dot" w:pos="8306"/>
        </w:tabs>
      </w:pPr>
      <w:hyperlink w:anchor="_Toc7968" w:history="1">
        <w:r>
          <w:rPr>
            <w:rFonts w:ascii="仿宋" w:eastAsia="仿宋" w:hAnsi="仿宋" w:cs="仿宋" w:hint="eastAsia"/>
            <w:lang w:eastAsia="zh-CN"/>
          </w:rPr>
          <w:t>(一)、知识产权管理体系建设</w:t>
        </w:r>
        <w:r>
          <w:tab/>
        </w:r>
        <w:r>
          <w:fldChar w:fldCharType="begin"/>
        </w:r>
        <w:r>
          <w:instrText xml:space="preserve"> PAGEREF _Toc7968 \h </w:instrText>
        </w:r>
        <w:r>
          <w:fldChar w:fldCharType="separate"/>
        </w:r>
        <w:r>
          <w:t>75</w:t>
        </w:r>
        <w:r>
          <w:fldChar w:fldCharType="end"/>
        </w:r>
      </w:hyperlink>
    </w:p>
    <w:p>
      <w:pPr>
        <w:pStyle w:val="TOC2"/>
        <w:tabs>
          <w:tab w:val="right" w:leader="dot" w:pos="8306"/>
        </w:tabs>
      </w:pPr>
      <w:hyperlink w:anchor="_Toc27430" w:history="1">
        <w:r>
          <w:rPr>
            <w:rFonts w:ascii="仿宋" w:eastAsia="仿宋" w:hAnsi="仿宋" w:cs="仿宋" w:hint="eastAsia"/>
            <w:lang w:eastAsia="zh-CN"/>
          </w:rPr>
          <w:t>(二)、知识产权保护措施</w:t>
        </w:r>
        <w:r>
          <w:tab/>
        </w:r>
        <w:r>
          <w:fldChar w:fldCharType="begin"/>
        </w:r>
        <w:r>
          <w:instrText xml:space="preserve"> PAGEREF _Toc27430 \h </w:instrText>
        </w:r>
        <w:r>
          <w:fldChar w:fldCharType="separate"/>
        </w:r>
        <w:r>
          <w:t>76</w:t>
        </w:r>
        <w:r>
          <w:fldChar w:fldCharType="end"/>
        </w:r>
      </w:hyperlink>
    </w:p>
    <w:p>
      <w:pPr>
        <w:pStyle w:val="TOC1"/>
        <w:tabs>
          <w:tab w:val="right" w:leader="dot" w:pos="8306"/>
        </w:tabs>
      </w:pPr>
      <w:hyperlink w:anchor="_Toc29127" w:history="1">
        <w:r>
          <w:rPr>
            <w:rFonts w:ascii="仿宋" w:eastAsia="仿宋" w:hAnsi="仿宋" w:cs="仿宋" w:hint="eastAsia"/>
            <w:lang w:eastAsia="zh-CN"/>
          </w:rPr>
          <w:t>十八、企业合规与伦理</w:t>
        </w:r>
        <w:r>
          <w:tab/>
        </w:r>
        <w:r>
          <w:fldChar w:fldCharType="begin"/>
        </w:r>
        <w:r>
          <w:instrText xml:space="preserve"> PAGEREF _Toc29127 \h </w:instrText>
        </w:r>
        <w:r>
          <w:fldChar w:fldCharType="separate"/>
        </w:r>
        <w:r>
          <w:t>78</w:t>
        </w:r>
        <w:r>
          <w:fldChar w:fldCharType="end"/>
        </w:r>
      </w:hyperlink>
    </w:p>
    <w:p>
      <w:pPr>
        <w:pStyle w:val="TOC2"/>
        <w:tabs>
          <w:tab w:val="right" w:leader="dot" w:pos="8306"/>
        </w:tabs>
      </w:pPr>
      <w:hyperlink w:anchor="_Toc20731" w:history="1">
        <w:r>
          <w:rPr>
            <w:rFonts w:ascii="仿宋" w:eastAsia="仿宋" w:hAnsi="仿宋" w:cs="仿宋" w:hint="eastAsia"/>
            <w:lang w:eastAsia="zh-CN"/>
          </w:rPr>
          <w:t>(一)、合规政策与程序</w:t>
        </w:r>
        <w:r>
          <w:tab/>
        </w:r>
        <w:r>
          <w:fldChar w:fldCharType="begin"/>
        </w:r>
        <w:r>
          <w:instrText xml:space="preserve"> PAGEREF _Toc20731 \h </w:instrText>
        </w:r>
        <w:r>
          <w:fldChar w:fldCharType="separate"/>
        </w:r>
        <w:r>
          <w:t>78</w:t>
        </w:r>
        <w:r>
          <w:fldChar w:fldCharType="end"/>
        </w:r>
      </w:hyperlink>
    </w:p>
    <w:p>
      <w:pPr>
        <w:pStyle w:val="TOC2"/>
        <w:tabs>
          <w:tab w:val="right" w:leader="dot" w:pos="8306"/>
        </w:tabs>
      </w:pPr>
      <w:hyperlink w:anchor="_Toc22286" w:history="1">
        <w:r>
          <w:rPr>
            <w:rFonts w:ascii="仿宋" w:eastAsia="仿宋" w:hAnsi="仿宋" w:cs="仿宋" w:hint="eastAsia"/>
            <w:lang w:eastAsia="zh-CN"/>
          </w:rPr>
          <w:t>(二)、伦理规范与培训</w:t>
        </w:r>
        <w:r>
          <w:tab/>
        </w:r>
        <w:r>
          <w:fldChar w:fldCharType="begin"/>
        </w:r>
        <w:r>
          <w:instrText xml:space="preserve"> PAGEREF _Toc22286 \h </w:instrText>
        </w:r>
        <w:r>
          <w:fldChar w:fldCharType="separate"/>
        </w:r>
        <w:r>
          <w:t>79</w:t>
        </w:r>
        <w:r>
          <w:fldChar w:fldCharType="end"/>
        </w:r>
      </w:hyperlink>
    </w:p>
    <w:p>
      <w:pPr>
        <w:pStyle w:val="TOC2"/>
        <w:tabs>
          <w:tab w:val="right" w:leader="dot" w:pos="8306"/>
        </w:tabs>
      </w:pPr>
      <w:hyperlink w:anchor="_Toc32230" w:history="1">
        <w:r>
          <w:rPr>
            <w:rFonts w:ascii="仿宋" w:eastAsia="仿宋" w:hAnsi="仿宋" w:cs="仿宋" w:hint="eastAsia"/>
            <w:lang w:eastAsia="zh-CN"/>
          </w:rPr>
          <w:t>(三)、合规风险评估</w:t>
        </w:r>
        <w:r>
          <w:tab/>
        </w:r>
        <w:r>
          <w:fldChar w:fldCharType="begin"/>
        </w:r>
        <w:r>
          <w:instrText xml:space="preserve"> PAGEREF _Toc32230 \h </w:instrText>
        </w:r>
        <w:r>
          <w:fldChar w:fldCharType="separate"/>
        </w:r>
        <w:r>
          <w:t>80</w:t>
        </w:r>
        <w:r>
          <w:fldChar w:fldCharType="end"/>
        </w:r>
      </w:hyperlink>
    </w:p>
    <w:p>
      <w:pPr>
        <w:pStyle w:val="TOC2"/>
        <w:tabs>
          <w:tab w:val="right" w:leader="dot" w:pos="8306"/>
        </w:tabs>
      </w:pPr>
      <w:hyperlink w:anchor="_Toc15449" w:history="1">
        <w:r>
          <w:rPr>
            <w:rFonts w:ascii="仿宋" w:eastAsia="仿宋" w:hAnsi="仿宋" w:cs="仿宋" w:hint="eastAsia"/>
            <w:lang w:eastAsia="zh-CN"/>
          </w:rPr>
          <w:t>(四)、合规监督与执行</w:t>
        </w:r>
        <w:r>
          <w:tab/>
        </w:r>
        <w:r>
          <w:fldChar w:fldCharType="begin"/>
        </w:r>
        <w:r>
          <w:instrText xml:space="preserve"> PAGEREF _Toc15449 \h </w:instrText>
        </w:r>
        <w:r>
          <w:fldChar w:fldCharType="separate"/>
        </w:r>
        <w:r>
          <w:t>81</w:t>
        </w:r>
        <w:r>
          <w:fldChar w:fldCharType="end"/>
        </w:r>
      </w:hyperlink>
    </w:p>
    <w:p>
      <w:pPr>
        <w:pStyle w:val="TOC1"/>
        <w:tabs>
          <w:tab w:val="right" w:leader="dot" w:pos="8306"/>
        </w:tabs>
      </w:pPr>
      <w:hyperlink w:anchor="_Toc4475" w:history="1">
        <w:r>
          <w:rPr>
            <w:rFonts w:ascii="仿宋" w:eastAsia="仿宋" w:hAnsi="仿宋" w:cs="仿宋" w:hint="eastAsia"/>
            <w:lang w:eastAsia="zh-CN"/>
          </w:rPr>
          <w:t>十九、产业协同与集群发展</w:t>
        </w:r>
        <w:r>
          <w:tab/>
        </w:r>
        <w:r>
          <w:fldChar w:fldCharType="begin"/>
        </w:r>
        <w:r>
          <w:instrText xml:space="preserve"> PAGEREF _Toc4475 \h </w:instrText>
        </w:r>
        <w:r>
          <w:fldChar w:fldCharType="separate"/>
        </w:r>
        <w:r>
          <w:t>82</w:t>
        </w:r>
        <w:r>
          <w:fldChar w:fldCharType="end"/>
        </w:r>
      </w:hyperlink>
    </w:p>
    <w:p>
      <w:pPr>
        <w:pStyle w:val="TOC2"/>
        <w:tabs>
          <w:tab w:val="right" w:leader="dot" w:pos="8306"/>
        </w:tabs>
      </w:pPr>
      <w:hyperlink w:anchor="_Toc9294" w:history="1">
        <w:r>
          <w:rPr>
            <w:rFonts w:ascii="仿宋" w:eastAsia="仿宋" w:hAnsi="仿宋" w:cs="仿宋" w:hint="eastAsia"/>
            <w:lang w:eastAsia="zh-CN"/>
          </w:rPr>
          <w:t>(一)、产业协同机制建设</w:t>
        </w:r>
        <w:r>
          <w:tab/>
        </w:r>
        <w:r>
          <w:fldChar w:fldCharType="begin"/>
        </w:r>
        <w:r>
          <w:instrText xml:space="preserve"> PAGEREF _Toc9294 \h </w:instrText>
        </w:r>
        <w:r>
          <w:fldChar w:fldCharType="separate"/>
        </w:r>
        <w:r>
          <w:t>82</w:t>
        </w:r>
        <w:r>
          <w:fldChar w:fldCharType="end"/>
        </w:r>
      </w:hyperlink>
    </w:p>
    <w:p>
      <w:pPr>
        <w:pStyle w:val="TOC2"/>
        <w:tabs>
          <w:tab w:val="right" w:leader="dot" w:pos="8306"/>
        </w:tabs>
      </w:pPr>
      <w:hyperlink w:anchor="_Toc10780" w:history="1">
        <w:r>
          <w:rPr>
            <w:rFonts w:ascii="仿宋" w:eastAsia="仿宋" w:hAnsi="仿宋" w:cs="仿宋" w:hint="eastAsia"/>
            <w:lang w:eastAsia="zh-CN"/>
          </w:rPr>
          <w:t>(二)、产业集群培育与发展</w:t>
        </w:r>
        <w:r>
          <w:tab/>
        </w:r>
        <w:r>
          <w:fldChar w:fldCharType="begin"/>
        </w:r>
        <w:r>
          <w:instrText xml:space="preserve"> PAGEREF _Toc10780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51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889"/>
      <w:r>
        <w:rPr>
          <w:rFonts w:ascii="仿宋" w:eastAsia="仿宋" w:hAnsi="仿宋" w:cs="仿宋" w:hint="eastAsia"/>
          <w:sz w:val="28"/>
          <w:lang w:eastAsia="zh-CN"/>
        </w:rPr>
        <w:t>一、高精度数字测温仪表项目概论</w:t>
      </w:r>
      <w:bookmarkEnd w:id="2"/>
    </w:p>
    <w:p>
      <w:pPr>
        <w:pStyle w:val="Heading2"/>
        <w:rPr>
          <w:rFonts w:ascii="仿宋" w:eastAsia="仿宋" w:hAnsi="仿宋" w:cs="仿宋" w:hint="eastAsia"/>
          <w:lang w:eastAsia="zh-CN"/>
        </w:rPr>
      </w:pPr>
      <w:bookmarkStart w:id="3" w:name="_Toc1821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数字测温仪表项目的申报单位是“XXX实业发展公司”，这是一家在其所处行业内备受尊敬的企业。公司自成立以来，通过其在高精度数字测温仪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高精度数字测温仪表项目及其他多个行业领域中都有着显著的贡献。秦XX以其出色的领导才能和敏锐的商业洞察力，带领公司在高精度数字测温仪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高精度数字测温仪表项目的重要合作伙伴。公司专注于[行业名称]领域，以创新作为驱动力，不断推动技术进步和市场扩张。在高精度数字测温仪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高精度数字测温仪表项目中展现了强劲的增长和稳定的财务表现。公司通过有效的策略，在高精度数字测温仪表项目中扩大了其市场份额并增强了盈利能力。同时，公司积极承担社会责任，参与各类社会公益项目，增强了其在高精度数字测温仪表项目中的品牌形象和社会影响力。</w:t>
      </w:r>
    </w:p>
    <w:p>
      <w:pPr>
        <w:pStyle w:val="Heading2"/>
        <w:ind w:firstLine="560" w:firstLineChars="200"/>
        <w:rPr>
          <w:rFonts w:ascii="仿宋" w:eastAsia="仿宋" w:hAnsi="仿宋" w:cs="仿宋" w:hint="eastAsia"/>
          <w:sz w:val="28"/>
          <w:lang w:eastAsia="zh-CN"/>
        </w:rPr>
      </w:pPr>
      <w:bookmarkStart w:id="4" w:name="_Toc2205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高精度数字测温仪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高精度数字测温仪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4177"/>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3804"/>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高精度数字测温仪表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高精度数字测温仪表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精度数字测温仪表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高精度数字测温仪表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29654"/>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高精度数字测温仪表项目的必要性在当前经济和社会背景下表现得尤为重要，其对市场需求的满足、技术创新的推动、社会经济发展的促进以及环境可持续性的提高，共同构成了项目建设的核心价值和必要性。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高精度数字测温仪表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高精度数字测温仪表项目在其专注的领域内，特别是在人工智能和数据科学方面，有望推动显著的技术革新。项目的研发活动不仅有望孕育出改变行业运作方式的新技术，还可能在长远中影响整个技术生态系统。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高精度数字测温仪表项目还致力于提升当地居民的技能和就业能力，通过与当地教育机构合作提供培训和教育机会，从而提高社区整体的生活水平和社会福祉。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高精度数字测温仪表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11771"/>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高精度数字测温仪表项目的建设和发展得益于一系列有利条件，这些条件涵盖了技术优势、市场潜力、政策支持、人力资源、基础设施以及投资和合作伙伴的支持，共同构成了项目成功的坚实基础。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高精度数字测温仪表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高精度数字测温仪表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609"/>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16347"/>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精度数字测温仪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https://d.book118.com/917033030002006055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高精度数字测温仪表项目可行性建设方案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高精度数字测温仪表项目可行性建设方案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高精度数字测温仪表项目可行性建设方案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高精度数字测温仪表项目可行性建设方案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高精度数字测温仪表项目可行性建设方案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高精度数字测温仪表项目可行性建设方案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高精度数字测温仪表项目可行性建设方案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高精度数字测温仪表项目可行性建设方案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高精度数字测温仪表项目可行性建设方案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高精度数字测温仪表项目可行性建设方案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高精度数字测温仪表项目可行性建设方案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高精度数字测温仪表项目可行性建设方案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28E4A64"/>
    <w:rsid w:val="628E4A6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7033030002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2024-02-28T14:46:00Z</dcterms:created>
  <dcterms:modified xsi:type="dcterms:W3CDTF">2024-02-28T14:47:18Z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7ABC8A5F8E28485E807F950EA90A2114_11</vt:lpwstr>
  </property>
  <property fmtid="{D5CDD505-2E9C-101B-9397-08002B2CF9AE}" pid="3" name="KSOProductBuildVer">
    <vt:lpwstr>2052-12.1.0.16250</vt:lpwstr>
  </property>
</Properties>
</file>