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滤板项目规划设计纲要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05" w:history="1">
        <w:r>
          <w:rPr>
            <w:rFonts w:ascii="仿宋" w:eastAsia="仿宋" w:hAnsi="仿宋" w:cs="仿宋" w:hint="eastAsia"/>
            <w:lang w:eastAsia="zh-CN"/>
          </w:rPr>
          <w:t>概论</w:t>
        </w:r>
        <w:r>
          <w:tab/>
        </w:r>
        <w:r>
          <w:fldChar w:fldCharType="begin"/>
        </w:r>
        <w:r>
          <w:instrText xml:space="preserve"> PAGEREF _Toc30705 \h </w:instrText>
        </w:r>
        <w:r>
          <w:fldChar w:fldCharType="separate"/>
        </w:r>
        <w:r>
          <w:t>3</w:t>
        </w:r>
        <w:r>
          <w:fldChar w:fldCharType="end"/>
        </w:r>
      </w:hyperlink>
    </w:p>
    <w:p>
      <w:pPr>
        <w:pStyle w:val="TOC1"/>
        <w:tabs>
          <w:tab w:val="right" w:leader="dot" w:pos="8306"/>
        </w:tabs>
      </w:pPr>
      <w:hyperlink w:anchor="_Toc1147" w:history="1">
        <w:r>
          <w:rPr>
            <w:rFonts w:ascii="仿宋" w:eastAsia="仿宋" w:hAnsi="仿宋" w:cs="仿宋" w:hint="eastAsia"/>
            <w:lang w:eastAsia="zh-CN"/>
          </w:rPr>
          <w:t>一、滤板项目绩效评估</w:t>
        </w:r>
        <w:r>
          <w:tab/>
        </w:r>
        <w:r>
          <w:fldChar w:fldCharType="begin"/>
        </w:r>
        <w:r>
          <w:instrText xml:space="preserve"> PAGEREF _Toc1147 \h </w:instrText>
        </w:r>
        <w:r>
          <w:fldChar w:fldCharType="separate"/>
        </w:r>
        <w:r>
          <w:t>3</w:t>
        </w:r>
        <w:r>
          <w:fldChar w:fldCharType="end"/>
        </w:r>
      </w:hyperlink>
    </w:p>
    <w:p>
      <w:pPr>
        <w:pStyle w:val="TOC2"/>
        <w:tabs>
          <w:tab w:val="right" w:leader="dot" w:pos="8306"/>
        </w:tabs>
      </w:pPr>
      <w:hyperlink w:anchor="_Toc23810" w:history="1">
        <w:r>
          <w:rPr>
            <w:rFonts w:ascii="仿宋" w:eastAsia="仿宋" w:hAnsi="仿宋" w:cs="仿宋" w:hint="eastAsia"/>
            <w:lang w:eastAsia="zh-CN"/>
          </w:rPr>
          <w:t>(一)、绩效评估指标</w:t>
        </w:r>
        <w:r>
          <w:tab/>
        </w:r>
        <w:r>
          <w:fldChar w:fldCharType="begin"/>
        </w:r>
        <w:r>
          <w:instrText xml:space="preserve"> PAGEREF _Toc23810 \h </w:instrText>
        </w:r>
        <w:r>
          <w:fldChar w:fldCharType="separate"/>
        </w:r>
        <w:r>
          <w:t>3</w:t>
        </w:r>
        <w:r>
          <w:fldChar w:fldCharType="end"/>
        </w:r>
      </w:hyperlink>
    </w:p>
    <w:p>
      <w:pPr>
        <w:pStyle w:val="TOC2"/>
        <w:tabs>
          <w:tab w:val="right" w:leader="dot" w:pos="8306"/>
        </w:tabs>
      </w:pPr>
      <w:hyperlink w:anchor="_Toc16875" w:history="1">
        <w:r>
          <w:rPr>
            <w:rFonts w:ascii="仿宋" w:eastAsia="仿宋" w:hAnsi="仿宋" w:cs="仿宋" w:hint="eastAsia"/>
            <w:lang w:eastAsia="zh-CN"/>
          </w:rPr>
          <w:t>(二)、绩效评估方法</w:t>
        </w:r>
        <w:r>
          <w:tab/>
        </w:r>
        <w:r>
          <w:fldChar w:fldCharType="begin"/>
        </w:r>
        <w:r>
          <w:instrText xml:space="preserve"> PAGEREF _Toc16875 \h </w:instrText>
        </w:r>
        <w:r>
          <w:fldChar w:fldCharType="separate"/>
        </w:r>
        <w:r>
          <w:t>4</w:t>
        </w:r>
        <w:r>
          <w:fldChar w:fldCharType="end"/>
        </w:r>
      </w:hyperlink>
    </w:p>
    <w:p>
      <w:pPr>
        <w:pStyle w:val="TOC2"/>
        <w:tabs>
          <w:tab w:val="right" w:leader="dot" w:pos="8306"/>
        </w:tabs>
      </w:pPr>
      <w:hyperlink w:anchor="_Toc19682" w:history="1">
        <w:r>
          <w:rPr>
            <w:rFonts w:ascii="仿宋" w:eastAsia="仿宋" w:hAnsi="仿宋" w:cs="仿宋" w:hint="eastAsia"/>
            <w:lang w:eastAsia="zh-CN"/>
          </w:rPr>
          <w:t>(三)、绩效评估周期</w:t>
        </w:r>
        <w:r>
          <w:tab/>
        </w:r>
        <w:r>
          <w:fldChar w:fldCharType="begin"/>
        </w:r>
        <w:r>
          <w:instrText xml:space="preserve"> PAGEREF _Toc19682 \h </w:instrText>
        </w:r>
        <w:r>
          <w:fldChar w:fldCharType="separate"/>
        </w:r>
        <w:r>
          <w:t>5</w:t>
        </w:r>
        <w:r>
          <w:fldChar w:fldCharType="end"/>
        </w:r>
      </w:hyperlink>
    </w:p>
    <w:p>
      <w:pPr>
        <w:pStyle w:val="TOC1"/>
        <w:tabs>
          <w:tab w:val="right" w:leader="dot" w:pos="8306"/>
        </w:tabs>
      </w:pPr>
      <w:hyperlink w:anchor="_Toc12120" w:history="1">
        <w:r>
          <w:rPr>
            <w:rFonts w:ascii="仿宋" w:eastAsia="仿宋" w:hAnsi="仿宋" w:cs="仿宋" w:hint="eastAsia"/>
            <w:lang w:eastAsia="zh-CN"/>
          </w:rPr>
          <w:t>二、市场分析、调研</w:t>
        </w:r>
        <w:r>
          <w:tab/>
        </w:r>
        <w:r>
          <w:fldChar w:fldCharType="begin"/>
        </w:r>
        <w:r>
          <w:instrText xml:space="preserve"> PAGEREF _Toc12120 \h </w:instrText>
        </w:r>
        <w:r>
          <w:fldChar w:fldCharType="separate"/>
        </w:r>
        <w:r>
          <w:t>6</w:t>
        </w:r>
        <w:r>
          <w:fldChar w:fldCharType="end"/>
        </w:r>
      </w:hyperlink>
    </w:p>
    <w:p>
      <w:pPr>
        <w:pStyle w:val="TOC2"/>
        <w:tabs>
          <w:tab w:val="right" w:leader="dot" w:pos="8306"/>
        </w:tabs>
      </w:pPr>
      <w:hyperlink w:anchor="_Toc11411" w:history="1">
        <w:r>
          <w:rPr>
            <w:rFonts w:ascii="仿宋" w:eastAsia="仿宋" w:hAnsi="仿宋" w:cs="仿宋" w:hint="eastAsia"/>
            <w:lang w:eastAsia="zh-CN"/>
          </w:rPr>
          <w:t>(一)、滤板行业分析</w:t>
        </w:r>
        <w:r>
          <w:tab/>
        </w:r>
        <w:r>
          <w:fldChar w:fldCharType="begin"/>
        </w:r>
        <w:r>
          <w:instrText xml:space="preserve"> PAGEREF _Toc11411 \h </w:instrText>
        </w:r>
        <w:r>
          <w:fldChar w:fldCharType="separate"/>
        </w:r>
        <w:r>
          <w:t>6</w:t>
        </w:r>
        <w:r>
          <w:fldChar w:fldCharType="end"/>
        </w:r>
      </w:hyperlink>
    </w:p>
    <w:p>
      <w:pPr>
        <w:pStyle w:val="TOC2"/>
        <w:tabs>
          <w:tab w:val="right" w:leader="dot" w:pos="8306"/>
        </w:tabs>
      </w:pPr>
      <w:hyperlink w:anchor="_Toc31485" w:history="1">
        <w:r>
          <w:rPr>
            <w:rFonts w:ascii="仿宋" w:eastAsia="仿宋" w:hAnsi="仿宋" w:cs="仿宋" w:hint="eastAsia"/>
            <w:lang w:eastAsia="zh-CN"/>
          </w:rPr>
          <w:t>(二)、滤板市场分析预测</w:t>
        </w:r>
        <w:r>
          <w:tab/>
        </w:r>
        <w:r>
          <w:fldChar w:fldCharType="begin"/>
        </w:r>
        <w:r>
          <w:instrText xml:space="preserve"> PAGEREF _Toc31485 \h </w:instrText>
        </w:r>
        <w:r>
          <w:fldChar w:fldCharType="separate"/>
        </w:r>
        <w:r>
          <w:t>7</w:t>
        </w:r>
        <w:r>
          <w:fldChar w:fldCharType="end"/>
        </w:r>
      </w:hyperlink>
    </w:p>
    <w:p>
      <w:pPr>
        <w:pStyle w:val="TOC1"/>
        <w:tabs>
          <w:tab w:val="right" w:leader="dot" w:pos="8306"/>
        </w:tabs>
      </w:pPr>
      <w:hyperlink w:anchor="_Toc24991" w:history="1">
        <w:r>
          <w:rPr>
            <w:rFonts w:ascii="仿宋" w:eastAsia="仿宋" w:hAnsi="仿宋" w:cs="仿宋" w:hint="eastAsia"/>
            <w:lang w:eastAsia="zh-CN"/>
          </w:rPr>
          <w:t>三、产品规划分析</w:t>
        </w:r>
        <w:r>
          <w:tab/>
        </w:r>
        <w:r>
          <w:fldChar w:fldCharType="begin"/>
        </w:r>
        <w:r>
          <w:instrText xml:space="preserve"> PAGEREF _Toc24991 \h </w:instrText>
        </w:r>
        <w:r>
          <w:fldChar w:fldCharType="separate"/>
        </w:r>
        <w:r>
          <w:t>8</w:t>
        </w:r>
        <w:r>
          <w:fldChar w:fldCharType="end"/>
        </w:r>
      </w:hyperlink>
    </w:p>
    <w:p>
      <w:pPr>
        <w:pStyle w:val="TOC2"/>
        <w:tabs>
          <w:tab w:val="right" w:leader="dot" w:pos="8306"/>
        </w:tabs>
      </w:pPr>
      <w:hyperlink w:anchor="_Toc2958" w:history="1">
        <w:r>
          <w:rPr>
            <w:rFonts w:ascii="仿宋" w:eastAsia="仿宋" w:hAnsi="仿宋" w:cs="仿宋" w:hint="eastAsia"/>
            <w:lang w:eastAsia="zh-CN"/>
          </w:rPr>
          <w:t>(一)、产品规划</w:t>
        </w:r>
        <w:r>
          <w:tab/>
        </w:r>
        <w:r>
          <w:fldChar w:fldCharType="begin"/>
        </w:r>
        <w:r>
          <w:instrText xml:space="preserve"> PAGEREF _Toc2958 \h </w:instrText>
        </w:r>
        <w:r>
          <w:fldChar w:fldCharType="separate"/>
        </w:r>
        <w:r>
          <w:t>8</w:t>
        </w:r>
        <w:r>
          <w:fldChar w:fldCharType="end"/>
        </w:r>
      </w:hyperlink>
    </w:p>
    <w:p>
      <w:pPr>
        <w:pStyle w:val="TOC2"/>
        <w:tabs>
          <w:tab w:val="right" w:leader="dot" w:pos="8306"/>
        </w:tabs>
      </w:pPr>
      <w:hyperlink w:anchor="_Toc14832" w:history="1">
        <w:r>
          <w:rPr>
            <w:rFonts w:ascii="仿宋" w:eastAsia="仿宋" w:hAnsi="仿宋" w:cs="仿宋" w:hint="eastAsia"/>
            <w:lang w:eastAsia="zh-CN"/>
          </w:rPr>
          <w:t>(二)、建设规模</w:t>
        </w:r>
        <w:r>
          <w:tab/>
        </w:r>
        <w:r>
          <w:fldChar w:fldCharType="begin"/>
        </w:r>
        <w:r>
          <w:instrText xml:space="preserve"> PAGEREF _Toc14832 \h </w:instrText>
        </w:r>
        <w:r>
          <w:fldChar w:fldCharType="separate"/>
        </w:r>
        <w:r>
          <w:t>8</w:t>
        </w:r>
        <w:r>
          <w:fldChar w:fldCharType="end"/>
        </w:r>
      </w:hyperlink>
    </w:p>
    <w:p>
      <w:pPr>
        <w:pStyle w:val="TOC1"/>
        <w:tabs>
          <w:tab w:val="right" w:leader="dot" w:pos="8306"/>
        </w:tabs>
      </w:pPr>
      <w:hyperlink w:anchor="_Toc6444" w:history="1">
        <w:r>
          <w:rPr>
            <w:rFonts w:ascii="仿宋" w:eastAsia="仿宋" w:hAnsi="仿宋" w:cs="仿宋" w:hint="eastAsia"/>
            <w:lang w:eastAsia="zh-CN"/>
          </w:rPr>
          <w:t>四、滤板项目概论</w:t>
        </w:r>
        <w:r>
          <w:tab/>
        </w:r>
        <w:r>
          <w:fldChar w:fldCharType="begin"/>
        </w:r>
        <w:r>
          <w:instrText xml:space="preserve"> PAGEREF _Toc6444 \h </w:instrText>
        </w:r>
        <w:r>
          <w:fldChar w:fldCharType="separate"/>
        </w:r>
        <w:r>
          <w:t>10</w:t>
        </w:r>
        <w:r>
          <w:fldChar w:fldCharType="end"/>
        </w:r>
      </w:hyperlink>
    </w:p>
    <w:p>
      <w:pPr>
        <w:pStyle w:val="TOC2"/>
        <w:tabs>
          <w:tab w:val="right" w:leader="dot" w:pos="8306"/>
        </w:tabs>
      </w:pPr>
      <w:hyperlink w:anchor="_Toc12158" w:history="1">
        <w:r>
          <w:rPr>
            <w:rFonts w:ascii="仿宋" w:eastAsia="仿宋" w:hAnsi="仿宋" w:cs="仿宋" w:hint="eastAsia"/>
            <w:lang w:eastAsia="zh-CN"/>
          </w:rPr>
          <w:t>(一)、滤板项目概况</w:t>
        </w:r>
        <w:r>
          <w:tab/>
        </w:r>
        <w:r>
          <w:fldChar w:fldCharType="begin"/>
        </w:r>
        <w:r>
          <w:instrText xml:space="preserve"> PAGEREF _Toc12158 \h </w:instrText>
        </w:r>
        <w:r>
          <w:fldChar w:fldCharType="separate"/>
        </w:r>
        <w:r>
          <w:t>10</w:t>
        </w:r>
        <w:r>
          <w:fldChar w:fldCharType="end"/>
        </w:r>
      </w:hyperlink>
    </w:p>
    <w:p>
      <w:pPr>
        <w:pStyle w:val="TOC2"/>
        <w:tabs>
          <w:tab w:val="right" w:leader="dot" w:pos="8306"/>
        </w:tabs>
      </w:pPr>
      <w:hyperlink w:anchor="_Toc14051" w:history="1">
        <w:r>
          <w:rPr>
            <w:rFonts w:ascii="仿宋" w:eastAsia="仿宋" w:hAnsi="仿宋" w:cs="仿宋" w:hint="eastAsia"/>
            <w:lang w:eastAsia="zh-CN"/>
          </w:rPr>
          <w:t>(二)、滤板项目目标</w:t>
        </w:r>
        <w:r>
          <w:tab/>
        </w:r>
        <w:r>
          <w:fldChar w:fldCharType="begin"/>
        </w:r>
        <w:r>
          <w:instrText xml:space="preserve"> PAGEREF _Toc14051 \h </w:instrText>
        </w:r>
        <w:r>
          <w:fldChar w:fldCharType="separate"/>
        </w:r>
        <w:r>
          <w:t>12</w:t>
        </w:r>
        <w:r>
          <w:fldChar w:fldCharType="end"/>
        </w:r>
      </w:hyperlink>
    </w:p>
    <w:p>
      <w:pPr>
        <w:pStyle w:val="TOC2"/>
        <w:tabs>
          <w:tab w:val="right" w:leader="dot" w:pos="8306"/>
        </w:tabs>
      </w:pPr>
      <w:hyperlink w:anchor="_Toc20050" w:history="1">
        <w:r>
          <w:rPr>
            <w:rFonts w:ascii="仿宋" w:eastAsia="仿宋" w:hAnsi="仿宋" w:cs="仿宋" w:hint="eastAsia"/>
            <w:lang w:eastAsia="zh-CN"/>
          </w:rPr>
          <w:t>(三)、滤板项目提出的理由</w:t>
        </w:r>
        <w:r>
          <w:tab/>
        </w:r>
        <w:r>
          <w:fldChar w:fldCharType="begin"/>
        </w:r>
        <w:r>
          <w:instrText xml:space="preserve"> PAGEREF _Toc20050 \h </w:instrText>
        </w:r>
        <w:r>
          <w:fldChar w:fldCharType="separate"/>
        </w:r>
        <w:r>
          <w:t>13</w:t>
        </w:r>
        <w:r>
          <w:fldChar w:fldCharType="end"/>
        </w:r>
      </w:hyperlink>
    </w:p>
    <w:p>
      <w:pPr>
        <w:pStyle w:val="TOC2"/>
        <w:tabs>
          <w:tab w:val="right" w:leader="dot" w:pos="8306"/>
        </w:tabs>
      </w:pPr>
      <w:hyperlink w:anchor="_Toc6428" w:history="1">
        <w:r>
          <w:rPr>
            <w:rFonts w:ascii="仿宋" w:eastAsia="仿宋" w:hAnsi="仿宋" w:cs="仿宋" w:hint="eastAsia"/>
            <w:lang w:eastAsia="zh-CN"/>
          </w:rPr>
          <w:t>(四)、滤板项目意义</w:t>
        </w:r>
        <w:r>
          <w:tab/>
        </w:r>
        <w:r>
          <w:fldChar w:fldCharType="begin"/>
        </w:r>
        <w:r>
          <w:instrText xml:space="preserve"> PAGEREF _Toc6428 \h </w:instrText>
        </w:r>
        <w:r>
          <w:fldChar w:fldCharType="separate"/>
        </w:r>
        <w:r>
          <w:t>14</w:t>
        </w:r>
        <w:r>
          <w:fldChar w:fldCharType="end"/>
        </w:r>
      </w:hyperlink>
    </w:p>
    <w:p>
      <w:pPr>
        <w:pStyle w:val="TOC2"/>
        <w:tabs>
          <w:tab w:val="right" w:leader="dot" w:pos="8306"/>
        </w:tabs>
      </w:pPr>
      <w:hyperlink w:anchor="_Toc30633" w:history="1">
        <w:r>
          <w:rPr>
            <w:rFonts w:ascii="仿宋" w:eastAsia="仿宋" w:hAnsi="仿宋" w:cs="仿宋" w:hint="eastAsia"/>
            <w:lang w:eastAsia="zh-CN"/>
          </w:rPr>
          <w:t>(五)、滤板项目背景</w:t>
        </w:r>
        <w:r>
          <w:tab/>
        </w:r>
        <w:r>
          <w:fldChar w:fldCharType="begin"/>
        </w:r>
        <w:r>
          <w:instrText xml:space="preserve"> PAGEREF _Toc30633 \h </w:instrText>
        </w:r>
        <w:r>
          <w:fldChar w:fldCharType="separate"/>
        </w:r>
        <w:r>
          <w:t>15</w:t>
        </w:r>
        <w:r>
          <w:fldChar w:fldCharType="end"/>
        </w:r>
      </w:hyperlink>
    </w:p>
    <w:p>
      <w:pPr>
        <w:pStyle w:val="TOC1"/>
        <w:tabs>
          <w:tab w:val="right" w:leader="dot" w:pos="8306"/>
        </w:tabs>
      </w:pPr>
      <w:hyperlink w:anchor="_Toc2223" w:history="1">
        <w:r>
          <w:rPr>
            <w:rFonts w:ascii="仿宋" w:eastAsia="仿宋" w:hAnsi="仿宋" w:cs="仿宋" w:hint="eastAsia"/>
            <w:lang w:eastAsia="zh-CN"/>
          </w:rPr>
          <w:t>五、滤板项目土建工程</w:t>
        </w:r>
        <w:r>
          <w:tab/>
        </w:r>
        <w:r>
          <w:fldChar w:fldCharType="begin"/>
        </w:r>
        <w:r>
          <w:instrText xml:space="preserve"> PAGEREF _Toc2223 \h </w:instrText>
        </w:r>
        <w:r>
          <w:fldChar w:fldCharType="separate"/>
        </w:r>
        <w:r>
          <w:t>16</w:t>
        </w:r>
        <w:r>
          <w:fldChar w:fldCharType="end"/>
        </w:r>
      </w:hyperlink>
    </w:p>
    <w:p>
      <w:pPr>
        <w:pStyle w:val="TOC2"/>
        <w:tabs>
          <w:tab w:val="right" w:leader="dot" w:pos="8306"/>
        </w:tabs>
      </w:pPr>
      <w:hyperlink w:anchor="_Toc21318" w:history="1">
        <w:r>
          <w:rPr>
            <w:rFonts w:ascii="仿宋" w:eastAsia="仿宋" w:hAnsi="仿宋" w:cs="仿宋" w:hint="eastAsia"/>
            <w:lang w:eastAsia="zh-CN"/>
          </w:rPr>
          <w:t>(一)、建筑工程设计原则</w:t>
        </w:r>
        <w:r>
          <w:tab/>
        </w:r>
        <w:r>
          <w:fldChar w:fldCharType="begin"/>
        </w:r>
        <w:r>
          <w:instrText xml:space="preserve"> PAGEREF _Toc21318 \h </w:instrText>
        </w:r>
        <w:r>
          <w:fldChar w:fldCharType="separate"/>
        </w:r>
        <w:r>
          <w:t>16</w:t>
        </w:r>
        <w:r>
          <w:fldChar w:fldCharType="end"/>
        </w:r>
      </w:hyperlink>
    </w:p>
    <w:p>
      <w:pPr>
        <w:pStyle w:val="TOC2"/>
        <w:tabs>
          <w:tab w:val="right" w:leader="dot" w:pos="8306"/>
        </w:tabs>
      </w:pPr>
      <w:hyperlink w:anchor="_Toc12153" w:history="1">
        <w:r>
          <w:rPr>
            <w:rFonts w:ascii="仿宋" w:eastAsia="仿宋" w:hAnsi="仿宋" w:cs="仿宋" w:hint="eastAsia"/>
            <w:lang w:eastAsia="zh-CN"/>
          </w:rPr>
          <w:t>(二)、土建工程设计年限及安全等级</w:t>
        </w:r>
        <w:r>
          <w:tab/>
        </w:r>
        <w:r>
          <w:fldChar w:fldCharType="begin"/>
        </w:r>
        <w:r>
          <w:instrText xml:space="preserve"> PAGEREF _Toc12153 \h </w:instrText>
        </w:r>
        <w:r>
          <w:fldChar w:fldCharType="separate"/>
        </w:r>
        <w:r>
          <w:t>17</w:t>
        </w:r>
        <w:r>
          <w:fldChar w:fldCharType="end"/>
        </w:r>
      </w:hyperlink>
    </w:p>
    <w:p>
      <w:pPr>
        <w:pStyle w:val="TOC2"/>
        <w:tabs>
          <w:tab w:val="right" w:leader="dot" w:pos="8306"/>
        </w:tabs>
      </w:pPr>
      <w:hyperlink w:anchor="_Toc2093" w:history="1">
        <w:r>
          <w:rPr>
            <w:rFonts w:ascii="仿宋" w:eastAsia="仿宋" w:hAnsi="仿宋" w:cs="仿宋" w:hint="eastAsia"/>
            <w:lang w:eastAsia="zh-CN"/>
          </w:rPr>
          <w:t>(三)、建筑工程设计总体要求</w:t>
        </w:r>
        <w:r>
          <w:tab/>
        </w:r>
        <w:r>
          <w:fldChar w:fldCharType="begin"/>
        </w:r>
        <w:r>
          <w:instrText xml:space="preserve"> PAGEREF _Toc2093 \h </w:instrText>
        </w:r>
        <w:r>
          <w:fldChar w:fldCharType="separate"/>
        </w:r>
        <w:r>
          <w:t>18</w:t>
        </w:r>
        <w:r>
          <w:fldChar w:fldCharType="end"/>
        </w:r>
      </w:hyperlink>
    </w:p>
    <w:p>
      <w:pPr>
        <w:pStyle w:val="TOC2"/>
        <w:tabs>
          <w:tab w:val="right" w:leader="dot" w:pos="8306"/>
        </w:tabs>
      </w:pPr>
      <w:hyperlink w:anchor="_Toc4764" w:history="1">
        <w:r>
          <w:rPr>
            <w:rFonts w:ascii="仿宋" w:eastAsia="仿宋" w:hAnsi="仿宋" w:cs="仿宋" w:hint="eastAsia"/>
            <w:lang w:eastAsia="zh-CN"/>
          </w:rPr>
          <w:t>(四)、土建工程建设指标</w:t>
        </w:r>
        <w:r>
          <w:tab/>
        </w:r>
        <w:r>
          <w:fldChar w:fldCharType="begin"/>
        </w:r>
        <w:r>
          <w:instrText xml:space="preserve"> PAGEREF _Toc4764 \h </w:instrText>
        </w:r>
        <w:r>
          <w:fldChar w:fldCharType="separate"/>
        </w:r>
        <w:r>
          <w:t>19</w:t>
        </w:r>
        <w:r>
          <w:fldChar w:fldCharType="end"/>
        </w:r>
      </w:hyperlink>
    </w:p>
    <w:p>
      <w:pPr>
        <w:pStyle w:val="TOC1"/>
        <w:tabs>
          <w:tab w:val="right" w:leader="dot" w:pos="8306"/>
        </w:tabs>
      </w:pPr>
      <w:hyperlink w:anchor="_Toc24670" w:history="1">
        <w:r>
          <w:rPr>
            <w:rFonts w:ascii="仿宋" w:eastAsia="仿宋" w:hAnsi="仿宋" w:cs="仿宋" w:hint="eastAsia"/>
            <w:lang w:eastAsia="zh-CN"/>
          </w:rPr>
          <w:t>六、滤板项目建设背景及必要性分析</w:t>
        </w:r>
        <w:r>
          <w:tab/>
        </w:r>
        <w:r>
          <w:fldChar w:fldCharType="begin"/>
        </w:r>
        <w:r>
          <w:instrText xml:space="preserve"> PAGEREF _Toc24670 \h </w:instrText>
        </w:r>
        <w:r>
          <w:fldChar w:fldCharType="separate"/>
        </w:r>
        <w:r>
          <w:t>19</w:t>
        </w:r>
        <w:r>
          <w:fldChar w:fldCharType="end"/>
        </w:r>
      </w:hyperlink>
    </w:p>
    <w:p>
      <w:pPr>
        <w:pStyle w:val="TOC2"/>
        <w:tabs>
          <w:tab w:val="right" w:leader="dot" w:pos="8306"/>
        </w:tabs>
      </w:pPr>
      <w:hyperlink w:anchor="_Toc28634" w:history="1">
        <w:r>
          <w:rPr>
            <w:rFonts w:ascii="仿宋" w:eastAsia="仿宋" w:hAnsi="仿宋" w:cs="仿宋" w:hint="eastAsia"/>
            <w:lang w:eastAsia="zh-CN"/>
          </w:rPr>
          <w:t>(一)、滤板项目背景分析</w:t>
        </w:r>
        <w:r>
          <w:tab/>
        </w:r>
        <w:r>
          <w:fldChar w:fldCharType="begin"/>
        </w:r>
        <w:r>
          <w:instrText xml:space="preserve"> PAGEREF _Toc28634 \h </w:instrText>
        </w:r>
        <w:r>
          <w:fldChar w:fldCharType="separate"/>
        </w:r>
        <w:r>
          <w:t>19</w:t>
        </w:r>
        <w:r>
          <w:fldChar w:fldCharType="end"/>
        </w:r>
      </w:hyperlink>
    </w:p>
    <w:p>
      <w:pPr>
        <w:pStyle w:val="TOC2"/>
        <w:tabs>
          <w:tab w:val="right" w:leader="dot" w:pos="8306"/>
        </w:tabs>
      </w:pPr>
      <w:hyperlink w:anchor="_Toc22349" w:history="1">
        <w:r>
          <w:rPr>
            <w:rFonts w:ascii="仿宋" w:eastAsia="仿宋" w:hAnsi="仿宋" w:cs="仿宋" w:hint="eastAsia"/>
            <w:lang w:eastAsia="zh-CN"/>
          </w:rPr>
          <w:t>(二)、滤板项目建设必要性分析</w:t>
        </w:r>
        <w:r>
          <w:tab/>
        </w:r>
        <w:r>
          <w:fldChar w:fldCharType="begin"/>
        </w:r>
        <w:r>
          <w:instrText xml:space="preserve"> PAGEREF _Toc22349 \h </w:instrText>
        </w:r>
        <w:r>
          <w:fldChar w:fldCharType="separate"/>
        </w:r>
        <w:r>
          <w:t>21</w:t>
        </w:r>
        <w:r>
          <w:fldChar w:fldCharType="end"/>
        </w:r>
      </w:hyperlink>
    </w:p>
    <w:p>
      <w:pPr>
        <w:pStyle w:val="TOC1"/>
        <w:tabs>
          <w:tab w:val="right" w:leader="dot" w:pos="8306"/>
        </w:tabs>
      </w:pPr>
      <w:hyperlink w:anchor="_Toc7850" w:history="1">
        <w:r>
          <w:rPr>
            <w:rFonts w:ascii="仿宋" w:eastAsia="仿宋" w:hAnsi="仿宋" w:cs="仿宋" w:hint="eastAsia"/>
            <w:lang w:eastAsia="zh-CN"/>
          </w:rPr>
          <w:t>七、滤板项目创新与研发</w:t>
        </w:r>
        <w:r>
          <w:tab/>
        </w:r>
        <w:r>
          <w:fldChar w:fldCharType="begin"/>
        </w:r>
        <w:r>
          <w:instrText xml:space="preserve"> PAGEREF _Toc7850 \h </w:instrText>
        </w:r>
        <w:r>
          <w:fldChar w:fldCharType="separate"/>
        </w:r>
        <w:r>
          <w:t>22</w:t>
        </w:r>
        <w:r>
          <w:fldChar w:fldCharType="end"/>
        </w:r>
      </w:hyperlink>
    </w:p>
    <w:p>
      <w:pPr>
        <w:pStyle w:val="TOC2"/>
        <w:tabs>
          <w:tab w:val="right" w:leader="dot" w:pos="8306"/>
        </w:tabs>
      </w:pPr>
      <w:hyperlink w:anchor="_Toc20774" w:history="1">
        <w:r>
          <w:rPr>
            <w:rFonts w:ascii="仿宋" w:eastAsia="仿宋" w:hAnsi="仿宋" w:cs="仿宋" w:hint="eastAsia"/>
            <w:lang w:eastAsia="zh-CN"/>
          </w:rPr>
          <w:t>(一)、创新策略与方向</w:t>
        </w:r>
        <w:r>
          <w:tab/>
        </w:r>
        <w:r>
          <w:fldChar w:fldCharType="begin"/>
        </w:r>
        <w:r>
          <w:instrText xml:space="preserve"> PAGEREF _Toc20774 \h </w:instrText>
        </w:r>
        <w:r>
          <w:fldChar w:fldCharType="separate"/>
        </w:r>
        <w:r>
          <w:t>22</w:t>
        </w:r>
        <w:r>
          <w:fldChar w:fldCharType="end"/>
        </w:r>
      </w:hyperlink>
    </w:p>
    <w:p>
      <w:pPr>
        <w:pStyle w:val="TOC2"/>
        <w:tabs>
          <w:tab w:val="right" w:leader="dot" w:pos="8306"/>
        </w:tabs>
      </w:pPr>
      <w:hyperlink w:anchor="_Toc23276" w:history="1">
        <w:r>
          <w:rPr>
            <w:rFonts w:ascii="仿宋" w:eastAsia="仿宋" w:hAnsi="仿宋" w:cs="仿宋" w:hint="eastAsia"/>
            <w:lang w:eastAsia="zh-CN"/>
          </w:rPr>
          <w:t>(二)、研发规划与投入</w:t>
        </w:r>
        <w:r>
          <w:tab/>
        </w:r>
        <w:r>
          <w:fldChar w:fldCharType="begin"/>
        </w:r>
        <w:r>
          <w:instrText xml:space="preserve"> PAGEREF _Toc23276 \h </w:instrText>
        </w:r>
        <w:r>
          <w:fldChar w:fldCharType="separate"/>
        </w:r>
        <w:r>
          <w:t>23</w:t>
        </w:r>
        <w:r>
          <w:fldChar w:fldCharType="end"/>
        </w:r>
      </w:hyperlink>
    </w:p>
    <w:p>
      <w:pPr>
        <w:pStyle w:val="TOC1"/>
        <w:tabs>
          <w:tab w:val="right" w:leader="dot" w:pos="8306"/>
        </w:tabs>
      </w:pPr>
      <w:hyperlink w:anchor="_Toc26908" w:history="1">
        <w:r>
          <w:rPr>
            <w:rFonts w:ascii="仿宋" w:eastAsia="仿宋" w:hAnsi="仿宋" w:cs="仿宋" w:hint="eastAsia"/>
            <w:lang w:eastAsia="zh-CN"/>
          </w:rPr>
          <w:t>八、生产安全保护</w:t>
        </w:r>
        <w:r>
          <w:tab/>
        </w:r>
        <w:r>
          <w:fldChar w:fldCharType="begin"/>
        </w:r>
        <w:r>
          <w:instrText xml:space="preserve"> PAGEREF _Toc26908 \h </w:instrText>
        </w:r>
        <w:r>
          <w:fldChar w:fldCharType="separate"/>
        </w:r>
        <w:r>
          <w:t>25</w:t>
        </w:r>
        <w:r>
          <w:fldChar w:fldCharType="end"/>
        </w:r>
      </w:hyperlink>
    </w:p>
    <w:p>
      <w:pPr>
        <w:pStyle w:val="TOC2"/>
        <w:tabs>
          <w:tab w:val="right" w:leader="dot" w:pos="8306"/>
        </w:tabs>
      </w:pPr>
      <w:hyperlink w:anchor="_Toc20086" w:history="1">
        <w:r>
          <w:rPr>
            <w:rFonts w:ascii="仿宋" w:eastAsia="仿宋" w:hAnsi="仿宋" w:cs="仿宋" w:hint="eastAsia"/>
            <w:lang w:eastAsia="zh-CN"/>
          </w:rPr>
          <w:t>(一)、消防安全</w:t>
        </w:r>
        <w:r>
          <w:tab/>
        </w:r>
        <w:r>
          <w:fldChar w:fldCharType="begin"/>
        </w:r>
        <w:r>
          <w:instrText xml:space="preserve"> PAGEREF _Toc20086 \h </w:instrText>
        </w:r>
        <w:r>
          <w:fldChar w:fldCharType="separate"/>
        </w:r>
        <w:r>
          <w:t>25</w:t>
        </w:r>
        <w:r>
          <w:fldChar w:fldCharType="end"/>
        </w:r>
      </w:hyperlink>
    </w:p>
    <w:p>
      <w:pPr>
        <w:pStyle w:val="TOC2"/>
        <w:tabs>
          <w:tab w:val="right" w:leader="dot" w:pos="8306"/>
        </w:tabs>
      </w:pPr>
      <w:hyperlink w:anchor="_Toc30553" w:history="1">
        <w:r>
          <w:rPr>
            <w:rFonts w:ascii="仿宋" w:eastAsia="仿宋" w:hAnsi="仿宋" w:cs="仿宋" w:hint="eastAsia"/>
            <w:lang w:eastAsia="zh-CN"/>
          </w:rPr>
          <w:t>(二)、防火防爆总图布置措施</w:t>
        </w:r>
        <w:r>
          <w:tab/>
        </w:r>
        <w:r>
          <w:fldChar w:fldCharType="begin"/>
        </w:r>
        <w:r>
          <w:instrText xml:space="preserve"> PAGEREF _Toc30553 \h </w:instrText>
        </w:r>
        <w:r>
          <w:fldChar w:fldCharType="separate"/>
        </w:r>
        <w:r>
          <w:t>26</w:t>
        </w:r>
        <w:r>
          <w:fldChar w:fldCharType="end"/>
        </w:r>
      </w:hyperlink>
    </w:p>
    <w:p>
      <w:pPr>
        <w:pStyle w:val="TOC2"/>
        <w:tabs>
          <w:tab w:val="right" w:leader="dot" w:pos="8306"/>
        </w:tabs>
      </w:pPr>
      <w:hyperlink w:anchor="_Toc6092" w:history="1">
        <w:r>
          <w:rPr>
            <w:rFonts w:ascii="仿宋" w:eastAsia="仿宋" w:hAnsi="仿宋" w:cs="仿宋" w:hint="eastAsia"/>
            <w:lang w:eastAsia="zh-CN"/>
          </w:rPr>
          <w:t>(三)、自然灾害防范措施</w:t>
        </w:r>
        <w:r>
          <w:tab/>
        </w:r>
        <w:r>
          <w:fldChar w:fldCharType="begin"/>
        </w:r>
        <w:r>
          <w:instrText xml:space="preserve"> PAGEREF _Toc6092 \h </w:instrText>
        </w:r>
        <w:r>
          <w:fldChar w:fldCharType="separate"/>
        </w:r>
        <w:r>
          <w:t>27</w:t>
        </w:r>
        <w:r>
          <w:fldChar w:fldCharType="end"/>
        </w:r>
      </w:hyperlink>
    </w:p>
    <w:p>
      <w:pPr>
        <w:pStyle w:val="TOC2"/>
        <w:tabs>
          <w:tab w:val="right" w:leader="dot" w:pos="8306"/>
        </w:tabs>
      </w:pPr>
      <w:hyperlink w:anchor="_Toc13131" w:history="1">
        <w:r>
          <w:rPr>
            <w:rFonts w:ascii="仿宋" w:eastAsia="仿宋" w:hAnsi="仿宋" w:cs="仿宋" w:hint="eastAsia"/>
            <w:lang w:eastAsia="zh-CN"/>
          </w:rPr>
          <w:t>(四)、安全色及安全标志使用要求</w:t>
        </w:r>
        <w:r>
          <w:tab/>
        </w:r>
        <w:r>
          <w:fldChar w:fldCharType="begin"/>
        </w:r>
        <w:r>
          <w:instrText xml:space="preserve"> PAGEREF _Toc13131 \h </w:instrText>
        </w:r>
        <w:r>
          <w:fldChar w:fldCharType="separate"/>
        </w:r>
        <w:r>
          <w:t>28</w:t>
        </w:r>
        <w:r>
          <w:fldChar w:fldCharType="end"/>
        </w:r>
      </w:hyperlink>
    </w:p>
    <w:p>
      <w:pPr>
        <w:pStyle w:val="TOC2"/>
        <w:tabs>
          <w:tab w:val="right" w:leader="dot" w:pos="8306"/>
        </w:tabs>
      </w:pPr>
      <w:hyperlink w:anchor="_Toc16315" w:history="1">
        <w:r>
          <w:rPr>
            <w:rFonts w:ascii="仿宋" w:eastAsia="仿宋" w:hAnsi="仿宋" w:cs="仿宋" w:hint="eastAsia"/>
            <w:lang w:eastAsia="zh-CN"/>
          </w:rPr>
          <w:t>(五)、防尘防毒措施</w:t>
        </w:r>
        <w:r>
          <w:tab/>
        </w:r>
        <w:r>
          <w:fldChar w:fldCharType="begin"/>
        </w:r>
        <w:r>
          <w:instrText xml:space="preserve"> PAGEREF _Toc16315 \h </w:instrText>
        </w:r>
        <w:r>
          <w:fldChar w:fldCharType="separate"/>
        </w:r>
        <w:r>
          <w:t>29</w:t>
        </w:r>
        <w:r>
          <w:fldChar w:fldCharType="end"/>
        </w:r>
      </w:hyperlink>
    </w:p>
    <w:p>
      <w:pPr>
        <w:pStyle w:val="TOC2"/>
        <w:tabs>
          <w:tab w:val="right" w:leader="dot" w:pos="8306"/>
        </w:tabs>
      </w:pPr>
      <w:hyperlink w:anchor="_Toc15701" w:history="1">
        <w:r>
          <w:rPr>
            <w:rFonts w:ascii="仿宋" w:eastAsia="仿宋" w:hAnsi="仿宋" w:cs="仿宋" w:hint="eastAsia"/>
            <w:lang w:eastAsia="zh-CN"/>
          </w:rPr>
          <w:t>(六)、防静电、触电防护及防雷措施</w:t>
        </w:r>
        <w:r>
          <w:tab/>
        </w:r>
        <w:r>
          <w:fldChar w:fldCharType="begin"/>
        </w:r>
        <w:r>
          <w:instrText xml:space="preserve"> PAGEREF _Toc15701 \h </w:instrText>
        </w:r>
        <w:r>
          <w:fldChar w:fldCharType="separate"/>
        </w:r>
        <w:r>
          <w:t>30</w:t>
        </w:r>
        <w:r>
          <w:fldChar w:fldCharType="end"/>
        </w:r>
      </w:hyperlink>
    </w:p>
    <w:p>
      <w:pPr>
        <w:pStyle w:val="TOC2"/>
        <w:tabs>
          <w:tab w:val="right" w:leader="dot" w:pos="8306"/>
        </w:tabs>
      </w:pPr>
      <w:hyperlink w:anchor="_Toc23732" w:history="1">
        <w:r>
          <w:rPr>
            <w:rFonts w:ascii="仿宋" w:eastAsia="仿宋" w:hAnsi="仿宋" w:cs="仿宋" w:hint="eastAsia"/>
            <w:lang w:eastAsia="zh-CN"/>
          </w:rPr>
          <w:t>(七)、机械设备安全保障措施</w:t>
        </w:r>
        <w:r>
          <w:tab/>
        </w:r>
        <w:r>
          <w:fldChar w:fldCharType="begin"/>
        </w:r>
        <w:r>
          <w:instrText xml:space="preserve"> PAGEREF _Toc23732 \h </w:instrText>
        </w:r>
        <w:r>
          <w:fldChar w:fldCharType="separate"/>
        </w:r>
        <w:r>
          <w:t>31</w:t>
        </w:r>
        <w:r>
          <w:fldChar w:fldCharType="end"/>
        </w:r>
      </w:hyperlink>
    </w:p>
    <w:p>
      <w:pPr>
        <w:pStyle w:val="TOC1"/>
        <w:tabs>
          <w:tab w:val="right" w:leader="dot" w:pos="8306"/>
        </w:tabs>
      </w:pPr>
      <w:hyperlink w:anchor="_Toc29503" w:history="1">
        <w:r>
          <w:rPr>
            <w:rFonts w:ascii="仿宋" w:eastAsia="仿宋" w:hAnsi="仿宋" w:cs="仿宋" w:hint="eastAsia"/>
            <w:lang w:eastAsia="zh-CN"/>
          </w:rPr>
          <w:t>九、滤板项目人力资源培养与发展</w:t>
        </w:r>
        <w:r>
          <w:tab/>
        </w:r>
        <w:r>
          <w:fldChar w:fldCharType="begin"/>
        </w:r>
        <w:r>
          <w:instrText xml:space="preserve"> PAGEREF _Toc29503 \h </w:instrText>
        </w:r>
        <w:r>
          <w:fldChar w:fldCharType="separate"/>
        </w:r>
        <w:r>
          <w:t>33</w:t>
        </w:r>
        <w:r>
          <w:fldChar w:fldCharType="end"/>
        </w:r>
      </w:hyperlink>
    </w:p>
    <w:p>
      <w:pPr>
        <w:pStyle w:val="TOC2"/>
        <w:tabs>
          <w:tab w:val="right" w:leader="dot" w:pos="8306"/>
        </w:tabs>
      </w:pPr>
      <w:hyperlink w:anchor="_Toc23065" w:history="1">
        <w:r>
          <w:rPr>
            <w:rFonts w:ascii="仿宋" w:eastAsia="仿宋" w:hAnsi="仿宋" w:cs="仿宋" w:hint="eastAsia"/>
            <w:lang w:eastAsia="zh-CN"/>
          </w:rPr>
          <w:t>(一)、人才需求与规划</w:t>
        </w:r>
        <w:r>
          <w:tab/>
        </w:r>
        <w:r>
          <w:fldChar w:fldCharType="begin"/>
        </w:r>
        <w:r>
          <w:instrText xml:space="preserve"> PAGEREF _Toc23065 \h </w:instrText>
        </w:r>
        <w:r>
          <w:fldChar w:fldCharType="separate"/>
        </w:r>
        <w:r>
          <w:t>33</w:t>
        </w:r>
        <w:r>
          <w:fldChar w:fldCharType="end"/>
        </w:r>
      </w:hyperlink>
    </w:p>
    <w:p>
      <w:pPr>
        <w:pStyle w:val="TOC2"/>
        <w:tabs>
          <w:tab w:val="right" w:leader="dot" w:pos="8306"/>
        </w:tabs>
      </w:pPr>
      <w:hyperlink w:anchor="_Toc19661" w:history="1">
        <w:r>
          <w:rPr>
            <w:rFonts w:ascii="仿宋" w:eastAsia="仿宋" w:hAnsi="仿宋" w:cs="仿宋" w:hint="eastAsia"/>
            <w:lang w:eastAsia="zh-CN"/>
          </w:rPr>
          <w:t>(二)、培训与发展计划</w:t>
        </w:r>
        <w:r>
          <w:tab/>
        </w:r>
        <w:r>
          <w:fldChar w:fldCharType="begin"/>
        </w:r>
        <w:r>
          <w:instrText xml:space="preserve"> PAGEREF _Toc19661 \h </w:instrText>
        </w:r>
        <w:r>
          <w:fldChar w:fldCharType="separate"/>
        </w:r>
        <w:r>
          <w:t>33</w:t>
        </w:r>
        <w:r>
          <w:fldChar w:fldCharType="end"/>
        </w:r>
      </w:hyperlink>
    </w:p>
    <w:p>
      <w:pPr>
        <w:pStyle w:val="TOC1"/>
        <w:tabs>
          <w:tab w:val="right" w:leader="dot" w:pos="8306"/>
        </w:tabs>
      </w:pPr>
      <w:hyperlink w:anchor="_Toc19162" w:history="1">
        <w:r>
          <w:rPr>
            <w:rFonts w:ascii="仿宋" w:eastAsia="仿宋" w:hAnsi="仿宋" w:cs="仿宋" w:hint="eastAsia"/>
            <w:lang w:eastAsia="zh-CN"/>
          </w:rPr>
          <w:t>十、滤板项目社会影响</w:t>
        </w:r>
        <w:r>
          <w:tab/>
        </w:r>
        <w:r>
          <w:fldChar w:fldCharType="begin"/>
        </w:r>
        <w:r>
          <w:instrText xml:space="preserve"> PAGEREF _Toc19162 \h </w:instrText>
        </w:r>
        <w:r>
          <w:fldChar w:fldCharType="separate"/>
        </w:r>
        <w:r>
          <w:t>34</w:t>
        </w:r>
        <w:r>
          <w:fldChar w:fldCharType="end"/>
        </w:r>
      </w:hyperlink>
    </w:p>
    <w:p>
      <w:pPr>
        <w:pStyle w:val="TOC2"/>
        <w:tabs>
          <w:tab w:val="right" w:leader="dot" w:pos="8306"/>
        </w:tabs>
      </w:pPr>
      <w:hyperlink w:anchor="_Toc10854" w:history="1">
        <w:r>
          <w:rPr>
            <w:rFonts w:ascii="仿宋" w:eastAsia="仿宋" w:hAnsi="仿宋" w:cs="仿宋" w:hint="eastAsia"/>
            <w:lang w:eastAsia="zh-CN"/>
          </w:rPr>
          <w:t>(一)、社会责任与义务</w:t>
        </w:r>
        <w:r>
          <w:tab/>
        </w:r>
        <w:r>
          <w:fldChar w:fldCharType="begin"/>
        </w:r>
        <w:r>
          <w:instrText xml:space="preserve"> PAGEREF _Toc10854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73" w:history="1">
        <w:r>
          <w:rPr>
            <w:rFonts w:ascii="仿宋" w:eastAsia="仿宋" w:hAnsi="仿宋" w:cs="仿宋" w:hint="eastAsia"/>
            <w:lang w:eastAsia="zh-CN"/>
          </w:rPr>
          <w:t>(二)、社会参与与沟通</w:t>
        </w:r>
        <w:r>
          <w:tab/>
        </w:r>
        <w:r>
          <w:fldChar w:fldCharType="begin"/>
        </w:r>
        <w:r>
          <w:instrText xml:space="preserve"> PAGEREF _Toc10773 \h </w:instrText>
        </w:r>
        <w:r>
          <w:fldChar w:fldCharType="separate"/>
        </w:r>
        <w:r>
          <w:t>34</w:t>
        </w:r>
        <w:r>
          <w:fldChar w:fldCharType="end"/>
        </w:r>
      </w:hyperlink>
    </w:p>
    <w:p>
      <w:pPr>
        <w:pStyle w:val="TOC1"/>
        <w:tabs>
          <w:tab w:val="right" w:leader="dot" w:pos="8306"/>
        </w:tabs>
      </w:pPr>
      <w:hyperlink w:anchor="_Toc3518" w:history="1">
        <w:r>
          <w:rPr>
            <w:rFonts w:ascii="仿宋" w:eastAsia="仿宋" w:hAnsi="仿宋" w:cs="仿宋" w:hint="eastAsia"/>
            <w:lang w:eastAsia="zh-CN"/>
          </w:rPr>
          <w:t>十一、滤板项目风险管理</w:t>
        </w:r>
        <w:r>
          <w:tab/>
        </w:r>
        <w:r>
          <w:fldChar w:fldCharType="begin"/>
        </w:r>
        <w:r>
          <w:instrText xml:space="preserve"> PAGEREF _Toc3518 \h </w:instrText>
        </w:r>
        <w:r>
          <w:fldChar w:fldCharType="separate"/>
        </w:r>
        <w:r>
          <w:t>35</w:t>
        </w:r>
        <w:r>
          <w:fldChar w:fldCharType="end"/>
        </w:r>
      </w:hyperlink>
    </w:p>
    <w:p>
      <w:pPr>
        <w:pStyle w:val="TOC2"/>
        <w:tabs>
          <w:tab w:val="right" w:leader="dot" w:pos="8306"/>
        </w:tabs>
      </w:pPr>
      <w:hyperlink w:anchor="_Toc16789" w:history="1">
        <w:r>
          <w:rPr>
            <w:rFonts w:ascii="仿宋" w:eastAsia="仿宋" w:hAnsi="仿宋" w:cs="仿宋" w:hint="eastAsia"/>
            <w:lang w:eastAsia="zh-CN"/>
          </w:rPr>
          <w:t>(一)、风险识别与评估</w:t>
        </w:r>
        <w:r>
          <w:tab/>
        </w:r>
        <w:r>
          <w:fldChar w:fldCharType="begin"/>
        </w:r>
        <w:r>
          <w:instrText xml:space="preserve"> PAGEREF _Toc16789 \h </w:instrText>
        </w:r>
        <w:r>
          <w:fldChar w:fldCharType="separate"/>
        </w:r>
        <w:r>
          <w:t>35</w:t>
        </w:r>
        <w:r>
          <w:fldChar w:fldCharType="end"/>
        </w:r>
      </w:hyperlink>
    </w:p>
    <w:p>
      <w:pPr>
        <w:pStyle w:val="TOC2"/>
        <w:tabs>
          <w:tab w:val="right" w:leader="dot" w:pos="8306"/>
        </w:tabs>
      </w:pPr>
      <w:hyperlink w:anchor="_Toc13516" w:history="1">
        <w:r>
          <w:rPr>
            <w:rFonts w:ascii="仿宋" w:eastAsia="仿宋" w:hAnsi="仿宋" w:cs="仿宋" w:hint="eastAsia"/>
            <w:lang w:eastAsia="zh-CN"/>
          </w:rPr>
          <w:t>(二)、风险应对策略</w:t>
        </w:r>
        <w:r>
          <w:tab/>
        </w:r>
        <w:r>
          <w:fldChar w:fldCharType="begin"/>
        </w:r>
        <w:r>
          <w:instrText xml:space="preserve"> PAGEREF _Toc13516 \h </w:instrText>
        </w:r>
        <w:r>
          <w:fldChar w:fldCharType="separate"/>
        </w:r>
        <w:r>
          <w:t>36</w:t>
        </w:r>
        <w:r>
          <w:fldChar w:fldCharType="end"/>
        </w:r>
      </w:hyperlink>
    </w:p>
    <w:p>
      <w:pPr>
        <w:pStyle w:val="TOC2"/>
        <w:tabs>
          <w:tab w:val="right" w:leader="dot" w:pos="8306"/>
        </w:tabs>
      </w:pPr>
      <w:hyperlink w:anchor="_Toc28002" w:history="1">
        <w:r>
          <w:rPr>
            <w:rFonts w:ascii="仿宋" w:eastAsia="仿宋" w:hAnsi="仿宋" w:cs="仿宋" w:hint="eastAsia"/>
            <w:lang w:eastAsia="zh-CN"/>
          </w:rPr>
          <w:t>(三)、风险监控与控制</w:t>
        </w:r>
        <w:r>
          <w:tab/>
        </w:r>
        <w:r>
          <w:fldChar w:fldCharType="begin"/>
        </w:r>
        <w:r>
          <w:instrText xml:space="preserve"> PAGEREF _Toc28002 \h </w:instrText>
        </w:r>
        <w:r>
          <w:fldChar w:fldCharType="separate"/>
        </w:r>
        <w:r>
          <w:t>38</w:t>
        </w:r>
        <w:r>
          <w:fldChar w:fldCharType="end"/>
        </w:r>
      </w:hyperlink>
    </w:p>
    <w:p>
      <w:pPr>
        <w:pStyle w:val="TOC1"/>
        <w:tabs>
          <w:tab w:val="right" w:leader="dot" w:pos="8306"/>
        </w:tabs>
      </w:pPr>
      <w:hyperlink w:anchor="_Toc4516" w:history="1">
        <w:r>
          <w:rPr>
            <w:rFonts w:ascii="仿宋" w:eastAsia="仿宋" w:hAnsi="仿宋" w:cs="仿宋" w:hint="eastAsia"/>
            <w:lang w:eastAsia="zh-CN"/>
          </w:rPr>
          <w:t>十二、滤板项目经营效益</w:t>
        </w:r>
        <w:r>
          <w:tab/>
        </w:r>
        <w:r>
          <w:fldChar w:fldCharType="begin"/>
        </w:r>
        <w:r>
          <w:instrText xml:space="preserve"> PAGEREF _Toc4516 \h </w:instrText>
        </w:r>
        <w:r>
          <w:fldChar w:fldCharType="separate"/>
        </w:r>
        <w:r>
          <w:t>39</w:t>
        </w:r>
        <w:r>
          <w:fldChar w:fldCharType="end"/>
        </w:r>
      </w:hyperlink>
    </w:p>
    <w:p>
      <w:pPr>
        <w:pStyle w:val="TOC2"/>
        <w:tabs>
          <w:tab w:val="right" w:leader="dot" w:pos="8306"/>
        </w:tabs>
      </w:pPr>
      <w:hyperlink w:anchor="_Toc27842" w:history="1">
        <w:r>
          <w:rPr>
            <w:rFonts w:ascii="仿宋" w:eastAsia="仿宋" w:hAnsi="仿宋" w:cs="仿宋" w:hint="eastAsia"/>
            <w:lang w:eastAsia="zh-CN"/>
          </w:rPr>
          <w:t>(一)、经济评价财务测算</w:t>
        </w:r>
        <w:r>
          <w:tab/>
        </w:r>
        <w:r>
          <w:fldChar w:fldCharType="begin"/>
        </w:r>
        <w:r>
          <w:instrText xml:space="preserve"> PAGEREF _Toc27842 \h </w:instrText>
        </w:r>
        <w:r>
          <w:fldChar w:fldCharType="separate"/>
        </w:r>
        <w:r>
          <w:t>39</w:t>
        </w:r>
        <w:r>
          <w:fldChar w:fldCharType="end"/>
        </w:r>
      </w:hyperlink>
    </w:p>
    <w:p>
      <w:pPr>
        <w:pStyle w:val="TOC2"/>
        <w:tabs>
          <w:tab w:val="right" w:leader="dot" w:pos="8306"/>
        </w:tabs>
      </w:pPr>
      <w:hyperlink w:anchor="_Toc11753" w:history="1">
        <w:r>
          <w:rPr>
            <w:rFonts w:ascii="仿宋" w:eastAsia="仿宋" w:hAnsi="仿宋" w:cs="仿宋" w:hint="eastAsia"/>
            <w:lang w:eastAsia="zh-CN"/>
          </w:rPr>
          <w:t>(二)、滤板项目盈利能力分析</w:t>
        </w:r>
        <w:r>
          <w:tab/>
        </w:r>
        <w:r>
          <w:fldChar w:fldCharType="begin"/>
        </w:r>
        <w:r>
          <w:instrText xml:space="preserve"> PAGEREF _Toc11753 \h </w:instrText>
        </w:r>
        <w:r>
          <w:fldChar w:fldCharType="separate"/>
        </w:r>
        <w:r>
          <w:t>41</w:t>
        </w:r>
        <w:r>
          <w:fldChar w:fldCharType="end"/>
        </w:r>
      </w:hyperlink>
    </w:p>
    <w:p>
      <w:pPr>
        <w:pStyle w:val="TOC1"/>
        <w:tabs>
          <w:tab w:val="right" w:leader="dot" w:pos="8306"/>
        </w:tabs>
      </w:pPr>
      <w:hyperlink w:anchor="_Toc13407" w:history="1">
        <w:r>
          <w:rPr>
            <w:rFonts w:ascii="仿宋" w:eastAsia="仿宋" w:hAnsi="仿宋" w:cs="仿宋" w:hint="eastAsia"/>
            <w:lang w:eastAsia="zh-CN"/>
          </w:rPr>
          <w:t>十三、利益相关者分析与沟通计划</w:t>
        </w:r>
        <w:r>
          <w:tab/>
        </w:r>
        <w:r>
          <w:fldChar w:fldCharType="begin"/>
        </w:r>
        <w:r>
          <w:instrText xml:space="preserve"> PAGEREF _Toc13407 \h </w:instrText>
        </w:r>
        <w:r>
          <w:fldChar w:fldCharType="separate"/>
        </w:r>
        <w:r>
          <w:t>41</w:t>
        </w:r>
        <w:r>
          <w:fldChar w:fldCharType="end"/>
        </w:r>
      </w:hyperlink>
    </w:p>
    <w:p>
      <w:pPr>
        <w:pStyle w:val="TOC2"/>
        <w:tabs>
          <w:tab w:val="right" w:leader="dot" w:pos="8306"/>
        </w:tabs>
      </w:pPr>
      <w:hyperlink w:anchor="_Toc16109" w:history="1">
        <w:r>
          <w:rPr>
            <w:rFonts w:ascii="仿宋" w:eastAsia="仿宋" w:hAnsi="仿宋" w:cs="仿宋" w:hint="eastAsia"/>
            <w:lang w:eastAsia="zh-CN"/>
          </w:rPr>
          <w:t>(一)、利益相关者分析</w:t>
        </w:r>
        <w:r>
          <w:tab/>
        </w:r>
        <w:r>
          <w:fldChar w:fldCharType="begin"/>
        </w:r>
        <w:r>
          <w:instrText xml:space="preserve"> PAGEREF _Toc16109 \h </w:instrText>
        </w:r>
        <w:r>
          <w:fldChar w:fldCharType="separate"/>
        </w:r>
        <w:r>
          <w:t>41</w:t>
        </w:r>
        <w:r>
          <w:fldChar w:fldCharType="end"/>
        </w:r>
      </w:hyperlink>
    </w:p>
    <w:p>
      <w:pPr>
        <w:pStyle w:val="TOC2"/>
        <w:tabs>
          <w:tab w:val="right" w:leader="dot" w:pos="8306"/>
        </w:tabs>
      </w:pPr>
      <w:hyperlink w:anchor="_Toc4710" w:history="1">
        <w:r>
          <w:rPr>
            <w:rFonts w:ascii="仿宋" w:eastAsia="仿宋" w:hAnsi="仿宋" w:cs="仿宋" w:hint="eastAsia"/>
            <w:lang w:eastAsia="zh-CN"/>
          </w:rPr>
          <w:t>(二)、沟通计划</w:t>
        </w:r>
        <w:r>
          <w:tab/>
        </w:r>
        <w:r>
          <w:fldChar w:fldCharType="begin"/>
        </w:r>
        <w:r>
          <w:instrText xml:space="preserve"> PAGEREF _Toc4710 \h </w:instrText>
        </w:r>
        <w:r>
          <w:fldChar w:fldCharType="separate"/>
        </w:r>
        <w:r>
          <w:t>43</w:t>
        </w:r>
        <w:r>
          <w:fldChar w:fldCharType="end"/>
        </w:r>
      </w:hyperlink>
    </w:p>
    <w:p>
      <w:pPr>
        <w:pStyle w:val="TOC1"/>
        <w:tabs>
          <w:tab w:val="right" w:leader="dot" w:pos="8306"/>
        </w:tabs>
      </w:pPr>
      <w:hyperlink w:anchor="_Toc6078" w:history="1">
        <w:r>
          <w:rPr>
            <w:rFonts w:ascii="仿宋" w:eastAsia="仿宋" w:hAnsi="仿宋" w:cs="仿宋" w:hint="eastAsia"/>
            <w:lang w:eastAsia="zh-CN"/>
          </w:rPr>
          <w:t>十四、供应链管理</w:t>
        </w:r>
        <w:r>
          <w:tab/>
        </w:r>
        <w:r>
          <w:fldChar w:fldCharType="begin"/>
        </w:r>
        <w:r>
          <w:instrText xml:space="preserve"> PAGEREF _Toc6078 \h </w:instrText>
        </w:r>
        <w:r>
          <w:fldChar w:fldCharType="separate"/>
        </w:r>
        <w:r>
          <w:t>44</w:t>
        </w:r>
        <w:r>
          <w:fldChar w:fldCharType="end"/>
        </w:r>
      </w:hyperlink>
    </w:p>
    <w:p>
      <w:pPr>
        <w:pStyle w:val="TOC2"/>
        <w:tabs>
          <w:tab w:val="right" w:leader="dot" w:pos="8306"/>
        </w:tabs>
      </w:pPr>
      <w:hyperlink w:anchor="_Toc15584" w:history="1">
        <w:r>
          <w:rPr>
            <w:rFonts w:ascii="仿宋" w:eastAsia="仿宋" w:hAnsi="仿宋" w:cs="仿宋" w:hint="eastAsia"/>
            <w:lang w:eastAsia="zh-CN"/>
          </w:rPr>
          <w:t>(一)、供应链战略规划</w:t>
        </w:r>
        <w:r>
          <w:tab/>
        </w:r>
        <w:r>
          <w:fldChar w:fldCharType="begin"/>
        </w:r>
        <w:r>
          <w:instrText xml:space="preserve"> PAGEREF _Toc15584 \h </w:instrText>
        </w:r>
        <w:r>
          <w:fldChar w:fldCharType="separate"/>
        </w:r>
        <w:r>
          <w:t>44</w:t>
        </w:r>
        <w:r>
          <w:fldChar w:fldCharType="end"/>
        </w:r>
      </w:hyperlink>
    </w:p>
    <w:p>
      <w:pPr>
        <w:pStyle w:val="TOC2"/>
        <w:tabs>
          <w:tab w:val="right" w:leader="dot" w:pos="8306"/>
        </w:tabs>
      </w:pPr>
      <w:hyperlink w:anchor="_Toc20654" w:history="1">
        <w:r>
          <w:rPr>
            <w:rFonts w:ascii="仿宋" w:eastAsia="仿宋" w:hAnsi="仿宋" w:cs="仿宋" w:hint="eastAsia"/>
            <w:lang w:eastAsia="zh-CN"/>
          </w:rPr>
          <w:t>(二)、供应商选择与合作</w:t>
        </w:r>
        <w:r>
          <w:tab/>
        </w:r>
        <w:r>
          <w:fldChar w:fldCharType="begin"/>
        </w:r>
        <w:r>
          <w:instrText xml:space="preserve"> PAGEREF _Toc20654 \h </w:instrText>
        </w:r>
        <w:r>
          <w:fldChar w:fldCharType="separate"/>
        </w:r>
        <w:r>
          <w:t>45</w:t>
        </w:r>
        <w:r>
          <w:fldChar w:fldCharType="end"/>
        </w:r>
      </w:hyperlink>
    </w:p>
    <w:p>
      <w:pPr>
        <w:pStyle w:val="TOC2"/>
        <w:tabs>
          <w:tab w:val="right" w:leader="dot" w:pos="8306"/>
        </w:tabs>
      </w:pPr>
      <w:hyperlink w:anchor="_Toc25493" w:history="1">
        <w:r>
          <w:rPr>
            <w:rFonts w:ascii="仿宋" w:eastAsia="仿宋" w:hAnsi="仿宋" w:cs="仿宋" w:hint="eastAsia"/>
            <w:lang w:eastAsia="zh-CN"/>
          </w:rPr>
          <w:t>(三)、物流与库存管理</w:t>
        </w:r>
        <w:r>
          <w:tab/>
        </w:r>
        <w:r>
          <w:fldChar w:fldCharType="begin"/>
        </w:r>
        <w:r>
          <w:instrText xml:space="preserve"> PAGEREF _Toc25493 \h </w:instrText>
        </w:r>
        <w:r>
          <w:fldChar w:fldCharType="separate"/>
        </w:r>
        <w:r>
          <w:t>46</w:t>
        </w:r>
        <w:r>
          <w:fldChar w:fldCharType="end"/>
        </w:r>
      </w:hyperlink>
    </w:p>
    <w:p>
      <w:pPr>
        <w:pStyle w:val="TOC1"/>
        <w:tabs>
          <w:tab w:val="right" w:leader="dot" w:pos="8306"/>
        </w:tabs>
      </w:pPr>
      <w:hyperlink w:anchor="_Toc30752" w:history="1">
        <w:r>
          <w:rPr>
            <w:rFonts w:ascii="仿宋" w:eastAsia="仿宋" w:hAnsi="仿宋" w:cs="仿宋" w:hint="eastAsia"/>
            <w:lang w:eastAsia="zh-CN"/>
          </w:rPr>
          <w:t>十五、滤板项目工程方案分析</w:t>
        </w:r>
        <w:r>
          <w:tab/>
        </w:r>
        <w:r>
          <w:fldChar w:fldCharType="begin"/>
        </w:r>
        <w:r>
          <w:instrText xml:space="preserve"> PAGEREF _Toc30752 \h </w:instrText>
        </w:r>
        <w:r>
          <w:fldChar w:fldCharType="separate"/>
        </w:r>
        <w:r>
          <w:t>48</w:t>
        </w:r>
        <w:r>
          <w:fldChar w:fldCharType="end"/>
        </w:r>
      </w:hyperlink>
    </w:p>
    <w:p>
      <w:pPr>
        <w:pStyle w:val="TOC2"/>
        <w:tabs>
          <w:tab w:val="right" w:leader="dot" w:pos="8306"/>
        </w:tabs>
      </w:pPr>
      <w:hyperlink w:anchor="_Toc27185" w:history="1">
        <w:r>
          <w:rPr>
            <w:rFonts w:ascii="仿宋" w:eastAsia="仿宋" w:hAnsi="仿宋" w:cs="仿宋" w:hint="eastAsia"/>
            <w:lang w:eastAsia="zh-CN"/>
          </w:rPr>
          <w:t>(一)、建筑工程设计原则</w:t>
        </w:r>
        <w:r>
          <w:tab/>
        </w:r>
        <w:r>
          <w:fldChar w:fldCharType="begin"/>
        </w:r>
        <w:r>
          <w:instrText xml:space="preserve"> PAGEREF _Toc27185 \h </w:instrText>
        </w:r>
        <w:r>
          <w:fldChar w:fldCharType="separate"/>
        </w:r>
        <w:r>
          <w:t>48</w:t>
        </w:r>
        <w:r>
          <w:fldChar w:fldCharType="end"/>
        </w:r>
      </w:hyperlink>
    </w:p>
    <w:p>
      <w:pPr>
        <w:pStyle w:val="TOC2"/>
        <w:tabs>
          <w:tab w:val="right" w:leader="dot" w:pos="8306"/>
        </w:tabs>
      </w:pPr>
      <w:hyperlink w:anchor="_Toc32405" w:history="1">
        <w:r>
          <w:rPr>
            <w:rFonts w:ascii="仿宋" w:eastAsia="仿宋" w:hAnsi="仿宋" w:cs="仿宋" w:hint="eastAsia"/>
            <w:lang w:eastAsia="zh-CN"/>
          </w:rPr>
          <w:t>(二)、土建工程建设指标</w:t>
        </w:r>
        <w:r>
          <w:tab/>
        </w:r>
        <w:r>
          <w:fldChar w:fldCharType="begin"/>
        </w:r>
        <w:r>
          <w:instrText xml:space="preserve"> PAGEREF _Toc32405 \h </w:instrText>
        </w:r>
        <w:r>
          <w:fldChar w:fldCharType="separate"/>
        </w:r>
        <w:r>
          <w:t>51</w:t>
        </w:r>
        <w:r>
          <w:fldChar w:fldCharType="end"/>
        </w:r>
      </w:hyperlink>
    </w:p>
    <w:p>
      <w:pPr>
        <w:pStyle w:val="TOC1"/>
        <w:tabs>
          <w:tab w:val="right" w:leader="dot" w:pos="8306"/>
        </w:tabs>
      </w:pPr>
      <w:hyperlink w:anchor="_Toc21650" w:history="1">
        <w:r>
          <w:rPr>
            <w:rFonts w:ascii="仿宋" w:eastAsia="仿宋" w:hAnsi="仿宋" w:cs="仿宋" w:hint="eastAsia"/>
            <w:lang w:eastAsia="zh-CN"/>
          </w:rPr>
          <w:t>十六、营销与推广策略</w:t>
        </w:r>
        <w:r>
          <w:tab/>
        </w:r>
        <w:r>
          <w:fldChar w:fldCharType="begin"/>
        </w:r>
        <w:r>
          <w:instrText xml:space="preserve"> PAGEREF _Toc21650 \h </w:instrText>
        </w:r>
        <w:r>
          <w:fldChar w:fldCharType="separate"/>
        </w:r>
        <w:r>
          <w:t>53</w:t>
        </w:r>
        <w:r>
          <w:fldChar w:fldCharType="end"/>
        </w:r>
      </w:hyperlink>
    </w:p>
    <w:p>
      <w:pPr>
        <w:pStyle w:val="TOC2"/>
        <w:tabs>
          <w:tab w:val="right" w:leader="dot" w:pos="8306"/>
        </w:tabs>
      </w:pPr>
      <w:hyperlink w:anchor="_Toc24659" w:history="1">
        <w:r>
          <w:rPr>
            <w:rFonts w:ascii="仿宋" w:eastAsia="仿宋" w:hAnsi="仿宋" w:cs="仿宋" w:hint="eastAsia"/>
            <w:lang w:eastAsia="zh-CN"/>
          </w:rPr>
          <w:t>(一)、产品/服务定位与特点</w:t>
        </w:r>
        <w:r>
          <w:tab/>
        </w:r>
        <w:r>
          <w:fldChar w:fldCharType="begin"/>
        </w:r>
        <w:r>
          <w:instrText xml:space="preserve"> PAGEREF _Toc24659 \h </w:instrText>
        </w:r>
        <w:r>
          <w:fldChar w:fldCharType="separate"/>
        </w:r>
        <w:r>
          <w:t>53</w:t>
        </w:r>
        <w:r>
          <w:fldChar w:fldCharType="end"/>
        </w:r>
      </w:hyperlink>
    </w:p>
    <w:p>
      <w:pPr>
        <w:pStyle w:val="TOC2"/>
        <w:tabs>
          <w:tab w:val="right" w:leader="dot" w:pos="8306"/>
        </w:tabs>
      </w:pPr>
      <w:hyperlink w:anchor="_Toc32344" w:history="1">
        <w:r>
          <w:rPr>
            <w:rFonts w:ascii="仿宋" w:eastAsia="仿宋" w:hAnsi="仿宋" w:cs="仿宋" w:hint="eastAsia"/>
            <w:lang w:eastAsia="zh-CN"/>
          </w:rPr>
          <w:t>(二)、市场定位与竞争分析</w:t>
        </w:r>
        <w:r>
          <w:tab/>
        </w:r>
        <w:r>
          <w:fldChar w:fldCharType="begin"/>
        </w:r>
        <w:r>
          <w:instrText xml:space="preserve"> PAGEREF _Toc32344 \h </w:instrText>
        </w:r>
        <w:r>
          <w:fldChar w:fldCharType="separate"/>
        </w:r>
        <w:r>
          <w:t>54</w:t>
        </w:r>
        <w:r>
          <w:fldChar w:fldCharType="end"/>
        </w:r>
      </w:hyperlink>
    </w:p>
    <w:p>
      <w:pPr>
        <w:pStyle w:val="TOC2"/>
        <w:tabs>
          <w:tab w:val="right" w:leader="dot" w:pos="8306"/>
        </w:tabs>
      </w:pPr>
      <w:hyperlink w:anchor="_Toc24863" w:history="1">
        <w:r>
          <w:rPr>
            <w:rFonts w:ascii="仿宋" w:eastAsia="仿宋" w:hAnsi="仿宋" w:cs="仿宋" w:hint="eastAsia"/>
            <w:lang w:eastAsia="zh-CN"/>
          </w:rPr>
          <w:t>(三)、营销渠道与策略</w:t>
        </w:r>
        <w:r>
          <w:tab/>
        </w:r>
        <w:r>
          <w:fldChar w:fldCharType="begin"/>
        </w:r>
        <w:r>
          <w:instrText xml:space="preserve"> PAGEREF _Toc24863 \h </w:instrText>
        </w:r>
        <w:r>
          <w:fldChar w:fldCharType="separate"/>
        </w:r>
        <w:r>
          <w:t>55</w:t>
        </w:r>
        <w:r>
          <w:fldChar w:fldCharType="end"/>
        </w:r>
      </w:hyperlink>
    </w:p>
    <w:p>
      <w:pPr>
        <w:pStyle w:val="TOC2"/>
        <w:tabs>
          <w:tab w:val="right" w:leader="dot" w:pos="8306"/>
        </w:tabs>
      </w:pPr>
      <w:hyperlink w:anchor="_Toc16439" w:history="1">
        <w:r>
          <w:rPr>
            <w:rFonts w:ascii="仿宋" w:eastAsia="仿宋" w:hAnsi="仿宋" w:cs="仿宋" w:hint="eastAsia"/>
            <w:lang w:eastAsia="zh-CN"/>
          </w:rPr>
          <w:t>(四)、推广与宣传活动</w:t>
        </w:r>
        <w:r>
          <w:tab/>
        </w:r>
        <w:r>
          <w:fldChar w:fldCharType="begin"/>
        </w:r>
        <w:r>
          <w:instrText xml:space="preserve"> PAGEREF _Toc16439 \h </w:instrText>
        </w:r>
        <w:r>
          <w:fldChar w:fldCharType="separate"/>
        </w:r>
        <w:r>
          <w:t>56</w:t>
        </w:r>
        <w:r>
          <w:fldChar w:fldCharType="end"/>
        </w:r>
      </w:hyperlink>
    </w:p>
    <w:p>
      <w:pPr>
        <w:pStyle w:val="TOC1"/>
        <w:tabs>
          <w:tab w:val="right" w:leader="dot" w:pos="8306"/>
        </w:tabs>
      </w:pPr>
      <w:hyperlink w:anchor="_Toc4826" w:history="1">
        <w:r>
          <w:rPr>
            <w:rFonts w:ascii="仿宋" w:eastAsia="仿宋" w:hAnsi="仿宋" w:cs="仿宋" w:hint="eastAsia"/>
            <w:lang w:eastAsia="zh-CN"/>
          </w:rPr>
          <w:t>十七、滤板项目实施时间节点</w:t>
        </w:r>
        <w:r>
          <w:tab/>
        </w:r>
        <w:r>
          <w:fldChar w:fldCharType="begin"/>
        </w:r>
        <w:r>
          <w:instrText xml:space="preserve"> PAGEREF _Toc4826 \h </w:instrText>
        </w:r>
        <w:r>
          <w:fldChar w:fldCharType="separate"/>
        </w:r>
        <w:r>
          <w:t>62</w:t>
        </w:r>
        <w:r>
          <w:fldChar w:fldCharType="end"/>
        </w:r>
      </w:hyperlink>
    </w:p>
    <w:p>
      <w:pPr>
        <w:pStyle w:val="TOC2"/>
        <w:tabs>
          <w:tab w:val="right" w:leader="dot" w:pos="8306"/>
        </w:tabs>
      </w:pPr>
      <w:hyperlink w:anchor="_Toc30875" w:history="1">
        <w:r>
          <w:rPr>
            <w:rFonts w:ascii="仿宋" w:eastAsia="仿宋" w:hAnsi="仿宋" w:cs="仿宋" w:hint="eastAsia"/>
            <w:lang w:eastAsia="zh-CN"/>
          </w:rPr>
          <w:t>(一)、滤板项目启动阶段时间节点</w:t>
        </w:r>
        <w:r>
          <w:tab/>
        </w:r>
        <w:r>
          <w:fldChar w:fldCharType="begin"/>
        </w:r>
        <w:r>
          <w:instrText xml:space="preserve"> PAGEREF _Toc30875 \h </w:instrText>
        </w:r>
        <w:r>
          <w:fldChar w:fldCharType="separate"/>
        </w:r>
        <w:r>
          <w:t>62</w:t>
        </w:r>
        <w:r>
          <w:fldChar w:fldCharType="end"/>
        </w:r>
      </w:hyperlink>
    </w:p>
    <w:p>
      <w:pPr>
        <w:pStyle w:val="TOC2"/>
        <w:tabs>
          <w:tab w:val="right" w:leader="dot" w:pos="8306"/>
        </w:tabs>
      </w:pPr>
      <w:hyperlink w:anchor="_Toc26122" w:history="1">
        <w:r>
          <w:rPr>
            <w:rFonts w:ascii="仿宋" w:eastAsia="仿宋" w:hAnsi="仿宋" w:cs="仿宋" w:hint="eastAsia"/>
            <w:lang w:eastAsia="zh-CN"/>
          </w:rPr>
          <w:t>(二)、滤板项目执行阶段时间节点</w:t>
        </w:r>
        <w:r>
          <w:tab/>
        </w:r>
        <w:r>
          <w:fldChar w:fldCharType="begin"/>
        </w:r>
        <w:r>
          <w:instrText xml:space="preserve"> PAGEREF _Toc26122 \h </w:instrText>
        </w:r>
        <w:r>
          <w:fldChar w:fldCharType="separate"/>
        </w:r>
        <w:r>
          <w:t>63</w:t>
        </w:r>
        <w:r>
          <w:fldChar w:fldCharType="end"/>
        </w:r>
      </w:hyperlink>
    </w:p>
    <w:p>
      <w:pPr>
        <w:pStyle w:val="TOC2"/>
        <w:tabs>
          <w:tab w:val="right" w:leader="dot" w:pos="8306"/>
        </w:tabs>
      </w:pPr>
      <w:hyperlink w:anchor="_Toc23191" w:history="1">
        <w:r>
          <w:rPr>
            <w:rFonts w:ascii="仿宋" w:eastAsia="仿宋" w:hAnsi="仿宋" w:cs="仿宋" w:hint="eastAsia"/>
            <w:lang w:eastAsia="zh-CN"/>
          </w:rPr>
          <w:t>(三)、滤板项目完成阶段时间节点</w:t>
        </w:r>
        <w:r>
          <w:tab/>
        </w:r>
        <w:r>
          <w:fldChar w:fldCharType="begin"/>
        </w:r>
        <w:r>
          <w:instrText xml:space="preserve"> PAGEREF _Toc23191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7"/>
      <w:r>
        <w:rPr>
          <w:rFonts w:ascii="仿宋" w:eastAsia="仿宋" w:hAnsi="仿宋" w:cs="仿宋" w:hint="eastAsia"/>
          <w:sz w:val="28"/>
          <w:lang w:eastAsia="zh-CN"/>
        </w:rPr>
        <w:t>一、滤板项目绩效评估</w:t>
      </w:r>
      <w:bookmarkEnd w:id="2"/>
    </w:p>
    <w:p>
      <w:pPr>
        <w:pStyle w:val="Heading2"/>
        <w:rPr>
          <w:rFonts w:ascii="仿宋" w:eastAsia="仿宋" w:hAnsi="仿宋" w:cs="仿宋" w:hint="eastAsia"/>
          <w:lang w:eastAsia="zh-CN"/>
        </w:rPr>
      </w:pPr>
      <w:bookmarkStart w:id="3" w:name="_Toc2381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在滤板项目中，我们设计了一套全面的绩效评估指标，以确保滤板项目的可控和成功交付。这些指标跨足滤板项目目标、成本、进度和质量等多个维度，为我们提供了全面洞察滤板项目的健康状况。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目标达成率是我们关注的首要指标。我们设定了明确的目标，并通过定期监测和评估，迅速发现并应对潜在的目标偏差。这为滤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成本绩效是另一个核心关注点。通过实际成本与预算成本的对比分析，我们深入了解成本差异的原因，及时调整资源分配，保持滤板项目在经济效益方面的合理水平。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进度作为关键的绩效指标之一，得到了精心的关注。我们制定了详细的滤板项目进度计划，并设立了进度符合度指标，确保实际进度与计划进度保持一致。这使我们能够快速发现和解决潜在的进度问题，保持滤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滤板项目绩效的不可或缺的一环。我们引入了一系列的质量标准和客户满意度指标，以确保滤板项目交付的成果在质量上达到或超越预期水平。通过持续监测这些指标，我们努力提升滤板项目整体质量水平，为滤板项目的成功交付提供有力保障。通过这些科学且全面的绩效评估，我们能够更好地引导滤板项目的持续改进，确保滤板项目目标的顺利达成。</w:t>
      </w:r>
    </w:p>
    <w:p>
      <w:pPr>
        <w:pStyle w:val="Heading2"/>
        <w:ind w:firstLine="560" w:firstLineChars="200"/>
        <w:rPr>
          <w:rFonts w:ascii="仿宋" w:eastAsia="仿宋" w:hAnsi="仿宋" w:cs="仿宋" w:hint="eastAsia"/>
          <w:sz w:val="28"/>
          <w:lang w:eastAsia="zh-CN"/>
        </w:rPr>
      </w:pPr>
      <w:bookmarkStart w:id="4" w:name="_Toc168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绩效评估是滤板项目中的关键环节，为确保滤板项目达到预期目标，我们采用了多层次、多维度的绩效评估方法。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滤板项目的战略目标对齐，确保每个决策和行动都与滤板项目整体目标保持一致。团队会定期召开战略对齐会议，审视当前工作与滤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滤板项目进度、质量、成本和风险等方面。这些指标通过数据收集和分析，为滤板项目管理团队提供了客观的评估依据。例如，我们通过滤板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绩效评估不仅仅停留在滤板项目内部，还考虑了滤板项目对外部环境的影响。我们定期进行干系人满意度调查，以了解各利益相关方对滤板项目的期望和满意度，并及时做出调整。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这种多层次、多角度的绩效评估方法，使得我们能够全面了解滤板项目的运行状态，及时做出调整，确保滤板项目在不断变化的环境中保持稳健前行。</w:t>
      </w:r>
    </w:p>
    <w:p>
      <w:pPr>
        <w:pStyle w:val="Heading2"/>
        <w:ind w:firstLine="560" w:firstLineChars="200"/>
        <w:rPr>
          <w:rFonts w:ascii="仿宋" w:eastAsia="仿宋" w:hAnsi="仿宋" w:cs="仿宋" w:hint="eastAsia"/>
          <w:sz w:val="28"/>
          <w:lang w:eastAsia="zh-CN"/>
        </w:rPr>
      </w:pPr>
      <w:bookmarkStart w:id="5" w:name="_Toc196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为了确保滤板项目的有效管理和不断优化，我们采用了精心设计的绩效评估周期。这个周期旨在实现灵活、实时和全面的评估，以适应滤板项目执行中的各种挑战。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滤板项目的不同需求，分为短期、中期和长期。短期评估关注每个迭代或工作周期，以及时发现和解决当前任务中的问题。中期评估涵盖几个迭代，深入了解整体滤板项目的趋势和性能。长期评估则着眼于整个滤板项目阶段，确保滤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滤板项目管理工具和协作平台，团队成员能够随时更新和分享滤板项目数据。这种实时性的反馈机制使我们能够及时察觉潜在问题，快速调整，保持滤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滤板项目的决策制定密不可分。每个周期的滤板项目回顾会议成为集体总结经验、识别问题深层次原因并找到创新解决方案的平台。这种定期的反思与调整机制使滤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1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1411"/>
      <w:r>
        <w:rPr>
          <w:rFonts w:ascii="仿宋" w:eastAsia="仿宋" w:hAnsi="仿宋" w:cs="仿宋" w:hint="eastAsia"/>
          <w:lang w:eastAsia="zh-CN"/>
        </w:rPr>
        <w:t>(一)、滤板行业分析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滤板行业一直以来都是市场的关注焦点。行业内的发展趋势、竞争态势以及潜在机会都对滤板项目的推进产生深远的影响。通过深入研究行业的整体概貌，我们将更好地理解行业的核心特征，为滤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滤板行业，技术一直是推动创新和发展的关键因素。我们将对当前技术趋势进行详尽分析，包括但不限于人工智能、大数据应用、先进制造技术等。这有助于滤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滤板项目成功的基础。我们将对主要竞争对手进行深入研究，包括其市场份额、产品特点、市场定位等。通过全面了解竞争对手的优势和劣势，滤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485"/>
      <w:r>
        <w:rPr>
          <w:rFonts w:ascii="仿宋" w:eastAsia="仿宋" w:hAnsi="仿宋" w:cs="仿宋" w:hint="eastAsia"/>
          <w:sz w:val="28"/>
          <w:lang w:eastAsia="zh-CN"/>
        </w:rPr>
        <w:t>(二)、滤板市场分析预测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通过对市场规模的深入调研，我们将预测滤板市场未来的增长趋势。这包括市场的整体规模、各细分领域的发展趋势等。滤板项目可以根据市场的扩张速度和潜在机会，制定更符合市场需求的发展策略。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了解消费者的需求是市场分析的核心。我们将通过调查研究，深入挖掘目标消费者的需求特点、购买习惯以及对产品和服务的期望。这有助于滤板项目更好地定位目标市场，提供更符合消费者期待的解决方案。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滤板项目实施过程中需要充分考虑的因素。我们将对市场风险进行全面评估，包括但不限于政策法规风险、市场竞争风险、技术变革风险等。通过对潜在风险的深入分析，滤板项目可以制定相应的风险缓解策略，降低不确定性对滤板项目的影响。</w:t>
      </w:r>
    </w:p>
    <w:p>
      <w:pPr>
        <w:pStyle w:val="Heading1"/>
        <w:ind w:firstLine="560" w:firstLineChars="200"/>
        <w:rPr>
          <w:rFonts w:ascii="仿宋" w:eastAsia="仿宋" w:hAnsi="仿宋" w:cs="仿宋" w:hint="eastAsia"/>
          <w:sz w:val="28"/>
          <w:lang w:eastAsia="zh-CN"/>
        </w:rPr>
      </w:pPr>
      <w:bookmarkStart w:id="9" w:name="_Toc2499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5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滤板项目的主要产品是XXXX，预计年产值为XXX万元。这一产品在市场中占据着重要的地位，其广泛的应用范围使得该滤板项目的市场前景非常广阔。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滤板项目的xxx产品作为重要的原材料之一，将在多个领域发挥关键作用。其在建筑、交通、能源等方面的广泛应用将为整个产业链提供强大的支持，形成产业协同效应。滤板项目的年产值XXX万XXX万XXX万万元不仅反映了其在市场上的巨大潜力，更预示着它对国民经济的积极贡献。这种关联度高、涉及面广的产业关系，使得该滤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83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总征地面积为XXXX平方米，相当于约XX.XX亩，其中净用地面积为XXXX平方米，红线范围内相当于约XX.XX亩。这一用地规模充分考虑了滤板项目的建设需求，保障了滤板项目在合适的空间内得以充分发展。滤板项目规划的总建筑面积为XXXX平方米，其中主体工程建设占XXXX平方米，计容建筑面积达XXXX平方米。预计建筑工程的投资将达到XXXX万元，为滤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购置的设备共计XXXX台（套），设备购置费用为XXXX万元。这一设备购置计划充分考虑到滤板项目的生产需求和技术要求，确保了滤板项目在生产运营中具备先进的技术装备和高效的生产能力。设备的合理配置将为滤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滤板项目计划总投资为XXXX万元，预计年实现营业收入为XXXX万元。这一产能规模的设定旨在确保滤板项目能够在投资与回报之间取得平衡，实现长期可持续的发展。滤板项目的总投资充分考虑到各个方面的需求，包括用地建设、设备购置等多个环节，以确保滤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444"/>
      <w:r>
        <w:rPr>
          <w:rFonts w:ascii="仿宋" w:eastAsia="仿宋" w:hAnsi="仿宋" w:cs="仿宋" w:hint="eastAsia"/>
          <w:sz w:val="28"/>
          <w:lang w:eastAsia="zh-CN"/>
        </w:rPr>
        <w:t>四、滤板项目概论</w:t>
      </w:r>
      <w:bookmarkEnd w:id="12"/>
    </w:p>
    <w:p>
      <w:pPr>
        <w:pStyle w:val="Heading2"/>
        <w:rPr>
          <w:rFonts w:ascii="仿宋" w:eastAsia="仿宋" w:hAnsi="仿宋" w:cs="仿宋" w:hint="eastAsia"/>
          <w:lang w:eastAsia="zh-CN"/>
        </w:rPr>
      </w:pPr>
      <w:bookmarkStart w:id="13" w:name="_Toc12158"/>
      <w:r>
        <w:rPr>
          <w:rFonts w:ascii="仿宋" w:eastAsia="仿宋" w:hAnsi="仿宋" w:cs="仿宋" w:hint="eastAsia"/>
          <w:lang w:eastAsia="zh-CN"/>
        </w:rPr>
        <w:t>(一)、滤板项目概况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起源追溯至对市场的深入洞察。市场的不断演变与变革为滤板项目提供了难得的机遇。当前市场存在的需求缺口和变革的大环境共同构成了滤板项目的背景。这个滤板项目旨在充分利用市场机遇，填补行业中尚未满足的需求，为客户提供全新的解决方案。市场的变革和需求的增长使得这个滤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滤板项目名称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滤板项目正式命名为滤板。这个名称不仅仅是一个标识，更代表了滤板项目的核心理念和愿景。它蕴含着滤板项目所要解决问题的关键字，具有强烈的表达和辨识度，为滤板项目树立了鲜明的品牌形象。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滤板项目目标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核心目标是提供一种全新、高效的解决方案，满足客户日益增长的需求。滤板项目追求的不仅仅是满足市场需求，更是在市场中获得卓越的竞争优势。通过不断提升产品或服务的质量和创新水平，滤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滤板项目范围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全面涵盖了产品研发、制造、市场推广和售后服务，确保从产品设计到最终用户体验的全方位关注。这一全面的滤板项目范围是为了确保滤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滤板项目时间表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滤板项目计划在未来18个月内完成，包括研发、测试、市场试点和正式推出等不同阶段。这个时间表的合理设计是为了确保滤板项目各个阶段的顺利推进，以便按时交付高质量的成果。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滤板项目预算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滤板项目总预算估算为XX百万美元，主要分配在研发、市场推广、人员培训和运营等方面。这一充足的预算为滤板项目提供了充足的资源，确保滤板项目在各个方面都能取得优异的表现。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滤板项目风险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滤板项目可能面临的风险包括市场接受度低、技术难题、竞争激烈等。滤板项目团队已经制定了相应的风险应对计划，通过前瞻性的风险管理，确保滤板项目在面对不确定性时能够迅速做出应对。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滤板项目团队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滤板项目汇聚了一支经验丰富、多领域专业素养的核心团队，确保滤板项目在各个方面都能拥有高水平的执行力。团队的协同作战是滤板项目成功的关键因素之一。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滤板项目背景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滤板项目的背景根植于市场对更高效、创新产品的渴望，同时也受到科技发展对行业格局的深刻改变的影响。这为滤板项目提供了广阔的发展空间和市场需求。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滤板项目现状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截至目前，滤板项目已完成市场调研和技术验证，取得了初步的成功。这为滤板项目在未来的发展奠定了坚实的基础，为更远大的目标打下了坚实的基石。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4051"/>
      <w:r>
        <w:rPr>
          <w:rFonts w:ascii="仿宋" w:eastAsia="仿宋" w:hAnsi="仿宋" w:cs="仿宋" w:hint="eastAsia"/>
          <w:sz w:val="28"/>
          <w:lang w:eastAsia="zh-CN"/>
        </w:rPr>
        <w:t>(二)、滤板项目目标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keyword》滤板项目首要业务目标是在市场中占据有利地位，实现产品/服务的成功推广和销售。通过不断提升产品质量、创新性，滤板项目追求成为行业中的领导者，赢得更多客户的青睐。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在科技迅速发展的时代，滤板项目着眼于技术创新。通过持续的研发和技术升级，滤板项目旨在推出更具创新性的产品或服务，以满足市场对新鲜、先进解决方案的需求。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为了建立可持续的客户关系，滤板项目设定了客户满意度目标。通过提供卓越的产品质量和优质的客户服务，滤板项目追求赢得客户的信任和忠诚度，确保他们的满意度达到行业领先水平。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滤板项目注重社会责任和可持续发展。通过实施环保、社会责任滤板项目，滤板项目致力于在经济发展的同时保护环境，促进社会公平，实现可持续经营。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滤板项目的团队是实现目标的核心驱动力。因此，滤板项目设定了团队发展目标，包括提升团队成员的专业技能、培养领导力，以及搭建协同高效的团队工作氛围。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050"/>
      <w:r>
        <w:rPr>
          <w:rFonts w:ascii="仿宋" w:eastAsia="仿宋" w:hAnsi="仿宋" w:cs="仿宋" w:hint="eastAsia"/>
          <w:sz w:val="28"/>
          <w:lang w:eastAsia="zh-CN"/>
        </w:rPr>
        <w:t>(三)、滤板项目提出的理由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滤板项目提出的理由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源于对市场机遇的深刻洞察。当前市场中存在的需求缺口和行业发展趋势表明，有巨大的商业机会等待被开发。通过准确捕捉市场机遇，滤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理念基于对技术创新的信仰。通过持续的研发和技术投入，滤板项目有望推出更具创新性的产品或服务。在科技飞速发展的当下，滤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是为了增强企业的行业竞争力。通过提升产品或服务的质量和独特性，滤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滤板项目响应了消费者需求的变化。随着社会和科技的不断发展，消费者对产品和服务的需求也在发生变化。通过深入了解并及时回应消费者的新需求，滤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滤板项目的提出是企业战略发展规划的一部分。在面对日益激烈的市场竞争和不断变化的商业环境中，滤板项目作为企业战略的一环，旨在为企业开辟新的增长领域，巩固企业在行业中的地位。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滤板项目的提出不仅仅是基于商业考量，还注重社会责任。通过推出环保、社会责任等方面的滤板项目，滤板企业可以在社会中树立积极形象，为社会做出积极贡献，实现经济效益和社会效益的双赢。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滤板项目的提出反映了对利益相关者期望的关注。包括客户、员工、投资者等利益相关者在企业发展中都有着各自的期望，滤板项目力求在满足这些期望的同时，取得更大的共赢。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428"/>
      <w:r>
        <w:rPr>
          <w:rFonts w:ascii="仿宋" w:eastAsia="仿宋" w:hAnsi="仿宋" w:cs="仿宋" w:hint="eastAsia"/>
          <w:sz w:val="28"/>
          <w:lang w:eastAsia="zh-CN"/>
        </w:rPr>
        <w:t>(四)、滤板项目意义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在实施滤板项目的过程中，我们不仅仅是在追逐商业成功，更是为企业和社会的多个层面创造了深远的意义。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滤板项目的首要意义在于提升企业的市场竞争力。通过持续的创新和对产品质量的高标准要求，滤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滤板项目的推进将促使行业技术水平的提升。通过引入先进技术和创新性解决方案，滤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在社会层面，滤板项目不仅创造了大量就业机会，提高了就业水平，还注重社会责任和环保。通过参与社会公益事业和推动环保滤板项目，滤板项目为社会贡献了一份力量，体现了企业对社会的积极回馈。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综合而言，滤板项目意义重大，不仅推动了企业的发展，也为行业和社会的进步贡献了积极力量。这是一个全面而深刻的影响，将在未来产生可持续的正面效应。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0633"/>
      <w:r>
        <w:rPr>
          <w:rFonts w:ascii="仿宋" w:eastAsia="仿宋" w:hAnsi="仿宋" w:cs="仿宋" w:hint="eastAsia"/>
          <w:sz w:val="28"/>
          <w:lang w:eastAsia="zh-CN"/>
        </w:rPr>
        <w:t>(五)、滤板项目背景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在当今迅猛发展的商业环境中，滤板项目的动因根植于对多方面因素的审慎考量。这个滤板项目的提出并非孤立的决策，而是对企业所处背景深入思考的产物。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市场的不断演变是滤板项目背后的首要原因。科技的迅速发展和全球市场的快速变化使得企业必须灵活应对。滤板项目应运而生，旨在通过创新性的解决方案迎合市场的多变需求，赢得竞争中的先机。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竞争的激烈程度也是滤板项目背景中不可忽视的一环。企业需要在激烈竞争中脱颖而出，为此，滤板项目致力于打破常规，提供独特的价值主张，以吸引客户并确保市场份额的增长。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技术的迅速发展为企业带来了机遇与挑战。作为滤板项目启动的背景之一，对新兴技术的应用将有助于提升企业的技术水平，使其在不断演进的商业环境中保持竞争优势。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此外，社会对企业责任的期望也在逐渐升高。滤板项目充分融入了社会责任的理念，通过可持续经营和社会公益滤板项目，企图为社会贡献一份力量，在商业成功的同时关注社会价值。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223"/>
      <w:r>
        <w:rPr>
          <w:rFonts w:ascii="仿宋" w:eastAsia="仿宋" w:hAnsi="仿宋" w:cs="仿宋" w:hint="eastAsia"/>
          <w:sz w:val="28"/>
          <w:lang w:eastAsia="zh-CN"/>
        </w:rPr>
        <w:t>五、滤板项目土建工程</w:t>
      </w:r>
      <w:bookmarkEnd w:id="18"/>
    </w:p>
    <w:p>
      <w:pPr>
        <w:pStyle w:val="Heading2"/>
        <w:rPr>
          <w:rFonts w:ascii="仿宋" w:eastAsia="仿宋" w:hAnsi="仿宋" w:cs="仿宋" w:hint="eastAsia"/>
          <w:lang w:eastAsia="zh-CN"/>
        </w:rPr>
      </w:pPr>
      <w:bookmarkStart w:id="19" w:name="_Toc2131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在滤板项目的建筑工程设计中，我们将秉承一系列重要的设计原则，以确保滤板项目建筑在功能、美观、可持续性等方面达到最佳效果。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首要原则是确保建筑的功能性得到最大化的发挥。我们将充分理解滤板项目的实际需求，合理布局各个功能区域，保证建筑在满足业务需求的同时，提供高效的工作环境。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https://d.book118.com/917033062025006036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滤板项目规划设计纲要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DB7F24"/>
    <w:rsid w:val="43DB7F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33062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2024-01-31T15:07:00Z</dcterms:created>
  <dcterms:modified xsi:type="dcterms:W3CDTF">2024-01-31T15:08:09Z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8421350043CA4CC3A49A0ED00383D63A_11</vt:lpwstr>
  </property>
  <property fmtid="{D5CDD505-2E9C-101B-9397-08002B2CF9AE}" pid="3" name="KSOProductBuildVer">
    <vt:lpwstr>2052-12.1.0.16250</vt:lpwstr>
  </property>
</Properties>
</file>