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钨制品项目规划设计蓝图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11" w:history="1">
        <w:r>
          <w:rPr>
            <w:rFonts w:ascii="仿宋" w:eastAsia="仿宋" w:hAnsi="仿宋" w:cs="仿宋" w:hint="eastAsia"/>
            <w:lang w:eastAsia="zh-CN"/>
          </w:rPr>
          <w:t>概论</w:t>
        </w:r>
        <w:r>
          <w:tab/>
        </w:r>
        <w:r>
          <w:fldChar w:fldCharType="begin"/>
        </w:r>
        <w:r>
          <w:instrText xml:space="preserve"> PAGEREF _Toc10411 \h </w:instrText>
        </w:r>
        <w:r>
          <w:fldChar w:fldCharType="separate"/>
        </w:r>
        <w:r>
          <w:t>3</w:t>
        </w:r>
        <w:r>
          <w:fldChar w:fldCharType="end"/>
        </w:r>
      </w:hyperlink>
    </w:p>
    <w:p>
      <w:pPr>
        <w:pStyle w:val="TOC1"/>
        <w:tabs>
          <w:tab w:val="right" w:leader="dot" w:pos="8306"/>
        </w:tabs>
      </w:pPr>
      <w:hyperlink w:anchor="_Toc31288" w:history="1">
        <w:r>
          <w:rPr>
            <w:rFonts w:ascii="仿宋" w:eastAsia="仿宋" w:hAnsi="仿宋" w:cs="仿宋" w:hint="eastAsia"/>
            <w:lang w:eastAsia="zh-CN"/>
          </w:rPr>
          <w:t>一、市场分析、调研</w:t>
        </w:r>
        <w:r>
          <w:tab/>
        </w:r>
        <w:r>
          <w:fldChar w:fldCharType="begin"/>
        </w:r>
        <w:r>
          <w:instrText xml:space="preserve"> PAGEREF _Toc31288 \h </w:instrText>
        </w:r>
        <w:r>
          <w:fldChar w:fldCharType="separate"/>
        </w:r>
        <w:r>
          <w:t>3</w:t>
        </w:r>
        <w:r>
          <w:fldChar w:fldCharType="end"/>
        </w:r>
      </w:hyperlink>
    </w:p>
    <w:p>
      <w:pPr>
        <w:pStyle w:val="TOC2"/>
        <w:tabs>
          <w:tab w:val="right" w:leader="dot" w:pos="8306"/>
        </w:tabs>
      </w:pPr>
      <w:hyperlink w:anchor="_Toc5154" w:history="1">
        <w:r>
          <w:rPr>
            <w:rFonts w:ascii="仿宋" w:eastAsia="仿宋" w:hAnsi="仿宋" w:cs="仿宋" w:hint="eastAsia"/>
            <w:lang w:eastAsia="zh-CN"/>
          </w:rPr>
          <w:t>(一)、钨制品行业分析</w:t>
        </w:r>
        <w:r>
          <w:tab/>
        </w:r>
        <w:r>
          <w:fldChar w:fldCharType="begin"/>
        </w:r>
        <w:r>
          <w:instrText xml:space="preserve"> PAGEREF _Toc5154 \h </w:instrText>
        </w:r>
        <w:r>
          <w:fldChar w:fldCharType="separate"/>
        </w:r>
        <w:r>
          <w:t>3</w:t>
        </w:r>
        <w:r>
          <w:fldChar w:fldCharType="end"/>
        </w:r>
      </w:hyperlink>
    </w:p>
    <w:p>
      <w:pPr>
        <w:pStyle w:val="TOC2"/>
        <w:tabs>
          <w:tab w:val="right" w:leader="dot" w:pos="8306"/>
        </w:tabs>
      </w:pPr>
      <w:hyperlink w:anchor="_Toc17188" w:history="1">
        <w:r>
          <w:rPr>
            <w:rFonts w:ascii="仿宋" w:eastAsia="仿宋" w:hAnsi="仿宋" w:cs="仿宋" w:hint="eastAsia"/>
            <w:lang w:eastAsia="zh-CN"/>
          </w:rPr>
          <w:t>(二)、钨制品市场分析预测</w:t>
        </w:r>
        <w:r>
          <w:tab/>
        </w:r>
        <w:r>
          <w:fldChar w:fldCharType="begin"/>
        </w:r>
        <w:r>
          <w:instrText xml:space="preserve"> PAGEREF _Toc17188 \h </w:instrText>
        </w:r>
        <w:r>
          <w:fldChar w:fldCharType="separate"/>
        </w:r>
        <w:r>
          <w:t>4</w:t>
        </w:r>
        <w:r>
          <w:fldChar w:fldCharType="end"/>
        </w:r>
      </w:hyperlink>
    </w:p>
    <w:p>
      <w:pPr>
        <w:pStyle w:val="TOC1"/>
        <w:tabs>
          <w:tab w:val="right" w:leader="dot" w:pos="8306"/>
        </w:tabs>
      </w:pPr>
      <w:hyperlink w:anchor="_Toc1672" w:history="1">
        <w:r>
          <w:rPr>
            <w:rFonts w:ascii="仿宋" w:eastAsia="仿宋" w:hAnsi="仿宋" w:cs="仿宋" w:hint="eastAsia"/>
            <w:lang w:eastAsia="zh-CN"/>
          </w:rPr>
          <w:t>二、钨制品项目可持续发展</w:t>
        </w:r>
        <w:r>
          <w:tab/>
        </w:r>
        <w:r>
          <w:fldChar w:fldCharType="begin"/>
        </w:r>
        <w:r>
          <w:instrText xml:space="preserve"> PAGEREF _Toc1672 \h </w:instrText>
        </w:r>
        <w:r>
          <w:fldChar w:fldCharType="separate"/>
        </w:r>
        <w:r>
          <w:t>5</w:t>
        </w:r>
        <w:r>
          <w:fldChar w:fldCharType="end"/>
        </w:r>
      </w:hyperlink>
    </w:p>
    <w:p>
      <w:pPr>
        <w:pStyle w:val="TOC2"/>
        <w:tabs>
          <w:tab w:val="right" w:leader="dot" w:pos="8306"/>
        </w:tabs>
      </w:pPr>
      <w:hyperlink w:anchor="_Toc14095" w:history="1">
        <w:r>
          <w:rPr>
            <w:rFonts w:ascii="仿宋" w:eastAsia="仿宋" w:hAnsi="仿宋" w:cs="仿宋" w:hint="eastAsia"/>
            <w:lang w:eastAsia="zh-CN"/>
          </w:rPr>
          <w:t>(一)、可持续战略与实践</w:t>
        </w:r>
        <w:r>
          <w:tab/>
        </w:r>
        <w:r>
          <w:fldChar w:fldCharType="begin"/>
        </w:r>
        <w:r>
          <w:instrText xml:space="preserve"> PAGEREF _Toc14095 \h </w:instrText>
        </w:r>
        <w:r>
          <w:fldChar w:fldCharType="separate"/>
        </w:r>
        <w:r>
          <w:t>5</w:t>
        </w:r>
        <w:r>
          <w:fldChar w:fldCharType="end"/>
        </w:r>
      </w:hyperlink>
    </w:p>
    <w:p>
      <w:pPr>
        <w:pStyle w:val="TOC2"/>
        <w:tabs>
          <w:tab w:val="right" w:leader="dot" w:pos="8306"/>
        </w:tabs>
      </w:pPr>
      <w:hyperlink w:anchor="_Toc12695" w:history="1">
        <w:r>
          <w:rPr>
            <w:rFonts w:ascii="仿宋" w:eastAsia="仿宋" w:hAnsi="仿宋" w:cs="仿宋" w:hint="eastAsia"/>
            <w:lang w:eastAsia="zh-CN"/>
          </w:rPr>
          <w:t>(二)、环保与社会责任</w:t>
        </w:r>
        <w:r>
          <w:tab/>
        </w:r>
        <w:r>
          <w:fldChar w:fldCharType="begin"/>
        </w:r>
        <w:r>
          <w:instrText xml:space="preserve"> PAGEREF _Toc12695 \h </w:instrText>
        </w:r>
        <w:r>
          <w:fldChar w:fldCharType="separate"/>
        </w:r>
        <w:r>
          <w:t>5</w:t>
        </w:r>
        <w:r>
          <w:fldChar w:fldCharType="end"/>
        </w:r>
      </w:hyperlink>
    </w:p>
    <w:p>
      <w:pPr>
        <w:pStyle w:val="TOC1"/>
        <w:tabs>
          <w:tab w:val="right" w:leader="dot" w:pos="8306"/>
        </w:tabs>
      </w:pPr>
      <w:hyperlink w:anchor="_Toc26907" w:history="1">
        <w:r>
          <w:rPr>
            <w:rFonts w:ascii="仿宋" w:eastAsia="仿宋" w:hAnsi="仿宋" w:cs="仿宋" w:hint="eastAsia"/>
            <w:lang w:eastAsia="zh-CN"/>
          </w:rPr>
          <w:t>三、钨制品项目选址可行性分析</w:t>
        </w:r>
        <w:r>
          <w:tab/>
        </w:r>
        <w:r>
          <w:fldChar w:fldCharType="begin"/>
        </w:r>
        <w:r>
          <w:instrText xml:space="preserve"> PAGEREF _Toc26907 \h </w:instrText>
        </w:r>
        <w:r>
          <w:fldChar w:fldCharType="separate"/>
        </w:r>
        <w:r>
          <w:t>6</w:t>
        </w:r>
        <w:r>
          <w:fldChar w:fldCharType="end"/>
        </w:r>
      </w:hyperlink>
    </w:p>
    <w:p>
      <w:pPr>
        <w:pStyle w:val="TOC2"/>
        <w:tabs>
          <w:tab w:val="right" w:leader="dot" w:pos="8306"/>
        </w:tabs>
      </w:pPr>
      <w:hyperlink w:anchor="_Toc10987" w:history="1">
        <w:r>
          <w:rPr>
            <w:rFonts w:ascii="仿宋" w:eastAsia="仿宋" w:hAnsi="仿宋" w:cs="仿宋" w:hint="eastAsia"/>
            <w:lang w:eastAsia="zh-CN"/>
          </w:rPr>
          <w:t>(一)、钨制品项目选址</w:t>
        </w:r>
        <w:r>
          <w:tab/>
        </w:r>
        <w:r>
          <w:fldChar w:fldCharType="begin"/>
        </w:r>
        <w:r>
          <w:instrText xml:space="preserve"> PAGEREF _Toc10987 \h </w:instrText>
        </w:r>
        <w:r>
          <w:fldChar w:fldCharType="separate"/>
        </w:r>
        <w:r>
          <w:t>6</w:t>
        </w:r>
        <w:r>
          <w:fldChar w:fldCharType="end"/>
        </w:r>
      </w:hyperlink>
    </w:p>
    <w:p>
      <w:pPr>
        <w:pStyle w:val="TOC2"/>
        <w:tabs>
          <w:tab w:val="right" w:leader="dot" w:pos="8306"/>
        </w:tabs>
      </w:pPr>
      <w:hyperlink w:anchor="_Toc21330" w:history="1">
        <w:r>
          <w:rPr>
            <w:rFonts w:ascii="仿宋" w:eastAsia="仿宋" w:hAnsi="仿宋" w:cs="仿宋" w:hint="eastAsia"/>
            <w:lang w:eastAsia="zh-CN"/>
          </w:rPr>
          <w:t>(二)、用地控制指标</w:t>
        </w:r>
        <w:r>
          <w:tab/>
        </w:r>
        <w:r>
          <w:fldChar w:fldCharType="begin"/>
        </w:r>
        <w:r>
          <w:instrText xml:space="preserve"> PAGEREF _Toc21330 \h </w:instrText>
        </w:r>
        <w:r>
          <w:fldChar w:fldCharType="separate"/>
        </w:r>
        <w:r>
          <w:t>6</w:t>
        </w:r>
        <w:r>
          <w:fldChar w:fldCharType="end"/>
        </w:r>
      </w:hyperlink>
    </w:p>
    <w:p>
      <w:pPr>
        <w:pStyle w:val="TOC2"/>
        <w:tabs>
          <w:tab w:val="right" w:leader="dot" w:pos="8306"/>
        </w:tabs>
      </w:pPr>
      <w:hyperlink w:anchor="_Toc23490" w:history="1">
        <w:r>
          <w:rPr>
            <w:rFonts w:ascii="仿宋" w:eastAsia="仿宋" w:hAnsi="仿宋" w:cs="仿宋" w:hint="eastAsia"/>
            <w:lang w:eastAsia="zh-CN"/>
          </w:rPr>
          <w:t>(三)、节约用地措施</w:t>
        </w:r>
        <w:r>
          <w:tab/>
        </w:r>
        <w:r>
          <w:fldChar w:fldCharType="begin"/>
        </w:r>
        <w:r>
          <w:instrText xml:space="preserve"> PAGEREF _Toc23490 \h </w:instrText>
        </w:r>
        <w:r>
          <w:fldChar w:fldCharType="separate"/>
        </w:r>
        <w:r>
          <w:t>8</w:t>
        </w:r>
        <w:r>
          <w:fldChar w:fldCharType="end"/>
        </w:r>
      </w:hyperlink>
    </w:p>
    <w:p>
      <w:pPr>
        <w:pStyle w:val="TOC2"/>
        <w:tabs>
          <w:tab w:val="right" w:leader="dot" w:pos="8306"/>
        </w:tabs>
      </w:pPr>
      <w:hyperlink w:anchor="_Toc7156" w:history="1">
        <w:r>
          <w:rPr>
            <w:rFonts w:ascii="仿宋" w:eastAsia="仿宋" w:hAnsi="仿宋" w:cs="仿宋" w:hint="eastAsia"/>
            <w:lang w:eastAsia="zh-CN"/>
          </w:rPr>
          <w:t>(四)、总图布置方案</w:t>
        </w:r>
        <w:r>
          <w:tab/>
        </w:r>
        <w:r>
          <w:fldChar w:fldCharType="begin"/>
        </w:r>
        <w:r>
          <w:instrText xml:space="preserve"> PAGEREF _Toc7156 \h </w:instrText>
        </w:r>
        <w:r>
          <w:fldChar w:fldCharType="separate"/>
        </w:r>
        <w:r>
          <w:t>9</w:t>
        </w:r>
        <w:r>
          <w:fldChar w:fldCharType="end"/>
        </w:r>
      </w:hyperlink>
    </w:p>
    <w:p>
      <w:pPr>
        <w:pStyle w:val="TOC2"/>
        <w:tabs>
          <w:tab w:val="right" w:leader="dot" w:pos="8306"/>
        </w:tabs>
      </w:pPr>
      <w:hyperlink w:anchor="_Toc29577" w:history="1">
        <w:r>
          <w:rPr>
            <w:rFonts w:ascii="仿宋" w:eastAsia="仿宋" w:hAnsi="仿宋" w:cs="仿宋" w:hint="eastAsia"/>
            <w:lang w:eastAsia="zh-CN"/>
          </w:rPr>
          <w:t>(五)、选址综合评价</w:t>
        </w:r>
        <w:r>
          <w:tab/>
        </w:r>
        <w:r>
          <w:fldChar w:fldCharType="begin"/>
        </w:r>
        <w:r>
          <w:instrText xml:space="preserve"> PAGEREF _Toc29577 \h </w:instrText>
        </w:r>
        <w:r>
          <w:fldChar w:fldCharType="separate"/>
        </w:r>
        <w:r>
          <w:t>10</w:t>
        </w:r>
        <w:r>
          <w:fldChar w:fldCharType="end"/>
        </w:r>
      </w:hyperlink>
    </w:p>
    <w:p>
      <w:pPr>
        <w:pStyle w:val="TOC1"/>
        <w:tabs>
          <w:tab w:val="right" w:leader="dot" w:pos="8306"/>
        </w:tabs>
      </w:pPr>
      <w:hyperlink w:anchor="_Toc30263" w:history="1">
        <w:r>
          <w:rPr>
            <w:rFonts w:ascii="仿宋" w:eastAsia="仿宋" w:hAnsi="仿宋" w:cs="仿宋" w:hint="eastAsia"/>
            <w:lang w:eastAsia="zh-CN"/>
          </w:rPr>
          <w:t>四、工艺说明</w:t>
        </w:r>
        <w:r>
          <w:tab/>
        </w:r>
        <w:r>
          <w:fldChar w:fldCharType="begin"/>
        </w:r>
        <w:r>
          <w:instrText xml:space="preserve"> PAGEREF _Toc30263 \h </w:instrText>
        </w:r>
        <w:r>
          <w:fldChar w:fldCharType="separate"/>
        </w:r>
        <w:r>
          <w:t>11</w:t>
        </w:r>
        <w:r>
          <w:fldChar w:fldCharType="end"/>
        </w:r>
      </w:hyperlink>
    </w:p>
    <w:p>
      <w:pPr>
        <w:pStyle w:val="TOC2"/>
        <w:tabs>
          <w:tab w:val="right" w:leader="dot" w:pos="8306"/>
        </w:tabs>
      </w:pPr>
      <w:hyperlink w:anchor="_Toc7191" w:history="1">
        <w:r>
          <w:rPr>
            <w:rFonts w:ascii="仿宋" w:eastAsia="仿宋" w:hAnsi="仿宋" w:cs="仿宋" w:hint="eastAsia"/>
            <w:lang w:eastAsia="zh-CN"/>
          </w:rPr>
          <w:t>(一)、技术管理特点</w:t>
        </w:r>
        <w:r>
          <w:tab/>
        </w:r>
        <w:r>
          <w:fldChar w:fldCharType="begin"/>
        </w:r>
        <w:r>
          <w:instrText xml:space="preserve"> PAGEREF _Toc7191 \h </w:instrText>
        </w:r>
        <w:r>
          <w:fldChar w:fldCharType="separate"/>
        </w:r>
        <w:r>
          <w:t>11</w:t>
        </w:r>
        <w:r>
          <w:fldChar w:fldCharType="end"/>
        </w:r>
      </w:hyperlink>
    </w:p>
    <w:p>
      <w:pPr>
        <w:pStyle w:val="TOC2"/>
        <w:tabs>
          <w:tab w:val="right" w:leader="dot" w:pos="8306"/>
        </w:tabs>
      </w:pPr>
      <w:hyperlink w:anchor="_Toc554" w:history="1">
        <w:r>
          <w:rPr>
            <w:rFonts w:ascii="仿宋" w:eastAsia="仿宋" w:hAnsi="仿宋" w:cs="仿宋" w:hint="eastAsia"/>
            <w:lang w:eastAsia="zh-CN"/>
          </w:rPr>
          <w:t>(二)、钨制品项目工艺技术设计方案</w:t>
        </w:r>
        <w:r>
          <w:tab/>
        </w:r>
        <w:r>
          <w:fldChar w:fldCharType="begin"/>
        </w:r>
        <w:r>
          <w:instrText xml:space="preserve"> PAGEREF _Toc554 \h </w:instrText>
        </w:r>
        <w:r>
          <w:fldChar w:fldCharType="separate"/>
        </w:r>
        <w:r>
          <w:t>12</w:t>
        </w:r>
        <w:r>
          <w:fldChar w:fldCharType="end"/>
        </w:r>
      </w:hyperlink>
    </w:p>
    <w:p>
      <w:pPr>
        <w:pStyle w:val="TOC2"/>
        <w:tabs>
          <w:tab w:val="right" w:leader="dot" w:pos="8306"/>
        </w:tabs>
      </w:pPr>
      <w:hyperlink w:anchor="_Toc25736" w:history="1">
        <w:r>
          <w:rPr>
            <w:rFonts w:ascii="仿宋" w:eastAsia="仿宋" w:hAnsi="仿宋" w:cs="仿宋" w:hint="eastAsia"/>
            <w:lang w:eastAsia="zh-CN"/>
          </w:rPr>
          <w:t>(三)、设备选型方案</w:t>
        </w:r>
        <w:r>
          <w:tab/>
        </w:r>
        <w:r>
          <w:fldChar w:fldCharType="begin"/>
        </w:r>
        <w:r>
          <w:instrText xml:space="preserve"> PAGEREF _Toc25736 \h </w:instrText>
        </w:r>
        <w:r>
          <w:fldChar w:fldCharType="separate"/>
        </w:r>
        <w:r>
          <w:t>14</w:t>
        </w:r>
        <w:r>
          <w:fldChar w:fldCharType="end"/>
        </w:r>
      </w:hyperlink>
    </w:p>
    <w:p>
      <w:pPr>
        <w:pStyle w:val="TOC1"/>
        <w:tabs>
          <w:tab w:val="right" w:leader="dot" w:pos="8306"/>
        </w:tabs>
      </w:pPr>
      <w:hyperlink w:anchor="_Toc27803" w:history="1">
        <w:r>
          <w:rPr>
            <w:rFonts w:ascii="仿宋" w:eastAsia="仿宋" w:hAnsi="仿宋" w:cs="仿宋" w:hint="eastAsia"/>
            <w:lang w:eastAsia="zh-CN"/>
          </w:rPr>
          <w:t>五、钨制品项目土建工程</w:t>
        </w:r>
        <w:r>
          <w:tab/>
        </w:r>
        <w:r>
          <w:fldChar w:fldCharType="begin"/>
        </w:r>
        <w:r>
          <w:instrText xml:space="preserve"> PAGEREF _Toc27803 \h </w:instrText>
        </w:r>
        <w:r>
          <w:fldChar w:fldCharType="separate"/>
        </w:r>
        <w:r>
          <w:t>15</w:t>
        </w:r>
        <w:r>
          <w:fldChar w:fldCharType="end"/>
        </w:r>
      </w:hyperlink>
    </w:p>
    <w:p>
      <w:pPr>
        <w:pStyle w:val="TOC2"/>
        <w:tabs>
          <w:tab w:val="right" w:leader="dot" w:pos="8306"/>
        </w:tabs>
      </w:pPr>
      <w:hyperlink w:anchor="_Toc16397" w:history="1">
        <w:r>
          <w:rPr>
            <w:rFonts w:ascii="仿宋" w:eastAsia="仿宋" w:hAnsi="仿宋" w:cs="仿宋" w:hint="eastAsia"/>
            <w:lang w:eastAsia="zh-CN"/>
          </w:rPr>
          <w:t>(一)、建筑工程设计原则</w:t>
        </w:r>
        <w:r>
          <w:tab/>
        </w:r>
        <w:r>
          <w:fldChar w:fldCharType="begin"/>
        </w:r>
        <w:r>
          <w:instrText xml:space="preserve"> PAGEREF _Toc16397 \h </w:instrText>
        </w:r>
        <w:r>
          <w:fldChar w:fldCharType="separate"/>
        </w:r>
        <w:r>
          <w:t>15</w:t>
        </w:r>
        <w:r>
          <w:fldChar w:fldCharType="end"/>
        </w:r>
      </w:hyperlink>
    </w:p>
    <w:p>
      <w:pPr>
        <w:pStyle w:val="TOC2"/>
        <w:tabs>
          <w:tab w:val="right" w:leader="dot" w:pos="8306"/>
        </w:tabs>
      </w:pPr>
      <w:hyperlink w:anchor="_Toc22312" w:history="1">
        <w:r>
          <w:rPr>
            <w:rFonts w:ascii="仿宋" w:eastAsia="仿宋" w:hAnsi="仿宋" w:cs="仿宋" w:hint="eastAsia"/>
            <w:lang w:eastAsia="zh-CN"/>
          </w:rPr>
          <w:t>(二)、土建工程设计年限及安全等级</w:t>
        </w:r>
        <w:r>
          <w:tab/>
        </w:r>
        <w:r>
          <w:fldChar w:fldCharType="begin"/>
        </w:r>
        <w:r>
          <w:instrText xml:space="preserve"> PAGEREF _Toc22312 \h </w:instrText>
        </w:r>
        <w:r>
          <w:fldChar w:fldCharType="separate"/>
        </w:r>
        <w:r>
          <w:t>16</w:t>
        </w:r>
        <w:r>
          <w:fldChar w:fldCharType="end"/>
        </w:r>
      </w:hyperlink>
    </w:p>
    <w:p>
      <w:pPr>
        <w:pStyle w:val="TOC2"/>
        <w:tabs>
          <w:tab w:val="right" w:leader="dot" w:pos="8306"/>
        </w:tabs>
      </w:pPr>
      <w:hyperlink w:anchor="_Toc8244" w:history="1">
        <w:r>
          <w:rPr>
            <w:rFonts w:ascii="仿宋" w:eastAsia="仿宋" w:hAnsi="仿宋" w:cs="仿宋" w:hint="eastAsia"/>
            <w:lang w:eastAsia="zh-CN"/>
          </w:rPr>
          <w:t>(三)、建筑工程设计总体要求</w:t>
        </w:r>
        <w:r>
          <w:tab/>
        </w:r>
        <w:r>
          <w:fldChar w:fldCharType="begin"/>
        </w:r>
        <w:r>
          <w:instrText xml:space="preserve"> PAGEREF _Toc8244 \h </w:instrText>
        </w:r>
        <w:r>
          <w:fldChar w:fldCharType="separate"/>
        </w:r>
        <w:r>
          <w:t>17</w:t>
        </w:r>
        <w:r>
          <w:fldChar w:fldCharType="end"/>
        </w:r>
      </w:hyperlink>
    </w:p>
    <w:p>
      <w:pPr>
        <w:pStyle w:val="TOC2"/>
        <w:tabs>
          <w:tab w:val="right" w:leader="dot" w:pos="8306"/>
        </w:tabs>
      </w:pPr>
      <w:hyperlink w:anchor="_Toc4585" w:history="1">
        <w:r>
          <w:rPr>
            <w:rFonts w:ascii="仿宋" w:eastAsia="仿宋" w:hAnsi="仿宋" w:cs="仿宋" w:hint="eastAsia"/>
            <w:lang w:eastAsia="zh-CN"/>
          </w:rPr>
          <w:t>(四)、土建工程建设指标</w:t>
        </w:r>
        <w:r>
          <w:tab/>
        </w:r>
        <w:r>
          <w:fldChar w:fldCharType="begin"/>
        </w:r>
        <w:r>
          <w:instrText xml:space="preserve"> PAGEREF _Toc4585 \h </w:instrText>
        </w:r>
        <w:r>
          <w:fldChar w:fldCharType="separate"/>
        </w:r>
        <w:r>
          <w:t>18</w:t>
        </w:r>
        <w:r>
          <w:fldChar w:fldCharType="end"/>
        </w:r>
      </w:hyperlink>
    </w:p>
    <w:p>
      <w:pPr>
        <w:pStyle w:val="TOC1"/>
        <w:tabs>
          <w:tab w:val="right" w:leader="dot" w:pos="8306"/>
        </w:tabs>
      </w:pPr>
      <w:hyperlink w:anchor="_Toc11890" w:history="1">
        <w:r>
          <w:rPr>
            <w:rFonts w:ascii="仿宋" w:eastAsia="仿宋" w:hAnsi="仿宋" w:cs="仿宋" w:hint="eastAsia"/>
            <w:lang w:eastAsia="zh-CN"/>
          </w:rPr>
          <w:t>六、钨制品项目建设背景及必要性分析</w:t>
        </w:r>
        <w:r>
          <w:tab/>
        </w:r>
        <w:r>
          <w:fldChar w:fldCharType="begin"/>
        </w:r>
        <w:r>
          <w:instrText xml:space="preserve"> PAGEREF _Toc11890 \h </w:instrText>
        </w:r>
        <w:r>
          <w:fldChar w:fldCharType="separate"/>
        </w:r>
        <w:r>
          <w:t>18</w:t>
        </w:r>
        <w:r>
          <w:fldChar w:fldCharType="end"/>
        </w:r>
      </w:hyperlink>
    </w:p>
    <w:p>
      <w:pPr>
        <w:pStyle w:val="TOC2"/>
        <w:tabs>
          <w:tab w:val="right" w:leader="dot" w:pos="8306"/>
        </w:tabs>
      </w:pPr>
      <w:hyperlink w:anchor="_Toc15185" w:history="1">
        <w:r>
          <w:rPr>
            <w:rFonts w:ascii="仿宋" w:eastAsia="仿宋" w:hAnsi="仿宋" w:cs="仿宋" w:hint="eastAsia"/>
            <w:lang w:eastAsia="zh-CN"/>
          </w:rPr>
          <w:t>(一)、钨制品项目背景分析</w:t>
        </w:r>
        <w:r>
          <w:tab/>
        </w:r>
        <w:r>
          <w:fldChar w:fldCharType="begin"/>
        </w:r>
        <w:r>
          <w:instrText xml:space="preserve"> PAGEREF _Toc15185 \h </w:instrText>
        </w:r>
        <w:r>
          <w:fldChar w:fldCharType="separate"/>
        </w:r>
        <w:r>
          <w:t>18</w:t>
        </w:r>
        <w:r>
          <w:fldChar w:fldCharType="end"/>
        </w:r>
      </w:hyperlink>
    </w:p>
    <w:p>
      <w:pPr>
        <w:pStyle w:val="TOC2"/>
        <w:tabs>
          <w:tab w:val="right" w:leader="dot" w:pos="8306"/>
        </w:tabs>
      </w:pPr>
      <w:hyperlink w:anchor="_Toc1779" w:history="1">
        <w:r>
          <w:rPr>
            <w:rFonts w:ascii="仿宋" w:eastAsia="仿宋" w:hAnsi="仿宋" w:cs="仿宋" w:hint="eastAsia"/>
            <w:lang w:eastAsia="zh-CN"/>
          </w:rPr>
          <w:t>(二)、钨制品项目建设必要性分析</w:t>
        </w:r>
        <w:r>
          <w:tab/>
        </w:r>
        <w:r>
          <w:fldChar w:fldCharType="begin"/>
        </w:r>
        <w:r>
          <w:instrText xml:space="preserve"> PAGEREF _Toc1779 \h </w:instrText>
        </w:r>
        <w:r>
          <w:fldChar w:fldCharType="separate"/>
        </w:r>
        <w:r>
          <w:t>20</w:t>
        </w:r>
        <w:r>
          <w:fldChar w:fldCharType="end"/>
        </w:r>
      </w:hyperlink>
    </w:p>
    <w:p>
      <w:pPr>
        <w:pStyle w:val="TOC1"/>
        <w:tabs>
          <w:tab w:val="right" w:leader="dot" w:pos="8306"/>
        </w:tabs>
      </w:pPr>
      <w:hyperlink w:anchor="_Toc16444" w:history="1">
        <w:r>
          <w:rPr>
            <w:rFonts w:ascii="仿宋" w:eastAsia="仿宋" w:hAnsi="仿宋" w:cs="仿宋" w:hint="eastAsia"/>
            <w:lang w:eastAsia="zh-CN"/>
          </w:rPr>
          <w:t>七、钨制品项目环境影响分析</w:t>
        </w:r>
        <w:r>
          <w:tab/>
        </w:r>
        <w:r>
          <w:fldChar w:fldCharType="begin"/>
        </w:r>
        <w:r>
          <w:instrText xml:space="preserve"> PAGEREF _Toc16444 \h </w:instrText>
        </w:r>
        <w:r>
          <w:fldChar w:fldCharType="separate"/>
        </w:r>
        <w:r>
          <w:t>21</w:t>
        </w:r>
        <w:r>
          <w:fldChar w:fldCharType="end"/>
        </w:r>
      </w:hyperlink>
    </w:p>
    <w:p>
      <w:pPr>
        <w:pStyle w:val="TOC2"/>
        <w:tabs>
          <w:tab w:val="right" w:leader="dot" w:pos="8306"/>
        </w:tabs>
      </w:pPr>
      <w:hyperlink w:anchor="_Toc9985" w:history="1">
        <w:r>
          <w:rPr>
            <w:rFonts w:ascii="仿宋" w:eastAsia="仿宋" w:hAnsi="仿宋" w:cs="仿宋" w:hint="eastAsia"/>
            <w:lang w:eastAsia="zh-CN"/>
          </w:rPr>
          <w:t>(一)、建设区域环境质量现状</w:t>
        </w:r>
        <w:r>
          <w:tab/>
        </w:r>
        <w:r>
          <w:fldChar w:fldCharType="begin"/>
        </w:r>
        <w:r>
          <w:instrText xml:space="preserve"> PAGEREF _Toc9985 \h </w:instrText>
        </w:r>
        <w:r>
          <w:fldChar w:fldCharType="separate"/>
        </w:r>
        <w:r>
          <w:t>21</w:t>
        </w:r>
        <w:r>
          <w:fldChar w:fldCharType="end"/>
        </w:r>
      </w:hyperlink>
    </w:p>
    <w:p>
      <w:pPr>
        <w:pStyle w:val="TOC2"/>
        <w:tabs>
          <w:tab w:val="right" w:leader="dot" w:pos="8306"/>
        </w:tabs>
      </w:pPr>
      <w:hyperlink w:anchor="_Toc17731" w:history="1">
        <w:r>
          <w:rPr>
            <w:rFonts w:ascii="仿宋" w:eastAsia="仿宋" w:hAnsi="仿宋" w:cs="仿宋" w:hint="eastAsia"/>
            <w:lang w:eastAsia="zh-CN"/>
          </w:rPr>
          <w:t>(二)、建设期环境保护</w:t>
        </w:r>
        <w:r>
          <w:tab/>
        </w:r>
        <w:r>
          <w:fldChar w:fldCharType="begin"/>
        </w:r>
        <w:r>
          <w:instrText xml:space="preserve"> PAGEREF _Toc17731 \h </w:instrText>
        </w:r>
        <w:r>
          <w:fldChar w:fldCharType="separate"/>
        </w:r>
        <w:r>
          <w:t>23</w:t>
        </w:r>
        <w:r>
          <w:fldChar w:fldCharType="end"/>
        </w:r>
      </w:hyperlink>
    </w:p>
    <w:p>
      <w:pPr>
        <w:pStyle w:val="TOC2"/>
        <w:tabs>
          <w:tab w:val="right" w:leader="dot" w:pos="8306"/>
        </w:tabs>
      </w:pPr>
      <w:hyperlink w:anchor="_Toc4987" w:history="1">
        <w:r>
          <w:rPr>
            <w:rFonts w:ascii="仿宋" w:eastAsia="仿宋" w:hAnsi="仿宋" w:cs="仿宋" w:hint="eastAsia"/>
            <w:lang w:eastAsia="zh-CN"/>
          </w:rPr>
          <w:t>(三)、运营期环境保护</w:t>
        </w:r>
        <w:r>
          <w:tab/>
        </w:r>
        <w:r>
          <w:fldChar w:fldCharType="begin"/>
        </w:r>
        <w:r>
          <w:instrText xml:space="preserve"> PAGEREF _Toc4987 \h </w:instrText>
        </w:r>
        <w:r>
          <w:fldChar w:fldCharType="separate"/>
        </w:r>
        <w:r>
          <w:t>24</w:t>
        </w:r>
        <w:r>
          <w:fldChar w:fldCharType="end"/>
        </w:r>
      </w:hyperlink>
    </w:p>
    <w:p>
      <w:pPr>
        <w:pStyle w:val="TOC2"/>
        <w:tabs>
          <w:tab w:val="right" w:leader="dot" w:pos="8306"/>
        </w:tabs>
      </w:pPr>
      <w:hyperlink w:anchor="_Toc3016" w:history="1">
        <w:r>
          <w:rPr>
            <w:rFonts w:ascii="仿宋" w:eastAsia="仿宋" w:hAnsi="仿宋" w:cs="仿宋" w:hint="eastAsia"/>
            <w:lang w:eastAsia="zh-CN"/>
          </w:rPr>
          <w:t>(四)、钨制品项目建设对区域经济的影响</w:t>
        </w:r>
        <w:r>
          <w:tab/>
        </w:r>
        <w:r>
          <w:fldChar w:fldCharType="begin"/>
        </w:r>
        <w:r>
          <w:instrText xml:space="preserve"> PAGEREF _Toc3016 \h </w:instrText>
        </w:r>
        <w:r>
          <w:fldChar w:fldCharType="separate"/>
        </w:r>
        <w:r>
          <w:t>25</w:t>
        </w:r>
        <w:r>
          <w:fldChar w:fldCharType="end"/>
        </w:r>
      </w:hyperlink>
    </w:p>
    <w:p>
      <w:pPr>
        <w:pStyle w:val="TOC2"/>
        <w:tabs>
          <w:tab w:val="right" w:leader="dot" w:pos="8306"/>
        </w:tabs>
      </w:pPr>
      <w:hyperlink w:anchor="_Toc8246" w:history="1">
        <w:r>
          <w:rPr>
            <w:rFonts w:ascii="仿宋" w:eastAsia="仿宋" w:hAnsi="仿宋" w:cs="仿宋" w:hint="eastAsia"/>
            <w:lang w:eastAsia="zh-CN"/>
          </w:rPr>
          <w:t>(五)、废弃物处理</w:t>
        </w:r>
        <w:r>
          <w:tab/>
        </w:r>
        <w:r>
          <w:fldChar w:fldCharType="begin"/>
        </w:r>
        <w:r>
          <w:instrText xml:space="preserve"> PAGEREF _Toc8246 \h </w:instrText>
        </w:r>
        <w:r>
          <w:fldChar w:fldCharType="separate"/>
        </w:r>
        <w:r>
          <w:t>27</w:t>
        </w:r>
        <w:r>
          <w:fldChar w:fldCharType="end"/>
        </w:r>
      </w:hyperlink>
    </w:p>
    <w:p>
      <w:pPr>
        <w:pStyle w:val="TOC2"/>
        <w:tabs>
          <w:tab w:val="right" w:leader="dot" w:pos="8306"/>
        </w:tabs>
      </w:pPr>
      <w:hyperlink w:anchor="_Toc14429" w:history="1">
        <w:r>
          <w:rPr>
            <w:rFonts w:ascii="仿宋" w:eastAsia="仿宋" w:hAnsi="仿宋" w:cs="仿宋" w:hint="eastAsia"/>
            <w:lang w:eastAsia="zh-CN"/>
          </w:rPr>
          <w:t>(六)、特殊环境影响分析</w:t>
        </w:r>
        <w:r>
          <w:tab/>
        </w:r>
        <w:r>
          <w:fldChar w:fldCharType="begin"/>
        </w:r>
        <w:r>
          <w:instrText xml:space="preserve"> PAGEREF _Toc14429 \h </w:instrText>
        </w:r>
        <w:r>
          <w:fldChar w:fldCharType="separate"/>
        </w:r>
        <w:r>
          <w:t>28</w:t>
        </w:r>
        <w:r>
          <w:fldChar w:fldCharType="end"/>
        </w:r>
      </w:hyperlink>
    </w:p>
    <w:p>
      <w:pPr>
        <w:pStyle w:val="TOC2"/>
        <w:tabs>
          <w:tab w:val="right" w:leader="dot" w:pos="8306"/>
        </w:tabs>
      </w:pPr>
      <w:hyperlink w:anchor="_Toc18242" w:history="1">
        <w:r>
          <w:rPr>
            <w:rFonts w:ascii="仿宋" w:eastAsia="仿宋" w:hAnsi="仿宋" w:cs="仿宋" w:hint="eastAsia"/>
            <w:lang w:eastAsia="zh-CN"/>
          </w:rPr>
          <w:t>(七)、清洁生产</w:t>
        </w:r>
        <w:r>
          <w:tab/>
        </w:r>
        <w:r>
          <w:fldChar w:fldCharType="begin"/>
        </w:r>
        <w:r>
          <w:instrText xml:space="preserve"> PAGEREF _Toc18242 \h </w:instrText>
        </w:r>
        <w:r>
          <w:fldChar w:fldCharType="separate"/>
        </w:r>
        <w:r>
          <w:t>29</w:t>
        </w:r>
        <w:r>
          <w:fldChar w:fldCharType="end"/>
        </w:r>
      </w:hyperlink>
    </w:p>
    <w:p>
      <w:pPr>
        <w:pStyle w:val="TOC2"/>
        <w:tabs>
          <w:tab w:val="right" w:leader="dot" w:pos="8306"/>
        </w:tabs>
      </w:pPr>
      <w:hyperlink w:anchor="_Toc19830" w:history="1">
        <w:r>
          <w:rPr>
            <w:rFonts w:ascii="仿宋" w:eastAsia="仿宋" w:hAnsi="仿宋" w:cs="仿宋" w:hint="eastAsia"/>
            <w:lang w:eastAsia="zh-CN"/>
          </w:rPr>
          <w:t>(八)、环境保护综合评价</w:t>
        </w:r>
        <w:r>
          <w:tab/>
        </w:r>
        <w:r>
          <w:fldChar w:fldCharType="begin"/>
        </w:r>
        <w:r>
          <w:instrText xml:space="preserve"> PAGEREF _Toc19830 \h </w:instrText>
        </w:r>
        <w:r>
          <w:fldChar w:fldCharType="separate"/>
        </w:r>
        <w:r>
          <w:t>31</w:t>
        </w:r>
        <w:r>
          <w:fldChar w:fldCharType="end"/>
        </w:r>
      </w:hyperlink>
    </w:p>
    <w:p>
      <w:pPr>
        <w:pStyle w:val="TOC1"/>
        <w:tabs>
          <w:tab w:val="right" w:leader="dot" w:pos="8306"/>
        </w:tabs>
      </w:pPr>
      <w:hyperlink w:anchor="_Toc14177" w:history="1">
        <w:r>
          <w:rPr>
            <w:rFonts w:ascii="仿宋" w:eastAsia="仿宋" w:hAnsi="仿宋" w:cs="仿宋" w:hint="eastAsia"/>
            <w:lang w:eastAsia="zh-CN"/>
          </w:rPr>
          <w:t>八、钨制品项目经营效益</w:t>
        </w:r>
        <w:r>
          <w:tab/>
        </w:r>
        <w:r>
          <w:fldChar w:fldCharType="begin"/>
        </w:r>
        <w:r>
          <w:instrText xml:space="preserve"> PAGEREF _Toc14177 \h </w:instrText>
        </w:r>
        <w:r>
          <w:fldChar w:fldCharType="separate"/>
        </w:r>
        <w:r>
          <w:t>32</w:t>
        </w:r>
        <w:r>
          <w:fldChar w:fldCharType="end"/>
        </w:r>
      </w:hyperlink>
    </w:p>
    <w:p>
      <w:pPr>
        <w:pStyle w:val="TOC2"/>
        <w:tabs>
          <w:tab w:val="right" w:leader="dot" w:pos="8306"/>
        </w:tabs>
      </w:pPr>
      <w:hyperlink w:anchor="_Toc1151" w:history="1">
        <w:r>
          <w:rPr>
            <w:rFonts w:ascii="仿宋" w:eastAsia="仿宋" w:hAnsi="仿宋" w:cs="仿宋" w:hint="eastAsia"/>
            <w:lang w:eastAsia="zh-CN"/>
          </w:rPr>
          <w:t>(一)、经济评价财务测算</w:t>
        </w:r>
        <w:r>
          <w:tab/>
        </w:r>
        <w:r>
          <w:fldChar w:fldCharType="begin"/>
        </w:r>
        <w:r>
          <w:instrText xml:space="preserve"> PAGEREF _Toc1151 \h </w:instrText>
        </w:r>
        <w:r>
          <w:fldChar w:fldCharType="separate"/>
        </w:r>
        <w:r>
          <w:t>32</w:t>
        </w:r>
        <w:r>
          <w:fldChar w:fldCharType="end"/>
        </w:r>
      </w:hyperlink>
    </w:p>
    <w:p>
      <w:pPr>
        <w:pStyle w:val="TOC2"/>
        <w:tabs>
          <w:tab w:val="right" w:leader="dot" w:pos="8306"/>
        </w:tabs>
      </w:pPr>
      <w:hyperlink w:anchor="_Toc15158" w:history="1">
        <w:r>
          <w:rPr>
            <w:rFonts w:ascii="仿宋" w:eastAsia="仿宋" w:hAnsi="仿宋" w:cs="仿宋" w:hint="eastAsia"/>
            <w:lang w:eastAsia="zh-CN"/>
          </w:rPr>
          <w:t>(二)、钨制品项目盈利能力分析</w:t>
        </w:r>
        <w:r>
          <w:tab/>
        </w:r>
        <w:r>
          <w:fldChar w:fldCharType="begin"/>
        </w:r>
        <w:r>
          <w:instrText xml:space="preserve"> PAGEREF _Toc15158 \h </w:instrText>
        </w:r>
        <w:r>
          <w:fldChar w:fldCharType="separate"/>
        </w:r>
        <w:r>
          <w:t>33</w:t>
        </w:r>
        <w:r>
          <w:fldChar w:fldCharType="end"/>
        </w:r>
      </w:hyperlink>
    </w:p>
    <w:p>
      <w:pPr>
        <w:pStyle w:val="TOC1"/>
        <w:tabs>
          <w:tab w:val="right" w:leader="dot" w:pos="8306"/>
        </w:tabs>
      </w:pPr>
      <w:hyperlink w:anchor="_Toc16590" w:history="1">
        <w:r>
          <w:rPr>
            <w:rFonts w:ascii="仿宋" w:eastAsia="仿宋" w:hAnsi="仿宋" w:cs="仿宋" w:hint="eastAsia"/>
            <w:lang w:eastAsia="zh-CN"/>
          </w:rPr>
          <w:t>九、生产安全保护</w:t>
        </w:r>
        <w:r>
          <w:tab/>
        </w:r>
        <w:r>
          <w:fldChar w:fldCharType="begin"/>
        </w:r>
        <w:r>
          <w:instrText xml:space="preserve"> PAGEREF _Toc16590 \h </w:instrText>
        </w:r>
        <w:r>
          <w:fldChar w:fldCharType="separate"/>
        </w:r>
        <w:r>
          <w:t>34</w:t>
        </w:r>
        <w:r>
          <w:fldChar w:fldCharType="end"/>
        </w:r>
      </w:hyperlink>
    </w:p>
    <w:p>
      <w:pPr>
        <w:pStyle w:val="TOC2"/>
        <w:tabs>
          <w:tab w:val="right" w:leader="dot" w:pos="8306"/>
        </w:tabs>
      </w:pPr>
      <w:hyperlink w:anchor="_Toc26362" w:history="1">
        <w:r>
          <w:rPr>
            <w:rFonts w:ascii="仿宋" w:eastAsia="仿宋" w:hAnsi="仿宋" w:cs="仿宋" w:hint="eastAsia"/>
            <w:lang w:eastAsia="zh-CN"/>
          </w:rPr>
          <w:t>(一)、消防安全</w:t>
        </w:r>
        <w:r>
          <w:tab/>
        </w:r>
        <w:r>
          <w:fldChar w:fldCharType="begin"/>
        </w:r>
        <w:r>
          <w:instrText xml:space="preserve"> PAGEREF _Toc26362 \h </w:instrText>
        </w:r>
        <w:r>
          <w:fldChar w:fldCharType="separate"/>
        </w:r>
        <w:r>
          <w:t>34</w:t>
        </w:r>
        <w:r>
          <w:fldChar w:fldCharType="end"/>
        </w:r>
      </w:hyperlink>
    </w:p>
    <w:p>
      <w:pPr>
        <w:pStyle w:val="TOC2"/>
        <w:tabs>
          <w:tab w:val="right" w:leader="dot" w:pos="8306"/>
        </w:tabs>
      </w:pPr>
      <w:hyperlink w:anchor="_Toc29456" w:history="1">
        <w:r>
          <w:rPr>
            <w:rFonts w:ascii="仿宋" w:eastAsia="仿宋" w:hAnsi="仿宋" w:cs="仿宋" w:hint="eastAsia"/>
            <w:lang w:eastAsia="zh-CN"/>
          </w:rPr>
          <w:t>(二)、防火防爆总图布置措施</w:t>
        </w:r>
        <w:r>
          <w:tab/>
        </w:r>
        <w:r>
          <w:fldChar w:fldCharType="begin"/>
        </w:r>
        <w:r>
          <w:instrText xml:space="preserve"> PAGEREF _Toc29456 \h </w:instrText>
        </w:r>
        <w:r>
          <w:fldChar w:fldCharType="separate"/>
        </w:r>
        <w:r>
          <w:t>35</w:t>
        </w:r>
        <w:r>
          <w:fldChar w:fldCharType="end"/>
        </w:r>
      </w:hyperlink>
    </w:p>
    <w:p>
      <w:pPr>
        <w:pStyle w:val="TOC2"/>
        <w:tabs>
          <w:tab w:val="right" w:leader="dot" w:pos="8306"/>
        </w:tabs>
      </w:pPr>
      <w:hyperlink w:anchor="_Toc10415" w:history="1">
        <w:r>
          <w:rPr>
            <w:rFonts w:ascii="仿宋" w:eastAsia="仿宋" w:hAnsi="仿宋" w:cs="仿宋" w:hint="eastAsia"/>
            <w:lang w:eastAsia="zh-CN"/>
          </w:rPr>
          <w:t>(三)、自然灾害防范措施</w:t>
        </w:r>
        <w:r>
          <w:tab/>
        </w:r>
        <w:r>
          <w:fldChar w:fldCharType="begin"/>
        </w:r>
        <w:r>
          <w:instrText xml:space="preserve"> PAGEREF _Toc10415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18" w:history="1">
        <w:r>
          <w:rPr>
            <w:rFonts w:ascii="仿宋" w:eastAsia="仿宋" w:hAnsi="仿宋" w:cs="仿宋" w:hint="eastAsia"/>
            <w:lang w:eastAsia="zh-CN"/>
          </w:rPr>
          <w:t>(四)、安全色及安全标志使用要求</w:t>
        </w:r>
        <w:r>
          <w:tab/>
        </w:r>
        <w:r>
          <w:fldChar w:fldCharType="begin"/>
        </w:r>
        <w:r>
          <w:instrText xml:space="preserve"> PAGEREF _Toc14618 \h </w:instrText>
        </w:r>
        <w:r>
          <w:fldChar w:fldCharType="separate"/>
        </w:r>
        <w:r>
          <w:t>37</w:t>
        </w:r>
        <w:r>
          <w:fldChar w:fldCharType="end"/>
        </w:r>
      </w:hyperlink>
    </w:p>
    <w:p>
      <w:pPr>
        <w:pStyle w:val="TOC2"/>
        <w:tabs>
          <w:tab w:val="right" w:leader="dot" w:pos="8306"/>
        </w:tabs>
      </w:pPr>
      <w:hyperlink w:anchor="_Toc30516" w:history="1">
        <w:r>
          <w:rPr>
            <w:rFonts w:ascii="仿宋" w:eastAsia="仿宋" w:hAnsi="仿宋" w:cs="仿宋" w:hint="eastAsia"/>
            <w:lang w:eastAsia="zh-CN"/>
          </w:rPr>
          <w:t>(五)、防尘防毒措施</w:t>
        </w:r>
        <w:r>
          <w:tab/>
        </w:r>
        <w:r>
          <w:fldChar w:fldCharType="begin"/>
        </w:r>
        <w:r>
          <w:instrText xml:space="preserve"> PAGEREF _Toc30516 \h </w:instrText>
        </w:r>
        <w:r>
          <w:fldChar w:fldCharType="separate"/>
        </w:r>
        <w:r>
          <w:t>38</w:t>
        </w:r>
        <w:r>
          <w:fldChar w:fldCharType="end"/>
        </w:r>
      </w:hyperlink>
    </w:p>
    <w:p>
      <w:pPr>
        <w:pStyle w:val="TOC2"/>
        <w:tabs>
          <w:tab w:val="right" w:leader="dot" w:pos="8306"/>
        </w:tabs>
      </w:pPr>
      <w:hyperlink w:anchor="_Toc9542" w:history="1">
        <w:r>
          <w:rPr>
            <w:rFonts w:ascii="仿宋" w:eastAsia="仿宋" w:hAnsi="仿宋" w:cs="仿宋" w:hint="eastAsia"/>
            <w:lang w:eastAsia="zh-CN"/>
          </w:rPr>
          <w:t>(六)、防静电、触电防护及防雷措施</w:t>
        </w:r>
        <w:r>
          <w:tab/>
        </w:r>
        <w:r>
          <w:fldChar w:fldCharType="begin"/>
        </w:r>
        <w:r>
          <w:instrText xml:space="preserve"> PAGEREF _Toc9542 \h </w:instrText>
        </w:r>
        <w:r>
          <w:fldChar w:fldCharType="separate"/>
        </w:r>
        <w:r>
          <w:t>39</w:t>
        </w:r>
        <w:r>
          <w:fldChar w:fldCharType="end"/>
        </w:r>
      </w:hyperlink>
    </w:p>
    <w:p>
      <w:pPr>
        <w:pStyle w:val="TOC2"/>
        <w:tabs>
          <w:tab w:val="right" w:leader="dot" w:pos="8306"/>
        </w:tabs>
      </w:pPr>
      <w:hyperlink w:anchor="_Toc32418" w:history="1">
        <w:r>
          <w:rPr>
            <w:rFonts w:ascii="仿宋" w:eastAsia="仿宋" w:hAnsi="仿宋" w:cs="仿宋" w:hint="eastAsia"/>
            <w:lang w:eastAsia="zh-CN"/>
          </w:rPr>
          <w:t>(七)、机械设备安全保障措施</w:t>
        </w:r>
        <w:r>
          <w:tab/>
        </w:r>
        <w:r>
          <w:fldChar w:fldCharType="begin"/>
        </w:r>
        <w:r>
          <w:instrText xml:space="preserve"> PAGEREF _Toc32418 \h </w:instrText>
        </w:r>
        <w:r>
          <w:fldChar w:fldCharType="separate"/>
        </w:r>
        <w:r>
          <w:t>40</w:t>
        </w:r>
        <w:r>
          <w:fldChar w:fldCharType="end"/>
        </w:r>
      </w:hyperlink>
    </w:p>
    <w:p>
      <w:pPr>
        <w:pStyle w:val="TOC1"/>
        <w:tabs>
          <w:tab w:val="right" w:leader="dot" w:pos="8306"/>
        </w:tabs>
      </w:pPr>
      <w:hyperlink w:anchor="_Toc12744" w:history="1">
        <w:r>
          <w:rPr>
            <w:rFonts w:ascii="仿宋" w:eastAsia="仿宋" w:hAnsi="仿宋" w:cs="仿宋" w:hint="eastAsia"/>
            <w:lang w:eastAsia="zh-CN"/>
          </w:rPr>
          <w:t>十、钨制品项目风险管理</w:t>
        </w:r>
        <w:r>
          <w:tab/>
        </w:r>
        <w:r>
          <w:fldChar w:fldCharType="begin"/>
        </w:r>
        <w:r>
          <w:instrText xml:space="preserve"> PAGEREF _Toc12744 \h </w:instrText>
        </w:r>
        <w:r>
          <w:fldChar w:fldCharType="separate"/>
        </w:r>
        <w:r>
          <w:t>42</w:t>
        </w:r>
        <w:r>
          <w:fldChar w:fldCharType="end"/>
        </w:r>
      </w:hyperlink>
    </w:p>
    <w:p>
      <w:pPr>
        <w:pStyle w:val="TOC2"/>
        <w:tabs>
          <w:tab w:val="right" w:leader="dot" w:pos="8306"/>
        </w:tabs>
      </w:pPr>
      <w:hyperlink w:anchor="_Toc23764" w:history="1">
        <w:r>
          <w:rPr>
            <w:rFonts w:ascii="仿宋" w:eastAsia="仿宋" w:hAnsi="仿宋" w:cs="仿宋" w:hint="eastAsia"/>
            <w:lang w:eastAsia="zh-CN"/>
          </w:rPr>
          <w:t>(一)、风险识别与评估</w:t>
        </w:r>
        <w:r>
          <w:tab/>
        </w:r>
        <w:r>
          <w:fldChar w:fldCharType="begin"/>
        </w:r>
        <w:r>
          <w:instrText xml:space="preserve"> PAGEREF _Toc23764 \h </w:instrText>
        </w:r>
        <w:r>
          <w:fldChar w:fldCharType="separate"/>
        </w:r>
        <w:r>
          <w:t>42</w:t>
        </w:r>
        <w:r>
          <w:fldChar w:fldCharType="end"/>
        </w:r>
      </w:hyperlink>
    </w:p>
    <w:p>
      <w:pPr>
        <w:pStyle w:val="TOC2"/>
        <w:tabs>
          <w:tab w:val="right" w:leader="dot" w:pos="8306"/>
        </w:tabs>
      </w:pPr>
      <w:hyperlink w:anchor="_Toc18337" w:history="1">
        <w:r>
          <w:rPr>
            <w:rFonts w:ascii="仿宋" w:eastAsia="仿宋" w:hAnsi="仿宋" w:cs="仿宋" w:hint="eastAsia"/>
            <w:lang w:eastAsia="zh-CN"/>
          </w:rPr>
          <w:t>(二)、风险应对策略</w:t>
        </w:r>
        <w:r>
          <w:tab/>
        </w:r>
        <w:r>
          <w:fldChar w:fldCharType="begin"/>
        </w:r>
        <w:r>
          <w:instrText xml:space="preserve"> PAGEREF _Toc18337 \h </w:instrText>
        </w:r>
        <w:r>
          <w:fldChar w:fldCharType="separate"/>
        </w:r>
        <w:r>
          <w:t>43</w:t>
        </w:r>
        <w:r>
          <w:fldChar w:fldCharType="end"/>
        </w:r>
      </w:hyperlink>
    </w:p>
    <w:p>
      <w:pPr>
        <w:pStyle w:val="TOC2"/>
        <w:tabs>
          <w:tab w:val="right" w:leader="dot" w:pos="8306"/>
        </w:tabs>
      </w:pPr>
      <w:hyperlink w:anchor="_Toc22295" w:history="1">
        <w:r>
          <w:rPr>
            <w:rFonts w:ascii="仿宋" w:eastAsia="仿宋" w:hAnsi="仿宋" w:cs="仿宋" w:hint="eastAsia"/>
            <w:lang w:eastAsia="zh-CN"/>
          </w:rPr>
          <w:t>(三)、风险监控与控制</w:t>
        </w:r>
        <w:r>
          <w:tab/>
        </w:r>
        <w:r>
          <w:fldChar w:fldCharType="begin"/>
        </w:r>
        <w:r>
          <w:instrText xml:space="preserve"> PAGEREF _Toc22295 \h </w:instrText>
        </w:r>
        <w:r>
          <w:fldChar w:fldCharType="separate"/>
        </w:r>
        <w:r>
          <w:t>45</w:t>
        </w:r>
        <w:r>
          <w:fldChar w:fldCharType="end"/>
        </w:r>
      </w:hyperlink>
    </w:p>
    <w:p>
      <w:pPr>
        <w:pStyle w:val="TOC1"/>
        <w:tabs>
          <w:tab w:val="right" w:leader="dot" w:pos="8306"/>
        </w:tabs>
      </w:pPr>
      <w:hyperlink w:anchor="_Toc15889" w:history="1">
        <w:r>
          <w:rPr>
            <w:rFonts w:ascii="仿宋" w:eastAsia="仿宋" w:hAnsi="仿宋" w:cs="仿宋" w:hint="eastAsia"/>
            <w:lang w:eastAsia="zh-CN"/>
          </w:rPr>
          <w:t>十一、钨制品项目创新与研发</w:t>
        </w:r>
        <w:r>
          <w:tab/>
        </w:r>
        <w:r>
          <w:fldChar w:fldCharType="begin"/>
        </w:r>
        <w:r>
          <w:instrText xml:space="preserve"> PAGEREF _Toc15889 \h </w:instrText>
        </w:r>
        <w:r>
          <w:fldChar w:fldCharType="separate"/>
        </w:r>
        <w:r>
          <w:t>46</w:t>
        </w:r>
        <w:r>
          <w:fldChar w:fldCharType="end"/>
        </w:r>
      </w:hyperlink>
    </w:p>
    <w:p>
      <w:pPr>
        <w:pStyle w:val="TOC2"/>
        <w:tabs>
          <w:tab w:val="right" w:leader="dot" w:pos="8306"/>
        </w:tabs>
      </w:pPr>
      <w:hyperlink w:anchor="_Toc31300" w:history="1">
        <w:r>
          <w:rPr>
            <w:rFonts w:ascii="仿宋" w:eastAsia="仿宋" w:hAnsi="仿宋" w:cs="仿宋" w:hint="eastAsia"/>
            <w:lang w:eastAsia="zh-CN"/>
          </w:rPr>
          <w:t>(一)、创新策略与方向</w:t>
        </w:r>
        <w:r>
          <w:tab/>
        </w:r>
        <w:r>
          <w:fldChar w:fldCharType="begin"/>
        </w:r>
        <w:r>
          <w:instrText xml:space="preserve"> PAGEREF _Toc31300 \h </w:instrText>
        </w:r>
        <w:r>
          <w:fldChar w:fldCharType="separate"/>
        </w:r>
        <w:r>
          <w:t>46</w:t>
        </w:r>
        <w:r>
          <w:fldChar w:fldCharType="end"/>
        </w:r>
      </w:hyperlink>
    </w:p>
    <w:p>
      <w:pPr>
        <w:pStyle w:val="TOC2"/>
        <w:tabs>
          <w:tab w:val="right" w:leader="dot" w:pos="8306"/>
        </w:tabs>
      </w:pPr>
      <w:hyperlink w:anchor="_Toc7865" w:history="1">
        <w:r>
          <w:rPr>
            <w:rFonts w:ascii="仿宋" w:eastAsia="仿宋" w:hAnsi="仿宋" w:cs="仿宋" w:hint="eastAsia"/>
            <w:lang w:eastAsia="zh-CN"/>
          </w:rPr>
          <w:t>(二)、研发规划与投入</w:t>
        </w:r>
        <w:r>
          <w:tab/>
        </w:r>
        <w:r>
          <w:fldChar w:fldCharType="begin"/>
        </w:r>
        <w:r>
          <w:instrText xml:space="preserve"> PAGEREF _Toc7865 \h </w:instrText>
        </w:r>
        <w:r>
          <w:fldChar w:fldCharType="separate"/>
        </w:r>
        <w:r>
          <w:t>47</w:t>
        </w:r>
        <w:r>
          <w:fldChar w:fldCharType="end"/>
        </w:r>
      </w:hyperlink>
    </w:p>
    <w:p>
      <w:pPr>
        <w:pStyle w:val="TOC1"/>
        <w:tabs>
          <w:tab w:val="right" w:leader="dot" w:pos="8306"/>
        </w:tabs>
      </w:pPr>
      <w:hyperlink w:anchor="_Toc24797" w:history="1">
        <w:r>
          <w:rPr>
            <w:rFonts w:ascii="仿宋" w:eastAsia="仿宋" w:hAnsi="仿宋" w:cs="仿宋" w:hint="eastAsia"/>
            <w:lang w:eastAsia="zh-CN"/>
          </w:rPr>
          <w:t>十二、钨制品项目投资规划</w:t>
        </w:r>
        <w:r>
          <w:tab/>
        </w:r>
        <w:r>
          <w:fldChar w:fldCharType="begin"/>
        </w:r>
        <w:r>
          <w:instrText xml:space="preserve"> PAGEREF _Toc24797 \h </w:instrText>
        </w:r>
        <w:r>
          <w:fldChar w:fldCharType="separate"/>
        </w:r>
        <w:r>
          <w:t>49</w:t>
        </w:r>
        <w:r>
          <w:fldChar w:fldCharType="end"/>
        </w:r>
      </w:hyperlink>
    </w:p>
    <w:p>
      <w:pPr>
        <w:pStyle w:val="TOC2"/>
        <w:tabs>
          <w:tab w:val="right" w:leader="dot" w:pos="8306"/>
        </w:tabs>
      </w:pPr>
      <w:hyperlink w:anchor="_Toc7128" w:history="1">
        <w:r>
          <w:rPr>
            <w:rFonts w:ascii="仿宋" w:eastAsia="仿宋" w:hAnsi="仿宋" w:cs="仿宋" w:hint="eastAsia"/>
            <w:lang w:eastAsia="zh-CN"/>
          </w:rPr>
          <w:t>(一)、钨制品项目总投资估算</w:t>
        </w:r>
        <w:r>
          <w:tab/>
        </w:r>
        <w:r>
          <w:fldChar w:fldCharType="begin"/>
        </w:r>
        <w:r>
          <w:instrText xml:space="preserve"> PAGEREF _Toc7128 \h </w:instrText>
        </w:r>
        <w:r>
          <w:fldChar w:fldCharType="separate"/>
        </w:r>
        <w:r>
          <w:t>49</w:t>
        </w:r>
        <w:r>
          <w:fldChar w:fldCharType="end"/>
        </w:r>
      </w:hyperlink>
    </w:p>
    <w:p>
      <w:pPr>
        <w:pStyle w:val="TOC2"/>
        <w:tabs>
          <w:tab w:val="right" w:leader="dot" w:pos="8306"/>
        </w:tabs>
      </w:pPr>
      <w:hyperlink w:anchor="_Toc30435" w:history="1">
        <w:r>
          <w:rPr>
            <w:rFonts w:ascii="仿宋" w:eastAsia="仿宋" w:hAnsi="仿宋" w:cs="仿宋" w:hint="eastAsia"/>
            <w:lang w:eastAsia="zh-CN"/>
          </w:rPr>
          <w:t>(二)、资金筹措</w:t>
        </w:r>
        <w:r>
          <w:tab/>
        </w:r>
        <w:r>
          <w:fldChar w:fldCharType="begin"/>
        </w:r>
        <w:r>
          <w:instrText xml:space="preserve"> PAGEREF _Toc30435 \h </w:instrText>
        </w:r>
        <w:r>
          <w:fldChar w:fldCharType="separate"/>
        </w:r>
        <w:r>
          <w:t>50</w:t>
        </w:r>
        <w:r>
          <w:fldChar w:fldCharType="end"/>
        </w:r>
      </w:hyperlink>
    </w:p>
    <w:p>
      <w:pPr>
        <w:pStyle w:val="TOC1"/>
        <w:tabs>
          <w:tab w:val="right" w:leader="dot" w:pos="8306"/>
        </w:tabs>
      </w:pPr>
      <w:hyperlink w:anchor="_Toc20794" w:history="1">
        <w:r>
          <w:rPr>
            <w:rFonts w:ascii="仿宋" w:eastAsia="仿宋" w:hAnsi="仿宋" w:cs="仿宋" w:hint="eastAsia"/>
            <w:lang w:eastAsia="zh-CN"/>
          </w:rPr>
          <w:t>十三、利益相关者分析与沟通计划</w:t>
        </w:r>
        <w:r>
          <w:tab/>
        </w:r>
        <w:r>
          <w:fldChar w:fldCharType="begin"/>
        </w:r>
        <w:r>
          <w:instrText xml:space="preserve"> PAGEREF _Toc20794 \h </w:instrText>
        </w:r>
        <w:r>
          <w:fldChar w:fldCharType="separate"/>
        </w:r>
        <w:r>
          <w:t>51</w:t>
        </w:r>
        <w:r>
          <w:fldChar w:fldCharType="end"/>
        </w:r>
      </w:hyperlink>
    </w:p>
    <w:p>
      <w:pPr>
        <w:pStyle w:val="TOC2"/>
        <w:tabs>
          <w:tab w:val="right" w:leader="dot" w:pos="8306"/>
        </w:tabs>
      </w:pPr>
      <w:hyperlink w:anchor="_Toc4476" w:history="1">
        <w:r>
          <w:rPr>
            <w:rFonts w:ascii="仿宋" w:eastAsia="仿宋" w:hAnsi="仿宋" w:cs="仿宋" w:hint="eastAsia"/>
            <w:lang w:eastAsia="zh-CN"/>
          </w:rPr>
          <w:t>(一)、利益相关者分析</w:t>
        </w:r>
        <w:r>
          <w:tab/>
        </w:r>
        <w:r>
          <w:fldChar w:fldCharType="begin"/>
        </w:r>
        <w:r>
          <w:instrText xml:space="preserve"> PAGEREF _Toc4476 \h </w:instrText>
        </w:r>
        <w:r>
          <w:fldChar w:fldCharType="separate"/>
        </w:r>
        <w:r>
          <w:t>51</w:t>
        </w:r>
        <w:r>
          <w:fldChar w:fldCharType="end"/>
        </w:r>
      </w:hyperlink>
    </w:p>
    <w:p>
      <w:pPr>
        <w:pStyle w:val="TOC2"/>
        <w:tabs>
          <w:tab w:val="right" w:leader="dot" w:pos="8306"/>
        </w:tabs>
      </w:pPr>
      <w:hyperlink w:anchor="_Toc28117" w:history="1">
        <w:r>
          <w:rPr>
            <w:rFonts w:ascii="仿宋" w:eastAsia="仿宋" w:hAnsi="仿宋" w:cs="仿宋" w:hint="eastAsia"/>
            <w:lang w:eastAsia="zh-CN"/>
          </w:rPr>
          <w:t>(二)、沟通计划</w:t>
        </w:r>
        <w:r>
          <w:tab/>
        </w:r>
        <w:r>
          <w:fldChar w:fldCharType="begin"/>
        </w:r>
        <w:r>
          <w:instrText xml:space="preserve"> PAGEREF _Toc28117 \h </w:instrText>
        </w:r>
        <w:r>
          <w:fldChar w:fldCharType="separate"/>
        </w:r>
        <w:r>
          <w:t>52</w:t>
        </w:r>
        <w:r>
          <w:fldChar w:fldCharType="end"/>
        </w:r>
      </w:hyperlink>
    </w:p>
    <w:p>
      <w:pPr>
        <w:pStyle w:val="TOC1"/>
        <w:tabs>
          <w:tab w:val="right" w:leader="dot" w:pos="8306"/>
        </w:tabs>
      </w:pPr>
      <w:hyperlink w:anchor="_Toc8352" w:history="1">
        <w:r>
          <w:rPr>
            <w:rFonts w:ascii="仿宋" w:eastAsia="仿宋" w:hAnsi="仿宋" w:cs="仿宋" w:hint="eastAsia"/>
            <w:lang w:eastAsia="zh-CN"/>
          </w:rPr>
          <w:t>十四、钨制品项目实施保障措施</w:t>
        </w:r>
        <w:r>
          <w:tab/>
        </w:r>
        <w:r>
          <w:fldChar w:fldCharType="begin"/>
        </w:r>
        <w:r>
          <w:instrText xml:space="preserve"> PAGEREF _Toc8352 \h </w:instrText>
        </w:r>
        <w:r>
          <w:fldChar w:fldCharType="separate"/>
        </w:r>
        <w:r>
          <w:t>53</w:t>
        </w:r>
        <w:r>
          <w:fldChar w:fldCharType="end"/>
        </w:r>
      </w:hyperlink>
    </w:p>
    <w:p>
      <w:pPr>
        <w:pStyle w:val="TOC2"/>
        <w:tabs>
          <w:tab w:val="right" w:leader="dot" w:pos="8306"/>
        </w:tabs>
      </w:pPr>
      <w:hyperlink w:anchor="_Toc4909" w:history="1">
        <w:r>
          <w:rPr>
            <w:rFonts w:ascii="仿宋" w:eastAsia="仿宋" w:hAnsi="仿宋" w:cs="仿宋" w:hint="eastAsia"/>
            <w:lang w:eastAsia="zh-CN"/>
          </w:rPr>
          <w:t>(一)、钨制品项目实施保障机制</w:t>
        </w:r>
        <w:r>
          <w:tab/>
        </w:r>
        <w:r>
          <w:fldChar w:fldCharType="begin"/>
        </w:r>
        <w:r>
          <w:instrText xml:space="preserve"> PAGEREF _Toc4909 \h </w:instrText>
        </w:r>
        <w:r>
          <w:fldChar w:fldCharType="separate"/>
        </w:r>
        <w:r>
          <w:t>53</w:t>
        </w:r>
        <w:r>
          <w:fldChar w:fldCharType="end"/>
        </w:r>
      </w:hyperlink>
    </w:p>
    <w:p>
      <w:pPr>
        <w:pStyle w:val="TOC2"/>
        <w:tabs>
          <w:tab w:val="right" w:leader="dot" w:pos="8306"/>
        </w:tabs>
      </w:pPr>
      <w:hyperlink w:anchor="_Toc13163" w:history="1">
        <w:r>
          <w:rPr>
            <w:rFonts w:ascii="仿宋" w:eastAsia="仿宋" w:hAnsi="仿宋" w:cs="仿宋" w:hint="eastAsia"/>
            <w:lang w:eastAsia="zh-CN"/>
          </w:rPr>
          <w:t>(二)、钨制品项目法律合规要求</w:t>
        </w:r>
        <w:r>
          <w:tab/>
        </w:r>
        <w:r>
          <w:fldChar w:fldCharType="begin"/>
        </w:r>
        <w:r>
          <w:instrText xml:space="preserve"> PAGEREF _Toc13163 \h </w:instrText>
        </w:r>
        <w:r>
          <w:fldChar w:fldCharType="separate"/>
        </w:r>
        <w:r>
          <w:t>56</w:t>
        </w:r>
        <w:r>
          <w:fldChar w:fldCharType="end"/>
        </w:r>
      </w:hyperlink>
    </w:p>
    <w:p>
      <w:pPr>
        <w:pStyle w:val="TOC2"/>
        <w:tabs>
          <w:tab w:val="right" w:leader="dot" w:pos="8306"/>
        </w:tabs>
      </w:pPr>
      <w:hyperlink w:anchor="_Toc24818" w:history="1">
        <w:r>
          <w:rPr>
            <w:rFonts w:ascii="仿宋" w:eastAsia="仿宋" w:hAnsi="仿宋" w:cs="仿宋" w:hint="eastAsia"/>
            <w:lang w:eastAsia="zh-CN"/>
          </w:rPr>
          <w:t>(三)、钨制品项目合同管理与法律事务</w:t>
        </w:r>
        <w:r>
          <w:tab/>
        </w:r>
        <w:r>
          <w:fldChar w:fldCharType="begin"/>
        </w:r>
        <w:r>
          <w:instrText xml:space="preserve"> PAGEREF _Toc24818 \h </w:instrText>
        </w:r>
        <w:r>
          <w:fldChar w:fldCharType="separate"/>
        </w:r>
        <w:r>
          <w:t>60</w:t>
        </w:r>
        <w:r>
          <w:fldChar w:fldCharType="end"/>
        </w:r>
      </w:hyperlink>
    </w:p>
    <w:p>
      <w:pPr>
        <w:pStyle w:val="TOC2"/>
        <w:tabs>
          <w:tab w:val="right" w:leader="dot" w:pos="8306"/>
        </w:tabs>
      </w:pPr>
      <w:hyperlink w:anchor="_Toc3015" w:history="1">
        <w:r>
          <w:rPr>
            <w:rFonts w:ascii="仿宋" w:eastAsia="仿宋" w:hAnsi="仿宋" w:cs="仿宋" w:hint="eastAsia"/>
            <w:lang w:eastAsia="zh-CN"/>
          </w:rPr>
          <w:t>(四)、钨制品项目知识产权保护策略</w:t>
        </w:r>
        <w:r>
          <w:tab/>
        </w:r>
        <w:r>
          <w:fldChar w:fldCharType="begin"/>
        </w:r>
        <w:r>
          <w:instrText xml:space="preserve"> PAGEREF _Toc3015 \h </w:instrText>
        </w:r>
        <w:r>
          <w:fldChar w:fldCharType="separate"/>
        </w:r>
        <w:r>
          <w:t>67</w:t>
        </w:r>
        <w:r>
          <w:fldChar w:fldCharType="end"/>
        </w:r>
      </w:hyperlink>
    </w:p>
    <w:p>
      <w:pPr>
        <w:pStyle w:val="TOC1"/>
        <w:tabs>
          <w:tab w:val="right" w:leader="dot" w:pos="8306"/>
        </w:tabs>
      </w:pPr>
      <w:hyperlink w:anchor="_Toc5753" w:history="1">
        <w:r>
          <w:rPr>
            <w:rFonts w:ascii="仿宋" w:eastAsia="仿宋" w:hAnsi="仿宋" w:cs="仿宋" w:hint="eastAsia"/>
            <w:lang w:eastAsia="zh-CN"/>
          </w:rPr>
          <w:t>十五、钨制品项目实施时间节点</w:t>
        </w:r>
        <w:r>
          <w:tab/>
        </w:r>
        <w:r>
          <w:fldChar w:fldCharType="begin"/>
        </w:r>
        <w:r>
          <w:instrText xml:space="preserve"> PAGEREF _Toc5753 \h </w:instrText>
        </w:r>
        <w:r>
          <w:fldChar w:fldCharType="separate"/>
        </w:r>
        <w:r>
          <w:t>69</w:t>
        </w:r>
        <w:r>
          <w:fldChar w:fldCharType="end"/>
        </w:r>
      </w:hyperlink>
    </w:p>
    <w:p>
      <w:pPr>
        <w:pStyle w:val="TOC2"/>
        <w:tabs>
          <w:tab w:val="right" w:leader="dot" w:pos="8306"/>
        </w:tabs>
      </w:pPr>
      <w:hyperlink w:anchor="_Toc9347" w:history="1">
        <w:r>
          <w:rPr>
            <w:rFonts w:ascii="仿宋" w:eastAsia="仿宋" w:hAnsi="仿宋" w:cs="仿宋" w:hint="eastAsia"/>
            <w:lang w:eastAsia="zh-CN"/>
          </w:rPr>
          <w:t>(一)、钨制品项目启动阶段时间节点</w:t>
        </w:r>
        <w:r>
          <w:tab/>
        </w:r>
        <w:r>
          <w:fldChar w:fldCharType="begin"/>
        </w:r>
        <w:r>
          <w:instrText xml:space="preserve"> PAGEREF _Toc9347 \h </w:instrText>
        </w:r>
        <w:r>
          <w:fldChar w:fldCharType="separate"/>
        </w:r>
        <w:r>
          <w:t>69</w:t>
        </w:r>
        <w:r>
          <w:fldChar w:fldCharType="end"/>
        </w:r>
      </w:hyperlink>
    </w:p>
    <w:p>
      <w:pPr>
        <w:pStyle w:val="TOC2"/>
        <w:tabs>
          <w:tab w:val="right" w:leader="dot" w:pos="8306"/>
        </w:tabs>
      </w:pPr>
      <w:hyperlink w:anchor="_Toc16629" w:history="1">
        <w:r>
          <w:rPr>
            <w:rFonts w:ascii="仿宋" w:eastAsia="仿宋" w:hAnsi="仿宋" w:cs="仿宋" w:hint="eastAsia"/>
            <w:lang w:eastAsia="zh-CN"/>
          </w:rPr>
          <w:t>(二)、钨制品项目执行阶段时间节点</w:t>
        </w:r>
        <w:r>
          <w:tab/>
        </w:r>
        <w:r>
          <w:fldChar w:fldCharType="begin"/>
        </w:r>
        <w:r>
          <w:instrText xml:space="preserve"> PAGEREF _Toc16629 \h </w:instrText>
        </w:r>
        <w:r>
          <w:fldChar w:fldCharType="separate"/>
        </w:r>
        <w:r>
          <w:t>70</w:t>
        </w:r>
        <w:r>
          <w:fldChar w:fldCharType="end"/>
        </w:r>
      </w:hyperlink>
    </w:p>
    <w:p>
      <w:pPr>
        <w:pStyle w:val="TOC2"/>
        <w:tabs>
          <w:tab w:val="right" w:leader="dot" w:pos="8306"/>
        </w:tabs>
      </w:pPr>
      <w:hyperlink w:anchor="_Toc25882" w:history="1">
        <w:r>
          <w:rPr>
            <w:rFonts w:ascii="仿宋" w:eastAsia="仿宋" w:hAnsi="仿宋" w:cs="仿宋" w:hint="eastAsia"/>
            <w:lang w:eastAsia="zh-CN"/>
          </w:rPr>
          <w:t>(三)、钨制品项目完成阶段时间节点</w:t>
        </w:r>
        <w:r>
          <w:tab/>
        </w:r>
        <w:r>
          <w:fldChar w:fldCharType="begin"/>
        </w:r>
        <w:r>
          <w:instrText xml:space="preserve"> PAGEREF _Toc25882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1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128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5154"/>
      <w:r>
        <w:rPr>
          <w:rFonts w:ascii="仿宋" w:eastAsia="仿宋" w:hAnsi="仿宋" w:cs="仿宋" w:hint="eastAsia"/>
          <w:lang w:eastAsia="zh-CN"/>
        </w:rPr>
        <w:t>(一)、钨制品行业分析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钨制品行业一直以来都是市场的关注焦点。行业内的发展趋势、竞争态势以及潜在机会都对钨制品项目的推进产生深远的影响。通过深入研究行业的整体概貌，我们将更好地理解行业的核心特征，为钨制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制品行业，技术一直是推动创新和发展的关键因素。我们将对当前技术趋势进行详尽分析，包括但不限于人工智能、大数据应用、先进制造技术等。这有助于钨制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钨制品项目成功的基础。我们将对主要竞争对手进行深入研究，包括其市场份额、产品特点、市场定位等。通过全面了解竞争对手的优势和劣势，钨制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7188"/>
      <w:r>
        <w:rPr>
          <w:rFonts w:ascii="仿宋" w:eastAsia="仿宋" w:hAnsi="仿宋" w:cs="仿宋" w:hint="eastAsia"/>
          <w:sz w:val="28"/>
          <w:lang w:eastAsia="zh-CN"/>
        </w:rPr>
        <w:t>(二)、钨制品市场分析预测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通过对市场规模的深入调研，我们将预测钨制品市场未来的增长趋势。这包括市场的整体规模、各细分领域的发展趋势等。钨制品项目可以根据市场的扩张速度和潜在机会，制定更符合市场需求的发展策略。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了解消费者的需求是市场分析的核心。我们将通过调查研究，深入挖掘目标消费者的需求特点、购买习惯以及对产品和服务的期望。这有助于钨制品项目更好地定位目标市场，提供更符合消费者期待的解决方案。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钨制品项目实施过程中需要充分考虑的因素。我们将对市场风险进行全面评估，包括但不限于政策法规风险、市场竞争风险、技术变革风险等。通过对潜在风险的深入分析，钨制品项目可以制定相应的风险缓解策略，降低不确定性对钨制品项目的影响。</w:t>
      </w:r>
    </w:p>
    <w:p>
      <w:pPr>
        <w:pStyle w:val="Heading1"/>
        <w:ind w:firstLine="560" w:firstLineChars="200"/>
        <w:rPr>
          <w:rFonts w:ascii="仿宋" w:eastAsia="仿宋" w:hAnsi="仿宋" w:cs="仿宋" w:hint="eastAsia"/>
          <w:sz w:val="28"/>
          <w:lang w:eastAsia="zh-CN"/>
        </w:rPr>
      </w:pPr>
      <w:bookmarkStart w:id="5" w:name="_Toc1672"/>
      <w:r>
        <w:rPr>
          <w:rFonts w:ascii="仿宋" w:eastAsia="仿宋" w:hAnsi="仿宋" w:cs="仿宋" w:hint="eastAsia"/>
          <w:sz w:val="28"/>
          <w:lang w:eastAsia="zh-CN"/>
        </w:rPr>
        <w:t>二、钨制品项目可持续发展</w:t>
      </w:r>
      <w:bookmarkEnd w:id="5"/>
    </w:p>
    <w:p>
      <w:pPr>
        <w:pStyle w:val="Heading2"/>
        <w:rPr>
          <w:rFonts w:ascii="仿宋" w:eastAsia="仿宋" w:hAnsi="仿宋" w:cs="仿宋" w:hint="eastAsia"/>
          <w:lang w:eastAsia="zh-CN"/>
        </w:rPr>
      </w:pPr>
      <w:bookmarkStart w:id="6" w:name="_Toc1409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制品项目中，钨制品项目团队着眼于未来，明确了可持续发展的战略方向。制定的具体可持续发展目标包括降低资源使用、采用环保技术、最大化社会效益等。这一步骤不仅有助于钨制品项目在环保和社会责任方面达到最高标准，也为未来提供了明确的指引，确保钨制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可持续实践的融入钨制品项目管理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钨制品项目管理周期。从钨制品项目规划开始，钨制品项目团队就考虑了环境和社会的因素。在执行阶段，钨制品项目团队积极推动绿色技术的应用，优化资源利用。此外，关注员工的社会责任，通过培训和沟通活动提高员工对可持续发展的认知，使他们能够在日常工作中践行可持续实践。这些举措不仅为钨制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269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扎根于钨制品项目的可持续发展理念，我们深信环保与社会责任是钨制品项目成功的关键支柱。在钨制品项目的每一步，我们都致力于通过创新和实践，履行对环境和社会的坚定责任。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钨制品项目团队通过引入先进的环保技术、建立高效的废物处理系统以及推动能源节约措施，积极履行环保责任。定期的环保监测和评估确保钨制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钨制品项目不仅致力于自身可持续发展，还注重对社会的回馈。通过支持社区钨制品项目、参与慈善事业、提供培训机会等方式，钨制品项目积极履行社会责任。与当地社区建立积极互动，关注员工的工作与生活平衡，以及员工的身心健康，是钨制品项目在社会责任层面的关键举措。这样的实践不仅增强了钨制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6907"/>
      <w:r>
        <w:rPr>
          <w:rFonts w:ascii="仿宋" w:eastAsia="仿宋" w:hAnsi="仿宋" w:cs="仿宋" w:hint="eastAsia"/>
          <w:sz w:val="28"/>
          <w:lang w:eastAsia="zh-CN"/>
        </w:rPr>
        <w:t>三、钨制品项目选址可行性分析</w:t>
      </w:r>
      <w:bookmarkEnd w:id="8"/>
    </w:p>
    <w:p>
      <w:pPr>
        <w:pStyle w:val="Heading2"/>
        <w:rPr>
          <w:rFonts w:ascii="仿宋" w:eastAsia="仿宋" w:hAnsi="仿宋" w:cs="仿宋" w:hint="eastAsia"/>
          <w:lang w:eastAsia="zh-CN"/>
        </w:rPr>
      </w:pPr>
      <w:bookmarkStart w:id="9" w:name="_Toc10987"/>
      <w:r>
        <w:rPr>
          <w:rFonts w:ascii="仿宋" w:eastAsia="仿宋" w:hAnsi="仿宋" w:cs="仿宋" w:hint="eastAsia"/>
          <w:lang w:eastAsia="zh-CN"/>
        </w:rPr>
        <w:t>(一)、钨制品项目选址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该钨制品项目选址位于XX省XX市XX区XXX街道</w:t>
      </w:r>
    </w:p>
    <w:p>
      <w:pPr>
        <w:pStyle w:val="Heading2"/>
        <w:ind w:firstLine="560" w:firstLineChars="200"/>
        <w:rPr>
          <w:rFonts w:ascii="仿宋" w:eastAsia="仿宋" w:hAnsi="仿宋" w:cs="仿宋" w:hint="eastAsia"/>
          <w:sz w:val="28"/>
          <w:lang w:eastAsia="zh-CN"/>
        </w:rPr>
      </w:pPr>
      <w:bookmarkStart w:id="10" w:name="_Toc21330"/>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钨制品项目的征地面积将根据钨制品项目的实际规模和需求进行精确规划。具体面积XXX平方米，旨在确保钨制品项目不仅能够满足当前的发展需求，还能够预留空间以适应未来的扩展。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净用地面积是在征地面积基础上去除不可利用面积后的实际可开发用地。具体面积XXX平方米，考虑到环保、交通、安全等多方面因素，以确保钨制品项目在整体利用效率上达到最优。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钨制品项目计划建设的建筑总规模具体面积XXX平方米。这一规模的确定综合考虑了钨制品项目的性质、规模，以及城市规划的相关要求，确保建筑布局与周边环境协调一致。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绿地率是钨制品项目用地中被规划为绿地的比例。具体面积XXX平方米，旨在通过合理规划绿地，改善钨制品项目周边环境，提升居民生活质量，并符合城市整体绿化规划。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容积率是用地上可以建设的建筑总体积与用地面积之比。具体面积XXX，通过合理的容积率规划，确保钨制品项目建筑规模与周边环境和谐共生。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确保钨制品项目选址与当地城市规划相一致，具体面积XXX平方米。通过与城市规划部门深入沟通，确保钨制品项目不仅符合城市的整体发展方向，还能够融入城市的发展布局，为城市的长远发展贡献力量。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充分了解并确保钨制品项目选址符合当地产业政策，具体面积XXX平方米。这包括钨制品项目对当地经济的促进作用，以及对相关产业的带动效应，确保钨制品项目与地方政府的产业政策保持一致，促进共赢合作。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用地总体要求必须符合环保和可持续发展的原则，具体面积XXX平方米。通过采用绿色建筑设计、节能减排等措施，确保钨制品项目在建设和运营过程中对环境的影响最小化，达到可持续发展的要求。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确保钨制品项目选址具备必要的公共设施配套，具体面积XXX平方米。这包括交通便利性、教育、医疗等基础设施，以提高居民生活品质，使得钨制品项目选址更具吸引力。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考虑用地总体要求对当地社会稳定性的影响，具体面积XXX平方米。通过深入了解当地社区反馈，确保钨制品项目的选址和建设过程对当地社会和谐稳定产生积极作用。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钨制品项目选址不仅符合法规和规划，还在实际操作中具有可行性。这一全面规划将为钨制品项目的成功实施提供坚实的基础，确保钨制品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3490"/>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制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钨制品项目的设备规划和空间设计中，我们将采取灵活设备布局的措施。设备布局将根据实际需求进行灵活设计，避免不必要的浪费。通过合理规划设备摆放位置，我们将提高设备的利用率，减少设备间距，以确保钨制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钨制品项目内部引入共享设施的概念，例如共享会议室、办公区等。通过这种方式，我们可以减少对资源的重复建设，提高资源共享效率，从而减小钨制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7156"/>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钨制品项目的总图布置中，我们将不同功能区域进行明确的规划，以最大程度满足钨制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957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我们首先关注市场因素，包括潜在客户分布、竞争对手位置、市场需求等。通过深入的市场调研，我们能够更准确地评估选址对于市场开拓和产品销售的影响，确保钨制品项目能够在有利的市场环境中蓬勃发展。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钨制品项目对环境的影响是综合评价的重要因素之一。我们将详细考虑选址周边的自然环境、生态保护区、水源地等情况，确保钨制品项目的建设和运营对环境影响最小化，并符合当地的环保法规标准。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对选址的评价还需充分考虑当地政府的产业政策和法规。我们将详细了解钨制品项目所在地的相关政策，确保钨制品项目的规划和运营与当地法规相符，降低不必要的法律风险。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考虑到社会稳定性对企业运营的重要性，我们将评估选址地区的社会安全情况、劳工关系、社区反馈等方面，以确保钨制品项目的建设和运营不会受到社会稳定性的负面影响。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最后，我们将综合考虑用地成本，包括土地购置费用、土地开发成本等。通过对用地成本的详细评估，我们能够做出更为精确的经济效益分析，为钨制品项目的投资决策提供有力支持。</w:t>
      </w:r>
    </w:p>
    <w:p>
      <w:pPr>
        <w:pStyle w:val="Heading1"/>
        <w:ind w:firstLine="560" w:firstLineChars="200"/>
        <w:rPr>
          <w:rFonts w:ascii="仿宋" w:eastAsia="仿宋" w:hAnsi="仿宋" w:cs="仿宋" w:hint="eastAsia"/>
          <w:sz w:val="28"/>
          <w:lang w:eastAsia="zh-CN"/>
        </w:rPr>
      </w:pPr>
      <w:bookmarkStart w:id="14" w:name="_Toc30263"/>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7191"/>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钨制品项目的技术管理特点体现在其创新导向。通过引入最先进的技术趋势和解决方案，钨制品项目致力于提升科技含量、提高质量和效率水平。这意味着我们将采用最新的工具和方法，确保钨制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钨制品项目技术管理的显著特征。通过整合不同领域的技术资源，我们实现了跨学科的协同工作。这有助于优化技术架构，提高整体效能。此外，整合性策略还促进了不同技术团队之间的紧密沟通和高效合作，确保钨制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钨制品项目所采用的技术。通过不断优化技术方案，钨制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钨制品项目团队将在钨制品项目初期识别可能的技术风险，并采取相应的预防和应对措施。通过建立健全的风险评估机制，钨制品项目能够在实施过程中及时发现并解决潜在的技术问题，保障钨制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通过这些独特的技术管理特点，我们确信在钨制品项目中，技术将成为钨制品项目成功的有力支持。这一深度剖析揭示了技术管理在钨制品项目实施中的关键作用，为钨制品项目的技术基础奠定了坚实的基础。</w:t>
      </w:r>
    </w:p>
    <w:p>
      <w:pPr>
        <w:pStyle w:val="Heading2"/>
        <w:ind w:firstLine="560" w:firstLineChars="200"/>
        <w:rPr>
          <w:rFonts w:ascii="仿宋" w:eastAsia="仿宋" w:hAnsi="仿宋" w:cs="仿宋" w:hint="eastAsia"/>
          <w:sz w:val="28"/>
          <w:lang w:eastAsia="zh-CN"/>
        </w:rPr>
      </w:pPr>
      <w:bookmarkStart w:id="16" w:name="_Toc554"/>
      <w:r>
        <w:rPr>
          <w:rFonts w:ascii="仿宋" w:eastAsia="仿宋" w:hAnsi="仿宋" w:cs="仿宋" w:hint="eastAsia"/>
          <w:sz w:val="28"/>
          <w:lang w:eastAsia="zh-CN"/>
        </w:rPr>
        <w:t>(二)、钨制品项目工艺技术设计方案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钨制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钨制品项目将严格按照相关行业规范要求进行组织。通过有效控制产品质量，钨制品项目将致力于为顾客提供优质的钨制品项目产品和良好的服务。这体现了钨制品项目对于生产活动合规性和质量标准的高度重视，为钨制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钨制品项目注重生态效益和清洁生产原则。钨制品项目建设将紧密结合地方特色经济发展，与社会经济发展规划和区域环境保护规划方案相协调一致。通过与当地区域自然生态系统的结合，钨制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钨制品项目产品具有多样化的客户需求和个性化的特点。因此，钨制品项目产品规格品种多样，且单批生产数量较小。为满足这一特点，钨制品项目承办单位将建设先进的柔性制造生产线。通过广泛应用柔性制造技术，钨制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钨制品项目采用的技术具有较高的技术含量和自动化水平，处于国内先进水平。这一技术选用不仅体现了对生产效率、质量和环境友好性的高标准要求，同时为钨制品项目的可持续发展奠定了坚实的基础。</w:t>
      </w:r>
    </w:p>
    <w:p>
      <w:pPr>
        <w:pStyle w:val="Heading2"/>
        <w:ind w:firstLine="560" w:firstLineChars="200"/>
        <w:rPr>
          <w:rFonts w:ascii="仿宋" w:eastAsia="仿宋" w:hAnsi="仿宋" w:cs="仿宋" w:hint="eastAsia"/>
          <w:sz w:val="28"/>
          <w:lang w:eastAsia="zh-CN"/>
        </w:rPr>
      </w:pPr>
      <w:bookmarkStart w:id="17" w:name="_Toc25736"/>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为确保钨制品项目的高效生产和技术实施，我们制定了一套精心设计的设备选型方案，以满足钨制品项目生产、质量和环保的要求。该方案的主要特点如下：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钨制品项目在生产过程中实现更高的生态效益。</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针对钨制品项目产品的多样性和小批量生产的特点，我们将建设柔性制造生产线。通过在设备选型中考虑柔性制造技术，可以灵活应对不同产品规格和生产需求，实现生产线的高度灵活性和适应性。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27803"/>
      <w:r>
        <w:rPr>
          <w:rFonts w:ascii="仿宋" w:eastAsia="仿宋" w:hAnsi="仿宋" w:cs="仿宋" w:hint="eastAsia"/>
          <w:sz w:val="28"/>
          <w:lang w:eastAsia="zh-CN"/>
        </w:rPr>
        <w:t>五、钨制品项目土建工程</w:t>
      </w:r>
      <w:bookmarkEnd w:id="18"/>
    </w:p>
    <w:p>
      <w:pPr>
        <w:pStyle w:val="Heading2"/>
        <w:rPr>
          <w:rFonts w:ascii="仿宋" w:eastAsia="仿宋" w:hAnsi="仿宋" w:cs="仿宋" w:hint="eastAsia"/>
          <w:lang w:eastAsia="zh-CN"/>
        </w:rPr>
      </w:pPr>
      <w:bookmarkStart w:id="19" w:name="_Toc16397"/>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在钨制品项目的建筑工程设计中，我们将秉承一系列重要的设计原则，以确保钨制品项目建筑在功能、美观、可持续性等方面达到最佳效果。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首要原则是确保建筑的功能性得到最大化的发挥。我们将充分理解钨制品项目的实际需求，合理布局各个功能区域，保证建筑在满足业务需求的同时，提供高效的工作环境。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在建筑设计中，我们将综合考虑建设和运营成本。通过精细的经济效益分析，确保设计方案在高效利用资源的同时，对钨制品项目的长期盈利能力有积极的贡献。</w:t>
      </w:r>
    </w:p>
    <w:p>
      <w:pPr>
        <w:pStyle w:val="Heading2"/>
        <w:ind w:firstLine="560" w:firstLineChars="200"/>
        <w:rPr>
          <w:rFonts w:ascii="仿宋" w:eastAsia="仿宋" w:hAnsi="仿宋" w:cs="仿宋" w:hint="eastAsia"/>
          <w:sz w:val="28"/>
          <w:lang w:eastAsia="zh-CN"/>
        </w:rPr>
      </w:pPr>
      <w:bookmarkStart w:id="20" w:name="_Toc22312"/>
      <w:r>
        <w:rPr>
          <w:rFonts w:ascii="仿宋" w:eastAsia="仿宋" w:hAnsi="仿宋" w:cs="仿宋" w:hint="eastAsia"/>
          <w:sz w:val="28"/>
          <w:lang w:eastAsia="zh-CN"/>
        </w:rPr>
        <w:t>(二)、土建工程设计年限及安全等级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钨制品项目的土建工程设计中，我们将精准设定设计年限，结合钨制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https://d.book118.com/917040004114006043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钨制品项目规划设计蓝图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5008F2"/>
    <w:rsid w:val="785008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7040004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2024-02-11T14:12:00Z</dcterms:created>
  <dcterms:modified xsi:type="dcterms:W3CDTF">2024-02-11T14:12:20Z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2FBD11AA5DDA4CB196F5B517220C939F_11</vt:lpwstr>
  </property>
  <property fmtid="{D5CDD505-2E9C-101B-9397-08002B2CF9AE}" pid="3" name="KSOProductBuildVer">
    <vt:lpwstr>2052-12.1.0.16250</vt:lpwstr>
  </property>
</Properties>
</file>