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家庭雇工服务项目规划设计方案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1" w:history="1">
        <w:r>
          <w:rPr>
            <w:rFonts w:ascii="仿宋" w:eastAsia="仿宋" w:hAnsi="仿宋" w:cs="仿宋" w:hint="eastAsia"/>
            <w:lang w:eastAsia="zh-CN"/>
          </w:rPr>
          <w:t>前言</w:t>
        </w:r>
        <w:r>
          <w:tab/>
        </w:r>
        <w:r>
          <w:fldChar w:fldCharType="begin"/>
        </w:r>
        <w:r>
          <w:instrText xml:space="preserve"> PAGEREF _Toc14761 \h </w:instrText>
        </w:r>
        <w:r>
          <w:fldChar w:fldCharType="separate"/>
        </w:r>
        <w:r>
          <w:t>4</w:t>
        </w:r>
        <w:r>
          <w:fldChar w:fldCharType="end"/>
        </w:r>
      </w:hyperlink>
    </w:p>
    <w:p>
      <w:pPr>
        <w:pStyle w:val="TOC1"/>
        <w:tabs>
          <w:tab w:val="right" w:leader="dot" w:pos="8306"/>
        </w:tabs>
      </w:pPr>
      <w:hyperlink w:anchor="_Toc30124" w:history="1">
        <w:r>
          <w:rPr>
            <w:rFonts w:ascii="仿宋" w:eastAsia="仿宋" w:hAnsi="仿宋" w:cs="仿宋" w:hint="eastAsia"/>
            <w:lang w:eastAsia="zh-CN"/>
          </w:rPr>
          <w:t>一、第七章员工培训与发展</w:t>
        </w:r>
        <w:r>
          <w:tab/>
        </w:r>
        <w:r>
          <w:fldChar w:fldCharType="begin"/>
        </w:r>
        <w:r>
          <w:instrText xml:space="preserve"> PAGEREF _Toc30124 \h </w:instrText>
        </w:r>
        <w:r>
          <w:fldChar w:fldCharType="separate"/>
        </w:r>
        <w:r>
          <w:t>4</w:t>
        </w:r>
        <w:r>
          <w:fldChar w:fldCharType="end"/>
        </w:r>
      </w:hyperlink>
    </w:p>
    <w:p>
      <w:pPr>
        <w:pStyle w:val="TOC2"/>
        <w:tabs>
          <w:tab w:val="right" w:leader="dot" w:pos="8306"/>
        </w:tabs>
      </w:pPr>
      <w:hyperlink w:anchor="_Toc12074" w:history="1">
        <w:r>
          <w:rPr>
            <w:rFonts w:ascii="仿宋" w:eastAsia="仿宋" w:hAnsi="仿宋" w:cs="仿宋" w:hint="eastAsia"/>
            <w:lang w:eastAsia="zh-CN"/>
          </w:rPr>
          <w:t>(一)、培训需求分析</w:t>
        </w:r>
        <w:r>
          <w:tab/>
        </w:r>
        <w:r>
          <w:fldChar w:fldCharType="begin"/>
        </w:r>
        <w:r>
          <w:instrText xml:space="preserve"> PAGEREF _Toc12074 \h </w:instrText>
        </w:r>
        <w:r>
          <w:fldChar w:fldCharType="separate"/>
        </w:r>
        <w:r>
          <w:t>4</w:t>
        </w:r>
        <w:r>
          <w:fldChar w:fldCharType="end"/>
        </w:r>
      </w:hyperlink>
    </w:p>
    <w:p>
      <w:pPr>
        <w:pStyle w:val="TOC2"/>
        <w:tabs>
          <w:tab w:val="right" w:leader="dot" w:pos="8306"/>
        </w:tabs>
      </w:pPr>
      <w:hyperlink w:anchor="_Toc16334" w:history="1">
        <w:r>
          <w:rPr>
            <w:rFonts w:ascii="仿宋" w:eastAsia="仿宋" w:hAnsi="仿宋" w:cs="仿宋" w:hint="eastAsia"/>
            <w:lang w:eastAsia="zh-CN"/>
          </w:rPr>
          <w:t>(二)、培训计划制定</w:t>
        </w:r>
        <w:r>
          <w:tab/>
        </w:r>
        <w:r>
          <w:fldChar w:fldCharType="begin"/>
        </w:r>
        <w:r>
          <w:instrText xml:space="preserve"> PAGEREF _Toc16334 \h </w:instrText>
        </w:r>
        <w:r>
          <w:fldChar w:fldCharType="separate"/>
        </w:r>
        <w:r>
          <w:t>5</w:t>
        </w:r>
        <w:r>
          <w:fldChar w:fldCharType="end"/>
        </w:r>
      </w:hyperlink>
    </w:p>
    <w:p>
      <w:pPr>
        <w:pStyle w:val="TOC2"/>
        <w:tabs>
          <w:tab w:val="right" w:leader="dot" w:pos="8306"/>
        </w:tabs>
      </w:pPr>
      <w:hyperlink w:anchor="_Toc1398" w:history="1">
        <w:r>
          <w:rPr>
            <w:rFonts w:ascii="仿宋" w:eastAsia="仿宋" w:hAnsi="仿宋" w:cs="仿宋" w:hint="eastAsia"/>
            <w:lang w:eastAsia="zh-CN"/>
          </w:rPr>
          <w:t>(三)、培训实施与评估</w:t>
        </w:r>
        <w:r>
          <w:tab/>
        </w:r>
        <w:r>
          <w:fldChar w:fldCharType="begin"/>
        </w:r>
        <w:r>
          <w:instrText xml:space="preserve"> PAGEREF _Toc1398 \h </w:instrText>
        </w:r>
        <w:r>
          <w:fldChar w:fldCharType="separate"/>
        </w:r>
        <w:r>
          <w:t>5</w:t>
        </w:r>
        <w:r>
          <w:fldChar w:fldCharType="end"/>
        </w:r>
      </w:hyperlink>
    </w:p>
    <w:p>
      <w:pPr>
        <w:pStyle w:val="TOC2"/>
        <w:tabs>
          <w:tab w:val="right" w:leader="dot" w:pos="8306"/>
        </w:tabs>
      </w:pPr>
      <w:hyperlink w:anchor="_Toc246" w:history="1">
        <w:r>
          <w:rPr>
            <w:rFonts w:ascii="仿宋" w:eastAsia="仿宋" w:hAnsi="仿宋" w:cs="仿宋" w:hint="eastAsia"/>
            <w:lang w:eastAsia="zh-CN"/>
          </w:rPr>
          <w:t>(四)、持续学习与专业发展支持</w:t>
        </w:r>
        <w:r>
          <w:tab/>
        </w:r>
        <w:r>
          <w:fldChar w:fldCharType="begin"/>
        </w:r>
        <w:r>
          <w:instrText xml:space="preserve"> PAGEREF _Toc246 \h </w:instrText>
        </w:r>
        <w:r>
          <w:fldChar w:fldCharType="separate"/>
        </w:r>
        <w:r>
          <w:t>7</w:t>
        </w:r>
        <w:r>
          <w:fldChar w:fldCharType="end"/>
        </w:r>
      </w:hyperlink>
    </w:p>
    <w:p>
      <w:pPr>
        <w:pStyle w:val="TOC1"/>
        <w:tabs>
          <w:tab w:val="right" w:leader="dot" w:pos="8306"/>
        </w:tabs>
      </w:pPr>
      <w:hyperlink w:anchor="_Toc20353" w:history="1">
        <w:r>
          <w:rPr>
            <w:rFonts w:ascii="仿宋" w:eastAsia="仿宋" w:hAnsi="仿宋" w:cs="仿宋" w:hint="eastAsia"/>
            <w:lang w:eastAsia="zh-CN"/>
          </w:rPr>
          <w:t>二、 进入国际市场的方式</w:t>
        </w:r>
        <w:r>
          <w:tab/>
        </w:r>
        <w:r>
          <w:fldChar w:fldCharType="begin"/>
        </w:r>
        <w:r>
          <w:instrText xml:space="preserve"> PAGEREF _Toc20353 \h </w:instrText>
        </w:r>
        <w:r>
          <w:fldChar w:fldCharType="separate"/>
        </w:r>
        <w:r>
          <w:t>8</w:t>
        </w:r>
        <w:r>
          <w:fldChar w:fldCharType="end"/>
        </w:r>
      </w:hyperlink>
    </w:p>
    <w:p>
      <w:pPr>
        <w:pStyle w:val="TOC2"/>
        <w:tabs>
          <w:tab w:val="right" w:leader="dot" w:pos="8306"/>
        </w:tabs>
      </w:pPr>
      <w:hyperlink w:anchor="_Toc28013" w:history="1">
        <w:r>
          <w:rPr>
            <w:rFonts w:ascii="仿宋" w:eastAsia="仿宋" w:hAnsi="仿宋" w:cs="仿宋" w:hint="eastAsia"/>
            <w:lang w:eastAsia="zh-CN"/>
          </w:rPr>
          <w:t>(一)、贸易进入方式</w:t>
        </w:r>
        <w:r>
          <w:tab/>
        </w:r>
        <w:r>
          <w:fldChar w:fldCharType="begin"/>
        </w:r>
        <w:r>
          <w:instrText xml:space="preserve"> PAGEREF _Toc28013 \h </w:instrText>
        </w:r>
        <w:r>
          <w:fldChar w:fldCharType="separate"/>
        </w:r>
        <w:r>
          <w:t>8</w:t>
        </w:r>
        <w:r>
          <w:fldChar w:fldCharType="end"/>
        </w:r>
      </w:hyperlink>
    </w:p>
    <w:p>
      <w:pPr>
        <w:pStyle w:val="TOC2"/>
        <w:tabs>
          <w:tab w:val="right" w:leader="dot" w:pos="8306"/>
        </w:tabs>
      </w:pPr>
      <w:hyperlink w:anchor="_Toc20719" w:history="1">
        <w:r>
          <w:rPr>
            <w:rFonts w:ascii="仿宋" w:eastAsia="仿宋" w:hAnsi="仿宋" w:cs="仿宋" w:hint="eastAsia"/>
            <w:lang w:eastAsia="zh-CN"/>
          </w:rPr>
          <w:t>(二)、合约进入方式</w:t>
        </w:r>
        <w:r>
          <w:tab/>
        </w:r>
        <w:r>
          <w:fldChar w:fldCharType="begin"/>
        </w:r>
        <w:r>
          <w:instrText xml:space="preserve"> PAGEREF _Toc20719 \h </w:instrText>
        </w:r>
        <w:r>
          <w:fldChar w:fldCharType="separate"/>
        </w:r>
        <w:r>
          <w:t>10</w:t>
        </w:r>
        <w:r>
          <w:fldChar w:fldCharType="end"/>
        </w:r>
      </w:hyperlink>
    </w:p>
    <w:p>
      <w:pPr>
        <w:pStyle w:val="TOC2"/>
        <w:tabs>
          <w:tab w:val="right" w:leader="dot" w:pos="8306"/>
        </w:tabs>
      </w:pPr>
      <w:hyperlink w:anchor="_Toc8388" w:history="1">
        <w:r>
          <w:rPr>
            <w:rFonts w:ascii="仿宋" w:eastAsia="仿宋" w:hAnsi="仿宋" w:cs="仿宋" w:hint="eastAsia"/>
            <w:lang w:eastAsia="zh-CN"/>
          </w:rPr>
          <w:t>(三)、股权进入方式</w:t>
        </w:r>
        <w:r>
          <w:tab/>
        </w:r>
        <w:r>
          <w:fldChar w:fldCharType="begin"/>
        </w:r>
        <w:r>
          <w:instrText xml:space="preserve"> PAGEREF _Toc8388 \h </w:instrText>
        </w:r>
        <w:r>
          <w:fldChar w:fldCharType="separate"/>
        </w:r>
        <w:r>
          <w:t>12</w:t>
        </w:r>
        <w:r>
          <w:fldChar w:fldCharType="end"/>
        </w:r>
      </w:hyperlink>
    </w:p>
    <w:p>
      <w:pPr>
        <w:pStyle w:val="TOC1"/>
        <w:tabs>
          <w:tab w:val="right" w:leader="dot" w:pos="8306"/>
        </w:tabs>
      </w:pPr>
      <w:hyperlink w:anchor="_Toc27555" w:history="1">
        <w:r>
          <w:rPr>
            <w:rFonts w:ascii="仿宋" w:eastAsia="仿宋" w:hAnsi="仿宋" w:cs="仿宋" w:hint="eastAsia"/>
            <w:lang w:eastAsia="zh-CN"/>
          </w:rPr>
          <w:t>三、选址方案</w:t>
        </w:r>
        <w:r>
          <w:tab/>
        </w:r>
        <w:r>
          <w:fldChar w:fldCharType="begin"/>
        </w:r>
        <w:r>
          <w:instrText xml:space="preserve"> PAGEREF _Toc27555 \h </w:instrText>
        </w:r>
        <w:r>
          <w:fldChar w:fldCharType="separate"/>
        </w:r>
        <w:r>
          <w:t>13</w:t>
        </w:r>
        <w:r>
          <w:fldChar w:fldCharType="end"/>
        </w:r>
      </w:hyperlink>
    </w:p>
    <w:p>
      <w:pPr>
        <w:pStyle w:val="TOC2"/>
        <w:tabs>
          <w:tab w:val="right" w:leader="dot" w:pos="8306"/>
        </w:tabs>
      </w:pPr>
      <w:hyperlink w:anchor="_Toc8095" w:history="1">
        <w:r>
          <w:rPr>
            <w:rFonts w:ascii="仿宋" w:eastAsia="仿宋" w:hAnsi="仿宋" w:cs="仿宋" w:hint="eastAsia"/>
            <w:lang w:eastAsia="zh-CN"/>
          </w:rPr>
          <w:t>(一)、家庭雇工服务项目选址</w:t>
        </w:r>
        <w:r>
          <w:tab/>
        </w:r>
        <w:r>
          <w:fldChar w:fldCharType="begin"/>
        </w:r>
        <w:r>
          <w:instrText xml:space="preserve"> PAGEREF _Toc8095 \h </w:instrText>
        </w:r>
        <w:r>
          <w:fldChar w:fldCharType="separate"/>
        </w:r>
        <w:r>
          <w:t>13</w:t>
        </w:r>
        <w:r>
          <w:fldChar w:fldCharType="end"/>
        </w:r>
      </w:hyperlink>
    </w:p>
    <w:p>
      <w:pPr>
        <w:pStyle w:val="TOC2"/>
        <w:tabs>
          <w:tab w:val="right" w:leader="dot" w:pos="8306"/>
        </w:tabs>
      </w:pPr>
      <w:hyperlink w:anchor="_Toc15058" w:history="1">
        <w:r>
          <w:rPr>
            <w:rFonts w:ascii="仿宋" w:eastAsia="仿宋" w:hAnsi="仿宋" w:cs="仿宋" w:hint="eastAsia"/>
            <w:lang w:eastAsia="zh-CN"/>
          </w:rPr>
          <w:t>(二)、家庭雇工服务项目选址流程</w:t>
        </w:r>
        <w:r>
          <w:tab/>
        </w:r>
        <w:r>
          <w:fldChar w:fldCharType="begin"/>
        </w:r>
        <w:r>
          <w:instrText xml:space="preserve"> PAGEREF _Toc15058 \h </w:instrText>
        </w:r>
        <w:r>
          <w:fldChar w:fldCharType="separate"/>
        </w:r>
        <w:r>
          <w:t>14</w:t>
        </w:r>
        <w:r>
          <w:fldChar w:fldCharType="end"/>
        </w:r>
      </w:hyperlink>
    </w:p>
    <w:p>
      <w:pPr>
        <w:pStyle w:val="TOC2"/>
        <w:tabs>
          <w:tab w:val="right" w:leader="dot" w:pos="8306"/>
        </w:tabs>
      </w:pPr>
      <w:hyperlink w:anchor="_Toc9460" w:history="1">
        <w:r>
          <w:rPr>
            <w:rFonts w:ascii="仿宋" w:eastAsia="仿宋" w:hAnsi="仿宋" w:cs="仿宋" w:hint="eastAsia"/>
            <w:lang w:eastAsia="zh-CN"/>
          </w:rPr>
          <w:t>(三)、家庭雇工服务项目选址原则</w:t>
        </w:r>
        <w:r>
          <w:tab/>
        </w:r>
        <w:r>
          <w:fldChar w:fldCharType="begin"/>
        </w:r>
        <w:r>
          <w:instrText xml:space="preserve"> PAGEREF _Toc9460 \h </w:instrText>
        </w:r>
        <w:r>
          <w:fldChar w:fldCharType="separate"/>
        </w:r>
        <w:r>
          <w:t>15</w:t>
        </w:r>
        <w:r>
          <w:fldChar w:fldCharType="end"/>
        </w:r>
      </w:hyperlink>
    </w:p>
    <w:p>
      <w:pPr>
        <w:pStyle w:val="TOC1"/>
        <w:tabs>
          <w:tab w:val="right" w:leader="dot" w:pos="8306"/>
        </w:tabs>
      </w:pPr>
      <w:hyperlink w:anchor="_Toc20427" w:history="1">
        <w:r>
          <w:rPr>
            <w:rFonts w:ascii="仿宋" w:eastAsia="仿宋" w:hAnsi="仿宋" w:cs="仿宋" w:hint="eastAsia"/>
            <w:lang w:eastAsia="zh-CN"/>
          </w:rPr>
          <w:t>四、公司成立方案</w:t>
        </w:r>
        <w:r>
          <w:tab/>
        </w:r>
        <w:r>
          <w:fldChar w:fldCharType="begin"/>
        </w:r>
        <w:r>
          <w:instrText xml:space="preserve"> PAGEREF _Toc20427 \h </w:instrText>
        </w:r>
        <w:r>
          <w:fldChar w:fldCharType="separate"/>
        </w:r>
        <w:r>
          <w:t>16</w:t>
        </w:r>
        <w:r>
          <w:fldChar w:fldCharType="end"/>
        </w:r>
      </w:hyperlink>
    </w:p>
    <w:p>
      <w:pPr>
        <w:pStyle w:val="TOC2"/>
        <w:tabs>
          <w:tab w:val="right" w:leader="dot" w:pos="8306"/>
        </w:tabs>
      </w:pPr>
      <w:hyperlink w:anchor="_Toc32325" w:history="1">
        <w:r>
          <w:rPr>
            <w:rFonts w:ascii="仿宋" w:eastAsia="仿宋" w:hAnsi="仿宋" w:cs="仿宋" w:hint="eastAsia"/>
            <w:lang w:eastAsia="zh-CN"/>
          </w:rPr>
          <w:t>(一)、公司经营宗旨</w:t>
        </w:r>
        <w:r>
          <w:tab/>
        </w:r>
        <w:r>
          <w:fldChar w:fldCharType="begin"/>
        </w:r>
        <w:r>
          <w:instrText xml:space="preserve"> PAGEREF _Toc32325 \h </w:instrText>
        </w:r>
        <w:r>
          <w:fldChar w:fldCharType="separate"/>
        </w:r>
        <w:r>
          <w:t>16</w:t>
        </w:r>
        <w:r>
          <w:fldChar w:fldCharType="end"/>
        </w:r>
      </w:hyperlink>
    </w:p>
    <w:p>
      <w:pPr>
        <w:pStyle w:val="TOC2"/>
        <w:tabs>
          <w:tab w:val="right" w:leader="dot" w:pos="8306"/>
        </w:tabs>
      </w:pPr>
      <w:hyperlink w:anchor="_Toc26056" w:history="1">
        <w:r>
          <w:rPr>
            <w:rFonts w:ascii="仿宋" w:eastAsia="仿宋" w:hAnsi="仿宋" w:cs="仿宋" w:hint="eastAsia"/>
            <w:lang w:eastAsia="zh-CN"/>
          </w:rPr>
          <w:t>(二)、公司的目标、主要职责</w:t>
        </w:r>
        <w:r>
          <w:tab/>
        </w:r>
        <w:r>
          <w:fldChar w:fldCharType="begin"/>
        </w:r>
        <w:r>
          <w:instrText xml:space="preserve"> PAGEREF _Toc26056 \h </w:instrText>
        </w:r>
        <w:r>
          <w:fldChar w:fldCharType="separate"/>
        </w:r>
        <w:r>
          <w:t>17</w:t>
        </w:r>
        <w:r>
          <w:fldChar w:fldCharType="end"/>
        </w:r>
      </w:hyperlink>
    </w:p>
    <w:p>
      <w:pPr>
        <w:pStyle w:val="TOC2"/>
        <w:tabs>
          <w:tab w:val="right" w:leader="dot" w:pos="8306"/>
        </w:tabs>
      </w:pPr>
      <w:hyperlink w:anchor="_Toc5786" w:history="1">
        <w:r>
          <w:rPr>
            <w:rFonts w:ascii="仿宋" w:eastAsia="仿宋" w:hAnsi="仿宋" w:cs="仿宋" w:hint="eastAsia"/>
            <w:lang w:eastAsia="zh-CN"/>
          </w:rPr>
          <w:t>(三)、公司组建方式</w:t>
        </w:r>
        <w:r>
          <w:tab/>
        </w:r>
        <w:r>
          <w:fldChar w:fldCharType="begin"/>
        </w:r>
        <w:r>
          <w:instrText xml:space="preserve"> PAGEREF _Toc5786 \h </w:instrText>
        </w:r>
        <w:r>
          <w:fldChar w:fldCharType="separate"/>
        </w:r>
        <w:r>
          <w:t>19</w:t>
        </w:r>
        <w:r>
          <w:fldChar w:fldCharType="end"/>
        </w:r>
      </w:hyperlink>
    </w:p>
    <w:p>
      <w:pPr>
        <w:pStyle w:val="TOC2"/>
        <w:tabs>
          <w:tab w:val="right" w:leader="dot" w:pos="8306"/>
        </w:tabs>
      </w:pPr>
      <w:hyperlink w:anchor="_Toc19849" w:history="1">
        <w:r>
          <w:rPr>
            <w:rFonts w:ascii="仿宋" w:eastAsia="仿宋" w:hAnsi="仿宋" w:cs="仿宋" w:hint="eastAsia"/>
            <w:lang w:eastAsia="zh-CN"/>
          </w:rPr>
          <w:t>(四)、公司管理体制</w:t>
        </w:r>
        <w:r>
          <w:tab/>
        </w:r>
        <w:r>
          <w:fldChar w:fldCharType="begin"/>
        </w:r>
        <w:r>
          <w:instrText xml:space="preserve"> PAGEREF _Toc19849 \h </w:instrText>
        </w:r>
        <w:r>
          <w:fldChar w:fldCharType="separate"/>
        </w:r>
        <w:r>
          <w:t>20</w:t>
        </w:r>
        <w:r>
          <w:fldChar w:fldCharType="end"/>
        </w:r>
      </w:hyperlink>
    </w:p>
    <w:p>
      <w:pPr>
        <w:pStyle w:val="TOC2"/>
        <w:tabs>
          <w:tab w:val="right" w:leader="dot" w:pos="8306"/>
        </w:tabs>
      </w:pPr>
      <w:hyperlink w:anchor="_Toc3645" w:history="1">
        <w:r>
          <w:rPr>
            <w:rFonts w:ascii="仿宋" w:eastAsia="仿宋" w:hAnsi="仿宋" w:cs="仿宋" w:hint="eastAsia"/>
            <w:lang w:eastAsia="zh-CN"/>
          </w:rPr>
          <w:t>(五)、部门职责及权限</w:t>
        </w:r>
        <w:r>
          <w:tab/>
        </w:r>
        <w:r>
          <w:fldChar w:fldCharType="begin"/>
        </w:r>
        <w:r>
          <w:instrText xml:space="preserve"> PAGEREF _Toc3645 \h </w:instrText>
        </w:r>
        <w:r>
          <w:fldChar w:fldCharType="separate"/>
        </w:r>
        <w:r>
          <w:t>21</w:t>
        </w:r>
        <w:r>
          <w:fldChar w:fldCharType="end"/>
        </w:r>
      </w:hyperlink>
    </w:p>
    <w:p>
      <w:pPr>
        <w:pStyle w:val="TOC2"/>
        <w:tabs>
          <w:tab w:val="right" w:leader="dot" w:pos="8306"/>
        </w:tabs>
      </w:pPr>
      <w:hyperlink w:anchor="_Toc5770" w:history="1">
        <w:r>
          <w:rPr>
            <w:rFonts w:ascii="仿宋" w:eastAsia="仿宋" w:hAnsi="仿宋" w:cs="仿宋" w:hint="eastAsia"/>
            <w:lang w:eastAsia="zh-CN"/>
          </w:rPr>
          <w:t>(六)、核心人员介绍</w:t>
        </w:r>
        <w:r>
          <w:tab/>
        </w:r>
        <w:r>
          <w:fldChar w:fldCharType="begin"/>
        </w:r>
        <w:r>
          <w:instrText xml:space="preserve"> PAGEREF _Toc5770 \h </w:instrText>
        </w:r>
        <w:r>
          <w:fldChar w:fldCharType="separate"/>
        </w:r>
        <w:r>
          <w:t>24</w:t>
        </w:r>
        <w:r>
          <w:fldChar w:fldCharType="end"/>
        </w:r>
      </w:hyperlink>
    </w:p>
    <w:p>
      <w:pPr>
        <w:pStyle w:val="TOC2"/>
        <w:tabs>
          <w:tab w:val="right" w:leader="dot" w:pos="8306"/>
        </w:tabs>
      </w:pPr>
      <w:hyperlink w:anchor="_Toc28055" w:history="1">
        <w:r>
          <w:rPr>
            <w:rFonts w:ascii="仿宋" w:eastAsia="仿宋" w:hAnsi="仿宋" w:cs="仿宋" w:hint="eastAsia"/>
            <w:lang w:eastAsia="zh-CN"/>
          </w:rPr>
          <w:t>(七)、财务会计制度</w:t>
        </w:r>
        <w:r>
          <w:tab/>
        </w:r>
        <w:r>
          <w:fldChar w:fldCharType="begin"/>
        </w:r>
        <w:r>
          <w:instrText xml:space="preserve"> PAGEREF _Toc28055 \h </w:instrText>
        </w:r>
        <w:r>
          <w:fldChar w:fldCharType="separate"/>
        </w:r>
        <w:r>
          <w:t>26</w:t>
        </w:r>
        <w:r>
          <w:fldChar w:fldCharType="end"/>
        </w:r>
      </w:hyperlink>
    </w:p>
    <w:p>
      <w:pPr>
        <w:pStyle w:val="TOC1"/>
        <w:tabs>
          <w:tab w:val="right" w:leader="dot" w:pos="8306"/>
        </w:tabs>
      </w:pPr>
      <w:hyperlink w:anchor="_Toc27402" w:history="1">
        <w:r>
          <w:rPr>
            <w:rFonts w:ascii="仿宋" w:eastAsia="仿宋" w:hAnsi="仿宋" w:cs="仿宋" w:hint="eastAsia"/>
            <w:lang w:eastAsia="zh-CN"/>
          </w:rPr>
          <w:t>五、家庭雇工服务企业经营决策的方法</w:t>
        </w:r>
        <w:r>
          <w:tab/>
        </w:r>
        <w:r>
          <w:fldChar w:fldCharType="begin"/>
        </w:r>
        <w:r>
          <w:instrText xml:space="preserve"> PAGEREF _Toc27402 \h </w:instrText>
        </w:r>
        <w:r>
          <w:fldChar w:fldCharType="separate"/>
        </w:r>
        <w:r>
          <w:t>27</w:t>
        </w:r>
        <w:r>
          <w:fldChar w:fldCharType="end"/>
        </w:r>
      </w:hyperlink>
    </w:p>
    <w:p>
      <w:pPr>
        <w:pStyle w:val="TOC2"/>
        <w:tabs>
          <w:tab w:val="right" w:leader="dot" w:pos="8306"/>
        </w:tabs>
      </w:pPr>
      <w:hyperlink w:anchor="_Toc13202" w:history="1">
        <w:r>
          <w:rPr>
            <w:rFonts w:ascii="仿宋" w:eastAsia="仿宋" w:hAnsi="仿宋" w:cs="仿宋" w:hint="eastAsia"/>
            <w:lang w:eastAsia="zh-CN"/>
          </w:rPr>
          <w:t>(一)、企业经营决策的方法</w:t>
        </w:r>
        <w:r>
          <w:tab/>
        </w:r>
        <w:r>
          <w:fldChar w:fldCharType="begin"/>
        </w:r>
        <w:r>
          <w:instrText xml:space="preserve"> PAGEREF _Toc13202 \h </w:instrText>
        </w:r>
        <w:r>
          <w:fldChar w:fldCharType="separate"/>
        </w:r>
        <w:r>
          <w:t>27</w:t>
        </w:r>
        <w:r>
          <w:fldChar w:fldCharType="end"/>
        </w:r>
      </w:hyperlink>
    </w:p>
    <w:p>
      <w:pPr>
        <w:pStyle w:val="TOC1"/>
        <w:tabs>
          <w:tab w:val="right" w:leader="dot" w:pos="8306"/>
        </w:tabs>
      </w:pPr>
      <w:hyperlink w:anchor="_Toc32071" w:history="1">
        <w:r>
          <w:rPr>
            <w:rFonts w:ascii="仿宋" w:eastAsia="仿宋" w:hAnsi="仿宋" w:cs="仿宋" w:hint="eastAsia"/>
            <w:lang w:eastAsia="zh-CN"/>
          </w:rPr>
          <w:t>六、职业保护</w:t>
        </w:r>
        <w:r>
          <w:tab/>
        </w:r>
        <w:r>
          <w:fldChar w:fldCharType="begin"/>
        </w:r>
        <w:r>
          <w:instrText xml:space="preserve"> PAGEREF _Toc32071 \h </w:instrText>
        </w:r>
        <w:r>
          <w:fldChar w:fldCharType="separate"/>
        </w:r>
        <w:r>
          <w:t>28</w:t>
        </w:r>
        <w:r>
          <w:fldChar w:fldCharType="end"/>
        </w:r>
      </w:hyperlink>
    </w:p>
    <w:p>
      <w:pPr>
        <w:pStyle w:val="TOC2"/>
        <w:tabs>
          <w:tab w:val="right" w:leader="dot" w:pos="8306"/>
        </w:tabs>
      </w:pPr>
      <w:hyperlink w:anchor="_Toc17517" w:history="1">
        <w:r>
          <w:rPr>
            <w:rFonts w:ascii="仿宋" w:eastAsia="仿宋" w:hAnsi="仿宋" w:cs="仿宋" w:hint="eastAsia"/>
            <w:lang w:eastAsia="zh-CN"/>
          </w:rPr>
          <w:t>(一)、消防安全</w:t>
        </w:r>
        <w:r>
          <w:tab/>
        </w:r>
        <w:r>
          <w:fldChar w:fldCharType="begin"/>
        </w:r>
        <w:r>
          <w:instrText xml:space="preserve"> PAGEREF _Toc17517 \h </w:instrText>
        </w:r>
        <w:r>
          <w:fldChar w:fldCharType="separate"/>
        </w:r>
        <w:r>
          <w:t>28</w:t>
        </w:r>
        <w:r>
          <w:fldChar w:fldCharType="end"/>
        </w:r>
      </w:hyperlink>
    </w:p>
    <w:p>
      <w:pPr>
        <w:pStyle w:val="TOC2"/>
        <w:tabs>
          <w:tab w:val="right" w:leader="dot" w:pos="8306"/>
        </w:tabs>
      </w:pPr>
      <w:hyperlink w:anchor="_Toc6041" w:history="1">
        <w:r>
          <w:rPr>
            <w:rFonts w:ascii="仿宋" w:eastAsia="仿宋" w:hAnsi="仿宋" w:cs="仿宋" w:hint="eastAsia"/>
            <w:lang w:eastAsia="zh-CN"/>
          </w:rPr>
          <w:t>(二)、防火防爆总图布置措施</w:t>
        </w:r>
        <w:r>
          <w:tab/>
        </w:r>
        <w:r>
          <w:fldChar w:fldCharType="begin"/>
        </w:r>
        <w:r>
          <w:instrText xml:space="preserve"> PAGEREF _Toc6041 \h </w:instrText>
        </w:r>
        <w:r>
          <w:fldChar w:fldCharType="separate"/>
        </w:r>
        <w:r>
          <w:t>29</w:t>
        </w:r>
        <w:r>
          <w:fldChar w:fldCharType="end"/>
        </w:r>
      </w:hyperlink>
    </w:p>
    <w:p>
      <w:pPr>
        <w:pStyle w:val="TOC2"/>
        <w:tabs>
          <w:tab w:val="right" w:leader="dot" w:pos="8306"/>
        </w:tabs>
      </w:pPr>
      <w:hyperlink w:anchor="_Toc9199" w:history="1">
        <w:r>
          <w:rPr>
            <w:rFonts w:ascii="仿宋" w:eastAsia="仿宋" w:hAnsi="仿宋" w:cs="仿宋" w:hint="eastAsia"/>
            <w:lang w:eastAsia="zh-CN"/>
          </w:rPr>
          <w:t>(三)、自然灾害防范措施</w:t>
        </w:r>
        <w:r>
          <w:tab/>
        </w:r>
        <w:r>
          <w:fldChar w:fldCharType="begin"/>
        </w:r>
        <w:r>
          <w:instrText xml:space="preserve"> PAGEREF _Toc9199 \h </w:instrText>
        </w:r>
        <w:r>
          <w:fldChar w:fldCharType="separate"/>
        </w:r>
        <w:r>
          <w:t>30</w:t>
        </w:r>
        <w:r>
          <w:fldChar w:fldCharType="end"/>
        </w:r>
      </w:hyperlink>
    </w:p>
    <w:p>
      <w:pPr>
        <w:pStyle w:val="TOC2"/>
        <w:tabs>
          <w:tab w:val="right" w:leader="dot" w:pos="8306"/>
        </w:tabs>
      </w:pPr>
      <w:hyperlink w:anchor="_Toc11850" w:history="1">
        <w:r>
          <w:rPr>
            <w:rFonts w:ascii="仿宋" w:eastAsia="仿宋" w:hAnsi="仿宋" w:cs="仿宋" w:hint="eastAsia"/>
            <w:lang w:eastAsia="zh-CN"/>
          </w:rPr>
          <w:t>(四)、安全色及安全标志使用要求</w:t>
        </w:r>
        <w:r>
          <w:tab/>
        </w:r>
        <w:r>
          <w:fldChar w:fldCharType="begin"/>
        </w:r>
        <w:r>
          <w:instrText xml:space="preserve"> PAGEREF _Toc11850 \h </w:instrText>
        </w:r>
        <w:r>
          <w:fldChar w:fldCharType="separate"/>
        </w:r>
        <w:r>
          <w:t>30</w:t>
        </w:r>
        <w:r>
          <w:fldChar w:fldCharType="end"/>
        </w:r>
      </w:hyperlink>
    </w:p>
    <w:p>
      <w:pPr>
        <w:pStyle w:val="TOC2"/>
        <w:tabs>
          <w:tab w:val="right" w:leader="dot" w:pos="8306"/>
        </w:tabs>
      </w:pPr>
      <w:hyperlink w:anchor="_Toc32337" w:history="1">
        <w:r>
          <w:rPr>
            <w:rFonts w:ascii="仿宋" w:eastAsia="仿宋" w:hAnsi="仿宋" w:cs="仿宋" w:hint="eastAsia"/>
            <w:lang w:eastAsia="zh-CN"/>
          </w:rPr>
          <w:t>(五)、电气安全保障措施</w:t>
        </w:r>
        <w:r>
          <w:tab/>
        </w:r>
        <w:r>
          <w:fldChar w:fldCharType="begin"/>
        </w:r>
        <w:r>
          <w:instrText xml:space="preserve"> PAGEREF _Toc32337 \h </w:instrText>
        </w:r>
        <w:r>
          <w:fldChar w:fldCharType="separate"/>
        </w:r>
        <w:r>
          <w:t>30</w:t>
        </w:r>
        <w:r>
          <w:fldChar w:fldCharType="end"/>
        </w:r>
      </w:hyperlink>
    </w:p>
    <w:p>
      <w:pPr>
        <w:pStyle w:val="TOC2"/>
        <w:tabs>
          <w:tab w:val="right" w:leader="dot" w:pos="8306"/>
        </w:tabs>
      </w:pPr>
      <w:hyperlink w:anchor="_Toc2406" w:history="1">
        <w:r>
          <w:rPr>
            <w:rFonts w:ascii="仿宋" w:eastAsia="仿宋" w:hAnsi="仿宋" w:cs="仿宋" w:hint="eastAsia"/>
            <w:lang w:eastAsia="zh-CN"/>
          </w:rPr>
          <w:t>(六)、防尘防毒措施</w:t>
        </w:r>
        <w:r>
          <w:tab/>
        </w:r>
        <w:r>
          <w:fldChar w:fldCharType="begin"/>
        </w:r>
        <w:r>
          <w:instrText xml:space="preserve"> PAGEREF _Toc2406 \h </w:instrText>
        </w:r>
        <w:r>
          <w:fldChar w:fldCharType="separate"/>
        </w:r>
        <w:r>
          <w:t>31</w:t>
        </w:r>
        <w:r>
          <w:fldChar w:fldCharType="end"/>
        </w:r>
      </w:hyperlink>
    </w:p>
    <w:p>
      <w:pPr>
        <w:pStyle w:val="TOC2"/>
        <w:tabs>
          <w:tab w:val="right" w:leader="dot" w:pos="8306"/>
        </w:tabs>
      </w:pPr>
      <w:hyperlink w:anchor="_Toc23898" w:history="1">
        <w:r>
          <w:rPr>
            <w:rFonts w:ascii="仿宋" w:eastAsia="仿宋" w:hAnsi="仿宋" w:cs="仿宋" w:hint="eastAsia"/>
            <w:lang w:eastAsia="zh-CN"/>
          </w:rPr>
          <w:t>(七)、防静电、触电防护及防雷措施</w:t>
        </w:r>
        <w:r>
          <w:tab/>
        </w:r>
        <w:r>
          <w:fldChar w:fldCharType="begin"/>
        </w:r>
        <w:r>
          <w:instrText xml:space="preserve"> PAGEREF _Toc23898 \h </w:instrText>
        </w:r>
        <w:r>
          <w:fldChar w:fldCharType="separate"/>
        </w:r>
        <w:r>
          <w:t>31</w:t>
        </w:r>
        <w:r>
          <w:fldChar w:fldCharType="end"/>
        </w:r>
      </w:hyperlink>
    </w:p>
    <w:p>
      <w:pPr>
        <w:pStyle w:val="TOC2"/>
        <w:tabs>
          <w:tab w:val="right" w:leader="dot" w:pos="8306"/>
        </w:tabs>
      </w:pPr>
      <w:hyperlink w:anchor="_Toc3544" w:history="1">
        <w:r>
          <w:rPr>
            <w:rFonts w:ascii="仿宋" w:eastAsia="仿宋" w:hAnsi="仿宋" w:cs="仿宋" w:hint="eastAsia"/>
            <w:lang w:eastAsia="zh-CN"/>
          </w:rPr>
          <w:t>(八)、机械设备安全保障措施</w:t>
        </w:r>
        <w:r>
          <w:tab/>
        </w:r>
        <w:r>
          <w:fldChar w:fldCharType="begin"/>
        </w:r>
        <w:r>
          <w:instrText xml:space="preserve"> PAGEREF _Toc3544 \h </w:instrText>
        </w:r>
        <w:r>
          <w:fldChar w:fldCharType="separate"/>
        </w:r>
        <w:r>
          <w:t>31</w:t>
        </w:r>
        <w:r>
          <w:fldChar w:fldCharType="end"/>
        </w:r>
      </w:hyperlink>
    </w:p>
    <w:p>
      <w:pPr>
        <w:pStyle w:val="TOC2"/>
        <w:tabs>
          <w:tab w:val="right" w:leader="dot" w:pos="8306"/>
        </w:tabs>
      </w:pPr>
      <w:hyperlink w:anchor="_Toc4994" w:history="1">
        <w:r>
          <w:rPr>
            <w:rFonts w:ascii="仿宋" w:eastAsia="仿宋" w:hAnsi="仿宋" w:cs="仿宋" w:hint="eastAsia"/>
            <w:lang w:eastAsia="zh-CN"/>
          </w:rPr>
          <w:t>(九)、劳动安全保障措施</w:t>
        </w:r>
        <w:r>
          <w:tab/>
        </w:r>
        <w:r>
          <w:fldChar w:fldCharType="begin"/>
        </w:r>
        <w:r>
          <w:instrText xml:space="preserve"> PAGEREF _Toc4994 \h </w:instrText>
        </w:r>
        <w:r>
          <w:fldChar w:fldCharType="separate"/>
        </w:r>
        <w:r>
          <w:t>33</w:t>
        </w:r>
        <w:r>
          <w:fldChar w:fldCharType="end"/>
        </w:r>
      </w:hyperlink>
    </w:p>
    <w:p>
      <w:pPr>
        <w:pStyle w:val="TOC2"/>
        <w:tabs>
          <w:tab w:val="right" w:leader="dot" w:pos="8306"/>
        </w:tabs>
      </w:pPr>
      <w:hyperlink w:anchor="_Toc10374" w:history="1">
        <w:r>
          <w:rPr>
            <w:rFonts w:ascii="仿宋" w:eastAsia="仿宋" w:hAnsi="仿宋" w:cs="仿宋" w:hint="eastAsia"/>
            <w:lang w:eastAsia="zh-CN"/>
          </w:rPr>
          <w:t>(十)、劳动安全卫生机构设置及教育制度</w:t>
        </w:r>
        <w:r>
          <w:tab/>
        </w:r>
        <w:r>
          <w:fldChar w:fldCharType="begin"/>
        </w:r>
        <w:r>
          <w:instrText xml:space="preserve"> PAGEREF _Toc10374 \h </w:instrText>
        </w:r>
        <w:r>
          <w:fldChar w:fldCharType="separate"/>
        </w:r>
        <w:r>
          <w:t>34</w:t>
        </w:r>
        <w:r>
          <w:fldChar w:fldCharType="end"/>
        </w:r>
      </w:hyperlink>
    </w:p>
    <w:p>
      <w:pPr>
        <w:pStyle w:val="TOC2"/>
        <w:tabs>
          <w:tab w:val="right" w:leader="dot" w:pos="8306"/>
        </w:tabs>
      </w:pPr>
      <w:hyperlink w:anchor="_Toc29982" w:history="1">
        <w:r>
          <w:rPr>
            <w:rFonts w:ascii="仿宋" w:eastAsia="仿宋" w:hAnsi="仿宋" w:cs="仿宋" w:hint="eastAsia"/>
            <w:lang w:eastAsia="zh-CN"/>
          </w:rPr>
          <w:t>(十一)、劳动安全预期效果评价</w:t>
        </w:r>
        <w:r>
          <w:tab/>
        </w:r>
        <w:r>
          <w:fldChar w:fldCharType="begin"/>
        </w:r>
        <w:r>
          <w:instrText xml:space="preserve"> PAGEREF _Toc29982 \h </w:instrText>
        </w:r>
        <w:r>
          <w:fldChar w:fldCharType="separate"/>
        </w:r>
        <w:r>
          <w:t>35</w:t>
        </w:r>
        <w:r>
          <w:fldChar w:fldCharType="end"/>
        </w:r>
      </w:hyperlink>
    </w:p>
    <w:p>
      <w:pPr>
        <w:pStyle w:val="TOC1"/>
        <w:tabs>
          <w:tab w:val="right" w:leader="dot" w:pos="8306"/>
        </w:tabs>
      </w:pPr>
      <w:hyperlink w:anchor="_Toc13143" w:history="1">
        <w:r>
          <w:rPr>
            <w:rFonts w:ascii="仿宋" w:eastAsia="仿宋" w:hAnsi="仿宋" w:cs="仿宋" w:hint="eastAsia"/>
            <w:lang w:eastAsia="zh-CN"/>
          </w:rPr>
          <w:t>七、环境和生态影响分析</w:t>
        </w:r>
        <w:r>
          <w:tab/>
        </w:r>
        <w:r>
          <w:fldChar w:fldCharType="begin"/>
        </w:r>
        <w:r>
          <w:instrText xml:space="preserve"> PAGEREF _Toc13143 \h </w:instrText>
        </w:r>
        <w:r>
          <w:fldChar w:fldCharType="separate"/>
        </w:r>
        <w:r>
          <w:t>36</w:t>
        </w:r>
        <w:r>
          <w:fldChar w:fldCharType="end"/>
        </w:r>
      </w:hyperlink>
    </w:p>
    <w:p>
      <w:pPr>
        <w:pStyle w:val="TOC2"/>
        <w:tabs>
          <w:tab w:val="right" w:leader="dot" w:pos="8306"/>
        </w:tabs>
      </w:pPr>
      <w:hyperlink w:anchor="_Toc30682" w:history="1">
        <w:r>
          <w:rPr>
            <w:rFonts w:ascii="仿宋" w:eastAsia="仿宋" w:hAnsi="仿宋" w:cs="仿宋" w:hint="eastAsia"/>
            <w:lang w:eastAsia="zh-CN"/>
          </w:rPr>
          <w:t>(一)、环境和生态现状</w:t>
        </w:r>
        <w:r>
          <w:tab/>
        </w:r>
        <w:r>
          <w:fldChar w:fldCharType="begin"/>
        </w:r>
        <w:r>
          <w:instrText xml:space="preserve"> PAGEREF _Toc30682 \h </w:instrText>
        </w:r>
        <w:r>
          <w:fldChar w:fldCharType="separate"/>
        </w:r>
        <w:r>
          <w:t>36</w:t>
        </w:r>
        <w:r>
          <w:fldChar w:fldCharType="end"/>
        </w:r>
      </w:hyperlink>
    </w:p>
    <w:p>
      <w:pPr>
        <w:pStyle w:val="TOC2"/>
        <w:tabs>
          <w:tab w:val="right" w:leader="dot" w:pos="8306"/>
        </w:tabs>
      </w:pPr>
      <w:hyperlink w:anchor="_Toc11068" w:history="1">
        <w:r>
          <w:rPr>
            <w:rFonts w:ascii="仿宋" w:eastAsia="仿宋" w:hAnsi="仿宋" w:cs="仿宋" w:hint="eastAsia"/>
            <w:lang w:eastAsia="zh-CN"/>
          </w:rPr>
          <w:t>(二)、生态环境影响分析</w:t>
        </w:r>
        <w:r>
          <w:tab/>
        </w:r>
        <w:r>
          <w:fldChar w:fldCharType="begin"/>
        </w:r>
        <w:r>
          <w:instrText xml:space="preserve"> PAGEREF _Toc11068 \h </w:instrText>
        </w:r>
        <w:r>
          <w:fldChar w:fldCharType="separate"/>
        </w:r>
        <w:r>
          <w:t>36</w:t>
        </w:r>
        <w:r>
          <w:fldChar w:fldCharType="end"/>
        </w:r>
      </w:hyperlink>
    </w:p>
    <w:p>
      <w:pPr>
        <w:pStyle w:val="TOC2"/>
        <w:tabs>
          <w:tab w:val="right" w:leader="dot" w:pos="8306"/>
        </w:tabs>
      </w:pPr>
      <w:hyperlink w:anchor="_Toc21257" w:history="1">
        <w:r>
          <w:rPr>
            <w:rFonts w:ascii="仿宋" w:eastAsia="仿宋" w:hAnsi="仿宋" w:cs="仿宋" w:hint="eastAsia"/>
            <w:lang w:eastAsia="zh-CN"/>
          </w:rPr>
          <w:t>(三)、生态环境保护措施</w:t>
        </w:r>
        <w:r>
          <w:tab/>
        </w:r>
        <w:r>
          <w:fldChar w:fldCharType="begin"/>
        </w:r>
        <w:r>
          <w:instrText xml:space="preserve"> PAGEREF _Toc21257 \h </w:instrText>
        </w:r>
        <w:r>
          <w:fldChar w:fldCharType="separate"/>
        </w:r>
        <w:r>
          <w:t>37</w:t>
        </w:r>
        <w:r>
          <w:fldChar w:fldCharType="end"/>
        </w:r>
      </w:hyperlink>
    </w:p>
    <w:p>
      <w:pPr>
        <w:pStyle w:val="TOC2"/>
        <w:tabs>
          <w:tab w:val="right" w:leader="dot" w:pos="8306"/>
        </w:tabs>
      </w:pPr>
      <w:hyperlink w:anchor="_Toc1974" w:history="1">
        <w:r>
          <w:rPr>
            <w:rFonts w:ascii="仿宋" w:eastAsia="仿宋" w:hAnsi="仿宋" w:cs="仿宋" w:hint="eastAsia"/>
            <w:lang w:eastAsia="zh-CN"/>
          </w:rPr>
          <w:t>(四)、四地质灾害影响分析</w:t>
        </w:r>
        <w:r>
          <w:tab/>
        </w:r>
        <w:r>
          <w:fldChar w:fldCharType="begin"/>
        </w:r>
        <w:r>
          <w:instrText xml:space="preserve"> PAGEREF _Toc1974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6" w:history="1">
        <w:r>
          <w:rPr>
            <w:rFonts w:ascii="仿宋" w:eastAsia="仿宋" w:hAnsi="仿宋" w:cs="仿宋" w:hint="eastAsia"/>
            <w:lang w:eastAsia="zh-CN"/>
          </w:rPr>
          <w:t>(五)、五特殊环境影响</w:t>
        </w:r>
        <w:r>
          <w:tab/>
        </w:r>
        <w:r>
          <w:fldChar w:fldCharType="begin"/>
        </w:r>
        <w:r>
          <w:instrText xml:space="preserve"> PAGEREF _Toc20386 \h </w:instrText>
        </w:r>
        <w:r>
          <w:fldChar w:fldCharType="separate"/>
        </w:r>
        <w:r>
          <w:t>41</w:t>
        </w:r>
        <w:r>
          <w:fldChar w:fldCharType="end"/>
        </w:r>
      </w:hyperlink>
    </w:p>
    <w:p>
      <w:pPr>
        <w:pStyle w:val="TOC1"/>
        <w:tabs>
          <w:tab w:val="right" w:leader="dot" w:pos="8306"/>
        </w:tabs>
      </w:pPr>
      <w:hyperlink w:anchor="_Toc18295" w:history="1">
        <w:r>
          <w:rPr>
            <w:rFonts w:ascii="仿宋" w:eastAsia="仿宋" w:hAnsi="仿宋" w:cs="仿宋" w:hint="eastAsia"/>
            <w:lang w:eastAsia="zh-CN"/>
          </w:rPr>
          <w:t>八、信息技术与数字化转型</w:t>
        </w:r>
        <w:r>
          <w:tab/>
        </w:r>
        <w:r>
          <w:fldChar w:fldCharType="begin"/>
        </w:r>
        <w:r>
          <w:instrText xml:space="preserve"> PAGEREF _Toc18295 \h </w:instrText>
        </w:r>
        <w:r>
          <w:fldChar w:fldCharType="separate"/>
        </w:r>
        <w:r>
          <w:t>41</w:t>
        </w:r>
        <w:r>
          <w:fldChar w:fldCharType="end"/>
        </w:r>
      </w:hyperlink>
    </w:p>
    <w:p>
      <w:pPr>
        <w:pStyle w:val="TOC2"/>
        <w:tabs>
          <w:tab w:val="right" w:leader="dot" w:pos="8306"/>
        </w:tabs>
      </w:pPr>
      <w:hyperlink w:anchor="_Toc11480" w:history="1">
        <w:r>
          <w:rPr>
            <w:rFonts w:ascii="仿宋" w:eastAsia="仿宋" w:hAnsi="仿宋" w:cs="仿宋" w:hint="eastAsia"/>
            <w:lang w:eastAsia="zh-CN"/>
          </w:rPr>
          <w:t>(一)、信息化基础设施建设</w:t>
        </w:r>
        <w:r>
          <w:tab/>
        </w:r>
        <w:r>
          <w:fldChar w:fldCharType="begin"/>
        </w:r>
        <w:r>
          <w:instrText xml:space="preserve"> PAGEREF _Toc11480 \h </w:instrText>
        </w:r>
        <w:r>
          <w:fldChar w:fldCharType="separate"/>
        </w:r>
        <w:r>
          <w:t>41</w:t>
        </w:r>
        <w:r>
          <w:fldChar w:fldCharType="end"/>
        </w:r>
      </w:hyperlink>
    </w:p>
    <w:p>
      <w:pPr>
        <w:pStyle w:val="TOC2"/>
        <w:tabs>
          <w:tab w:val="right" w:leader="dot" w:pos="8306"/>
        </w:tabs>
      </w:pPr>
      <w:hyperlink w:anchor="_Toc8968" w:history="1">
        <w:r>
          <w:rPr>
            <w:rFonts w:ascii="仿宋" w:eastAsia="仿宋" w:hAnsi="仿宋" w:cs="仿宋" w:hint="eastAsia"/>
            <w:lang w:eastAsia="zh-CN"/>
          </w:rPr>
          <w:t>(二)、数据安全与隐私保护</w:t>
        </w:r>
        <w:r>
          <w:tab/>
        </w:r>
        <w:r>
          <w:fldChar w:fldCharType="begin"/>
        </w:r>
        <w:r>
          <w:instrText xml:space="preserve"> PAGEREF _Toc8968 \h </w:instrText>
        </w:r>
        <w:r>
          <w:fldChar w:fldCharType="separate"/>
        </w:r>
        <w:r>
          <w:t>43</w:t>
        </w:r>
        <w:r>
          <w:fldChar w:fldCharType="end"/>
        </w:r>
      </w:hyperlink>
    </w:p>
    <w:p>
      <w:pPr>
        <w:pStyle w:val="TOC2"/>
        <w:tabs>
          <w:tab w:val="right" w:leader="dot" w:pos="8306"/>
        </w:tabs>
      </w:pPr>
      <w:hyperlink w:anchor="_Toc26283" w:history="1">
        <w:r>
          <w:rPr>
            <w:rFonts w:ascii="仿宋" w:eastAsia="仿宋" w:hAnsi="仿宋" w:cs="仿宋" w:hint="eastAsia"/>
            <w:lang w:eastAsia="zh-CN"/>
          </w:rPr>
          <w:t>(三)、数字化生产与运营</w:t>
        </w:r>
        <w:r>
          <w:tab/>
        </w:r>
        <w:r>
          <w:fldChar w:fldCharType="begin"/>
        </w:r>
        <w:r>
          <w:instrText xml:space="preserve"> PAGEREF _Toc26283 \h </w:instrText>
        </w:r>
        <w:r>
          <w:fldChar w:fldCharType="separate"/>
        </w:r>
        <w:r>
          <w:t>44</w:t>
        </w:r>
        <w:r>
          <w:fldChar w:fldCharType="end"/>
        </w:r>
      </w:hyperlink>
    </w:p>
    <w:p>
      <w:pPr>
        <w:pStyle w:val="TOC2"/>
        <w:tabs>
          <w:tab w:val="right" w:leader="dot" w:pos="8306"/>
        </w:tabs>
      </w:pPr>
      <w:hyperlink w:anchor="_Toc7579" w:history="1">
        <w:r>
          <w:rPr>
            <w:rFonts w:ascii="仿宋" w:eastAsia="仿宋" w:hAnsi="仿宋" w:cs="仿宋" w:hint="eastAsia"/>
            <w:lang w:eastAsia="zh-CN"/>
          </w:rPr>
          <w:t>(四)、人工智能应用与创新</w:t>
        </w:r>
        <w:r>
          <w:tab/>
        </w:r>
        <w:r>
          <w:fldChar w:fldCharType="begin"/>
        </w:r>
        <w:r>
          <w:instrText xml:space="preserve"> PAGEREF _Toc7579 \h </w:instrText>
        </w:r>
        <w:r>
          <w:fldChar w:fldCharType="separate"/>
        </w:r>
        <w:r>
          <w:t>45</w:t>
        </w:r>
        <w:r>
          <w:fldChar w:fldCharType="end"/>
        </w:r>
      </w:hyperlink>
    </w:p>
    <w:p>
      <w:pPr>
        <w:pStyle w:val="TOC1"/>
        <w:tabs>
          <w:tab w:val="right" w:leader="dot" w:pos="8306"/>
        </w:tabs>
      </w:pPr>
      <w:hyperlink w:anchor="_Toc22000" w:history="1">
        <w:r>
          <w:rPr>
            <w:rFonts w:ascii="仿宋" w:eastAsia="仿宋" w:hAnsi="仿宋" w:cs="仿宋" w:hint="eastAsia"/>
            <w:lang w:eastAsia="zh-CN"/>
          </w:rPr>
          <w:t>九、组织架构分析</w:t>
        </w:r>
        <w:r>
          <w:tab/>
        </w:r>
        <w:r>
          <w:fldChar w:fldCharType="begin"/>
        </w:r>
        <w:r>
          <w:instrText xml:space="preserve"> PAGEREF _Toc22000 \h </w:instrText>
        </w:r>
        <w:r>
          <w:fldChar w:fldCharType="separate"/>
        </w:r>
        <w:r>
          <w:t>47</w:t>
        </w:r>
        <w:r>
          <w:fldChar w:fldCharType="end"/>
        </w:r>
      </w:hyperlink>
    </w:p>
    <w:p>
      <w:pPr>
        <w:pStyle w:val="TOC2"/>
        <w:tabs>
          <w:tab w:val="right" w:leader="dot" w:pos="8306"/>
        </w:tabs>
      </w:pPr>
      <w:hyperlink w:anchor="_Toc11634" w:history="1">
        <w:r>
          <w:rPr>
            <w:rFonts w:ascii="仿宋" w:eastAsia="仿宋" w:hAnsi="仿宋" w:cs="仿宋" w:hint="eastAsia"/>
            <w:lang w:eastAsia="zh-CN"/>
          </w:rPr>
          <w:t>(一)、人力资源配</w:t>
        </w:r>
        <w:r>
          <w:tab/>
        </w:r>
        <w:r>
          <w:fldChar w:fldCharType="begin"/>
        </w:r>
        <w:r>
          <w:instrText xml:space="preserve"> PAGEREF _Toc11634 \h </w:instrText>
        </w:r>
        <w:r>
          <w:fldChar w:fldCharType="separate"/>
        </w:r>
        <w:r>
          <w:t>47</w:t>
        </w:r>
        <w:r>
          <w:fldChar w:fldCharType="end"/>
        </w:r>
      </w:hyperlink>
    </w:p>
    <w:p>
      <w:pPr>
        <w:pStyle w:val="TOC2"/>
        <w:tabs>
          <w:tab w:val="right" w:leader="dot" w:pos="8306"/>
        </w:tabs>
      </w:pPr>
      <w:hyperlink w:anchor="_Toc7578" w:history="1">
        <w:r>
          <w:rPr>
            <w:rFonts w:ascii="仿宋" w:eastAsia="仿宋" w:hAnsi="仿宋" w:cs="仿宋" w:hint="eastAsia"/>
            <w:lang w:eastAsia="zh-CN"/>
          </w:rPr>
          <w:t>(二)、员工技能培训</w:t>
        </w:r>
        <w:r>
          <w:tab/>
        </w:r>
        <w:r>
          <w:fldChar w:fldCharType="begin"/>
        </w:r>
        <w:r>
          <w:instrText xml:space="preserve"> PAGEREF _Toc7578 \h </w:instrText>
        </w:r>
        <w:r>
          <w:fldChar w:fldCharType="separate"/>
        </w:r>
        <w:r>
          <w:t>47</w:t>
        </w:r>
        <w:r>
          <w:fldChar w:fldCharType="end"/>
        </w:r>
      </w:hyperlink>
    </w:p>
    <w:p>
      <w:pPr>
        <w:pStyle w:val="TOC1"/>
        <w:tabs>
          <w:tab w:val="right" w:leader="dot" w:pos="8306"/>
        </w:tabs>
      </w:pPr>
      <w:hyperlink w:anchor="_Toc16516" w:history="1">
        <w:r>
          <w:rPr>
            <w:rFonts w:ascii="仿宋" w:eastAsia="仿宋" w:hAnsi="仿宋" w:cs="仿宋" w:hint="eastAsia"/>
            <w:lang w:eastAsia="zh-CN"/>
          </w:rPr>
          <w:t>十、家庭雇工服务项目计划安排</w:t>
        </w:r>
        <w:r>
          <w:tab/>
        </w:r>
        <w:r>
          <w:fldChar w:fldCharType="begin"/>
        </w:r>
        <w:r>
          <w:instrText xml:space="preserve"> PAGEREF _Toc16516 \h </w:instrText>
        </w:r>
        <w:r>
          <w:fldChar w:fldCharType="separate"/>
        </w:r>
        <w:r>
          <w:t>50</w:t>
        </w:r>
        <w:r>
          <w:fldChar w:fldCharType="end"/>
        </w:r>
      </w:hyperlink>
    </w:p>
    <w:p>
      <w:pPr>
        <w:pStyle w:val="TOC2"/>
        <w:tabs>
          <w:tab w:val="right" w:leader="dot" w:pos="8306"/>
        </w:tabs>
      </w:pPr>
      <w:hyperlink w:anchor="_Toc14159" w:history="1">
        <w:r>
          <w:rPr>
            <w:rFonts w:ascii="仿宋" w:eastAsia="仿宋" w:hAnsi="仿宋" w:cs="仿宋" w:hint="eastAsia"/>
            <w:lang w:eastAsia="zh-CN"/>
          </w:rPr>
          <w:t>(一)、建设周期</w:t>
        </w:r>
        <w:r>
          <w:tab/>
        </w:r>
        <w:r>
          <w:fldChar w:fldCharType="begin"/>
        </w:r>
        <w:r>
          <w:instrText xml:space="preserve"> PAGEREF _Toc14159 \h </w:instrText>
        </w:r>
        <w:r>
          <w:fldChar w:fldCharType="separate"/>
        </w:r>
        <w:r>
          <w:t>50</w:t>
        </w:r>
        <w:r>
          <w:fldChar w:fldCharType="end"/>
        </w:r>
      </w:hyperlink>
    </w:p>
    <w:p>
      <w:pPr>
        <w:pStyle w:val="TOC2"/>
        <w:tabs>
          <w:tab w:val="right" w:leader="dot" w:pos="8306"/>
        </w:tabs>
      </w:pPr>
      <w:hyperlink w:anchor="_Toc18248" w:history="1">
        <w:r>
          <w:rPr>
            <w:rFonts w:ascii="仿宋" w:eastAsia="仿宋" w:hAnsi="仿宋" w:cs="仿宋" w:hint="eastAsia"/>
            <w:lang w:eastAsia="zh-CN"/>
          </w:rPr>
          <w:t>(二)、建设进度</w:t>
        </w:r>
        <w:r>
          <w:tab/>
        </w:r>
        <w:r>
          <w:fldChar w:fldCharType="begin"/>
        </w:r>
        <w:r>
          <w:instrText xml:space="preserve"> PAGEREF _Toc18248 \h </w:instrText>
        </w:r>
        <w:r>
          <w:fldChar w:fldCharType="separate"/>
        </w:r>
        <w:r>
          <w:t>51</w:t>
        </w:r>
        <w:r>
          <w:fldChar w:fldCharType="end"/>
        </w:r>
      </w:hyperlink>
    </w:p>
    <w:p>
      <w:pPr>
        <w:pStyle w:val="TOC2"/>
        <w:tabs>
          <w:tab w:val="right" w:leader="dot" w:pos="8306"/>
        </w:tabs>
      </w:pPr>
      <w:hyperlink w:anchor="_Toc16772" w:history="1">
        <w:r>
          <w:rPr>
            <w:rFonts w:ascii="仿宋" w:eastAsia="仿宋" w:hAnsi="仿宋" w:cs="仿宋" w:hint="eastAsia"/>
            <w:lang w:eastAsia="zh-CN"/>
          </w:rPr>
          <w:t>(三)、进度安排注意事项</w:t>
        </w:r>
        <w:r>
          <w:tab/>
        </w:r>
        <w:r>
          <w:fldChar w:fldCharType="begin"/>
        </w:r>
        <w:r>
          <w:instrText xml:space="preserve"> PAGEREF _Toc16772 \h </w:instrText>
        </w:r>
        <w:r>
          <w:fldChar w:fldCharType="separate"/>
        </w:r>
        <w:r>
          <w:t>52</w:t>
        </w:r>
        <w:r>
          <w:fldChar w:fldCharType="end"/>
        </w:r>
      </w:hyperlink>
    </w:p>
    <w:p>
      <w:pPr>
        <w:pStyle w:val="TOC2"/>
        <w:tabs>
          <w:tab w:val="right" w:leader="dot" w:pos="8306"/>
        </w:tabs>
      </w:pPr>
      <w:hyperlink w:anchor="_Toc32457" w:history="1">
        <w:r>
          <w:rPr>
            <w:rFonts w:ascii="仿宋" w:eastAsia="仿宋" w:hAnsi="仿宋" w:cs="仿宋" w:hint="eastAsia"/>
            <w:lang w:eastAsia="zh-CN"/>
          </w:rPr>
          <w:t>(四)、人力资源配置</w:t>
        </w:r>
        <w:r>
          <w:tab/>
        </w:r>
        <w:r>
          <w:fldChar w:fldCharType="begin"/>
        </w:r>
        <w:r>
          <w:instrText xml:space="preserve"> PAGEREF _Toc32457 \h </w:instrText>
        </w:r>
        <w:r>
          <w:fldChar w:fldCharType="separate"/>
        </w:r>
        <w:r>
          <w:t>53</w:t>
        </w:r>
        <w:r>
          <w:fldChar w:fldCharType="end"/>
        </w:r>
      </w:hyperlink>
    </w:p>
    <w:p>
      <w:pPr>
        <w:pStyle w:val="TOC1"/>
        <w:tabs>
          <w:tab w:val="right" w:leader="dot" w:pos="8306"/>
        </w:tabs>
      </w:pPr>
      <w:hyperlink w:anchor="_Toc961" w:history="1">
        <w:r>
          <w:rPr>
            <w:rFonts w:ascii="仿宋" w:eastAsia="仿宋" w:hAnsi="仿宋" w:cs="仿宋" w:hint="eastAsia"/>
            <w:lang w:eastAsia="zh-CN"/>
          </w:rPr>
          <w:t>十一、家庭雇工服务项目经营效益</w:t>
        </w:r>
        <w:r>
          <w:tab/>
        </w:r>
        <w:r>
          <w:fldChar w:fldCharType="begin"/>
        </w:r>
        <w:r>
          <w:instrText xml:space="preserve"> PAGEREF _Toc961 \h </w:instrText>
        </w:r>
        <w:r>
          <w:fldChar w:fldCharType="separate"/>
        </w:r>
        <w:r>
          <w:t>54</w:t>
        </w:r>
        <w:r>
          <w:fldChar w:fldCharType="end"/>
        </w:r>
      </w:hyperlink>
    </w:p>
    <w:p>
      <w:pPr>
        <w:pStyle w:val="TOC2"/>
        <w:tabs>
          <w:tab w:val="right" w:leader="dot" w:pos="8306"/>
        </w:tabs>
      </w:pPr>
      <w:hyperlink w:anchor="_Toc15475" w:history="1">
        <w:r>
          <w:rPr>
            <w:rFonts w:ascii="仿宋" w:eastAsia="仿宋" w:hAnsi="仿宋" w:cs="仿宋" w:hint="eastAsia"/>
            <w:lang w:eastAsia="zh-CN"/>
          </w:rPr>
          <w:t>(一)、经济评价财务测算</w:t>
        </w:r>
        <w:r>
          <w:tab/>
        </w:r>
        <w:r>
          <w:fldChar w:fldCharType="begin"/>
        </w:r>
        <w:r>
          <w:instrText xml:space="preserve"> PAGEREF _Toc15475 \h </w:instrText>
        </w:r>
        <w:r>
          <w:fldChar w:fldCharType="separate"/>
        </w:r>
        <w:r>
          <w:t>54</w:t>
        </w:r>
        <w:r>
          <w:fldChar w:fldCharType="end"/>
        </w:r>
      </w:hyperlink>
    </w:p>
    <w:p>
      <w:pPr>
        <w:pStyle w:val="TOC2"/>
        <w:tabs>
          <w:tab w:val="right" w:leader="dot" w:pos="8306"/>
        </w:tabs>
      </w:pPr>
      <w:hyperlink w:anchor="_Toc443" w:history="1">
        <w:r>
          <w:rPr>
            <w:rFonts w:ascii="仿宋" w:eastAsia="仿宋" w:hAnsi="仿宋" w:cs="仿宋" w:hint="eastAsia"/>
            <w:lang w:eastAsia="zh-CN"/>
          </w:rPr>
          <w:t>(二)、家庭雇工服务项目盈利能力分析</w:t>
        </w:r>
        <w:r>
          <w:tab/>
        </w:r>
        <w:r>
          <w:fldChar w:fldCharType="begin"/>
        </w:r>
        <w:r>
          <w:instrText xml:space="preserve"> PAGEREF _Toc443 \h </w:instrText>
        </w:r>
        <w:r>
          <w:fldChar w:fldCharType="separate"/>
        </w:r>
        <w:r>
          <w:t>55</w:t>
        </w:r>
        <w:r>
          <w:fldChar w:fldCharType="end"/>
        </w:r>
      </w:hyperlink>
    </w:p>
    <w:p>
      <w:pPr>
        <w:pStyle w:val="TOC1"/>
        <w:tabs>
          <w:tab w:val="right" w:leader="dot" w:pos="8306"/>
        </w:tabs>
      </w:pPr>
      <w:hyperlink w:anchor="_Toc20797" w:history="1">
        <w:r>
          <w:rPr>
            <w:rFonts w:ascii="仿宋" w:eastAsia="仿宋" w:hAnsi="仿宋" w:cs="仿宋" w:hint="eastAsia"/>
            <w:lang w:eastAsia="zh-CN"/>
          </w:rPr>
          <w:t>十二、社会效益评价</w:t>
        </w:r>
        <w:r>
          <w:tab/>
        </w:r>
        <w:r>
          <w:fldChar w:fldCharType="begin"/>
        </w:r>
        <w:r>
          <w:instrText xml:space="preserve"> PAGEREF _Toc20797 \h </w:instrText>
        </w:r>
        <w:r>
          <w:fldChar w:fldCharType="separate"/>
        </w:r>
        <w:r>
          <w:t>56</w:t>
        </w:r>
        <w:r>
          <w:fldChar w:fldCharType="end"/>
        </w:r>
      </w:hyperlink>
    </w:p>
    <w:p>
      <w:pPr>
        <w:pStyle w:val="TOC2"/>
        <w:tabs>
          <w:tab w:val="right" w:leader="dot" w:pos="8306"/>
        </w:tabs>
      </w:pPr>
      <w:hyperlink w:anchor="_Toc31831" w:history="1">
        <w:r>
          <w:rPr>
            <w:rFonts w:ascii="仿宋" w:eastAsia="仿宋" w:hAnsi="仿宋" w:cs="仿宋" w:hint="eastAsia"/>
            <w:lang w:eastAsia="zh-CN"/>
          </w:rPr>
          <w:t>(一)、促进当地经济进展</w:t>
        </w:r>
        <w:r>
          <w:tab/>
        </w:r>
        <w:r>
          <w:fldChar w:fldCharType="begin"/>
        </w:r>
        <w:r>
          <w:instrText xml:space="preserve"> PAGEREF _Toc31831 \h </w:instrText>
        </w:r>
        <w:r>
          <w:fldChar w:fldCharType="separate"/>
        </w:r>
        <w:r>
          <w:t>56</w:t>
        </w:r>
        <w:r>
          <w:fldChar w:fldCharType="end"/>
        </w:r>
      </w:hyperlink>
    </w:p>
    <w:p>
      <w:pPr>
        <w:pStyle w:val="TOC2"/>
        <w:tabs>
          <w:tab w:val="right" w:leader="dot" w:pos="8306"/>
        </w:tabs>
      </w:pPr>
      <w:hyperlink w:anchor="_Toc1814" w:history="1">
        <w:r>
          <w:rPr>
            <w:rFonts w:ascii="仿宋" w:eastAsia="仿宋" w:hAnsi="仿宋" w:cs="仿宋" w:hint="eastAsia"/>
            <w:lang w:eastAsia="zh-CN"/>
          </w:rPr>
          <w:t>(二)、带动有关产业进展</w:t>
        </w:r>
        <w:r>
          <w:tab/>
        </w:r>
        <w:r>
          <w:fldChar w:fldCharType="begin"/>
        </w:r>
        <w:r>
          <w:instrText xml:space="preserve"> PAGEREF _Toc1814 \h </w:instrText>
        </w:r>
        <w:r>
          <w:fldChar w:fldCharType="separate"/>
        </w:r>
        <w:r>
          <w:t>57</w:t>
        </w:r>
        <w:r>
          <w:fldChar w:fldCharType="end"/>
        </w:r>
      </w:hyperlink>
    </w:p>
    <w:p>
      <w:pPr>
        <w:pStyle w:val="TOC2"/>
        <w:tabs>
          <w:tab w:val="right" w:leader="dot" w:pos="8306"/>
        </w:tabs>
      </w:pPr>
      <w:hyperlink w:anchor="_Toc30695" w:history="1">
        <w:r>
          <w:rPr>
            <w:rFonts w:ascii="仿宋" w:eastAsia="仿宋" w:hAnsi="仿宋" w:cs="仿宋" w:hint="eastAsia"/>
            <w:lang w:eastAsia="zh-CN"/>
          </w:rPr>
          <w:t>(三)、增加地方财政收入</w:t>
        </w:r>
        <w:r>
          <w:tab/>
        </w:r>
        <w:r>
          <w:fldChar w:fldCharType="begin"/>
        </w:r>
        <w:r>
          <w:instrText xml:space="preserve"> PAGEREF _Toc30695 \h </w:instrText>
        </w:r>
        <w:r>
          <w:fldChar w:fldCharType="separate"/>
        </w:r>
        <w:r>
          <w:t>57</w:t>
        </w:r>
        <w:r>
          <w:fldChar w:fldCharType="end"/>
        </w:r>
      </w:hyperlink>
    </w:p>
    <w:p>
      <w:pPr>
        <w:pStyle w:val="TOC2"/>
        <w:tabs>
          <w:tab w:val="right" w:leader="dot" w:pos="8306"/>
        </w:tabs>
      </w:pPr>
      <w:hyperlink w:anchor="_Toc4796" w:history="1">
        <w:r>
          <w:rPr>
            <w:rFonts w:ascii="仿宋" w:eastAsia="仿宋" w:hAnsi="仿宋" w:cs="仿宋" w:hint="eastAsia"/>
            <w:lang w:eastAsia="zh-CN"/>
          </w:rPr>
          <w:t>(四)、增加就业机会</w:t>
        </w:r>
        <w:r>
          <w:tab/>
        </w:r>
        <w:r>
          <w:fldChar w:fldCharType="begin"/>
        </w:r>
        <w:r>
          <w:instrText xml:space="preserve"> PAGEREF _Toc4796 \h </w:instrText>
        </w:r>
        <w:r>
          <w:fldChar w:fldCharType="separate"/>
        </w:r>
        <w:r>
          <w:t>58</w:t>
        </w:r>
        <w:r>
          <w:fldChar w:fldCharType="end"/>
        </w:r>
      </w:hyperlink>
    </w:p>
    <w:p>
      <w:pPr>
        <w:pStyle w:val="TOC1"/>
        <w:tabs>
          <w:tab w:val="right" w:leader="dot" w:pos="8306"/>
        </w:tabs>
      </w:pPr>
      <w:hyperlink w:anchor="_Toc22805" w:history="1">
        <w:r>
          <w:rPr>
            <w:rFonts w:ascii="仿宋" w:eastAsia="仿宋" w:hAnsi="仿宋" w:cs="仿宋" w:hint="eastAsia"/>
            <w:lang w:eastAsia="zh-CN"/>
          </w:rPr>
          <w:t>十三、家庭雇工服务项目工艺说明</w:t>
        </w:r>
        <w:r>
          <w:tab/>
        </w:r>
        <w:r>
          <w:fldChar w:fldCharType="begin"/>
        </w:r>
        <w:r>
          <w:instrText xml:space="preserve"> PAGEREF _Toc22805 \h </w:instrText>
        </w:r>
        <w:r>
          <w:fldChar w:fldCharType="separate"/>
        </w:r>
        <w:r>
          <w:t>59</w:t>
        </w:r>
        <w:r>
          <w:fldChar w:fldCharType="end"/>
        </w:r>
      </w:hyperlink>
    </w:p>
    <w:p>
      <w:pPr>
        <w:pStyle w:val="TOC2"/>
        <w:tabs>
          <w:tab w:val="right" w:leader="dot" w:pos="8306"/>
        </w:tabs>
      </w:pPr>
      <w:hyperlink w:anchor="_Toc25969" w:history="1">
        <w:r>
          <w:rPr>
            <w:rFonts w:ascii="仿宋" w:eastAsia="仿宋" w:hAnsi="仿宋" w:cs="仿宋" w:hint="eastAsia"/>
            <w:lang w:eastAsia="zh-CN"/>
          </w:rPr>
          <w:t>(一)、家庭雇工服务项目建设期原辅材料供应情况</w:t>
        </w:r>
        <w:r>
          <w:tab/>
        </w:r>
        <w:r>
          <w:fldChar w:fldCharType="begin"/>
        </w:r>
        <w:r>
          <w:instrText xml:space="preserve"> PAGEREF _Toc25969 \h </w:instrText>
        </w:r>
        <w:r>
          <w:fldChar w:fldCharType="separate"/>
        </w:r>
        <w:r>
          <w:t>59</w:t>
        </w:r>
        <w:r>
          <w:fldChar w:fldCharType="end"/>
        </w:r>
      </w:hyperlink>
    </w:p>
    <w:p>
      <w:pPr>
        <w:pStyle w:val="TOC2"/>
        <w:tabs>
          <w:tab w:val="right" w:leader="dot" w:pos="8306"/>
        </w:tabs>
      </w:pPr>
      <w:hyperlink w:anchor="_Toc30296" w:history="1">
        <w:r>
          <w:rPr>
            <w:rFonts w:ascii="仿宋" w:eastAsia="仿宋" w:hAnsi="仿宋" w:cs="仿宋" w:hint="eastAsia"/>
            <w:lang w:eastAsia="zh-CN"/>
          </w:rPr>
          <w:t>(二)、家庭雇工服务项目运营期原辅材料采购及管理</w:t>
        </w:r>
        <w:r>
          <w:tab/>
        </w:r>
        <w:r>
          <w:fldChar w:fldCharType="begin"/>
        </w:r>
        <w:r>
          <w:instrText xml:space="preserve"> PAGEREF _Toc30296 \h </w:instrText>
        </w:r>
        <w:r>
          <w:fldChar w:fldCharType="separate"/>
        </w:r>
        <w:r>
          <w:t>60</w:t>
        </w:r>
        <w:r>
          <w:fldChar w:fldCharType="end"/>
        </w:r>
      </w:hyperlink>
    </w:p>
    <w:p>
      <w:pPr>
        <w:pStyle w:val="TOC2"/>
        <w:tabs>
          <w:tab w:val="right" w:leader="dot" w:pos="8306"/>
        </w:tabs>
      </w:pPr>
      <w:hyperlink w:anchor="_Toc25892" w:history="1">
        <w:r>
          <w:rPr>
            <w:rFonts w:ascii="仿宋" w:eastAsia="仿宋" w:hAnsi="仿宋" w:cs="仿宋" w:hint="eastAsia"/>
            <w:lang w:eastAsia="zh-CN"/>
          </w:rPr>
          <w:t>(三)、技术管理特点</w:t>
        </w:r>
        <w:r>
          <w:tab/>
        </w:r>
        <w:r>
          <w:fldChar w:fldCharType="begin"/>
        </w:r>
        <w:r>
          <w:instrText xml:space="preserve"> PAGEREF _Toc25892 \h </w:instrText>
        </w:r>
        <w:r>
          <w:fldChar w:fldCharType="separate"/>
        </w:r>
        <w:r>
          <w:t>60</w:t>
        </w:r>
        <w:r>
          <w:fldChar w:fldCharType="end"/>
        </w:r>
      </w:hyperlink>
    </w:p>
    <w:p>
      <w:pPr>
        <w:pStyle w:val="TOC2"/>
        <w:tabs>
          <w:tab w:val="right" w:leader="dot" w:pos="8306"/>
        </w:tabs>
      </w:pPr>
      <w:hyperlink w:anchor="_Toc10731" w:history="1">
        <w:r>
          <w:rPr>
            <w:rFonts w:ascii="仿宋" w:eastAsia="仿宋" w:hAnsi="仿宋" w:cs="仿宋" w:hint="eastAsia"/>
            <w:lang w:eastAsia="zh-CN"/>
          </w:rPr>
          <w:t>(四)、家庭雇工服务项目工艺技术设计方案</w:t>
        </w:r>
        <w:r>
          <w:tab/>
        </w:r>
        <w:r>
          <w:fldChar w:fldCharType="begin"/>
        </w:r>
        <w:r>
          <w:instrText xml:space="preserve"> PAGEREF _Toc10731 \h </w:instrText>
        </w:r>
        <w:r>
          <w:fldChar w:fldCharType="separate"/>
        </w:r>
        <w:r>
          <w:t>61</w:t>
        </w:r>
        <w:r>
          <w:fldChar w:fldCharType="end"/>
        </w:r>
      </w:hyperlink>
    </w:p>
    <w:p>
      <w:pPr>
        <w:pStyle w:val="TOC2"/>
        <w:tabs>
          <w:tab w:val="right" w:leader="dot" w:pos="8306"/>
        </w:tabs>
      </w:pPr>
      <w:hyperlink w:anchor="_Toc1797" w:history="1">
        <w:r>
          <w:rPr>
            <w:rFonts w:ascii="仿宋" w:eastAsia="仿宋" w:hAnsi="仿宋" w:cs="仿宋" w:hint="eastAsia"/>
            <w:lang w:eastAsia="zh-CN"/>
          </w:rPr>
          <w:t>(五)、设备选型方案</w:t>
        </w:r>
        <w:r>
          <w:tab/>
        </w:r>
        <w:r>
          <w:fldChar w:fldCharType="begin"/>
        </w:r>
        <w:r>
          <w:instrText xml:space="preserve"> PAGEREF _Toc1797 \h </w:instrText>
        </w:r>
        <w:r>
          <w:fldChar w:fldCharType="separate"/>
        </w:r>
        <w:r>
          <w:t>62</w:t>
        </w:r>
        <w:r>
          <w:fldChar w:fldCharType="end"/>
        </w:r>
      </w:hyperlink>
    </w:p>
    <w:p>
      <w:pPr>
        <w:pStyle w:val="TOC1"/>
        <w:tabs>
          <w:tab w:val="right" w:leader="dot" w:pos="8306"/>
        </w:tabs>
      </w:pPr>
      <w:hyperlink w:anchor="_Toc4250" w:history="1">
        <w:r>
          <w:rPr>
            <w:rFonts w:ascii="仿宋" w:eastAsia="仿宋" w:hAnsi="仿宋" w:cs="仿宋" w:hint="eastAsia"/>
            <w:lang w:eastAsia="zh-CN"/>
          </w:rPr>
          <w:t>十四、节能评估</w:t>
        </w:r>
        <w:r>
          <w:tab/>
        </w:r>
        <w:r>
          <w:fldChar w:fldCharType="begin"/>
        </w:r>
        <w:r>
          <w:instrText xml:space="preserve"> PAGEREF _Toc4250 \h </w:instrText>
        </w:r>
        <w:r>
          <w:fldChar w:fldCharType="separate"/>
        </w:r>
        <w:r>
          <w:t>62</w:t>
        </w:r>
        <w:r>
          <w:fldChar w:fldCharType="end"/>
        </w:r>
      </w:hyperlink>
    </w:p>
    <w:p>
      <w:pPr>
        <w:pStyle w:val="TOC2"/>
        <w:tabs>
          <w:tab w:val="right" w:leader="dot" w:pos="8306"/>
        </w:tabs>
      </w:pPr>
      <w:hyperlink w:anchor="_Toc26529" w:history="1">
        <w:r>
          <w:rPr>
            <w:rFonts w:ascii="仿宋" w:eastAsia="仿宋" w:hAnsi="仿宋" w:cs="仿宋" w:hint="eastAsia"/>
            <w:lang w:eastAsia="zh-CN"/>
          </w:rPr>
          <w:t>(一)、能源消费种类和数量分析</w:t>
        </w:r>
        <w:r>
          <w:tab/>
        </w:r>
        <w:r>
          <w:fldChar w:fldCharType="begin"/>
        </w:r>
        <w:r>
          <w:instrText xml:space="preserve"> PAGEREF _Toc26529 \h </w:instrText>
        </w:r>
        <w:r>
          <w:fldChar w:fldCharType="separate"/>
        </w:r>
        <w:r>
          <w:t>62</w:t>
        </w:r>
        <w:r>
          <w:fldChar w:fldCharType="end"/>
        </w:r>
      </w:hyperlink>
    </w:p>
    <w:p>
      <w:pPr>
        <w:pStyle w:val="TOC2"/>
        <w:tabs>
          <w:tab w:val="right" w:leader="dot" w:pos="8306"/>
        </w:tabs>
      </w:pPr>
      <w:hyperlink w:anchor="_Toc17383" w:history="1">
        <w:r>
          <w:rPr>
            <w:rFonts w:ascii="仿宋" w:eastAsia="仿宋" w:hAnsi="仿宋" w:cs="仿宋" w:hint="eastAsia"/>
            <w:lang w:eastAsia="zh-CN"/>
          </w:rPr>
          <w:t>(二)、家庭雇工服务项目预期节能综合评价</w:t>
        </w:r>
        <w:r>
          <w:tab/>
        </w:r>
        <w:r>
          <w:fldChar w:fldCharType="begin"/>
        </w:r>
        <w:r>
          <w:instrText xml:space="preserve"> PAGEREF _Toc17383 \h </w:instrText>
        </w:r>
        <w:r>
          <w:fldChar w:fldCharType="separate"/>
        </w:r>
        <w:r>
          <w:t>63</w:t>
        </w:r>
        <w:r>
          <w:fldChar w:fldCharType="end"/>
        </w:r>
      </w:hyperlink>
    </w:p>
    <w:p>
      <w:pPr>
        <w:pStyle w:val="TOC2"/>
        <w:tabs>
          <w:tab w:val="right" w:leader="dot" w:pos="8306"/>
        </w:tabs>
      </w:pPr>
      <w:hyperlink w:anchor="_Toc5368" w:history="1">
        <w:r>
          <w:rPr>
            <w:rFonts w:ascii="仿宋" w:eastAsia="仿宋" w:hAnsi="仿宋" w:cs="仿宋" w:hint="eastAsia"/>
            <w:lang w:eastAsia="zh-CN"/>
          </w:rPr>
          <w:t>(三)、家庭雇工服务项目节能设计</w:t>
        </w:r>
        <w:r>
          <w:tab/>
        </w:r>
        <w:r>
          <w:fldChar w:fldCharType="begin"/>
        </w:r>
        <w:r>
          <w:instrText xml:space="preserve"> PAGEREF _Toc5368 \h </w:instrText>
        </w:r>
        <w:r>
          <w:fldChar w:fldCharType="separate"/>
        </w:r>
        <w:r>
          <w:t>65</w:t>
        </w:r>
        <w:r>
          <w:fldChar w:fldCharType="end"/>
        </w:r>
      </w:hyperlink>
    </w:p>
    <w:p>
      <w:pPr>
        <w:pStyle w:val="TOC2"/>
        <w:tabs>
          <w:tab w:val="right" w:leader="dot" w:pos="8306"/>
        </w:tabs>
      </w:pPr>
      <w:hyperlink w:anchor="_Toc4682" w:history="1">
        <w:r>
          <w:rPr>
            <w:rFonts w:ascii="仿宋" w:eastAsia="仿宋" w:hAnsi="仿宋" w:cs="仿宋" w:hint="eastAsia"/>
            <w:lang w:eastAsia="zh-CN"/>
          </w:rPr>
          <w:t>(四)、节能措施</w:t>
        </w:r>
        <w:r>
          <w:tab/>
        </w:r>
        <w:r>
          <w:fldChar w:fldCharType="begin"/>
        </w:r>
        <w:r>
          <w:instrText xml:space="preserve"> PAGEREF _Toc4682 \h </w:instrText>
        </w:r>
        <w:r>
          <w:fldChar w:fldCharType="separate"/>
        </w:r>
        <w:r>
          <w:t>66</w:t>
        </w:r>
        <w:r>
          <w:fldChar w:fldCharType="end"/>
        </w:r>
      </w:hyperlink>
    </w:p>
    <w:p>
      <w:pPr>
        <w:pStyle w:val="TOC1"/>
        <w:tabs>
          <w:tab w:val="right" w:leader="dot" w:pos="8306"/>
        </w:tabs>
      </w:pPr>
      <w:hyperlink w:anchor="_Toc8750" w:history="1">
        <w:r>
          <w:rPr>
            <w:rFonts w:ascii="仿宋" w:eastAsia="仿宋" w:hAnsi="仿宋" w:cs="仿宋" w:hint="eastAsia"/>
            <w:lang w:eastAsia="zh-CN"/>
          </w:rPr>
          <w:t>十五、市场营销与推广策略</w:t>
        </w:r>
        <w:r>
          <w:tab/>
        </w:r>
        <w:r>
          <w:fldChar w:fldCharType="begin"/>
        </w:r>
        <w:r>
          <w:instrText xml:space="preserve"> PAGEREF _Toc8750 \h </w:instrText>
        </w:r>
        <w:r>
          <w:fldChar w:fldCharType="separate"/>
        </w:r>
        <w:r>
          <w:t>68</w:t>
        </w:r>
        <w:r>
          <w:fldChar w:fldCharType="end"/>
        </w:r>
      </w:hyperlink>
    </w:p>
    <w:p>
      <w:pPr>
        <w:pStyle w:val="TOC2"/>
        <w:tabs>
          <w:tab w:val="right" w:leader="dot" w:pos="8306"/>
        </w:tabs>
      </w:pPr>
      <w:hyperlink w:anchor="_Toc3752" w:history="1">
        <w:r>
          <w:rPr>
            <w:rFonts w:ascii="仿宋" w:eastAsia="仿宋" w:hAnsi="仿宋" w:cs="仿宋" w:hint="eastAsia"/>
            <w:lang w:eastAsia="zh-CN"/>
          </w:rPr>
          <w:t>(一)、目标市场分析</w:t>
        </w:r>
        <w:r>
          <w:tab/>
        </w:r>
        <w:r>
          <w:fldChar w:fldCharType="begin"/>
        </w:r>
        <w:r>
          <w:instrText xml:space="preserve"> PAGEREF _Toc3752 \h </w:instrText>
        </w:r>
        <w:r>
          <w:fldChar w:fldCharType="separate"/>
        </w:r>
        <w:r>
          <w:t>68</w:t>
        </w:r>
        <w:r>
          <w:fldChar w:fldCharType="end"/>
        </w:r>
      </w:hyperlink>
    </w:p>
    <w:p>
      <w:pPr>
        <w:pStyle w:val="TOC2"/>
        <w:tabs>
          <w:tab w:val="right" w:leader="dot" w:pos="8306"/>
        </w:tabs>
      </w:pPr>
      <w:hyperlink w:anchor="_Toc6588" w:history="1">
        <w:r>
          <w:rPr>
            <w:rFonts w:ascii="仿宋" w:eastAsia="仿宋" w:hAnsi="仿宋" w:cs="仿宋" w:hint="eastAsia"/>
            <w:lang w:eastAsia="zh-CN"/>
          </w:rPr>
          <w:t>(二)、市场定位与竞争分析</w:t>
        </w:r>
        <w:r>
          <w:tab/>
        </w:r>
        <w:r>
          <w:fldChar w:fldCharType="begin"/>
        </w:r>
        <w:r>
          <w:instrText xml:space="preserve"> PAGEREF _Toc6588 \h </w:instrText>
        </w:r>
        <w:r>
          <w:fldChar w:fldCharType="separate"/>
        </w:r>
        <w:r>
          <w:t>68</w:t>
        </w:r>
        <w:r>
          <w:fldChar w:fldCharType="end"/>
        </w:r>
      </w:hyperlink>
    </w:p>
    <w:p>
      <w:pPr>
        <w:pStyle w:val="TOC2"/>
        <w:tabs>
          <w:tab w:val="right" w:leader="dot" w:pos="8306"/>
        </w:tabs>
      </w:pPr>
      <w:hyperlink w:anchor="_Toc22569" w:history="1">
        <w:r>
          <w:rPr>
            <w:rFonts w:ascii="仿宋" w:eastAsia="仿宋" w:hAnsi="仿宋" w:cs="仿宋" w:hint="eastAsia"/>
            <w:lang w:eastAsia="zh-CN"/>
          </w:rPr>
          <w:t>(三)、推广与宣传策略</w:t>
        </w:r>
        <w:r>
          <w:tab/>
        </w:r>
        <w:r>
          <w:fldChar w:fldCharType="begin"/>
        </w:r>
        <w:r>
          <w:instrText xml:space="preserve"> PAGEREF _Toc22569 \h </w:instrText>
        </w:r>
        <w:r>
          <w:fldChar w:fldCharType="separate"/>
        </w:r>
        <w:r>
          <w:t>69</w:t>
        </w:r>
        <w:r>
          <w:fldChar w:fldCharType="end"/>
        </w:r>
      </w:hyperlink>
    </w:p>
    <w:p>
      <w:pPr>
        <w:pStyle w:val="TOC1"/>
        <w:tabs>
          <w:tab w:val="right" w:leader="dot" w:pos="8306"/>
        </w:tabs>
      </w:pPr>
      <w:hyperlink w:anchor="_Toc19032" w:history="1">
        <w:r>
          <w:rPr>
            <w:rFonts w:ascii="仿宋" w:eastAsia="仿宋" w:hAnsi="仿宋" w:cs="仿宋" w:hint="eastAsia"/>
            <w:lang w:eastAsia="zh-CN"/>
          </w:rPr>
          <w:t>十六、安全与环境问题的沟通与协调</w:t>
        </w:r>
        <w:r>
          <w:tab/>
        </w:r>
        <w:r>
          <w:fldChar w:fldCharType="begin"/>
        </w:r>
        <w:r>
          <w:instrText xml:space="preserve"> PAGEREF _Toc19032 \h </w:instrText>
        </w:r>
        <w:r>
          <w:fldChar w:fldCharType="separate"/>
        </w:r>
        <w:r>
          <w:t>69</w:t>
        </w:r>
        <w:r>
          <w:fldChar w:fldCharType="end"/>
        </w:r>
      </w:hyperlink>
    </w:p>
    <w:p>
      <w:pPr>
        <w:pStyle w:val="TOC2"/>
        <w:tabs>
          <w:tab w:val="right" w:leader="dot" w:pos="8306"/>
        </w:tabs>
      </w:pPr>
      <w:hyperlink w:anchor="_Toc17942" w:history="1">
        <w:r>
          <w:rPr>
            <w:rFonts w:ascii="仿宋" w:eastAsia="仿宋" w:hAnsi="仿宋" w:cs="仿宋" w:hint="eastAsia"/>
            <w:lang w:eastAsia="zh-CN"/>
          </w:rPr>
          <w:t>(一)、内部沟通机制</w:t>
        </w:r>
        <w:r>
          <w:tab/>
        </w:r>
        <w:r>
          <w:fldChar w:fldCharType="begin"/>
        </w:r>
        <w:r>
          <w:instrText xml:space="preserve"> PAGEREF _Toc17942 \h </w:instrText>
        </w:r>
        <w:r>
          <w:fldChar w:fldCharType="separate"/>
        </w:r>
        <w:r>
          <w:t>69</w:t>
        </w:r>
        <w:r>
          <w:fldChar w:fldCharType="end"/>
        </w:r>
      </w:hyperlink>
    </w:p>
    <w:p>
      <w:pPr>
        <w:pStyle w:val="TOC2"/>
        <w:tabs>
          <w:tab w:val="right" w:leader="dot" w:pos="8306"/>
        </w:tabs>
      </w:pPr>
      <w:hyperlink w:anchor="_Toc3052" w:history="1">
        <w:r>
          <w:rPr>
            <w:rFonts w:ascii="仿宋" w:eastAsia="仿宋" w:hAnsi="仿宋" w:cs="仿宋" w:hint="eastAsia"/>
            <w:lang w:eastAsia="zh-CN"/>
          </w:rPr>
          <w:t>(二)、外部协调与社会沟通</w:t>
        </w:r>
        <w:r>
          <w:tab/>
        </w:r>
        <w:r>
          <w:fldChar w:fldCharType="begin"/>
        </w:r>
        <w:r>
          <w:instrText xml:space="preserve"> PAGEREF _Toc3052 \h </w:instrText>
        </w:r>
        <w:r>
          <w:fldChar w:fldCharType="separate"/>
        </w:r>
        <w:r>
          <w:t>70</w:t>
        </w:r>
        <w:r>
          <w:fldChar w:fldCharType="end"/>
        </w:r>
      </w:hyperlink>
    </w:p>
    <w:p>
      <w:pPr>
        <w:pStyle w:val="TOC2"/>
        <w:tabs>
          <w:tab w:val="right" w:leader="dot" w:pos="8306"/>
        </w:tabs>
      </w:pPr>
      <w:hyperlink w:anchor="_Toc16239" w:history="1">
        <w:r>
          <w:rPr>
            <w:rFonts w:ascii="仿宋" w:eastAsia="仿宋" w:hAnsi="仿宋" w:cs="仿宋" w:hint="eastAsia"/>
            <w:lang w:eastAsia="zh-CN"/>
          </w:rPr>
          <w:t>(三)、危机公关处理</w:t>
        </w:r>
        <w:r>
          <w:tab/>
        </w:r>
        <w:r>
          <w:fldChar w:fldCharType="begin"/>
        </w:r>
        <w:r>
          <w:instrText xml:space="preserve"> PAGEREF _Toc16239 \h </w:instrText>
        </w:r>
        <w:r>
          <w:fldChar w:fldCharType="separate"/>
        </w:r>
        <w:r>
          <w:t>71</w:t>
        </w:r>
        <w:r>
          <w:fldChar w:fldCharType="end"/>
        </w:r>
      </w:hyperlink>
    </w:p>
    <w:p>
      <w:pPr>
        <w:pStyle w:val="TOC1"/>
        <w:tabs>
          <w:tab w:val="right" w:leader="dot" w:pos="8306"/>
        </w:tabs>
      </w:pPr>
      <w:hyperlink w:anchor="_Toc17733" w:history="1">
        <w:r>
          <w:rPr>
            <w:rFonts w:ascii="仿宋" w:eastAsia="仿宋" w:hAnsi="仿宋" w:cs="仿宋" w:hint="eastAsia"/>
            <w:lang w:eastAsia="zh-CN"/>
          </w:rPr>
          <w:t>十七、原辅材料供应及成品管理</w:t>
        </w:r>
        <w:r>
          <w:tab/>
        </w:r>
        <w:r>
          <w:fldChar w:fldCharType="begin"/>
        </w:r>
        <w:r>
          <w:instrText xml:space="preserve"> PAGEREF _Toc17733 \h </w:instrText>
        </w:r>
        <w:r>
          <w:fldChar w:fldCharType="separate"/>
        </w:r>
        <w:r>
          <w:t>73</w:t>
        </w:r>
        <w:r>
          <w:fldChar w:fldCharType="end"/>
        </w:r>
      </w:hyperlink>
    </w:p>
    <w:p>
      <w:pPr>
        <w:pStyle w:val="TOC2"/>
        <w:tabs>
          <w:tab w:val="right" w:leader="dot" w:pos="8306"/>
        </w:tabs>
      </w:pPr>
      <w:hyperlink w:anchor="_Toc1104" w:history="1">
        <w:r>
          <w:rPr>
            <w:rFonts w:ascii="仿宋" w:eastAsia="仿宋" w:hAnsi="仿宋" w:cs="仿宋" w:hint="eastAsia"/>
            <w:lang w:eastAsia="zh-CN"/>
          </w:rPr>
          <w:t>(一)、家庭雇工服务项目建设期原辅材料供应情况</w:t>
        </w:r>
        <w:r>
          <w:tab/>
        </w:r>
        <w:r>
          <w:fldChar w:fldCharType="begin"/>
        </w:r>
        <w:r>
          <w:instrText xml:space="preserve"> PAGEREF _Toc1104 \h </w:instrText>
        </w:r>
        <w:r>
          <w:fldChar w:fldCharType="separate"/>
        </w:r>
        <w:r>
          <w:t>73</w:t>
        </w:r>
        <w:r>
          <w:fldChar w:fldCharType="end"/>
        </w:r>
      </w:hyperlink>
    </w:p>
    <w:p>
      <w:pPr>
        <w:pStyle w:val="TOC2"/>
        <w:tabs>
          <w:tab w:val="right" w:leader="dot" w:pos="8306"/>
        </w:tabs>
      </w:pPr>
      <w:hyperlink w:anchor="_Toc118" w:history="1">
        <w:r>
          <w:rPr>
            <w:rFonts w:ascii="仿宋" w:eastAsia="仿宋" w:hAnsi="仿宋" w:cs="仿宋" w:hint="eastAsia"/>
            <w:lang w:eastAsia="zh-CN"/>
          </w:rPr>
          <w:t>(二)、家庭雇工服务项目运营期原辅材料供应及质量管理</w:t>
        </w:r>
        <w:r>
          <w:tab/>
        </w:r>
        <w:r>
          <w:fldChar w:fldCharType="begin"/>
        </w:r>
        <w:r>
          <w:instrText xml:space="preserve"> PAGEREF _Toc118 \h </w:instrText>
        </w:r>
        <w:r>
          <w:fldChar w:fldCharType="separate"/>
        </w:r>
        <w:r>
          <w:t>74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034" w:history="1">
        <w:r>
          <w:rPr>
            <w:rFonts w:ascii="仿宋" w:eastAsia="仿宋" w:hAnsi="仿宋" w:cs="仿宋" w:hint="eastAsia"/>
            <w:lang w:eastAsia="zh-CN"/>
          </w:rPr>
          <w:t>十八、知识管理与技术创新</w:t>
        </w:r>
        <w:r>
          <w:tab/>
        </w:r>
        <w:r>
          <w:fldChar w:fldCharType="begin"/>
        </w:r>
        <w:r>
          <w:instrText xml:space="preserve"> PAGEREF _Toc8034 \h </w:instrText>
        </w:r>
        <w:r>
          <w:fldChar w:fldCharType="separate"/>
        </w:r>
        <w:r>
          <w:t>75</w:t>
        </w:r>
        <w:r>
          <w:fldChar w:fldCharType="end"/>
        </w:r>
      </w:hyperlink>
    </w:p>
    <w:p>
      <w:pPr>
        <w:pStyle w:val="TOC2"/>
        <w:tabs>
          <w:tab w:val="right" w:leader="dot" w:pos="8306"/>
        </w:tabs>
      </w:pPr>
      <w:hyperlink w:anchor="_Toc2806" w:history="1">
        <w:r>
          <w:rPr>
            <w:rFonts w:ascii="仿宋" w:eastAsia="仿宋" w:hAnsi="仿宋" w:cs="仿宋" w:hint="eastAsia"/>
            <w:lang w:eastAsia="zh-CN"/>
          </w:rPr>
          <w:t>(一)、知识管理体系建设</w:t>
        </w:r>
        <w:r>
          <w:tab/>
        </w:r>
        <w:r>
          <w:fldChar w:fldCharType="begin"/>
        </w:r>
        <w:r>
          <w:instrText xml:space="preserve"> PAGEREF _Toc2806 \h </w:instrText>
        </w:r>
        <w:r>
          <w:fldChar w:fldCharType="separate"/>
        </w:r>
        <w:r>
          <w:t>75</w:t>
        </w:r>
        <w:r>
          <w:fldChar w:fldCharType="end"/>
        </w:r>
      </w:hyperlink>
    </w:p>
    <w:p>
      <w:pPr>
        <w:pStyle w:val="TOC2"/>
        <w:tabs>
          <w:tab w:val="right" w:leader="dot" w:pos="8306"/>
        </w:tabs>
      </w:pPr>
      <w:hyperlink w:anchor="_Toc10214" w:history="1">
        <w:r>
          <w:rPr>
            <w:rFonts w:ascii="仿宋" w:eastAsia="仿宋" w:hAnsi="仿宋" w:cs="仿宋" w:hint="eastAsia"/>
            <w:lang w:eastAsia="zh-CN"/>
          </w:rPr>
          <w:t>(二)、技术创新与研发投入</w:t>
        </w:r>
        <w:r>
          <w:tab/>
        </w:r>
        <w:r>
          <w:fldChar w:fldCharType="begin"/>
        </w:r>
        <w:r>
          <w:instrText xml:space="preserve"> PAGEREF _Toc10214 \h </w:instrText>
        </w:r>
        <w:r>
          <w:fldChar w:fldCharType="separate"/>
        </w:r>
        <w:r>
          <w:t>76</w:t>
        </w:r>
        <w:r>
          <w:fldChar w:fldCharType="end"/>
        </w:r>
      </w:hyperlink>
    </w:p>
    <w:p>
      <w:pPr>
        <w:pStyle w:val="TOC2"/>
        <w:tabs>
          <w:tab w:val="right" w:leader="dot" w:pos="8306"/>
        </w:tabs>
      </w:pPr>
      <w:hyperlink w:anchor="_Toc18431" w:history="1">
        <w:r>
          <w:rPr>
            <w:rFonts w:ascii="仿宋" w:eastAsia="仿宋" w:hAnsi="仿宋" w:cs="仿宋" w:hint="eastAsia"/>
            <w:lang w:eastAsia="zh-CN"/>
          </w:rPr>
          <w:t>(三)、专利申请与技术保护</w:t>
        </w:r>
        <w:r>
          <w:tab/>
        </w:r>
        <w:r>
          <w:fldChar w:fldCharType="begin"/>
        </w:r>
        <w:r>
          <w:instrText xml:space="preserve"> PAGEREF _Toc18431 \h </w:instrText>
        </w:r>
        <w:r>
          <w:fldChar w:fldCharType="separate"/>
        </w:r>
        <w:r>
          <w:t>77</w:t>
        </w:r>
        <w:r>
          <w:fldChar w:fldCharType="end"/>
        </w:r>
      </w:hyperlink>
    </w:p>
    <w:p>
      <w:pPr>
        <w:pStyle w:val="TOC2"/>
        <w:tabs>
          <w:tab w:val="right" w:leader="dot" w:pos="8306"/>
        </w:tabs>
      </w:pPr>
      <w:hyperlink w:anchor="_Toc294" w:history="1">
        <w:r>
          <w:rPr>
            <w:rFonts w:ascii="仿宋" w:eastAsia="仿宋" w:hAnsi="仿宋" w:cs="仿宋" w:hint="eastAsia"/>
            <w:lang w:eastAsia="zh-CN"/>
          </w:rPr>
          <w:t>(四)、人才培养与团队建设</w:t>
        </w:r>
        <w:r>
          <w:tab/>
        </w:r>
        <w:r>
          <w:fldChar w:fldCharType="begin"/>
        </w:r>
        <w:r>
          <w:instrText xml:space="preserve"> PAGEREF _Toc294 \h </w:instrText>
        </w:r>
        <w:r>
          <w:fldChar w:fldCharType="separate"/>
        </w:r>
        <w:r>
          <w:t>79</w:t>
        </w:r>
        <w:r>
          <w:fldChar w:fldCharType="end"/>
        </w:r>
      </w:hyperlink>
    </w:p>
    <w:p>
      <w:pPr>
        <w:pStyle w:val="TOC1"/>
        <w:tabs>
          <w:tab w:val="right" w:leader="dot" w:pos="8306"/>
        </w:tabs>
      </w:pPr>
      <w:hyperlink w:anchor="_Toc20169" w:history="1">
        <w:r>
          <w:rPr>
            <w:rFonts w:ascii="仿宋" w:eastAsia="仿宋" w:hAnsi="仿宋" w:cs="仿宋" w:hint="eastAsia"/>
            <w:lang w:eastAsia="zh-CN"/>
          </w:rPr>
          <w:t>十九、家庭雇工服务行业行业创新驱动</w:t>
        </w:r>
        <w:r>
          <w:tab/>
        </w:r>
        <w:r>
          <w:fldChar w:fldCharType="begin"/>
        </w:r>
        <w:r>
          <w:instrText xml:space="preserve"> PAGEREF _Toc20169 \h </w:instrText>
        </w:r>
        <w:r>
          <w:fldChar w:fldCharType="separate"/>
        </w:r>
        <w:r>
          <w:t>80</w:t>
        </w:r>
        <w:r>
          <w:fldChar w:fldCharType="end"/>
        </w:r>
      </w:hyperlink>
    </w:p>
    <w:p>
      <w:pPr>
        <w:pStyle w:val="TOC2"/>
        <w:tabs>
          <w:tab w:val="right" w:leader="dot" w:pos="8306"/>
        </w:tabs>
      </w:pPr>
      <w:hyperlink w:anchor="_Toc27209" w:history="1">
        <w:r>
          <w:rPr>
            <w:rFonts w:ascii="仿宋" w:eastAsia="仿宋" w:hAnsi="仿宋" w:cs="仿宋" w:hint="eastAsia"/>
            <w:lang w:eastAsia="zh-CN"/>
          </w:rPr>
          <w:t>(一)、技术创新</w:t>
        </w:r>
        <w:r>
          <w:tab/>
        </w:r>
        <w:r>
          <w:fldChar w:fldCharType="begin"/>
        </w:r>
        <w:r>
          <w:instrText xml:space="preserve"> PAGEREF _Toc27209 \h </w:instrText>
        </w:r>
        <w:r>
          <w:fldChar w:fldCharType="separate"/>
        </w:r>
        <w:r>
          <w:t>80</w:t>
        </w:r>
        <w:r>
          <w:fldChar w:fldCharType="end"/>
        </w:r>
      </w:hyperlink>
    </w:p>
    <w:p>
      <w:pPr>
        <w:pStyle w:val="TOC2"/>
        <w:tabs>
          <w:tab w:val="right" w:leader="dot" w:pos="8306"/>
        </w:tabs>
      </w:pPr>
      <w:hyperlink w:anchor="_Toc31619" w:history="1">
        <w:r>
          <w:rPr>
            <w:rFonts w:ascii="仿宋" w:eastAsia="仿宋" w:hAnsi="仿宋" w:cs="仿宋" w:hint="eastAsia"/>
            <w:lang w:eastAsia="zh-CN"/>
          </w:rPr>
          <w:t>(二)、设计创新</w:t>
        </w:r>
        <w:r>
          <w:tab/>
        </w:r>
        <w:r>
          <w:fldChar w:fldCharType="begin"/>
        </w:r>
        <w:r>
          <w:instrText xml:space="preserve"> PAGEREF _Toc31619 \h </w:instrText>
        </w:r>
        <w:r>
          <w:fldChar w:fldCharType="separate"/>
        </w:r>
        <w:r>
          <w:t>80</w:t>
        </w:r>
        <w:r>
          <w:fldChar w:fldCharType="end"/>
        </w:r>
      </w:hyperlink>
    </w:p>
    <w:p>
      <w:pPr>
        <w:pStyle w:val="TOC2"/>
        <w:tabs>
          <w:tab w:val="right" w:leader="dot" w:pos="8306"/>
        </w:tabs>
      </w:pPr>
      <w:hyperlink w:anchor="_Toc2519" w:history="1">
        <w:r>
          <w:rPr>
            <w:rFonts w:ascii="仿宋" w:eastAsia="仿宋" w:hAnsi="仿宋" w:cs="仿宋" w:hint="eastAsia"/>
            <w:lang w:eastAsia="zh-CN"/>
          </w:rPr>
          <w:t>(三)、材料创新</w:t>
        </w:r>
        <w:r>
          <w:tab/>
        </w:r>
        <w:r>
          <w:fldChar w:fldCharType="begin"/>
        </w:r>
        <w:r>
          <w:instrText xml:space="preserve"> PAGEREF _Toc2519 \h </w:instrText>
        </w:r>
        <w:r>
          <w:fldChar w:fldCharType="separate"/>
        </w:r>
        <w:r>
          <w:t>81</w:t>
        </w:r>
        <w:r>
          <w:fldChar w:fldCharType="end"/>
        </w:r>
      </w:hyperlink>
    </w:p>
    <w:p>
      <w:pPr>
        <w:pStyle w:val="TOC2"/>
        <w:tabs>
          <w:tab w:val="right" w:leader="dot" w:pos="8306"/>
        </w:tabs>
      </w:pPr>
      <w:hyperlink w:anchor="_Toc4418" w:history="1">
        <w:r>
          <w:rPr>
            <w:rFonts w:ascii="仿宋" w:eastAsia="仿宋" w:hAnsi="仿宋" w:cs="仿宋" w:hint="eastAsia"/>
            <w:lang w:eastAsia="zh-CN"/>
          </w:rPr>
          <w:t>(四)、营销创新</w:t>
        </w:r>
        <w:r>
          <w:tab/>
        </w:r>
        <w:r>
          <w:fldChar w:fldCharType="begin"/>
        </w:r>
        <w:r>
          <w:instrText xml:space="preserve"> PAGEREF _Toc4418 \h </w:instrText>
        </w:r>
        <w:r>
          <w:fldChar w:fldCharType="separate"/>
        </w:r>
        <w:r>
          <w:t>81</w:t>
        </w:r>
        <w:r>
          <w:fldChar w:fldCharType="end"/>
        </w:r>
      </w:hyperlink>
    </w:p>
    <w:p>
      <w:pPr>
        <w:pStyle w:val="TOC1"/>
        <w:tabs>
          <w:tab w:val="right" w:leader="dot" w:pos="8306"/>
        </w:tabs>
      </w:pPr>
      <w:hyperlink w:anchor="_Toc14975" w:history="1">
        <w:r>
          <w:rPr>
            <w:rFonts w:ascii="仿宋" w:eastAsia="仿宋" w:hAnsi="仿宋" w:cs="仿宋" w:hint="eastAsia"/>
            <w:lang w:eastAsia="zh-CN"/>
          </w:rPr>
          <w:t>二十、品质管理与持续改进方案</w:t>
        </w:r>
        <w:r>
          <w:tab/>
        </w:r>
        <w:r>
          <w:fldChar w:fldCharType="begin"/>
        </w:r>
        <w:r>
          <w:instrText xml:space="preserve"> PAGEREF _Toc14975 \h </w:instrText>
        </w:r>
        <w:r>
          <w:fldChar w:fldCharType="separate"/>
        </w:r>
        <w:r>
          <w:t>81</w:t>
        </w:r>
        <w:r>
          <w:fldChar w:fldCharType="end"/>
        </w:r>
      </w:hyperlink>
    </w:p>
    <w:p>
      <w:pPr>
        <w:pStyle w:val="TOC2"/>
        <w:tabs>
          <w:tab w:val="right" w:leader="dot" w:pos="8306"/>
        </w:tabs>
      </w:pPr>
      <w:hyperlink w:anchor="_Toc15420" w:history="1">
        <w:r>
          <w:rPr>
            <w:rFonts w:ascii="仿宋" w:eastAsia="仿宋" w:hAnsi="仿宋" w:cs="仿宋" w:hint="eastAsia"/>
            <w:lang w:eastAsia="zh-CN"/>
          </w:rPr>
          <w:t>(一)、品质管理体系建设</w:t>
        </w:r>
        <w:r>
          <w:tab/>
        </w:r>
        <w:r>
          <w:fldChar w:fldCharType="begin"/>
        </w:r>
        <w:r>
          <w:instrText xml:space="preserve"> PAGEREF _Toc15420 \h </w:instrText>
        </w:r>
        <w:r>
          <w:fldChar w:fldCharType="separate"/>
        </w:r>
        <w:r>
          <w:t>81</w:t>
        </w:r>
        <w:r>
          <w:fldChar w:fldCharType="end"/>
        </w:r>
      </w:hyperlink>
    </w:p>
    <w:p>
      <w:pPr>
        <w:pStyle w:val="TOC2"/>
        <w:tabs>
          <w:tab w:val="right" w:leader="dot" w:pos="8306"/>
        </w:tabs>
      </w:pPr>
      <w:hyperlink w:anchor="_Toc19157" w:history="1">
        <w:r>
          <w:rPr>
            <w:rFonts w:ascii="仿宋" w:eastAsia="仿宋" w:hAnsi="仿宋" w:cs="仿宋" w:hint="eastAsia"/>
            <w:lang w:eastAsia="zh-CN"/>
          </w:rPr>
          <w:t>(二)、生产过程监控与优化</w:t>
        </w:r>
        <w:r>
          <w:tab/>
        </w:r>
        <w:r>
          <w:fldChar w:fldCharType="begin"/>
        </w:r>
        <w:r>
          <w:instrText xml:space="preserve"> PAGEREF _Toc19157 \h </w:instrText>
        </w:r>
        <w:r>
          <w:fldChar w:fldCharType="separate"/>
        </w:r>
        <w:r>
          <w:t>83</w:t>
        </w:r>
        <w:r>
          <w:fldChar w:fldCharType="end"/>
        </w:r>
      </w:hyperlink>
    </w:p>
    <w:p>
      <w:pPr>
        <w:pStyle w:val="TOC2"/>
        <w:tabs>
          <w:tab w:val="right" w:leader="dot" w:pos="8306"/>
        </w:tabs>
      </w:pPr>
      <w:hyperlink w:anchor="_Toc32522" w:history="1">
        <w:r>
          <w:rPr>
            <w:rFonts w:ascii="仿宋" w:eastAsia="仿宋" w:hAnsi="仿宋" w:cs="仿宋" w:hint="eastAsia"/>
            <w:lang w:eastAsia="zh-CN"/>
          </w:rPr>
          <w:t>(三)、品质问题快速响应机制</w:t>
        </w:r>
        <w:r>
          <w:tab/>
        </w:r>
        <w:r>
          <w:fldChar w:fldCharType="begin"/>
        </w:r>
        <w:r>
          <w:instrText xml:space="preserve"> PAGEREF _Toc32522 \h </w:instrText>
        </w:r>
        <w:r>
          <w:fldChar w:fldCharType="separate"/>
        </w:r>
        <w:r>
          <w:t>84</w:t>
        </w:r>
        <w:r>
          <w:fldChar w:fldCharType="end"/>
        </w:r>
      </w:hyperlink>
    </w:p>
    <w:p>
      <w:pPr>
        <w:pStyle w:val="TOC2"/>
        <w:tabs>
          <w:tab w:val="right" w:leader="dot" w:pos="8306"/>
        </w:tabs>
      </w:pPr>
      <w:hyperlink w:anchor="_Toc12315" w:history="1">
        <w:r>
          <w:rPr>
            <w:rFonts w:ascii="仿宋" w:eastAsia="仿宋" w:hAnsi="仿宋" w:cs="仿宋" w:hint="eastAsia"/>
            <w:lang w:eastAsia="zh-CN"/>
          </w:rPr>
          <w:t>(四)、持续改进文化培养</w:t>
        </w:r>
        <w:r>
          <w:tab/>
        </w:r>
        <w:r>
          <w:fldChar w:fldCharType="begin"/>
        </w:r>
        <w:r>
          <w:instrText xml:space="preserve"> PAGEREF _Toc12315 \h </w:instrText>
        </w:r>
        <w:r>
          <w:fldChar w:fldCharType="separate"/>
        </w:r>
        <w:r>
          <w:t>86</w:t>
        </w:r>
        <w:r>
          <w:fldChar w:fldCharType="end"/>
        </w:r>
      </w:hyperlink>
    </w:p>
    <w:p>
      <w:pPr>
        <w:pStyle w:val="TOC2"/>
        <w:tabs>
          <w:tab w:val="right" w:leader="dot" w:pos="8306"/>
        </w:tabs>
      </w:pPr>
      <w:hyperlink w:anchor="_Toc10950" w:history="1">
        <w:r>
          <w:rPr>
            <w:rFonts w:ascii="仿宋" w:eastAsia="仿宋" w:hAnsi="仿宋" w:cs="仿宋" w:hint="eastAsia"/>
            <w:lang w:eastAsia="zh-CN"/>
          </w:rPr>
          <w:t>(五)、客户反馈整合与品质提升</w:t>
        </w:r>
        <w:r>
          <w:tab/>
        </w:r>
        <w:r>
          <w:fldChar w:fldCharType="begin"/>
        </w:r>
        <w:r>
          <w:instrText xml:space="preserve"> PAGEREF _Toc10950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0124"/>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207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对员工的绩效进行评估是一种有效的方法，可以更加准确地了解他们在目前工作中的表现情况。这一过程能够帮助我们找出员工在某些领域或技能上可能存在的不足之处。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通过对各个职位的工作要求进行详细分析，我们可以确保员工具备完成工作所需的技能和知识。与各个部门的相关人员沟通交流能够更准确地把握各个职位的技能需求情况，从而有针对性地进行培训。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建立员工反馈机制非常重要，这样可以鼓励员工提出个人发展和培训需求的意见。这种双向沟通有助于发现潜在的问题和机遇，使培训计划更加具有针对性和灵活性。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https://d.book118.com/917046165015006050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90F09"/>
    <w:rsid w:val="4593521B"/>
    <w:rsid w:val="5A190F0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7046165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2024-03-04T18:56:00Z</dcterms:created>
  <dcterms:modified xsi:type="dcterms:W3CDTF">2024-03-04T18:57:09Z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845C0CC87E6D40159282A803A9105100_11</vt:lpwstr>
  </property>
  <property fmtid="{D5CDD505-2E9C-101B-9397-08002B2CF9AE}" pid="3" name="KSOProductBuildVer">
    <vt:lpwstr>2052-12.1.0.16399</vt:lpwstr>
  </property>
</Properties>
</file>