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聚醚酮项目规划设计方案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69" w:history="1">
        <w:r>
          <w:rPr>
            <w:rFonts w:ascii="仿宋" w:eastAsia="仿宋" w:hAnsi="仿宋" w:cs="仿宋" w:hint="eastAsia"/>
            <w:lang w:eastAsia="zh-CN"/>
          </w:rPr>
          <w:t>序言</w:t>
        </w:r>
        <w:r>
          <w:tab/>
        </w:r>
        <w:r>
          <w:fldChar w:fldCharType="begin"/>
        </w:r>
        <w:r>
          <w:instrText xml:space="preserve"> PAGEREF _Toc9069 \h </w:instrText>
        </w:r>
        <w:r>
          <w:fldChar w:fldCharType="separate"/>
        </w:r>
        <w:r>
          <w:t>3</w:t>
        </w:r>
        <w:r>
          <w:fldChar w:fldCharType="end"/>
        </w:r>
      </w:hyperlink>
    </w:p>
    <w:p>
      <w:pPr>
        <w:pStyle w:val="TOC1"/>
        <w:tabs>
          <w:tab w:val="right" w:leader="dot" w:pos="8306"/>
        </w:tabs>
      </w:pPr>
      <w:hyperlink w:anchor="_Toc28068" w:history="1">
        <w:r>
          <w:rPr>
            <w:rFonts w:ascii="仿宋" w:eastAsia="仿宋" w:hAnsi="仿宋" w:cs="仿宋" w:hint="eastAsia"/>
            <w:lang w:eastAsia="zh-CN"/>
          </w:rPr>
          <w:t>一、聚醚酮项目选址可行性分析</w:t>
        </w:r>
        <w:r>
          <w:tab/>
        </w:r>
        <w:r>
          <w:fldChar w:fldCharType="begin"/>
        </w:r>
        <w:r>
          <w:instrText xml:space="preserve"> PAGEREF _Toc28068 \h </w:instrText>
        </w:r>
        <w:r>
          <w:fldChar w:fldCharType="separate"/>
        </w:r>
        <w:r>
          <w:t>3</w:t>
        </w:r>
        <w:r>
          <w:fldChar w:fldCharType="end"/>
        </w:r>
      </w:hyperlink>
    </w:p>
    <w:p>
      <w:pPr>
        <w:pStyle w:val="TOC2"/>
        <w:tabs>
          <w:tab w:val="right" w:leader="dot" w:pos="8306"/>
        </w:tabs>
      </w:pPr>
      <w:hyperlink w:anchor="_Toc20858" w:history="1">
        <w:r>
          <w:rPr>
            <w:rFonts w:ascii="仿宋" w:eastAsia="仿宋" w:hAnsi="仿宋" w:cs="仿宋" w:hint="eastAsia"/>
            <w:lang w:eastAsia="zh-CN"/>
          </w:rPr>
          <w:t>(一)、聚醚酮项目选址</w:t>
        </w:r>
        <w:r>
          <w:tab/>
        </w:r>
        <w:r>
          <w:fldChar w:fldCharType="begin"/>
        </w:r>
        <w:r>
          <w:instrText xml:space="preserve"> PAGEREF _Toc20858 \h </w:instrText>
        </w:r>
        <w:r>
          <w:fldChar w:fldCharType="separate"/>
        </w:r>
        <w:r>
          <w:t>3</w:t>
        </w:r>
        <w:r>
          <w:fldChar w:fldCharType="end"/>
        </w:r>
      </w:hyperlink>
    </w:p>
    <w:p>
      <w:pPr>
        <w:pStyle w:val="TOC2"/>
        <w:tabs>
          <w:tab w:val="right" w:leader="dot" w:pos="8306"/>
        </w:tabs>
      </w:pPr>
      <w:hyperlink w:anchor="_Toc15413" w:history="1">
        <w:r>
          <w:rPr>
            <w:rFonts w:ascii="仿宋" w:eastAsia="仿宋" w:hAnsi="仿宋" w:cs="仿宋" w:hint="eastAsia"/>
            <w:lang w:eastAsia="zh-CN"/>
          </w:rPr>
          <w:t>(二)、用地控制指标</w:t>
        </w:r>
        <w:r>
          <w:tab/>
        </w:r>
        <w:r>
          <w:fldChar w:fldCharType="begin"/>
        </w:r>
        <w:r>
          <w:instrText xml:space="preserve"> PAGEREF _Toc15413 \h </w:instrText>
        </w:r>
        <w:r>
          <w:fldChar w:fldCharType="separate"/>
        </w:r>
        <w:r>
          <w:t>3</w:t>
        </w:r>
        <w:r>
          <w:fldChar w:fldCharType="end"/>
        </w:r>
      </w:hyperlink>
    </w:p>
    <w:p>
      <w:pPr>
        <w:pStyle w:val="TOC2"/>
        <w:tabs>
          <w:tab w:val="right" w:leader="dot" w:pos="8306"/>
        </w:tabs>
      </w:pPr>
      <w:hyperlink w:anchor="_Toc24638" w:history="1">
        <w:r>
          <w:rPr>
            <w:rFonts w:ascii="仿宋" w:eastAsia="仿宋" w:hAnsi="仿宋" w:cs="仿宋" w:hint="eastAsia"/>
            <w:lang w:eastAsia="zh-CN"/>
          </w:rPr>
          <w:t>(三)、节约用地措施</w:t>
        </w:r>
        <w:r>
          <w:tab/>
        </w:r>
        <w:r>
          <w:fldChar w:fldCharType="begin"/>
        </w:r>
        <w:r>
          <w:instrText xml:space="preserve"> PAGEREF _Toc24638 \h </w:instrText>
        </w:r>
        <w:r>
          <w:fldChar w:fldCharType="separate"/>
        </w:r>
        <w:r>
          <w:t>5</w:t>
        </w:r>
        <w:r>
          <w:fldChar w:fldCharType="end"/>
        </w:r>
      </w:hyperlink>
    </w:p>
    <w:p>
      <w:pPr>
        <w:pStyle w:val="TOC2"/>
        <w:tabs>
          <w:tab w:val="right" w:leader="dot" w:pos="8306"/>
        </w:tabs>
      </w:pPr>
      <w:hyperlink w:anchor="_Toc4776" w:history="1">
        <w:r>
          <w:rPr>
            <w:rFonts w:ascii="仿宋" w:eastAsia="仿宋" w:hAnsi="仿宋" w:cs="仿宋" w:hint="eastAsia"/>
            <w:lang w:eastAsia="zh-CN"/>
          </w:rPr>
          <w:t>(四)、总图布置方案</w:t>
        </w:r>
        <w:r>
          <w:tab/>
        </w:r>
        <w:r>
          <w:fldChar w:fldCharType="begin"/>
        </w:r>
        <w:r>
          <w:instrText xml:space="preserve"> PAGEREF _Toc4776 \h </w:instrText>
        </w:r>
        <w:r>
          <w:fldChar w:fldCharType="separate"/>
        </w:r>
        <w:r>
          <w:t>6</w:t>
        </w:r>
        <w:r>
          <w:fldChar w:fldCharType="end"/>
        </w:r>
      </w:hyperlink>
    </w:p>
    <w:p>
      <w:pPr>
        <w:pStyle w:val="TOC2"/>
        <w:tabs>
          <w:tab w:val="right" w:leader="dot" w:pos="8306"/>
        </w:tabs>
      </w:pPr>
      <w:hyperlink w:anchor="_Toc32330" w:history="1">
        <w:r>
          <w:rPr>
            <w:rFonts w:ascii="仿宋" w:eastAsia="仿宋" w:hAnsi="仿宋" w:cs="仿宋" w:hint="eastAsia"/>
            <w:lang w:eastAsia="zh-CN"/>
          </w:rPr>
          <w:t>(五)、选址综合评价</w:t>
        </w:r>
        <w:r>
          <w:tab/>
        </w:r>
        <w:r>
          <w:fldChar w:fldCharType="begin"/>
        </w:r>
        <w:r>
          <w:instrText xml:space="preserve"> PAGEREF _Toc32330 \h </w:instrText>
        </w:r>
        <w:r>
          <w:fldChar w:fldCharType="separate"/>
        </w:r>
        <w:r>
          <w:t>7</w:t>
        </w:r>
        <w:r>
          <w:fldChar w:fldCharType="end"/>
        </w:r>
      </w:hyperlink>
    </w:p>
    <w:p>
      <w:pPr>
        <w:pStyle w:val="TOC1"/>
        <w:tabs>
          <w:tab w:val="right" w:leader="dot" w:pos="8306"/>
        </w:tabs>
      </w:pPr>
      <w:hyperlink w:anchor="_Toc22385" w:history="1">
        <w:r>
          <w:rPr>
            <w:rFonts w:ascii="仿宋" w:eastAsia="仿宋" w:hAnsi="仿宋" w:cs="仿宋" w:hint="eastAsia"/>
            <w:lang w:eastAsia="zh-CN"/>
          </w:rPr>
          <w:t>二、聚醚酮项目概论</w:t>
        </w:r>
        <w:r>
          <w:tab/>
        </w:r>
        <w:r>
          <w:fldChar w:fldCharType="begin"/>
        </w:r>
        <w:r>
          <w:instrText xml:space="preserve"> PAGEREF _Toc22385 \h </w:instrText>
        </w:r>
        <w:r>
          <w:fldChar w:fldCharType="separate"/>
        </w:r>
        <w:r>
          <w:t>8</w:t>
        </w:r>
        <w:r>
          <w:fldChar w:fldCharType="end"/>
        </w:r>
      </w:hyperlink>
    </w:p>
    <w:p>
      <w:pPr>
        <w:pStyle w:val="TOC2"/>
        <w:tabs>
          <w:tab w:val="right" w:leader="dot" w:pos="8306"/>
        </w:tabs>
      </w:pPr>
      <w:hyperlink w:anchor="_Toc18890" w:history="1">
        <w:r>
          <w:rPr>
            <w:rFonts w:ascii="仿宋" w:eastAsia="仿宋" w:hAnsi="仿宋" w:cs="仿宋" w:hint="eastAsia"/>
            <w:lang w:eastAsia="zh-CN"/>
          </w:rPr>
          <w:t>(一)、聚醚酮项目概况</w:t>
        </w:r>
        <w:r>
          <w:tab/>
        </w:r>
        <w:r>
          <w:fldChar w:fldCharType="begin"/>
        </w:r>
        <w:r>
          <w:instrText xml:space="preserve"> PAGEREF _Toc18890 \h </w:instrText>
        </w:r>
        <w:r>
          <w:fldChar w:fldCharType="separate"/>
        </w:r>
        <w:r>
          <w:t>8</w:t>
        </w:r>
        <w:r>
          <w:fldChar w:fldCharType="end"/>
        </w:r>
      </w:hyperlink>
    </w:p>
    <w:p>
      <w:pPr>
        <w:pStyle w:val="TOC2"/>
        <w:tabs>
          <w:tab w:val="right" w:leader="dot" w:pos="8306"/>
        </w:tabs>
      </w:pPr>
      <w:hyperlink w:anchor="_Toc17288" w:history="1">
        <w:r>
          <w:rPr>
            <w:rFonts w:ascii="仿宋" w:eastAsia="仿宋" w:hAnsi="仿宋" w:cs="仿宋" w:hint="eastAsia"/>
            <w:lang w:eastAsia="zh-CN"/>
          </w:rPr>
          <w:t>(二)、聚醚酮项目目标</w:t>
        </w:r>
        <w:r>
          <w:tab/>
        </w:r>
        <w:r>
          <w:fldChar w:fldCharType="begin"/>
        </w:r>
        <w:r>
          <w:instrText xml:space="preserve"> PAGEREF _Toc17288 \h </w:instrText>
        </w:r>
        <w:r>
          <w:fldChar w:fldCharType="separate"/>
        </w:r>
        <w:r>
          <w:t>10</w:t>
        </w:r>
        <w:r>
          <w:fldChar w:fldCharType="end"/>
        </w:r>
      </w:hyperlink>
    </w:p>
    <w:p>
      <w:pPr>
        <w:pStyle w:val="TOC2"/>
        <w:tabs>
          <w:tab w:val="right" w:leader="dot" w:pos="8306"/>
        </w:tabs>
      </w:pPr>
      <w:hyperlink w:anchor="_Toc17760" w:history="1">
        <w:r>
          <w:rPr>
            <w:rFonts w:ascii="仿宋" w:eastAsia="仿宋" w:hAnsi="仿宋" w:cs="仿宋" w:hint="eastAsia"/>
            <w:lang w:eastAsia="zh-CN"/>
          </w:rPr>
          <w:t>(三)、聚醚酮项目提出的理由</w:t>
        </w:r>
        <w:r>
          <w:tab/>
        </w:r>
        <w:r>
          <w:fldChar w:fldCharType="begin"/>
        </w:r>
        <w:r>
          <w:instrText xml:space="preserve"> PAGEREF _Toc17760 \h </w:instrText>
        </w:r>
        <w:r>
          <w:fldChar w:fldCharType="separate"/>
        </w:r>
        <w:r>
          <w:t>11</w:t>
        </w:r>
        <w:r>
          <w:fldChar w:fldCharType="end"/>
        </w:r>
      </w:hyperlink>
    </w:p>
    <w:p>
      <w:pPr>
        <w:pStyle w:val="TOC2"/>
        <w:tabs>
          <w:tab w:val="right" w:leader="dot" w:pos="8306"/>
        </w:tabs>
      </w:pPr>
      <w:hyperlink w:anchor="_Toc3663" w:history="1">
        <w:r>
          <w:rPr>
            <w:rFonts w:ascii="仿宋" w:eastAsia="仿宋" w:hAnsi="仿宋" w:cs="仿宋" w:hint="eastAsia"/>
            <w:lang w:eastAsia="zh-CN"/>
          </w:rPr>
          <w:t>(四)、聚醚酮项目意义</w:t>
        </w:r>
        <w:r>
          <w:tab/>
        </w:r>
        <w:r>
          <w:fldChar w:fldCharType="begin"/>
        </w:r>
        <w:r>
          <w:instrText xml:space="preserve"> PAGEREF _Toc3663 \h </w:instrText>
        </w:r>
        <w:r>
          <w:fldChar w:fldCharType="separate"/>
        </w:r>
        <w:r>
          <w:t>13</w:t>
        </w:r>
        <w:r>
          <w:fldChar w:fldCharType="end"/>
        </w:r>
      </w:hyperlink>
    </w:p>
    <w:p>
      <w:pPr>
        <w:pStyle w:val="TOC2"/>
        <w:tabs>
          <w:tab w:val="right" w:leader="dot" w:pos="8306"/>
        </w:tabs>
      </w:pPr>
      <w:hyperlink w:anchor="_Toc13582" w:history="1">
        <w:r>
          <w:rPr>
            <w:rFonts w:ascii="仿宋" w:eastAsia="仿宋" w:hAnsi="仿宋" w:cs="仿宋" w:hint="eastAsia"/>
            <w:lang w:eastAsia="zh-CN"/>
          </w:rPr>
          <w:t>(五)、聚醚酮项目背景</w:t>
        </w:r>
        <w:r>
          <w:tab/>
        </w:r>
        <w:r>
          <w:fldChar w:fldCharType="begin"/>
        </w:r>
        <w:r>
          <w:instrText xml:space="preserve"> PAGEREF _Toc13582 \h </w:instrText>
        </w:r>
        <w:r>
          <w:fldChar w:fldCharType="separate"/>
        </w:r>
        <w:r>
          <w:t>14</w:t>
        </w:r>
        <w:r>
          <w:fldChar w:fldCharType="end"/>
        </w:r>
      </w:hyperlink>
    </w:p>
    <w:p>
      <w:pPr>
        <w:pStyle w:val="TOC1"/>
        <w:tabs>
          <w:tab w:val="right" w:leader="dot" w:pos="8306"/>
        </w:tabs>
      </w:pPr>
      <w:hyperlink w:anchor="_Toc13658" w:history="1">
        <w:r>
          <w:rPr>
            <w:rFonts w:ascii="仿宋" w:eastAsia="仿宋" w:hAnsi="仿宋" w:cs="仿宋" w:hint="eastAsia"/>
            <w:lang w:eastAsia="zh-CN"/>
          </w:rPr>
          <w:t>三、聚醚酮项目绩效评估</w:t>
        </w:r>
        <w:r>
          <w:tab/>
        </w:r>
        <w:r>
          <w:fldChar w:fldCharType="begin"/>
        </w:r>
        <w:r>
          <w:instrText xml:space="preserve"> PAGEREF _Toc13658 \h </w:instrText>
        </w:r>
        <w:r>
          <w:fldChar w:fldCharType="separate"/>
        </w:r>
        <w:r>
          <w:t>14</w:t>
        </w:r>
        <w:r>
          <w:fldChar w:fldCharType="end"/>
        </w:r>
      </w:hyperlink>
    </w:p>
    <w:p>
      <w:pPr>
        <w:pStyle w:val="TOC2"/>
        <w:tabs>
          <w:tab w:val="right" w:leader="dot" w:pos="8306"/>
        </w:tabs>
      </w:pPr>
      <w:hyperlink w:anchor="_Toc11080" w:history="1">
        <w:r>
          <w:rPr>
            <w:rFonts w:ascii="仿宋" w:eastAsia="仿宋" w:hAnsi="仿宋" w:cs="仿宋" w:hint="eastAsia"/>
            <w:lang w:eastAsia="zh-CN"/>
          </w:rPr>
          <w:t>(一)、绩效评估指标</w:t>
        </w:r>
        <w:r>
          <w:tab/>
        </w:r>
        <w:r>
          <w:fldChar w:fldCharType="begin"/>
        </w:r>
        <w:r>
          <w:instrText xml:space="preserve"> PAGEREF _Toc11080 \h </w:instrText>
        </w:r>
        <w:r>
          <w:fldChar w:fldCharType="separate"/>
        </w:r>
        <w:r>
          <w:t>14</w:t>
        </w:r>
        <w:r>
          <w:fldChar w:fldCharType="end"/>
        </w:r>
      </w:hyperlink>
    </w:p>
    <w:p>
      <w:pPr>
        <w:pStyle w:val="TOC2"/>
        <w:tabs>
          <w:tab w:val="right" w:leader="dot" w:pos="8306"/>
        </w:tabs>
      </w:pPr>
      <w:hyperlink w:anchor="_Toc10172" w:history="1">
        <w:r>
          <w:rPr>
            <w:rFonts w:ascii="仿宋" w:eastAsia="仿宋" w:hAnsi="仿宋" w:cs="仿宋" w:hint="eastAsia"/>
            <w:lang w:eastAsia="zh-CN"/>
          </w:rPr>
          <w:t>(二)、绩效评估方法</w:t>
        </w:r>
        <w:r>
          <w:tab/>
        </w:r>
        <w:r>
          <w:fldChar w:fldCharType="begin"/>
        </w:r>
        <w:r>
          <w:instrText xml:space="preserve"> PAGEREF _Toc10172 \h </w:instrText>
        </w:r>
        <w:r>
          <w:fldChar w:fldCharType="separate"/>
        </w:r>
        <w:r>
          <w:t>15</w:t>
        </w:r>
        <w:r>
          <w:fldChar w:fldCharType="end"/>
        </w:r>
      </w:hyperlink>
    </w:p>
    <w:p>
      <w:pPr>
        <w:pStyle w:val="TOC2"/>
        <w:tabs>
          <w:tab w:val="right" w:leader="dot" w:pos="8306"/>
        </w:tabs>
      </w:pPr>
      <w:hyperlink w:anchor="_Toc3991" w:history="1">
        <w:r>
          <w:rPr>
            <w:rFonts w:ascii="仿宋" w:eastAsia="仿宋" w:hAnsi="仿宋" w:cs="仿宋" w:hint="eastAsia"/>
            <w:lang w:eastAsia="zh-CN"/>
          </w:rPr>
          <w:t>(三)、绩效评估周期</w:t>
        </w:r>
        <w:r>
          <w:tab/>
        </w:r>
        <w:r>
          <w:fldChar w:fldCharType="begin"/>
        </w:r>
        <w:r>
          <w:instrText xml:space="preserve"> PAGEREF _Toc3991 \h </w:instrText>
        </w:r>
        <w:r>
          <w:fldChar w:fldCharType="separate"/>
        </w:r>
        <w:r>
          <w:t>16</w:t>
        </w:r>
        <w:r>
          <w:fldChar w:fldCharType="end"/>
        </w:r>
      </w:hyperlink>
    </w:p>
    <w:p>
      <w:pPr>
        <w:pStyle w:val="TOC1"/>
        <w:tabs>
          <w:tab w:val="right" w:leader="dot" w:pos="8306"/>
        </w:tabs>
      </w:pPr>
      <w:hyperlink w:anchor="_Toc6286" w:history="1">
        <w:r>
          <w:rPr>
            <w:rFonts w:ascii="仿宋" w:eastAsia="仿宋" w:hAnsi="仿宋" w:cs="仿宋" w:hint="eastAsia"/>
            <w:lang w:eastAsia="zh-CN"/>
          </w:rPr>
          <w:t>四、聚醚酮项目建设背景及必要性分析</w:t>
        </w:r>
        <w:r>
          <w:tab/>
        </w:r>
        <w:r>
          <w:fldChar w:fldCharType="begin"/>
        </w:r>
        <w:r>
          <w:instrText xml:space="preserve"> PAGEREF _Toc6286 \h </w:instrText>
        </w:r>
        <w:r>
          <w:fldChar w:fldCharType="separate"/>
        </w:r>
        <w:r>
          <w:t>18</w:t>
        </w:r>
        <w:r>
          <w:fldChar w:fldCharType="end"/>
        </w:r>
      </w:hyperlink>
    </w:p>
    <w:p>
      <w:pPr>
        <w:pStyle w:val="TOC2"/>
        <w:tabs>
          <w:tab w:val="right" w:leader="dot" w:pos="8306"/>
        </w:tabs>
      </w:pPr>
      <w:hyperlink w:anchor="_Toc29573" w:history="1">
        <w:r>
          <w:rPr>
            <w:rFonts w:ascii="仿宋" w:eastAsia="仿宋" w:hAnsi="仿宋" w:cs="仿宋" w:hint="eastAsia"/>
            <w:lang w:eastAsia="zh-CN"/>
          </w:rPr>
          <w:t>(一)、聚醚酮项目背景分析</w:t>
        </w:r>
        <w:r>
          <w:tab/>
        </w:r>
        <w:r>
          <w:fldChar w:fldCharType="begin"/>
        </w:r>
        <w:r>
          <w:instrText xml:space="preserve"> PAGEREF _Toc29573 \h </w:instrText>
        </w:r>
        <w:r>
          <w:fldChar w:fldCharType="separate"/>
        </w:r>
        <w:r>
          <w:t>18</w:t>
        </w:r>
        <w:r>
          <w:fldChar w:fldCharType="end"/>
        </w:r>
      </w:hyperlink>
    </w:p>
    <w:p>
      <w:pPr>
        <w:pStyle w:val="TOC2"/>
        <w:tabs>
          <w:tab w:val="right" w:leader="dot" w:pos="8306"/>
        </w:tabs>
      </w:pPr>
      <w:hyperlink w:anchor="_Toc6847" w:history="1">
        <w:r>
          <w:rPr>
            <w:rFonts w:ascii="仿宋" w:eastAsia="仿宋" w:hAnsi="仿宋" w:cs="仿宋" w:hint="eastAsia"/>
            <w:lang w:eastAsia="zh-CN"/>
          </w:rPr>
          <w:t>(二)、聚醚酮项目建设必要性分析</w:t>
        </w:r>
        <w:r>
          <w:tab/>
        </w:r>
        <w:r>
          <w:fldChar w:fldCharType="begin"/>
        </w:r>
        <w:r>
          <w:instrText xml:space="preserve"> PAGEREF _Toc6847 \h </w:instrText>
        </w:r>
        <w:r>
          <w:fldChar w:fldCharType="separate"/>
        </w:r>
        <w:r>
          <w:t>19</w:t>
        </w:r>
        <w:r>
          <w:fldChar w:fldCharType="end"/>
        </w:r>
      </w:hyperlink>
    </w:p>
    <w:p>
      <w:pPr>
        <w:pStyle w:val="TOC1"/>
        <w:tabs>
          <w:tab w:val="right" w:leader="dot" w:pos="8306"/>
        </w:tabs>
      </w:pPr>
      <w:hyperlink w:anchor="_Toc28576" w:history="1">
        <w:r>
          <w:rPr>
            <w:rFonts w:ascii="仿宋" w:eastAsia="仿宋" w:hAnsi="仿宋" w:cs="仿宋" w:hint="eastAsia"/>
            <w:lang w:eastAsia="zh-CN"/>
          </w:rPr>
          <w:t>五、聚醚酮项目建设单位说明</w:t>
        </w:r>
        <w:r>
          <w:tab/>
        </w:r>
        <w:r>
          <w:fldChar w:fldCharType="begin"/>
        </w:r>
        <w:r>
          <w:instrText xml:space="preserve"> PAGEREF _Toc28576 \h </w:instrText>
        </w:r>
        <w:r>
          <w:fldChar w:fldCharType="separate"/>
        </w:r>
        <w:r>
          <w:t>21</w:t>
        </w:r>
        <w:r>
          <w:fldChar w:fldCharType="end"/>
        </w:r>
      </w:hyperlink>
    </w:p>
    <w:p>
      <w:pPr>
        <w:pStyle w:val="TOC2"/>
        <w:tabs>
          <w:tab w:val="right" w:leader="dot" w:pos="8306"/>
        </w:tabs>
      </w:pPr>
      <w:hyperlink w:anchor="_Toc30846" w:history="1">
        <w:r>
          <w:rPr>
            <w:rFonts w:ascii="仿宋" w:eastAsia="仿宋" w:hAnsi="仿宋" w:cs="仿宋" w:hint="eastAsia"/>
            <w:lang w:eastAsia="zh-CN"/>
          </w:rPr>
          <w:t>(一)、聚醚酮项目承办单位基本情况</w:t>
        </w:r>
        <w:r>
          <w:tab/>
        </w:r>
        <w:r>
          <w:fldChar w:fldCharType="begin"/>
        </w:r>
        <w:r>
          <w:instrText xml:space="preserve"> PAGEREF _Toc30846 \h </w:instrText>
        </w:r>
        <w:r>
          <w:fldChar w:fldCharType="separate"/>
        </w:r>
        <w:r>
          <w:t>21</w:t>
        </w:r>
        <w:r>
          <w:fldChar w:fldCharType="end"/>
        </w:r>
      </w:hyperlink>
    </w:p>
    <w:p>
      <w:pPr>
        <w:pStyle w:val="TOC2"/>
        <w:tabs>
          <w:tab w:val="right" w:leader="dot" w:pos="8306"/>
        </w:tabs>
      </w:pPr>
      <w:hyperlink w:anchor="_Toc20949" w:history="1">
        <w:r>
          <w:rPr>
            <w:rFonts w:ascii="仿宋" w:eastAsia="仿宋" w:hAnsi="仿宋" w:cs="仿宋" w:hint="eastAsia"/>
            <w:lang w:eastAsia="zh-CN"/>
          </w:rPr>
          <w:t>(二)、公司经济效益分析</w:t>
        </w:r>
        <w:r>
          <w:tab/>
        </w:r>
        <w:r>
          <w:fldChar w:fldCharType="begin"/>
        </w:r>
        <w:r>
          <w:instrText xml:space="preserve"> PAGEREF _Toc20949 \h </w:instrText>
        </w:r>
        <w:r>
          <w:fldChar w:fldCharType="separate"/>
        </w:r>
        <w:r>
          <w:t>21</w:t>
        </w:r>
        <w:r>
          <w:fldChar w:fldCharType="end"/>
        </w:r>
      </w:hyperlink>
    </w:p>
    <w:p>
      <w:pPr>
        <w:pStyle w:val="TOC1"/>
        <w:tabs>
          <w:tab w:val="right" w:leader="dot" w:pos="8306"/>
        </w:tabs>
      </w:pPr>
      <w:hyperlink w:anchor="_Toc2733" w:history="1">
        <w:r>
          <w:rPr>
            <w:rFonts w:ascii="仿宋" w:eastAsia="仿宋" w:hAnsi="仿宋" w:cs="仿宋" w:hint="eastAsia"/>
            <w:lang w:eastAsia="zh-CN"/>
          </w:rPr>
          <w:t>六、聚醚酮项目危机管理</w:t>
        </w:r>
        <w:r>
          <w:tab/>
        </w:r>
        <w:r>
          <w:fldChar w:fldCharType="begin"/>
        </w:r>
        <w:r>
          <w:instrText xml:space="preserve"> PAGEREF _Toc2733 \h </w:instrText>
        </w:r>
        <w:r>
          <w:fldChar w:fldCharType="separate"/>
        </w:r>
        <w:r>
          <w:t>22</w:t>
        </w:r>
        <w:r>
          <w:fldChar w:fldCharType="end"/>
        </w:r>
      </w:hyperlink>
    </w:p>
    <w:p>
      <w:pPr>
        <w:pStyle w:val="TOC2"/>
        <w:tabs>
          <w:tab w:val="right" w:leader="dot" w:pos="8306"/>
        </w:tabs>
      </w:pPr>
      <w:hyperlink w:anchor="_Toc28539" w:history="1">
        <w:r>
          <w:rPr>
            <w:rFonts w:ascii="仿宋" w:eastAsia="仿宋" w:hAnsi="仿宋" w:cs="仿宋" w:hint="eastAsia"/>
            <w:lang w:eastAsia="zh-CN"/>
          </w:rPr>
          <w:t>(一)、危机预警与识别</w:t>
        </w:r>
        <w:r>
          <w:tab/>
        </w:r>
        <w:r>
          <w:fldChar w:fldCharType="begin"/>
        </w:r>
        <w:r>
          <w:instrText xml:space="preserve"> PAGEREF _Toc28539 \h </w:instrText>
        </w:r>
        <w:r>
          <w:fldChar w:fldCharType="separate"/>
        </w:r>
        <w:r>
          <w:t>22</w:t>
        </w:r>
        <w:r>
          <w:fldChar w:fldCharType="end"/>
        </w:r>
      </w:hyperlink>
    </w:p>
    <w:p>
      <w:pPr>
        <w:pStyle w:val="TOC2"/>
        <w:tabs>
          <w:tab w:val="right" w:leader="dot" w:pos="8306"/>
        </w:tabs>
      </w:pPr>
      <w:hyperlink w:anchor="_Toc14661" w:history="1">
        <w:r>
          <w:rPr>
            <w:rFonts w:ascii="仿宋" w:eastAsia="仿宋" w:hAnsi="仿宋" w:cs="仿宋" w:hint="eastAsia"/>
            <w:lang w:eastAsia="zh-CN"/>
          </w:rPr>
          <w:t>(二)、危机应对与恢复</w:t>
        </w:r>
        <w:r>
          <w:tab/>
        </w:r>
        <w:r>
          <w:fldChar w:fldCharType="begin"/>
        </w:r>
        <w:r>
          <w:instrText xml:space="preserve"> PAGEREF _Toc14661 \h </w:instrText>
        </w:r>
        <w:r>
          <w:fldChar w:fldCharType="separate"/>
        </w:r>
        <w:r>
          <w:t>23</w:t>
        </w:r>
        <w:r>
          <w:fldChar w:fldCharType="end"/>
        </w:r>
      </w:hyperlink>
    </w:p>
    <w:p>
      <w:pPr>
        <w:pStyle w:val="TOC1"/>
        <w:tabs>
          <w:tab w:val="right" w:leader="dot" w:pos="8306"/>
        </w:tabs>
      </w:pPr>
      <w:hyperlink w:anchor="_Toc16567" w:history="1">
        <w:r>
          <w:rPr>
            <w:rFonts w:ascii="仿宋" w:eastAsia="仿宋" w:hAnsi="仿宋" w:cs="仿宋" w:hint="eastAsia"/>
            <w:lang w:eastAsia="zh-CN"/>
          </w:rPr>
          <w:t>七、聚醚酮项目技术管理</w:t>
        </w:r>
        <w:r>
          <w:tab/>
        </w:r>
        <w:r>
          <w:fldChar w:fldCharType="begin"/>
        </w:r>
        <w:r>
          <w:instrText xml:space="preserve"> PAGEREF _Toc16567 \h </w:instrText>
        </w:r>
        <w:r>
          <w:fldChar w:fldCharType="separate"/>
        </w:r>
        <w:r>
          <w:t>25</w:t>
        </w:r>
        <w:r>
          <w:fldChar w:fldCharType="end"/>
        </w:r>
      </w:hyperlink>
    </w:p>
    <w:p>
      <w:pPr>
        <w:pStyle w:val="TOC2"/>
        <w:tabs>
          <w:tab w:val="right" w:leader="dot" w:pos="8306"/>
        </w:tabs>
      </w:pPr>
      <w:hyperlink w:anchor="_Toc21404" w:history="1">
        <w:r>
          <w:rPr>
            <w:rFonts w:ascii="仿宋" w:eastAsia="仿宋" w:hAnsi="仿宋" w:cs="仿宋" w:hint="eastAsia"/>
            <w:lang w:eastAsia="zh-CN"/>
          </w:rPr>
          <w:t>(一)、技术方案选用方向</w:t>
        </w:r>
        <w:r>
          <w:tab/>
        </w:r>
        <w:r>
          <w:fldChar w:fldCharType="begin"/>
        </w:r>
        <w:r>
          <w:instrText xml:space="preserve"> PAGEREF _Toc21404 \h </w:instrText>
        </w:r>
        <w:r>
          <w:fldChar w:fldCharType="separate"/>
        </w:r>
        <w:r>
          <w:t>25</w:t>
        </w:r>
        <w:r>
          <w:fldChar w:fldCharType="end"/>
        </w:r>
      </w:hyperlink>
    </w:p>
    <w:p>
      <w:pPr>
        <w:pStyle w:val="TOC2"/>
        <w:tabs>
          <w:tab w:val="right" w:leader="dot" w:pos="8306"/>
        </w:tabs>
      </w:pPr>
      <w:hyperlink w:anchor="_Toc22578" w:history="1">
        <w:r>
          <w:rPr>
            <w:rFonts w:ascii="仿宋" w:eastAsia="仿宋" w:hAnsi="仿宋" w:cs="仿宋" w:hint="eastAsia"/>
            <w:lang w:eastAsia="zh-CN"/>
          </w:rPr>
          <w:t>(二)、工艺技术方案选用原则</w:t>
        </w:r>
        <w:r>
          <w:tab/>
        </w:r>
        <w:r>
          <w:fldChar w:fldCharType="begin"/>
        </w:r>
        <w:r>
          <w:instrText xml:space="preserve"> PAGEREF _Toc22578 \h </w:instrText>
        </w:r>
        <w:r>
          <w:fldChar w:fldCharType="separate"/>
        </w:r>
        <w:r>
          <w:t>26</w:t>
        </w:r>
        <w:r>
          <w:fldChar w:fldCharType="end"/>
        </w:r>
      </w:hyperlink>
    </w:p>
    <w:p>
      <w:pPr>
        <w:pStyle w:val="TOC2"/>
        <w:tabs>
          <w:tab w:val="right" w:leader="dot" w:pos="8306"/>
        </w:tabs>
      </w:pPr>
      <w:hyperlink w:anchor="_Toc10197" w:history="1">
        <w:r>
          <w:rPr>
            <w:rFonts w:ascii="仿宋" w:eastAsia="仿宋" w:hAnsi="仿宋" w:cs="仿宋" w:hint="eastAsia"/>
            <w:lang w:eastAsia="zh-CN"/>
          </w:rPr>
          <w:t>(三)、工艺技术方案要求</w:t>
        </w:r>
        <w:r>
          <w:tab/>
        </w:r>
        <w:r>
          <w:fldChar w:fldCharType="begin"/>
        </w:r>
        <w:r>
          <w:instrText xml:space="preserve"> PAGEREF _Toc10197 \h </w:instrText>
        </w:r>
        <w:r>
          <w:fldChar w:fldCharType="separate"/>
        </w:r>
        <w:r>
          <w:t>28</w:t>
        </w:r>
        <w:r>
          <w:fldChar w:fldCharType="end"/>
        </w:r>
      </w:hyperlink>
    </w:p>
    <w:p>
      <w:pPr>
        <w:pStyle w:val="TOC1"/>
        <w:tabs>
          <w:tab w:val="right" w:leader="dot" w:pos="8306"/>
        </w:tabs>
      </w:pPr>
      <w:hyperlink w:anchor="_Toc8491" w:history="1">
        <w:r>
          <w:rPr>
            <w:rFonts w:ascii="仿宋" w:eastAsia="仿宋" w:hAnsi="仿宋" w:cs="仿宋" w:hint="eastAsia"/>
            <w:lang w:eastAsia="zh-CN"/>
          </w:rPr>
          <w:t>八、聚醚酮项目经营效益</w:t>
        </w:r>
        <w:r>
          <w:tab/>
        </w:r>
        <w:r>
          <w:fldChar w:fldCharType="begin"/>
        </w:r>
        <w:r>
          <w:instrText xml:space="preserve"> PAGEREF _Toc8491 \h </w:instrText>
        </w:r>
        <w:r>
          <w:fldChar w:fldCharType="separate"/>
        </w:r>
        <w:r>
          <w:t>31</w:t>
        </w:r>
        <w:r>
          <w:fldChar w:fldCharType="end"/>
        </w:r>
      </w:hyperlink>
    </w:p>
    <w:p>
      <w:pPr>
        <w:pStyle w:val="TOC2"/>
        <w:tabs>
          <w:tab w:val="right" w:leader="dot" w:pos="8306"/>
        </w:tabs>
      </w:pPr>
      <w:hyperlink w:anchor="_Toc15129" w:history="1">
        <w:r>
          <w:rPr>
            <w:rFonts w:ascii="仿宋" w:eastAsia="仿宋" w:hAnsi="仿宋" w:cs="仿宋" w:hint="eastAsia"/>
            <w:lang w:eastAsia="zh-CN"/>
          </w:rPr>
          <w:t>(一)、经济评价财务测算</w:t>
        </w:r>
        <w:r>
          <w:tab/>
        </w:r>
        <w:r>
          <w:fldChar w:fldCharType="begin"/>
        </w:r>
        <w:r>
          <w:instrText xml:space="preserve"> PAGEREF _Toc15129 \h </w:instrText>
        </w:r>
        <w:r>
          <w:fldChar w:fldCharType="separate"/>
        </w:r>
        <w:r>
          <w:t>31</w:t>
        </w:r>
        <w:r>
          <w:fldChar w:fldCharType="end"/>
        </w:r>
      </w:hyperlink>
    </w:p>
    <w:p>
      <w:pPr>
        <w:pStyle w:val="TOC2"/>
        <w:tabs>
          <w:tab w:val="right" w:leader="dot" w:pos="8306"/>
        </w:tabs>
      </w:pPr>
      <w:hyperlink w:anchor="_Toc24429" w:history="1">
        <w:r>
          <w:rPr>
            <w:rFonts w:ascii="仿宋" w:eastAsia="仿宋" w:hAnsi="仿宋" w:cs="仿宋" w:hint="eastAsia"/>
            <w:lang w:eastAsia="zh-CN"/>
          </w:rPr>
          <w:t>(二)、聚醚酮项目盈利能力分析</w:t>
        </w:r>
        <w:r>
          <w:tab/>
        </w:r>
        <w:r>
          <w:fldChar w:fldCharType="begin"/>
        </w:r>
        <w:r>
          <w:instrText xml:space="preserve"> PAGEREF _Toc24429 \h </w:instrText>
        </w:r>
        <w:r>
          <w:fldChar w:fldCharType="separate"/>
        </w:r>
        <w:r>
          <w:t>32</w:t>
        </w:r>
        <w:r>
          <w:fldChar w:fldCharType="end"/>
        </w:r>
      </w:hyperlink>
    </w:p>
    <w:p>
      <w:pPr>
        <w:pStyle w:val="TOC1"/>
        <w:tabs>
          <w:tab w:val="right" w:leader="dot" w:pos="8306"/>
        </w:tabs>
      </w:pPr>
      <w:hyperlink w:anchor="_Toc20548" w:history="1">
        <w:r>
          <w:rPr>
            <w:rFonts w:ascii="仿宋" w:eastAsia="仿宋" w:hAnsi="仿宋" w:cs="仿宋" w:hint="eastAsia"/>
            <w:lang w:eastAsia="zh-CN"/>
          </w:rPr>
          <w:t>九、聚醚酮项目投资规划</w:t>
        </w:r>
        <w:r>
          <w:tab/>
        </w:r>
        <w:r>
          <w:fldChar w:fldCharType="begin"/>
        </w:r>
        <w:r>
          <w:instrText xml:space="preserve"> PAGEREF _Toc20548 \h </w:instrText>
        </w:r>
        <w:r>
          <w:fldChar w:fldCharType="separate"/>
        </w:r>
        <w:r>
          <w:t>33</w:t>
        </w:r>
        <w:r>
          <w:fldChar w:fldCharType="end"/>
        </w:r>
      </w:hyperlink>
    </w:p>
    <w:p>
      <w:pPr>
        <w:pStyle w:val="TOC2"/>
        <w:tabs>
          <w:tab w:val="right" w:leader="dot" w:pos="8306"/>
        </w:tabs>
      </w:pPr>
      <w:hyperlink w:anchor="_Toc1977" w:history="1">
        <w:r>
          <w:rPr>
            <w:rFonts w:ascii="仿宋" w:eastAsia="仿宋" w:hAnsi="仿宋" w:cs="仿宋" w:hint="eastAsia"/>
            <w:lang w:eastAsia="zh-CN"/>
          </w:rPr>
          <w:t>(一)、聚醚酮项目总投资估算</w:t>
        </w:r>
        <w:r>
          <w:tab/>
        </w:r>
        <w:r>
          <w:fldChar w:fldCharType="begin"/>
        </w:r>
        <w:r>
          <w:instrText xml:space="preserve"> PAGEREF _Toc1977 \h </w:instrText>
        </w:r>
        <w:r>
          <w:fldChar w:fldCharType="separate"/>
        </w:r>
        <w:r>
          <w:t>33</w:t>
        </w:r>
        <w:r>
          <w:fldChar w:fldCharType="end"/>
        </w:r>
      </w:hyperlink>
    </w:p>
    <w:p>
      <w:pPr>
        <w:pStyle w:val="TOC2"/>
        <w:tabs>
          <w:tab w:val="right" w:leader="dot" w:pos="8306"/>
        </w:tabs>
      </w:pPr>
      <w:hyperlink w:anchor="_Toc6430" w:history="1">
        <w:r>
          <w:rPr>
            <w:rFonts w:ascii="仿宋" w:eastAsia="仿宋" w:hAnsi="仿宋" w:cs="仿宋" w:hint="eastAsia"/>
            <w:lang w:eastAsia="zh-CN"/>
          </w:rPr>
          <w:t>(二)、资金筹措</w:t>
        </w:r>
        <w:r>
          <w:tab/>
        </w:r>
        <w:r>
          <w:fldChar w:fldCharType="begin"/>
        </w:r>
        <w:r>
          <w:instrText xml:space="preserve"> PAGEREF _Toc6430 \h </w:instrText>
        </w:r>
        <w:r>
          <w:fldChar w:fldCharType="separate"/>
        </w:r>
        <w:r>
          <w:t>34</w:t>
        </w:r>
        <w:r>
          <w:fldChar w:fldCharType="end"/>
        </w:r>
      </w:hyperlink>
    </w:p>
    <w:p>
      <w:pPr>
        <w:pStyle w:val="TOC1"/>
        <w:tabs>
          <w:tab w:val="right" w:leader="dot" w:pos="8306"/>
        </w:tabs>
      </w:pPr>
      <w:hyperlink w:anchor="_Toc31894" w:history="1">
        <w:r>
          <w:rPr>
            <w:rFonts w:ascii="仿宋" w:eastAsia="仿宋" w:hAnsi="仿宋" w:cs="仿宋" w:hint="eastAsia"/>
            <w:lang w:eastAsia="zh-CN"/>
          </w:rPr>
          <w:t>十、聚醚酮项目人力资源管理</w:t>
        </w:r>
        <w:r>
          <w:tab/>
        </w:r>
        <w:r>
          <w:fldChar w:fldCharType="begin"/>
        </w:r>
        <w:r>
          <w:instrText xml:space="preserve"> PAGEREF _Toc31894 \h </w:instrText>
        </w:r>
        <w:r>
          <w:fldChar w:fldCharType="separate"/>
        </w:r>
        <w:r>
          <w:t>35</w:t>
        </w:r>
        <w:r>
          <w:fldChar w:fldCharType="end"/>
        </w:r>
      </w:hyperlink>
    </w:p>
    <w:p>
      <w:pPr>
        <w:pStyle w:val="TOC2"/>
        <w:tabs>
          <w:tab w:val="right" w:leader="dot" w:pos="8306"/>
        </w:tabs>
      </w:pPr>
      <w:hyperlink w:anchor="_Toc3687" w:history="1">
        <w:r>
          <w:rPr>
            <w:rFonts w:ascii="仿宋" w:eastAsia="仿宋" w:hAnsi="仿宋" w:cs="仿宋" w:hint="eastAsia"/>
            <w:lang w:eastAsia="zh-CN"/>
          </w:rPr>
          <w:t>(一)、建立健全的预算管理制度</w:t>
        </w:r>
        <w:r>
          <w:tab/>
        </w:r>
        <w:r>
          <w:fldChar w:fldCharType="begin"/>
        </w:r>
        <w:r>
          <w:instrText xml:space="preserve"> PAGEREF _Toc3687 \h </w:instrText>
        </w:r>
        <w:r>
          <w:fldChar w:fldCharType="separate"/>
        </w:r>
        <w:r>
          <w:t>35</w:t>
        </w:r>
        <w:r>
          <w:fldChar w:fldCharType="end"/>
        </w:r>
      </w:hyperlink>
    </w:p>
    <w:p>
      <w:pPr>
        <w:pStyle w:val="TOC2"/>
        <w:tabs>
          <w:tab w:val="right" w:leader="dot" w:pos="8306"/>
        </w:tabs>
      </w:pPr>
      <w:hyperlink w:anchor="_Toc23220" w:history="1">
        <w:r>
          <w:rPr>
            <w:rFonts w:ascii="仿宋" w:eastAsia="仿宋" w:hAnsi="仿宋" w:cs="仿宋" w:hint="eastAsia"/>
            <w:lang w:eastAsia="zh-CN"/>
          </w:rPr>
          <w:t>(二)、加强资金流动监控</w:t>
        </w:r>
        <w:r>
          <w:tab/>
        </w:r>
        <w:r>
          <w:fldChar w:fldCharType="begin"/>
        </w:r>
        <w:r>
          <w:instrText xml:space="preserve"> PAGEREF _Toc23220 \h </w:instrText>
        </w:r>
        <w:r>
          <w:fldChar w:fldCharType="separate"/>
        </w:r>
        <w:r>
          <w:t>36</w:t>
        </w:r>
        <w:r>
          <w:fldChar w:fldCharType="end"/>
        </w:r>
      </w:hyperlink>
    </w:p>
    <w:p>
      <w:pPr>
        <w:pStyle w:val="TOC2"/>
        <w:tabs>
          <w:tab w:val="right" w:leader="dot" w:pos="8306"/>
        </w:tabs>
      </w:pPr>
      <w:hyperlink w:anchor="_Toc3390" w:history="1">
        <w:r>
          <w:rPr>
            <w:rFonts w:ascii="仿宋" w:eastAsia="仿宋" w:hAnsi="仿宋" w:cs="仿宋" w:hint="eastAsia"/>
            <w:lang w:eastAsia="zh-CN"/>
          </w:rPr>
          <w:t>(三)、制定完善的风险控制机制</w:t>
        </w:r>
        <w:r>
          <w:tab/>
        </w:r>
        <w:r>
          <w:fldChar w:fldCharType="begin"/>
        </w:r>
        <w:r>
          <w:instrText xml:space="preserve"> PAGEREF _Toc3390 \h </w:instrText>
        </w:r>
        <w:r>
          <w:fldChar w:fldCharType="separate"/>
        </w:r>
        <w:r>
          <w:t>37</w:t>
        </w:r>
        <w:r>
          <w:fldChar w:fldCharType="end"/>
        </w:r>
      </w:hyperlink>
    </w:p>
    <w:p>
      <w:pPr>
        <w:pStyle w:val="TOC2"/>
        <w:tabs>
          <w:tab w:val="right" w:leader="dot" w:pos="8306"/>
        </w:tabs>
      </w:pPr>
      <w:hyperlink w:anchor="_Toc6460" w:history="1">
        <w:r>
          <w:rPr>
            <w:rFonts w:ascii="仿宋" w:eastAsia="仿宋" w:hAnsi="仿宋" w:cs="仿宋" w:hint="eastAsia"/>
            <w:lang w:eastAsia="zh-CN"/>
          </w:rPr>
          <w:t>(四)、优化成本管理</w:t>
        </w:r>
        <w:r>
          <w:tab/>
        </w:r>
        <w:r>
          <w:fldChar w:fldCharType="begin"/>
        </w:r>
        <w:r>
          <w:instrText xml:space="preserve"> PAGEREF _Toc6460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4" w:history="1">
        <w:r>
          <w:rPr>
            <w:rFonts w:ascii="仿宋" w:eastAsia="仿宋" w:hAnsi="仿宋" w:cs="仿宋" w:hint="eastAsia"/>
            <w:lang w:eastAsia="zh-CN"/>
          </w:rPr>
          <w:t>十一、聚醚酮项目社会影响</w:t>
        </w:r>
        <w:r>
          <w:tab/>
        </w:r>
        <w:r>
          <w:fldChar w:fldCharType="begin"/>
        </w:r>
        <w:r>
          <w:instrText xml:space="preserve"> PAGEREF _Toc3234 \h </w:instrText>
        </w:r>
        <w:r>
          <w:fldChar w:fldCharType="separate"/>
        </w:r>
        <w:r>
          <w:t>40</w:t>
        </w:r>
        <w:r>
          <w:fldChar w:fldCharType="end"/>
        </w:r>
      </w:hyperlink>
    </w:p>
    <w:p>
      <w:pPr>
        <w:pStyle w:val="TOC2"/>
        <w:tabs>
          <w:tab w:val="right" w:leader="dot" w:pos="8306"/>
        </w:tabs>
      </w:pPr>
      <w:hyperlink w:anchor="_Toc9664" w:history="1">
        <w:r>
          <w:rPr>
            <w:rFonts w:ascii="仿宋" w:eastAsia="仿宋" w:hAnsi="仿宋" w:cs="仿宋" w:hint="eastAsia"/>
            <w:lang w:eastAsia="zh-CN"/>
          </w:rPr>
          <w:t>(一)、社会责任与义务</w:t>
        </w:r>
        <w:r>
          <w:tab/>
        </w:r>
        <w:r>
          <w:fldChar w:fldCharType="begin"/>
        </w:r>
        <w:r>
          <w:instrText xml:space="preserve"> PAGEREF _Toc9664 \h </w:instrText>
        </w:r>
        <w:r>
          <w:fldChar w:fldCharType="separate"/>
        </w:r>
        <w:r>
          <w:t>40</w:t>
        </w:r>
        <w:r>
          <w:fldChar w:fldCharType="end"/>
        </w:r>
      </w:hyperlink>
    </w:p>
    <w:p>
      <w:pPr>
        <w:pStyle w:val="TOC2"/>
        <w:tabs>
          <w:tab w:val="right" w:leader="dot" w:pos="8306"/>
        </w:tabs>
      </w:pPr>
      <w:hyperlink w:anchor="_Toc5155" w:history="1">
        <w:r>
          <w:rPr>
            <w:rFonts w:ascii="仿宋" w:eastAsia="仿宋" w:hAnsi="仿宋" w:cs="仿宋" w:hint="eastAsia"/>
            <w:lang w:eastAsia="zh-CN"/>
          </w:rPr>
          <w:t>(二)、社会参与与沟通</w:t>
        </w:r>
        <w:r>
          <w:tab/>
        </w:r>
        <w:r>
          <w:fldChar w:fldCharType="begin"/>
        </w:r>
        <w:r>
          <w:instrText xml:space="preserve"> PAGEREF _Toc5155 \h </w:instrText>
        </w:r>
        <w:r>
          <w:fldChar w:fldCharType="separate"/>
        </w:r>
        <w:r>
          <w:t>41</w:t>
        </w:r>
        <w:r>
          <w:fldChar w:fldCharType="end"/>
        </w:r>
      </w:hyperlink>
    </w:p>
    <w:p>
      <w:pPr>
        <w:pStyle w:val="TOC1"/>
        <w:tabs>
          <w:tab w:val="right" w:leader="dot" w:pos="8306"/>
        </w:tabs>
      </w:pPr>
      <w:hyperlink w:anchor="_Toc8373" w:history="1">
        <w:r>
          <w:rPr>
            <w:rFonts w:ascii="仿宋" w:eastAsia="仿宋" w:hAnsi="仿宋" w:cs="仿宋" w:hint="eastAsia"/>
            <w:lang w:eastAsia="zh-CN"/>
          </w:rPr>
          <w:t>十二、聚醚酮项目环境影响分析</w:t>
        </w:r>
        <w:r>
          <w:tab/>
        </w:r>
        <w:r>
          <w:fldChar w:fldCharType="begin"/>
        </w:r>
        <w:r>
          <w:instrText xml:space="preserve"> PAGEREF _Toc8373 \h </w:instrText>
        </w:r>
        <w:r>
          <w:fldChar w:fldCharType="separate"/>
        </w:r>
        <w:r>
          <w:t>42</w:t>
        </w:r>
        <w:r>
          <w:fldChar w:fldCharType="end"/>
        </w:r>
      </w:hyperlink>
    </w:p>
    <w:p>
      <w:pPr>
        <w:pStyle w:val="TOC2"/>
        <w:tabs>
          <w:tab w:val="right" w:leader="dot" w:pos="8306"/>
        </w:tabs>
      </w:pPr>
      <w:hyperlink w:anchor="_Toc9470" w:history="1">
        <w:r>
          <w:rPr>
            <w:rFonts w:ascii="仿宋" w:eastAsia="仿宋" w:hAnsi="仿宋" w:cs="仿宋" w:hint="eastAsia"/>
            <w:lang w:eastAsia="zh-CN"/>
          </w:rPr>
          <w:t>(一)、建设区域环境质量现状</w:t>
        </w:r>
        <w:r>
          <w:tab/>
        </w:r>
        <w:r>
          <w:fldChar w:fldCharType="begin"/>
        </w:r>
        <w:r>
          <w:instrText xml:space="preserve"> PAGEREF _Toc9470 \h </w:instrText>
        </w:r>
        <w:r>
          <w:fldChar w:fldCharType="separate"/>
        </w:r>
        <w:r>
          <w:t>42</w:t>
        </w:r>
        <w:r>
          <w:fldChar w:fldCharType="end"/>
        </w:r>
      </w:hyperlink>
    </w:p>
    <w:p>
      <w:pPr>
        <w:pStyle w:val="TOC2"/>
        <w:tabs>
          <w:tab w:val="right" w:leader="dot" w:pos="8306"/>
        </w:tabs>
      </w:pPr>
      <w:hyperlink w:anchor="_Toc18066" w:history="1">
        <w:r>
          <w:rPr>
            <w:rFonts w:ascii="仿宋" w:eastAsia="仿宋" w:hAnsi="仿宋" w:cs="仿宋" w:hint="eastAsia"/>
            <w:lang w:eastAsia="zh-CN"/>
          </w:rPr>
          <w:t>(二)、建设期环境保护</w:t>
        </w:r>
        <w:r>
          <w:tab/>
        </w:r>
        <w:r>
          <w:fldChar w:fldCharType="begin"/>
        </w:r>
        <w:r>
          <w:instrText xml:space="preserve"> PAGEREF _Toc18066 \h </w:instrText>
        </w:r>
        <w:r>
          <w:fldChar w:fldCharType="separate"/>
        </w:r>
        <w:r>
          <w:t>43</w:t>
        </w:r>
        <w:r>
          <w:fldChar w:fldCharType="end"/>
        </w:r>
      </w:hyperlink>
    </w:p>
    <w:p>
      <w:pPr>
        <w:pStyle w:val="TOC2"/>
        <w:tabs>
          <w:tab w:val="right" w:leader="dot" w:pos="8306"/>
        </w:tabs>
      </w:pPr>
      <w:hyperlink w:anchor="_Toc4410" w:history="1">
        <w:r>
          <w:rPr>
            <w:rFonts w:ascii="仿宋" w:eastAsia="仿宋" w:hAnsi="仿宋" w:cs="仿宋" w:hint="eastAsia"/>
            <w:lang w:eastAsia="zh-CN"/>
          </w:rPr>
          <w:t>(三)、运营期环境保护</w:t>
        </w:r>
        <w:r>
          <w:tab/>
        </w:r>
        <w:r>
          <w:fldChar w:fldCharType="begin"/>
        </w:r>
        <w:r>
          <w:instrText xml:space="preserve"> PAGEREF _Toc4410 \h </w:instrText>
        </w:r>
        <w:r>
          <w:fldChar w:fldCharType="separate"/>
        </w:r>
        <w:r>
          <w:t>44</w:t>
        </w:r>
        <w:r>
          <w:fldChar w:fldCharType="end"/>
        </w:r>
      </w:hyperlink>
    </w:p>
    <w:p>
      <w:pPr>
        <w:pStyle w:val="TOC2"/>
        <w:tabs>
          <w:tab w:val="right" w:leader="dot" w:pos="8306"/>
        </w:tabs>
      </w:pPr>
      <w:hyperlink w:anchor="_Toc13064" w:history="1">
        <w:r>
          <w:rPr>
            <w:rFonts w:ascii="仿宋" w:eastAsia="仿宋" w:hAnsi="仿宋" w:cs="仿宋" w:hint="eastAsia"/>
            <w:lang w:eastAsia="zh-CN"/>
          </w:rPr>
          <w:t>(四)、聚醚酮项目建设对区域经济的影响</w:t>
        </w:r>
        <w:r>
          <w:tab/>
        </w:r>
        <w:r>
          <w:fldChar w:fldCharType="begin"/>
        </w:r>
        <w:r>
          <w:instrText xml:space="preserve"> PAGEREF _Toc13064 \h </w:instrText>
        </w:r>
        <w:r>
          <w:fldChar w:fldCharType="separate"/>
        </w:r>
        <w:r>
          <w:t>46</w:t>
        </w:r>
        <w:r>
          <w:fldChar w:fldCharType="end"/>
        </w:r>
      </w:hyperlink>
    </w:p>
    <w:p>
      <w:pPr>
        <w:pStyle w:val="TOC2"/>
        <w:tabs>
          <w:tab w:val="right" w:leader="dot" w:pos="8306"/>
        </w:tabs>
      </w:pPr>
      <w:hyperlink w:anchor="_Toc22652" w:history="1">
        <w:r>
          <w:rPr>
            <w:rFonts w:ascii="仿宋" w:eastAsia="仿宋" w:hAnsi="仿宋" w:cs="仿宋" w:hint="eastAsia"/>
            <w:lang w:eastAsia="zh-CN"/>
          </w:rPr>
          <w:t>(五)、废弃物处理</w:t>
        </w:r>
        <w:r>
          <w:tab/>
        </w:r>
        <w:r>
          <w:fldChar w:fldCharType="begin"/>
        </w:r>
        <w:r>
          <w:instrText xml:space="preserve"> PAGEREF _Toc22652 \h </w:instrText>
        </w:r>
        <w:r>
          <w:fldChar w:fldCharType="separate"/>
        </w:r>
        <w:r>
          <w:t>47</w:t>
        </w:r>
        <w:r>
          <w:fldChar w:fldCharType="end"/>
        </w:r>
      </w:hyperlink>
    </w:p>
    <w:p>
      <w:pPr>
        <w:pStyle w:val="TOC2"/>
        <w:tabs>
          <w:tab w:val="right" w:leader="dot" w:pos="8306"/>
        </w:tabs>
      </w:pPr>
      <w:hyperlink w:anchor="_Toc22263" w:history="1">
        <w:r>
          <w:rPr>
            <w:rFonts w:ascii="仿宋" w:eastAsia="仿宋" w:hAnsi="仿宋" w:cs="仿宋" w:hint="eastAsia"/>
            <w:lang w:eastAsia="zh-CN"/>
          </w:rPr>
          <w:t>(六)、特殊环境影响分析</w:t>
        </w:r>
        <w:r>
          <w:tab/>
        </w:r>
        <w:r>
          <w:fldChar w:fldCharType="begin"/>
        </w:r>
        <w:r>
          <w:instrText xml:space="preserve"> PAGEREF _Toc22263 \h </w:instrText>
        </w:r>
        <w:r>
          <w:fldChar w:fldCharType="separate"/>
        </w:r>
        <w:r>
          <w:t>49</w:t>
        </w:r>
        <w:r>
          <w:fldChar w:fldCharType="end"/>
        </w:r>
      </w:hyperlink>
    </w:p>
    <w:p>
      <w:pPr>
        <w:pStyle w:val="TOC2"/>
        <w:tabs>
          <w:tab w:val="right" w:leader="dot" w:pos="8306"/>
        </w:tabs>
      </w:pPr>
      <w:hyperlink w:anchor="_Toc8365" w:history="1">
        <w:r>
          <w:rPr>
            <w:rFonts w:ascii="仿宋" w:eastAsia="仿宋" w:hAnsi="仿宋" w:cs="仿宋" w:hint="eastAsia"/>
            <w:lang w:eastAsia="zh-CN"/>
          </w:rPr>
          <w:t>(七)、清洁生产</w:t>
        </w:r>
        <w:r>
          <w:tab/>
        </w:r>
        <w:r>
          <w:fldChar w:fldCharType="begin"/>
        </w:r>
        <w:r>
          <w:instrText xml:space="preserve"> PAGEREF _Toc8365 \h </w:instrText>
        </w:r>
        <w:r>
          <w:fldChar w:fldCharType="separate"/>
        </w:r>
        <w:r>
          <w:t>50</w:t>
        </w:r>
        <w:r>
          <w:fldChar w:fldCharType="end"/>
        </w:r>
      </w:hyperlink>
    </w:p>
    <w:p>
      <w:pPr>
        <w:pStyle w:val="TOC2"/>
        <w:tabs>
          <w:tab w:val="right" w:leader="dot" w:pos="8306"/>
        </w:tabs>
      </w:pPr>
      <w:hyperlink w:anchor="_Toc32522" w:history="1">
        <w:r>
          <w:rPr>
            <w:rFonts w:ascii="仿宋" w:eastAsia="仿宋" w:hAnsi="仿宋" w:cs="仿宋" w:hint="eastAsia"/>
            <w:lang w:eastAsia="zh-CN"/>
          </w:rPr>
          <w:t>(八)、环境保护综合评价</w:t>
        </w:r>
        <w:r>
          <w:tab/>
        </w:r>
        <w:r>
          <w:fldChar w:fldCharType="begin"/>
        </w:r>
        <w:r>
          <w:instrText xml:space="preserve"> PAGEREF _Toc32522 \h </w:instrText>
        </w:r>
        <w:r>
          <w:fldChar w:fldCharType="separate"/>
        </w:r>
        <w:r>
          <w:t>51</w:t>
        </w:r>
        <w:r>
          <w:fldChar w:fldCharType="end"/>
        </w:r>
      </w:hyperlink>
    </w:p>
    <w:p>
      <w:pPr>
        <w:pStyle w:val="TOC1"/>
        <w:tabs>
          <w:tab w:val="right" w:leader="dot" w:pos="8306"/>
        </w:tabs>
      </w:pPr>
      <w:hyperlink w:anchor="_Toc20650" w:history="1">
        <w:r>
          <w:rPr>
            <w:rFonts w:ascii="仿宋" w:eastAsia="仿宋" w:hAnsi="仿宋" w:cs="仿宋" w:hint="eastAsia"/>
            <w:lang w:eastAsia="zh-CN"/>
          </w:rPr>
          <w:t>十三、质量管理体系</w:t>
        </w:r>
        <w:r>
          <w:tab/>
        </w:r>
        <w:r>
          <w:fldChar w:fldCharType="begin"/>
        </w:r>
        <w:r>
          <w:instrText xml:space="preserve"> PAGEREF _Toc20650 \h </w:instrText>
        </w:r>
        <w:r>
          <w:fldChar w:fldCharType="separate"/>
        </w:r>
        <w:r>
          <w:t>52</w:t>
        </w:r>
        <w:r>
          <w:fldChar w:fldCharType="end"/>
        </w:r>
      </w:hyperlink>
    </w:p>
    <w:p>
      <w:pPr>
        <w:pStyle w:val="TOC2"/>
        <w:tabs>
          <w:tab w:val="right" w:leader="dot" w:pos="8306"/>
        </w:tabs>
      </w:pPr>
      <w:hyperlink w:anchor="_Toc30744" w:history="1">
        <w:r>
          <w:rPr>
            <w:rFonts w:ascii="仿宋" w:eastAsia="仿宋" w:hAnsi="仿宋" w:cs="仿宋" w:hint="eastAsia"/>
            <w:lang w:eastAsia="zh-CN"/>
          </w:rPr>
          <w:t>(一)、质量目标与方针</w:t>
        </w:r>
        <w:r>
          <w:tab/>
        </w:r>
        <w:r>
          <w:fldChar w:fldCharType="begin"/>
        </w:r>
        <w:r>
          <w:instrText xml:space="preserve"> PAGEREF _Toc30744 \h </w:instrText>
        </w:r>
        <w:r>
          <w:fldChar w:fldCharType="separate"/>
        </w:r>
        <w:r>
          <w:t>52</w:t>
        </w:r>
        <w:r>
          <w:fldChar w:fldCharType="end"/>
        </w:r>
      </w:hyperlink>
    </w:p>
    <w:p>
      <w:pPr>
        <w:pStyle w:val="TOC2"/>
        <w:tabs>
          <w:tab w:val="right" w:leader="dot" w:pos="8306"/>
        </w:tabs>
      </w:pPr>
      <w:hyperlink w:anchor="_Toc17810" w:history="1">
        <w:r>
          <w:rPr>
            <w:rFonts w:ascii="仿宋" w:eastAsia="仿宋" w:hAnsi="仿宋" w:cs="仿宋" w:hint="eastAsia"/>
            <w:lang w:eastAsia="zh-CN"/>
          </w:rPr>
          <w:t>(二)、质量管理责任</w:t>
        </w:r>
        <w:r>
          <w:tab/>
        </w:r>
        <w:r>
          <w:fldChar w:fldCharType="begin"/>
        </w:r>
        <w:r>
          <w:instrText xml:space="preserve"> PAGEREF _Toc17810 \h </w:instrText>
        </w:r>
        <w:r>
          <w:fldChar w:fldCharType="separate"/>
        </w:r>
        <w:r>
          <w:t>53</w:t>
        </w:r>
        <w:r>
          <w:fldChar w:fldCharType="end"/>
        </w:r>
      </w:hyperlink>
    </w:p>
    <w:p>
      <w:pPr>
        <w:pStyle w:val="TOC2"/>
        <w:tabs>
          <w:tab w:val="right" w:leader="dot" w:pos="8306"/>
        </w:tabs>
      </w:pPr>
      <w:hyperlink w:anchor="_Toc1990" w:history="1">
        <w:r>
          <w:rPr>
            <w:rFonts w:ascii="仿宋" w:eastAsia="仿宋" w:hAnsi="仿宋" w:cs="仿宋" w:hint="eastAsia"/>
            <w:lang w:eastAsia="zh-CN"/>
          </w:rPr>
          <w:t>(三)、质量管理体系文件</w:t>
        </w:r>
        <w:r>
          <w:tab/>
        </w:r>
        <w:r>
          <w:fldChar w:fldCharType="begin"/>
        </w:r>
        <w:r>
          <w:instrText xml:space="preserve"> PAGEREF _Toc1990 \h </w:instrText>
        </w:r>
        <w:r>
          <w:fldChar w:fldCharType="separate"/>
        </w:r>
        <w:r>
          <w:t>54</w:t>
        </w:r>
        <w:r>
          <w:fldChar w:fldCharType="end"/>
        </w:r>
      </w:hyperlink>
    </w:p>
    <w:p>
      <w:pPr>
        <w:pStyle w:val="TOC2"/>
        <w:tabs>
          <w:tab w:val="right" w:leader="dot" w:pos="8306"/>
        </w:tabs>
      </w:pPr>
      <w:hyperlink w:anchor="_Toc8051" w:history="1">
        <w:r>
          <w:rPr>
            <w:rFonts w:ascii="仿宋" w:eastAsia="仿宋" w:hAnsi="仿宋" w:cs="仿宋" w:hint="eastAsia"/>
            <w:lang w:eastAsia="zh-CN"/>
          </w:rPr>
          <w:t>(四)、质量培训与教育</w:t>
        </w:r>
        <w:r>
          <w:tab/>
        </w:r>
        <w:r>
          <w:fldChar w:fldCharType="begin"/>
        </w:r>
        <w:r>
          <w:instrText xml:space="preserve"> PAGEREF _Toc8051 \h </w:instrText>
        </w:r>
        <w:r>
          <w:fldChar w:fldCharType="separate"/>
        </w:r>
        <w:r>
          <w:t>57</w:t>
        </w:r>
        <w:r>
          <w:fldChar w:fldCharType="end"/>
        </w:r>
      </w:hyperlink>
    </w:p>
    <w:p>
      <w:pPr>
        <w:pStyle w:val="TOC2"/>
        <w:tabs>
          <w:tab w:val="right" w:leader="dot" w:pos="8306"/>
        </w:tabs>
      </w:pPr>
      <w:hyperlink w:anchor="_Toc25340" w:history="1">
        <w:r>
          <w:rPr>
            <w:rFonts w:ascii="仿宋" w:eastAsia="仿宋" w:hAnsi="仿宋" w:cs="仿宋" w:hint="eastAsia"/>
            <w:lang w:eastAsia="zh-CN"/>
          </w:rPr>
          <w:t>(五)、质量审核与评价</w:t>
        </w:r>
        <w:r>
          <w:tab/>
        </w:r>
        <w:r>
          <w:fldChar w:fldCharType="begin"/>
        </w:r>
        <w:r>
          <w:instrText xml:space="preserve"> PAGEREF _Toc25340 \h </w:instrText>
        </w:r>
        <w:r>
          <w:fldChar w:fldCharType="separate"/>
        </w:r>
        <w:r>
          <w:t>58</w:t>
        </w:r>
        <w:r>
          <w:fldChar w:fldCharType="end"/>
        </w:r>
      </w:hyperlink>
    </w:p>
    <w:p>
      <w:pPr>
        <w:pStyle w:val="TOC2"/>
        <w:tabs>
          <w:tab w:val="right" w:leader="dot" w:pos="8306"/>
        </w:tabs>
      </w:pPr>
      <w:hyperlink w:anchor="_Toc18530" w:history="1">
        <w:r>
          <w:rPr>
            <w:rFonts w:ascii="仿宋" w:eastAsia="仿宋" w:hAnsi="仿宋" w:cs="仿宋" w:hint="eastAsia"/>
            <w:lang w:eastAsia="zh-CN"/>
          </w:rPr>
          <w:t>(六)、不符合与纠正措施</w:t>
        </w:r>
        <w:r>
          <w:tab/>
        </w:r>
        <w:r>
          <w:fldChar w:fldCharType="begin"/>
        </w:r>
        <w:r>
          <w:instrText xml:space="preserve"> PAGEREF _Toc18530 \h </w:instrText>
        </w:r>
        <w:r>
          <w:fldChar w:fldCharType="separate"/>
        </w:r>
        <w:r>
          <w:t>59</w:t>
        </w:r>
        <w:r>
          <w:fldChar w:fldCharType="end"/>
        </w:r>
      </w:hyperlink>
    </w:p>
    <w:p>
      <w:pPr>
        <w:pStyle w:val="TOC1"/>
        <w:tabs>
          <w:tab w:val="right" w:leader="dot" w:pos="8306"/>
        </w:tabs>
      </w:pPr>
      <w:hyperlink w:anchor="_Toc22818" w:history="1">
        <w:r>
          <w:rPr>
            <w:rFonts w:ascii="仿宋" w:eastAsia="仿宋" w:hAnsi="仿宋" w:cs="仿宋" w:hint="eastAsia"/>
            <w:lang w:eastAsia="zh-CN"/>
          </w:rPr>
          <w:t>十四、利益相关者分析与沟通计划</w:t>
        </w:r>
        <w:r>
          <w:tab/>
        </w:r>
        <w:r>
          <w:fldChar w:fldCharType="begin"/>
        </w:r>
        <w:r>
          <w:instrText xml:space="preserve"> PAGEREF _Toc22818 \h </w:instrText>
        </w:r>
        <w:r>
          <w:fldChar w:fldCharType="separate"/>
        </w:r>
        <w:r>
          <w:t>60</w:t>
        </w:r>
        <w:r>
          <w:fldChar w:fldCharType="end"/>
        </w:r>
      </w:hyperlink>
    </w:p>
    <w:p>
      <w:pPr>
        <w:pStyle w:val="TOC2"/>
        <w:tabs>
          <w:tab w:val="right" w:leader="dot" w:pos="8306"/>
        </w:tabs>
      </w:pPr>
      <w:hyperlink w:anchor="_Toc12603" w:history="1">
        <w:r>
          <w:rPr>
            <w:rFonts w:ascii="仿宋" w:eastAsia="仿宋" w:hAnsi="仿宋" w:cs="仿宋" w:hint="eastAsia"/>
            <w:lang w:eastAsia="zh-CN"/>
          </w:rPr>
          <w:t>(一)、利益相关者分析</w:t>
        </w:r>
        <w:r>
          <w:tab/>
        </w:r>
        <w:r>
          <w:fldChar w:fldCharType="begin"/>
        </w:r>
        <w:r>
          <w:instrText xml:space="preserve"> PAGEREF _Toc12603 \h </w:instrText>
        </w:r>
        <w:r>
          <w:fldChar w:fldCharType="separate"/>
        </w:r>
        <w:r>
          <w:t>60</w:t>
        </w:r>
        <w:r>
          <w:fldChar w:fldCharType="end"/>
        </w:r>
      </w:hyperlink>
    </w:p>
    <w:p>
      <w:pPr>
        <w:pStyle w:val="TOC2"/>
        <w:tabs>
          <w:tab w:val="right" w:leader="dot" w:pos="8306"/>
        </w:tabs>
      </w:pPr>
      <w:hyperlink w:anchor="_Toc25166" w:history="1">
        <w:r>
          <w:rPr>
            <w:rFonts w:ascii="仿宋" w:eastAsia="仿宋" w:hAnsi="仿宋" w:cs="仿宋" w:hint="eastAsia"/>
            <w:lang w:eastAsia="zh-CN"/>
          </w:rPr>
          <w:t>(二)、沟通计划</w:t>
        </w:r>
        <w:r>
          <w:tab/>
        </w:r>
        <w:r>
          <w:fldChar w:fldCharType="begin"/>
        </w:r>
        <w:r>
          <w:instrText xml:space="preserve"> PAGEREF _Toc25166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068"/>
      <w:r>
        <w:rPr>
          <w:rFonts w:ascii="仿宋" w:eastAsia="仿宋" w:hAnsi="仿宋" w:cs="仿宋" w:hint="eastAsia"/>
          <w:sz w:val="28"/>
          <w:lang w:eastAsia="zh-CN"/>
        </w:rPr>
        <w:t>一、聚醚酮项目选址可行性分析</w:t>
      </w:r>
      <w:bookmarkEnd w:id="2"/>
    </w:p>
    <w:p>
      <w:pPr>
        <w:pStyle w:val="Heading2"/>
        <w:rPr>
          <w:rFonts w:ascii="仿宋" w:eastAsia="仿宋" w:hAnsi="仿宋" w:cs="仿宋" w:hint="eastAsia"/>
          <w:lang w:eastAsia="zh-CN"/>
        </w:rPr>
      </w:pPr>
      <w:bookmarkStart w:id="3" w:name="_Toc20858"/>
      <w:r>
        <w:rPr>
          <w:rFonts w:ascii="仿宋" w:eastAsia="仿宋" w:hAnsi="仿宋" w:cs="仿宋" w:hint="eastAsia"/>
          <w:lang w:eastAsia="zh-CN"/>
        </w:rPr>
        <w:t>(一)、聚醚酮项目选址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该聚醚酮项目选址位于XX省XX市XX区XXX街道</w:t>
      </w:r>
    </w:p>
    <w:p>
      <w:pPr>
        <w:pStyle w:val="Heading2"/>
        <w:ind w:firstLine="560" w:firstLineChars="200"/>
        <w:rPr>
          <w:rFonts w:ascii="仿宋" w:eastAsia="仿宋" w:hAnsi="仿宋" w:cs="仿宋" w:hint="eastAsia"/>
          <w:sz w:val="28"/>
          <w:lang w:eastAsia="zh-CN"/>
        </w:rPr>
      </w:pPr>
      <w:bookmarkStart w:id="4" w:name="_Toc1541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聚醚酮项目的征地面积将根据聚醚酮项目的实际规模和需求进行精确规划。具体面积XXX平方米，旨在确保聚醚酮项目不仅能够满足当前的发展需求，还能够预留空间以适应未来的扩展。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净用地面积是在征地面积基础上去除不可利用面积后的实际可开发用地。具体面积XXX平方米，考虑到环保、交通、安全等多方面因素，以确保聚醚酮项目在整体利用效率上达到最优。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聚醚酮项目计划建设的建筑总规模具体面积XXX平方米。这一规模的确定综合考虑了聚醚酮项目的性质、规模，以及城市规划的相关要求，确保建筑布局与周边环境协调一致。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绿地率是聚醚酮项目用地中被规划为绿地的比例。具体面积XXX平方米，旨在通过合理规划绿地，改善聚醚酮项目周边环境，提升居民生活质量，并符合城市整体绿化规划。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容积率是用地上可以建设的建筑总体积与用地面积之比。具体面积XXX，通过合理的容积率规划，确保聚醚酮项目建筑规模与周边环境和谐共生。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确保聚醚酮项目选址与当地城市规划相一致，具体面积XXX平方米。通过与城市规划部门深入沟通，确保聚醚酮项目不仅符合城市的整体发展方向，还能够融入城市的发展布局，为城市的长远发展贡献力量。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充分了解并确保聚醚酮项目选址符合当地产业政策，具体面积XXX平方米。这包括聚醚酮项目对当地经济的促进作用，以及对相关产业的带动效应，确保聚醚酮项目与地方政府的产业政策保持一致，促进共赢合作。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用地总体要求必须符合环保和可持续发展的原则，具体面积XXX平方米。通过采用绿色建筑设计、节能减排等措施，确保聚醚酮项目在建设和运营过程中对环境的影响最小化，达到可持续发展的要求。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确保聚醚酮项目选址具备必要的公共设施配套，具体面积XXX平方米。这包括交通便利性、教育、医疗等基础设施，以提高居民生活品质，使得聚醚酮项目选址更具吸引力。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考虑用地总体要求对当地社会稳定性的影响，具体面积XXX平方米。通过深入了解当地社区反馈，确保聚醚酮项目的选址和建设过程对当地社会和谐稳定产生积极作用。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醚酮项目选址不仅符合法规和规划，还在实际操作中具有可行性。这一全面规划将为聚醚酮项目的成功实施提供坚实的基础，确保聚醚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6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醚酮项目的设备规划和空间设计中，我们将采取灵活设备布局的措施。设备布局将根据实际需求进行灵活设计，避免不必要的浪费。通过合理规划设备摆放位置，我们将提高设备的利用率，减少设备间距，以确保聚醚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醚酮项目内部引入共享设施的概念，例如共享会议室、办公区等。通过这种方式，我们可以减少对资源的重复建设，提高资源共享效率，从而减小聚醚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77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醚酮项目的总图布置中，我们将不同功能区域进行明确的规划，以最大程度满足聚醚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33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我们首先关注市场因素，包括潜在客户分布、竞争对手位置、市场需求等。通过深入的市场调研，我们能够更准确地评估选址对于市场开拓和产品销售的影响，确保聚醚酮项目能够在有利的市场环境中蓬勃发展。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聚醚酮项目对环境的影响是综合评价的重要因素之一。我们将详细考虑选址周边的自然环境、生态保护区、水源地等情况，确保聚醚酮项目的建设和运营对环境影响最小化，并符合当地的环保法规标准。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对选址的评价还需充分考虑当地政府的产业政策和法规。我们将详细了解聚醚酮项目所在地的相关政策，确保聚醚酮项目的规划和运营与当地法规相符，降低不必要的法律风险。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考虑到社会稳定性对企业运营的重要性，我们将评估选址地区的社会安全情况、劳工关系、社区反馈等方面，以确保聚醚酮项目的建设和运营不会受到社会稳定性的负面影响。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最后，我们将综合考虑用地成本，包括土地购置费用、土地开发成本等。通过对用地成本的详细评估，我们能够做出更为精确的经济效益分析，为聚醚酮项目的投资决策提供有力支持。</w:t>
      </w:r>
    </w:p>
    <w:p>
      <w:pPr>
        <w:pStyle w:val="Heading1"/>
        <w:ind w:firstLine="560" w:firstLineChars="200"/>
        <w:rPr>
          <w:rFonts w:ascii="仿宋" w:eastAsia="仿宋" w:hAnsi="仿宋" w:cs="仿宋" w:hint="eastAsia"/>
          <w:sz w:val="28"/>
          <w:lang w:eastAsia="zh-CN"/>
        </w:rPr>
      </w:pPr>
      <w:bookmarkStart w:id="8" w:name="_Toc22385"/>
      <w:r>
        <w:rPr>
          <w:rFonts w:ascii="仿宋" w:eastAsia="仿宋" w:hAnsi="仿宋" w:cs="仿宋" w:hint="eastAsia"/>
          <w:sz w:val="28"/>
          <w:lang w:eastAsia="zh-CN"/>
        </w:rPr>
        <w:t>二、聚醚酮项目概论</w:t>
      </w:r>
      <w:bookmarkEnd w:id="8"/>
    </w:p>
    <w:p>
      <w:pPr>
        <w:pStyle w:val="Heading2"/>
        <w:rPr>
          <w:rFonts w:ascii="仿宋" w:eastAsia="仿宋" w:hAnsi="仿宋" w:cs="仿宋" w:hint="eastAsia"/>
          <w:lang w:eastAsia="zh-CN"/>
        </w:rPr>
      </w:pPr>
      <w:bookmarkStart w:id="9" w:name="_Toc18890"/>
      <w:r>
        <w:rPr>
          <w:rFonts w:ascii="仿宋" w:eastAsia="仿宋" w:hAnsi="仿宋" w:cs="仿宋" w:hint="eastAsia"/>
          <w:lang w:eastAsia="zh-CN"/>
        </w:rPr>
        <w:t>(一)、聚醚酮项目概况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的起源追溯至对市场的深入洞察。市场的不断演变与变革为聚醚酮项目提供了难得的机遇。当前市场存在的需求缺口和变革的大环境共同构成了聚醚酮项目的背景。这个聚醚酮项目旨在充分利用市场机遇，填补行业中尚未满足的需求，为客户提供全新的解决方案。市场的变革和需求的增长使得这个聚醚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聚醚酮项目名称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正式命名为聚醚酮。这个名称不仅仅是一个标识，更代表了聚醚酮项目的核心理念和愿景。它蕴含着聚醚酮项目所要解决问题的关键字，具有强烈的表达和辨识度，为聚醚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聚醚酮项目目标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的核心目标是提供一种全新、高效的解决方案，满足客户日益增长的需求。聚醚酮项目追求的不仅仅是满足市场需求，更是在市场中获得卓越的竞争优势。通过不断提升产品或服务的质量和创新水平，聚醚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聚醚酮项目范围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全面涵盖了产品研发、制造、市场推广和售后服务，确保从产品设计到最终用户体验的全方位关注。这一全面的聚醚酮项目范围是为了确保聚醚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聚醚酮项目时间表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聚醚酮项目计划在未来18个月内完成，包括研发、测试、市场试点和正式推出等不同阶段。这个时间表的合理设计是为了确保聚醚酮项目各个阶段的顺利推进，以便按时交付高质量的成果。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聚醚酮项目预算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聚醚酮项目总预算估算为XX百万美元，主要分配在研发、市场推广、人员培训和运营等方面。这一充足的预算为聚醚酮项目提供了充足的资源，确保聚醚酮项目在各个方面都能取得优异的表现。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聚醚酮项目风险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聚醚酮项目可能面临的风险包括市场接受度低、技术难题、竞争激烈等。聚醚酮项目团队已经制定了相应的风险应对计划，通过前瞻性的风险管理，确保聚醚酮项目在面对不确定性时能够迅速做出应对。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聚醚酮项目团队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聚醚酮项目汇聚了一支经验丰富、多领域专业素养的核心团队，确保聚醚酮项目在各个方面都能拥有高水平的执行力。团队的协同作战是聚醚酮项目成功的关键因素之一。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聚醚酮项目背景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聚醚酮项目的背景根植于市场对更高效、创新产品的渴望，同时也受到科技发展对行业格局的深刻改变的影响。这为聚醚酮项目提供了广阔的发展空间和市场需求。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聚醚酮项目现状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截至目前，聚醚酮项目已完成市场调研和技术验证，取得了初步的成功。这为聚醚酮项目在未来的发展奠定了坚实的基础，为更远大的目标打下了坚实的基石。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7288"/>
      <w:r>
        <w:rPr>
          <w:rFonts w:ascii="仿宋" w:eastAsia="仿宋" w:hAnsi="仿宋" w:cs="仿宋" w:hint="eastAsia"/>
          <w:sz w:val="28"/>
          <w:lang w:eastAsia="zh-CN"/>
        </w:rPr>
        <w:t>(二)、聚醚酮项目目标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keyword》聚醚酮项目首要业务目标是在市场中占据有利地位，实现产品/服务的成功推广和销售。通过不断提升产品质量、创新性，聚醚酮项目追求成为行业中的领导者，赢得更多客户的青睐。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在科技迅速发展的时代，聚醚酮项目着眼于技术创新。通过持续的研发和技术升级，聚醚酮项目旨在推出更具创新性的产品或服务，以满足市场对新鲜、先进解决方案的需求。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为了建立可持续的客户关系，聚醚酮项目设定了客户满意度目标。通过提供卓越的产品质量和优质的客户服务，聚醚酮项目追求赢得客户的信任和忠诚度，确保他们的满意度达到行业领先水平。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聚醚酮项目注重社会责任和可持续发展。通过实施环保、社会责任聚醚酮项目，聚醚酮项目致力于在经济发展的同时保护环境，促进社会公平，实现可持续经营。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聚醚酮项目的团队是实现目标的核心驱动力。因此，聚醚酮项目设定了团队发展目标，包括提升团队成员的专业技能、培养领导力，以及搭建协同高效的团队工作氛围。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7760"/>
      <w:r>
        <w:rPr>
          <w:rFonts w:ascii="仿宋" w:eastAsia="仿宋" w:hAnsi="仿宋" w:cs="仿宋" w:hint="eastAsia"/>
          <w:sz w:val="28"/>
          <w:lang w:eastAsia="zh-CN"/>
        </w:rPr>
        <w:t>(三)、聚醚酮项目提出的理由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聚醚酮项目提出的理由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的提出源于对市场机遇的深刻洞察。当前市场中存在的需求缺口和行业发展趋势表明，有巨大的商业机会等待被开发。通过准确捕捉市场机遇，聚醚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的理念基于对技术创新的信仰。通过持续的研发和技术投入，聚醚酮项目有望推出更具创新性的产品或服务。在科技飞速发展的当下，聚醚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的提出是为了增强企业的行业竞争力。通过提升产品或服务的质量和独特性，聚醚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响应了消费者需求的变化。随着社会和科技的不断发展，消费者对产品和服务的需求也在发生变化。通过深入了解并及时回应消费者的新需求，聚醚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聚醚酮项目的提出是企业战略发展规划的一部分。在面对日益激烈的市场竞争和不断变化的商业环境中，聚醚酮项目作为企业战略的一环，旨在为企业开辟新的增长领域，巩固企业在行业中的地位。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聚醚酮项目的提出不仅仅是基于商业考量，还注重社会责任。通过推出环保、社会责任等方面的聚醚酮项目，聚醚酮企业可以在社会中树立积极形象，为社会做出积极贡献，实现经济效益和社会效益的双赢。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聚醚酮项目的提出反映了对利益相关者期望的关注。包括客户、员工、投资者等利益相关者在企业发展中都有着各自的期望，聚醚酮项目力求在满足这些期望的同时，取得更大的共赢。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663"/>
      <w:r>
        <w:rPr>
          <w:rFonts w:ascii="仿宋" w:eastAsia="仿宋" w:hAnsi="仿宋" w:cs="仿宋" w:hint="eastAsia"/>
          <w:sz w:val="28"/>
          <w:lang w:eastAsia="zh-CN"/>
        </w:rPr>
        <w:t>(四)、聚醚酮项目意义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在实施聚醚酮项目的过程中，我们不仅仅是在追逐商业成功，更是为企业和社会的多个层面创造了深远的意义。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的首要意义在于提升企业的市场竞争力。通过持续的创新和对产品质量的高标准要求，聚醚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醚酮项目的推进将促使行业技术水平的提升。通过引入先进技术和创新性解决方案，聚醚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在社会层面，聚醚酮项目不仅创造了大量就业机会，提高了就业水平，还注重社会责任和环保。通过参与社会公益事业和推动环保聚醚酮项目，聚醚酮项目为社会贡献了一份力量，体现了企业对社会的积极回馈。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综合而言，聚醚酮项目意义重大，不仅推动了企业的发展，也为行业和社会的进步贡献了积极力量。这是一个全面而深刻的影响，将在未来产生可持续的正面效应。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3582"/>
      <w:r>
        <w:rPr>
          <w:rFonts w:ascii="仿宋" w:eastAsia="仿宋" w:hAnsi="仿宋" w:cs="仿宋" w:hint="eastAsia"/>
          <w:sz w:val="28"/>
          <w:lang w:eastAsia="zh-CN"/>
        </w:rPr>
        <w:t>(五)、聚醚酮项目背景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在当今迅猛发展的商业环境中，聚醚酮项目的动因根植于对多方面因素的审慎考量。这个聚醚酮项目的提出并非孤立的决策，而是对企业所处背景深入思考的产物。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市场的不断演变是聚醚酮项目背后的首要原因。科技的迅速发展和全球市场的快速变化使得企业必须灵活应对。聚醚酮项目应运而生，旨在通过创新性的解决方案迎合市场的多变需求，赢得竞争中的先机。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竞争的激烈程度也是聚醚酮项目背景中不可忽视的一环。企业需要在激烈竞争中脱颖而出，为此，聚醚酮项目致力于打破常规，提供独特的价值主张，以吸引客户并确保市场份额的增长。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技术的迅速发展为企业带来了机遇与挑战。作为聚醚酮项目启动的背景之一，对新兴技术的应用将有助于提升企业的技术水平，使其在不断演进的商业环境中保持竞争优势。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此外，社会对企业责任的期望也在逐渐升高。聚醚酮项目充分融入了社会责任的理念，通过可持续经营和社会公益聚醚酮项目，企图为社会贡献一份力量，在商业成功的同时关注社会价值。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3658"/>
      <w:r>
        <w:rPr>
          <w:rFonts w:ascii="仿宋" w:eastAsia="仿宋" w:hAnsi="仿宋" w:cs="仿宋" w:hint="eastAsia"/>
          <w:sz w:val="28"/>
          <w:lang w:eastAsia="zh-CN"/>
        </w:rPr>
        <w:t>三、聚醚酮项目绩效评估</w:t>
      </w:r>
      <w:bookmarkEnd w:id="14"/>
    </w:p>
    <w:p>
      <w:pPr>
        <w:pStyle w:val="Heading2"/>
        <w:rPr>
          <w:rFonts w:ascii="仿宋" w:eastAsia="仿宋" w:hAnsi="仿宋" w:cs="仿宋" w:hint="eastAsia"/>
          <w:lang w:eastAsia="zh-CN"/>
        </w:rPr>
      </w:pPr>
      <w:bookmarkStart w:id="15" w:name="_Toc1108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在聚醚酮项目中，我们设计了一套全面的绩效评估指标，以确保聚醚酮项目的可控和成功交付。这些指标跨足聚醚酮项目目标、成本、进度和质量等多个维度，为我们提供了全面洞察聚醚酮项目的健康状况。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目标达成率是我们关注的首要指标。我们设定了明确的目标，并通过定期监测和评估，迅速发现并应对潜在的目标偏差。这为聚醚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成本绩效是另一个核心关注点。通过实际成本与预算成本的对比分析，我们深入了解成本差异的原因，及时调整资源分配，保持聚醚酮项目在经济效益方面的合理水平。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进度作为关键的绩效指标之一，得到了精心的关注。我们制定了详细的聚醚酮项目进度计划，并设立了进度符合度指标，确保实际进度与计划进度保持一致。这使我们能够快速发现和解决潜在的进度问题，保持聚醚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醚酮项目绩效的不可或缺的一环。我们引入了一系列的质量标准和客户满意度指标，以确保聚醚酮项目交付的成果在质量上达到或超越预期水平。通过持续监测这些指标，我们努力提升聚醚酮项目整体质量水平，为聚醚酮项目的成功交付提供有力保障。通过这些科学且全面的绩效评估，我们能够更好地引导聚醚酮项目的持续改进，确保聚醚酮项目目标的顺利达成。</w:t>
      </w:r>
    </w:p>
    <w:p>
      <w:pPr>
        <w:pStyle w:val="Heading2"/>
        <w:ind w:firstLine="560" w:firstLineChars="200"/>
        <w:rPr>
          <w:rFonts w:ascii="仿宋" w:eastAsia="仿宋" w:hAnsi="仿宋" w:cs="仿宋" w:hint="eastAsia"/>
          <w:sz w:val="28"/>
          <w:lang w:eastAsia="zh-CN"/>
        </w:rPr>
      </w:pPr>
      <w:bookmarkStart w:id="16" w:name="_Toc1017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绩效评估是聚醚酮项目中的关键环节，为确保聚醚酮项目达到预期目标，我们采用了多层次、多维度的绩效评估方法。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醚酮项目的战略目标对齐，确保每个决策和行动都与聚醚酮项目整体目标保持一致。团队会定期召开战略对齐会议，审视当前工作与聚醚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醚酮项目进度、质量、成本和风险等方面。这些指标通过数据收集和分析，为聚醚酮项目管理团队提供了客观的评估依据。例如，我们通过聚醚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绩效评估不仅仅停留在聚醚酮项目内部，还考虑了聚醚酮项目对外部环境的影响。我们定期进行干系人满意度调查，以了解各利益相关方对聚醚酮项目的期望和满意度，并及时做出调整。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这种多层次、多角度的绩效评估方法，使得我们能够全面了解聚醚酮项目的运行状态，及时做出调整，确保聚醚酮项目在不断变化的环境中保持稳健前行。</w:t>
      </w:r>
    </w:p>
    <w:p>
      <w:pPr>
        <w:pStyle w:val="Heading2"/>
        <w:ind w:firstLine="560" w:firstLineChars="200"/>
        <w:rPr>
          <w:rFonts w:ascii="仿宋" w:eastAsia="仿宋" w:hAnsi="仿宋" w:cs="仿宋" w:hint="eastAsia"/>
          <w:sz w:val="28"/>
          <w:lang w:eastAsia="zh-CN"/>
        </w:rPr>
      </w:pPr>
      <w:bookmarkStart w:id="17" w:name="_Toc399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https://d.book118.com/917050110062006045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B31BA1"/>
    <w:rsid w:val="76B31B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050110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2024-02-21T22:09:00Z</dcterms:created>
  <dcterms:modified xsi:type="dcterms:W3CDTF">2024-02-21T22:09:46Z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6CA43CC8B64844899DC3B94F31FF8226_11</vt:lpwstr>
  </property>
  <property fmtid="{D5CDD505-2E9C-101B-9397-08002B2CF9AE}" pid="3" name="KSOProductBuildVer">
    <vt:lpwstr>2052-12.1.0.16250</vt:lpwstr>
  </property>
</Properties>
</file>