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纤维石膏板项目规划设计纲要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15" w:history="1">
        <w:r>
          <w:rPr>
            <w:rFonts w:ascii="仿宋" w:eastAsia="仿宋" w:hAnsi="仿宋" w:cs="仿宋" w:hint="eastAsia"/>
            <w:lang w:eastAsia="zh-CN"/>
          </w:rPr>
          <w:t>前言</w:t>
        </w:r>
        <w:r>
          <w:tab/>
        </w:r>
        <w:r>
          <w:fldChar w:fldCharType="begin"/>
        </w:r>
        <w:r>
          <w:instrText xml:space="preserve"> PAGEREF _Toc18215 \h </w:instrText>
        </w:r>
        <w:r>
          <w:fldChar w:fldCharType="separate"/>
        </w:r>
        <w:r>
          <w:t>3</w:t>
        </w:r>
        <w:r>
          <w:fldChar w:fldCharType="end"/>
        </w:r>
      </w:hyperlink>
    </w:p>
    <w:p>
      <w:pPr>
        <w:pStyle w:val="TOC1"/>
        <w:tabs>
          <w:tab w:val="right" w:leader="dot" w:pos="8306"/>
        </w:tabs>
      </w:pPr>
      <w:hyperlink w:anchor="_Toc5546" w:history="1">
        <w:r>
          <w:rPr>
            <w:rFonts w:ascii="仿宋" w:eastAsia="仿宋" w:hAnsi="仿宋" w:cs="仿宋" w:hint="eastAsia"/>
            <w:lang w:eastAsia="zh-CN"/>
          </w:rPr>
          <w:t>一、纤维石膏板项目建设单位说明</w:t>
        </w:r>
        <w:r>
          <w:tab/>
        </w:r>
        <w:r>
          <w:fldChar w:fldCharType="begin"/>
        </w:r>
        <w:r>
          <w:instrText xml:space="preserve"> PAGEREF _Toc5546 \h </w:instrText>
        </w:r>
        <w:r>
          <w:fldChar w:fldCharType="separate"/>
        </w:r>
        <w:r>
          <w:t>3</w:t>
        </w:r>
        <w:r>
          <w:fldChar w:fldCharType="end"/>
        </w:r>
      </w:hyperlink>
    </w:p>
    <w:p>
      <w:pPr>
        <w:pStyle w:val="TOC2"/>
        <w:tabs>
          <w:tab w:val="right" w:leader="dot" w:pos="8306"/>
        </w:tabs>
      </w:pPr>
      <w:hyperlink w:anchor="_Toc10545" w:history="1">
        <w:r>
          <w:rPr>
            <w:rFonts w:ascii="仿宋" w:eastAsia="仿宋" w:hAnsi="仿宋" w:cs="仿宋" w:hint="eastAsia"/>
            <w:lang w:eastAsia="zh-CN"/>
          </w:rPr>
          <w:t>(一)、纤维石膏板项目承办单位基本情况</w:t>
        </w:r>
        <w:r>
          <w:tab/>
        </w:r>
        <w:r>
          <w:fldChar w:fldCharType="begin"/>
        </w:r>
        <w:r>
          <w:instrText xml:space="preserve"> PAGEREF _Toc10545 \h </w:instrText>
        </w:r>
        <w:r>
          <w:fldChar w:fldCharType="separate"/>
        </w:r>
        <w:r>
          <w:t>3</w:t>
        </w:r>
        <w:r>
          <w:fldChar w:fldCharType="end"/>
        </w:r>
      </w:hyperlink>
    </w:p>
    <w:p>
      <w:pPr>
        <w:pStyle w:val="TOC2"/>
        <w:tabs>
          <w:tab w:val="right" w:leader="dot" w:pos="8306"/>
        </w:tabs>
      </w:pPr>
      <w:hyperlink w:anchor="_Toc10651" w:history="1">
        <w:r>
          <w:rPr>
            <w:rFonts w:ascii="仿宋" w:eastAsia="仿宋" w:hAnsi="仿宋" w:cs="仿宋" w:hint="eastAsia"/>
            <w:lang w:eastAsia="zh-CN"/>
          </w:rPr>
          <w:t>(二)、公司经济效益分析</w:t>
        </w:r>
        <w:r>
          <w:tab/>
        </w:r>
        <w:r>
          <w:fldChar w:fldCharType="begin"/>
        </w:r>
        <w:r>
          <w:instrText xml:space="preserve"> PAGEREF _Toc10651 \h </w:instrText>
        </w:r>
        <w:r>
          <w:fldChar w:fldCharType="separate"/>
        </w:r>
        <w:r>
          <w:t>4</w:t>
        </w:r>
        <w:r>
          <w:fldChar w:fldCharType="end"/>
        </w:r>
      </w:hyperlink>
    </w:p>
    <w:p>
      <w:pPr>
        <w:pStyle w:val="TOC1"/>
        <w:tabs>
          <w:tab w:val="right" w:leader="dot" w:pos="8306"/>
        </w:tabs>
      </w:pPr>
      <w:hyperlink w:anchor="_Toc3792" w:history="1">
        <w:r>
          <w:rPr>
            <w:rFonts w:ascii="仿宋" w:eastAsia="仿宋" w:hAnsi="仿宋" w:cs="仿宋" w:hint="eastAsia"/>
            <w:lang w:eastAsia="zh-CN"/>
          </w:rPr>
          <w:t>二、纤维石膏板项目建设背景及必要性分析</w:t>
        </w:r>
        <w:r>
          <w:tab/>
        </w:r>
        <w:r>
          <w:fldChar w:fldCharType="begin"/>
        </w:r>
        <w:r>
          <w:instrText xml:space="preserve"> PAGEREF _Toc3792 \h </w:instrText>
        </w:r>
        <w:r>
          <w:fldChar w:fldCharType="separate"/>
        </w:r>
        <w:r>
          <w:t>5</w:t>
        </w:r>
        <w:r>
          <w:fldChar w:fldCharType="end"/>
        </w:r>
      </w:hyperlink>
    </w:p>
    <w:p>
      <w:pPr>
        <w:pStyle w:val="TOC2"/>
        <w:tabs>
          <w:tab w:val="right" w:leader="dot" w:pos="8306"/>
        </w:tabs>
      </w:pPr>
      <w:hyperlink w:anchor="_Toc9608" w:history="1">
        <w:r>
          <w:rPr>
            <w:rFonts w:ascii="仿宋" w:eastAsia="仿宋" w:hAnsi="仿宋" w:cs="仿宋" w:hint="eastAsia"/>
            <w:lang w:eastAsia="zh-CN"/>
          </w:rPr>
          <w:t>(一)、纤维石膏板项目背景分析</w:t>
        </w:r>
        <w:r>
          <w:tab/>
        </w:r>
        <w:r>
          <w:fldChar w:fldCharType="begin"/>
        </w:r>
        <w:r>
          <w:instrText xml:space="preserve"> PAGEREF _Toc9608 \h </w:instrText>
        </w:r>
        <w:r>
          <w:fldChar w:fldCharType="separate"/>
        </w:r>
        <w:r>
          <w:t>5</w:t>
        </w:r>
        <w:r>
          <w:fldChar w:fldCharType="end"/>
        </w:r>
      </w:hyperlink>
    </w:p>
    <w:p>
      <w:pPr>
        <w:pStyle w:val="TOC2"/>
        <w:tabs>
          <w:tab w:val="right" w:leader="dot" w:pos="8306"/>
        </w:tabs>
      </w:pPr>
      <w:hyperlink w:anchor="_Toc24904" w:history="1">
        <w:r>
          <w:rPr>
            <w:rFonts w:ascii="仿宋" w:eastAsia="仿宋" w:hAnsi="仿宋" w:cs="仿宋" w:hint="eastAsia"/>
            <w:lang w:eastAsia="zh-CN"/>
          </w:rPr>
          <w:t>(二)、纤维石膏板项目建设必要性分析</w:t>
        </w:r>
        <w:r>
          <w:tab/>
        </w:r>
        <w:r>
          <w:fldChar w:fldCharType="begin"/>
        </w:r>
        <w:r>
          <w:instrText xml:space="preserve"> PAGEREF _Toc24904 \h </w:instrText>
        </w:r>
        <w:r>
          <w:fldChar w:fldCharType="separate"/>
        </w:r>
        <w:r>
          <w:t>6</w:t>
        </w:r>
        <w:r>
          <w:fldChar w:fldCharType="end"/>
        </w:r>
      </w:hyperlink>
    </w:p>
    <w:p>
      <w:pPr>
        <w:pStyle w:val="TOC1"/>
        <w:tabs>
          <w:tab w:val="right" w:leader="dot" w:pos="8306"/>
        </w:tabs>
      </w:pPr>
      <w:hyperlink w:anchor="_Toc30079" w:history="1">
        <w:r>
          <w:rPr>
            <w:rFonts w:ascii="仿宋" w:eastAsia="仿宋" w:hAnsi="仿宋" w:cs="仿宋" w:hint="eastAsia"/>
            <w:lang w:eastAsia="zh-CN"/>
          </w:rPr>
          <w:t>三、纤维石膏板项目绩效评估</w:t>
        </w:r>
        <w:r>
          <w:tab/>
        </w:r>
        <w:r>
          <w:fldChar w:fldCharType="begin"/>
        </w:r>
        <w:r>
          <w:instrText xml:space="preserve"> PAGEREF _Toc30079 \h </w:instrText>
        </w:r>
        <w:r>
          <w:fldChar w:fldCharType="separate"/>
        </w:r>
        <w:r>
          <w:t>8</w:t>
        </w:r>
        <w:r>
          <w:fldChar w:fldCharType="end"/>
        </w:r>
      </w:hyperlink>
    </w:p>
    <w:p>
      <w:pPr>
        <w:pStyle w:val="TOC2"/>
        <w:tabs>
          <w:tab w:val="right" w:leader="dot" w:pos="8306"/>
        </w:tabs>
      </w:pPr>
      <w:hyperlink w:anchor="_Toc19683" w:history="1">
        <w:r>
          <w:rPr>
            <w:rFonts w:ascii="仿宋" w:eastAsia="仿宋" w:hAnsi="仿宋" w:cs="仿宋" w:hint="eastAsia"/>
            <w:lang w:eastAsia="zh-CN"/>
          </w:rPr>
          <w:t>(一)、绩效评估指标</w:t>
        </w:r>
        <w:r>
          <w:tab/>
        </w:r>
        <w:r>
          <w:fldChar w:fldCharType="begin"/>
        </w:r>
        <w:r>
          <w:instrText xml:space="preserve"> PAGEREF _Toc19683 \h </w:instrText>
        </w:r>
        <w:r>
          <w:fldChar w:fldCharType="separate"/>
        </w:r>
        <w:r>
          <w:t>8</w:t>
        </w:r>
        <w:r>
          <w:fldChar w:fldCharType="end"/>
        </w:r>
      </w:hyperlink>
    </w:p>
    <w:p>
      <w:pPr>
        <w:pStyle w:val="TOC2"/>
        <w:tabs>
          <w:tab w:val="right" w:leader="dot" w:pos="8306"/>
        </w:tabs>
      </w:pPr>
      <w:hyperlink w:anchor="_Toc2893" w:history="1">
        <w:r>
          <w:rPr>
            <w:rFonts w:ascii="仿宋" w:eastAsia="仿宋" w:hAnsi="仿宋" w:cs="仿宋" w:hint="eastAsia"/>
            <w:lang w:eastAsia="zh-CN"/>
          </w:rPr>
          <w:t>(二)、绩效评估方法</w:t>
        </w:r>
        <w:r>
          <w:tab/>
        </w:r>
        <w:r>
          <w:fldChar w:fldCharType="begin"/>
        </w:r>
        <w:r>
          <w:instrText xml:space="preserve"> PAGEREF _Toc2893 \h </w:instrText>
        </w:r>
        <w:r>
          <w:fldChar w:fldCharType="separate"/>
        </w:r>
        <w:r>
          <w:t>9</w:t>
        </w:r>
        <w:r>
          <w:fldChar w:fldCharType="end"/>
        </w:r>
      </w:hyperlink>
    </w:p>
    <w:p>
      <w:pPr>
        <w:pStyle w:val="TOC2"/>
        <w:tabs>
          <w:tab w:val="right" w:leader="dot" w:pos="8306"/>
        </w:tabs>
      </w:pPr>
      <w:hyperlink w:anchor="_Toc16444" w:history="1">
        <w:r>
          <w:rPr>
            <w:rFonts w:ascii="仿宋" w:eastAsia="仿宋" w:hAnsi="仿宋" w:cs="仿宋" w:hint="eastAsia"/>
            <w:lang w:eastAsia="zh-CN"/>
          </w:rPr>
          <w:t>(三)、绩效评估周期</w:t>
        </w:r>
        <w:r>
          <w:tab/>
        </w:r>
        <w:r>
          <w:fldChar w:fldCharType="begin"/>
        </w:r>
        <w:r>
          <w:instrText xml:space="preserve"> PAGEREF _Toc16444 \h </w:instrText>
        </w:r>
        <w:r>
          <w:fldChar w:fldCharType="separate"/>
        </w:r>
        <w:r>
          <w:t>10</w:t>
        </w:r>
        <w:r>
          <w:fldChar w:fldCharType="end"/>
        </w:r>
      </w:hyperlink>
    </w:p>
    <w:p>
      <w:pPr>
        <w:pStyle w:val="TOC1"/>
        <w:tabs>
          <w:tab w:val="right" w:leader="dot" w:pos="8306"/>
        </w:tabs>
      </w:pPr>
      <w:hyperlink w:anchor="_Toc22300" w:history="1">
        <w:r>
          <w:rPr>
            <w:rFonts w:ascii="仿宋" w:eastAsia="仿宋" w:hAnsi="仿宋" w:cs="仿宋" w:hint="eastAsia"/>
            <w:lang w:eastAsia="zh-CN"/>
          </w:rPr>
          <w:t>四、市场分析、调研</w:t>
        </w:r>
        <w:r>
          <w:tab/>
        </w:r>
        <w:r>
          <w:fldChar w:fldCharType="begin"/>
        </w:r>
        <w:r>
          <w:instrText xml:space="preserve"> PAGEREF _Toc22300 \h </w:instrText>
        </w:r>
        <w:r>
          <w:fldChar w:fldCharType="separate"/>
        </w:r>
        <w:r>
          <w:t>11</w:t>
        </w:r>
        <w:r>
          <w:fldChar w:fldCharType="end"/>
        </w:r>
      </w:hyperlink>
    </w:p>
    <w:p>
      <w:pPr>
        <w:pStyle w:val="TOC2"/>
        <w:tabs>
          <w:tab w:val="right" w:leader="dot" w:pos="8306"/>
        </w:tabs>
      </w:pPr>
      <w:hyperlink w:anchor="_Toc7910" w:history="1">
        <w:r>
          <w:rPr>
            <w:rFonts w:ascii="仿宋" w:eastAsia="仿宋" w:hAnsi="仿宋" w:cs="仿宋" w:hint="eastAsia"/>
            <w:lang w:eastAsia="zh-CN"/>
          </w:rPr>
          <w:t>(一)、纤维石膏板行业分析</w:t>
        </w:r>
        <w:r>
          <w:tab/>
        </w:r>
        <w:r>
          <w:fldChar w:fldCharType="begin"/>
        </w:r>
        <w:r>
          <w:instrText xml:space="preserve"> PAGEREF _Toc7910 \h </w:instrText>
        </w:r>
        <w:r>
          <w:fldChar w:fldCharType="separate"/>
        </w:r>
        <w:r>
          <w:t>11</w:t>
        </w:r>
        <w:r>
          <w:fldChar w:fldCharType="end"/>
        </w:r>
      </w:hyperlink>
    </w:p>
    <w:p>
      <w:pPr>
        <w:pStyle w:val="TOC2"/>
        <w:tabs>
          <w:tab w:val="right" w:leader="dot" w:pos="8306"/>
        </w:tabs>
      </w:pPr>
      <w:hyperlink w:anchor="_Toc23032" w:history="1">
        <w:r>
          <w:rPr>
            <w:rFonts w:ascii="仿宋" w:eastAsia="仿宋" w:hAnsi="仿宋" w:cs="仿宋" w:hint="eastAsia"/>
            <w:lang w:eastAsia="zh-CN"/>
          </w:rPr>
          <w:t>(二)、纤维石膏板市场分析预测</w:t>
        </w:r>
        <w:r>
          <w:tab/>
        </w:r>
        <w:r>
          <w:fldChar w:fldCharType="begin"/>
        </w:r>
        <w:r>
          <w:instrText xml:space="preserve"> PAGEREF _Toc23032 \h </w:instrText>
        </w:r>
        <w:r>
          <w:fldChar w:fldCharType="separate"/>
        </w:r>
        <w:r>
          <w:t>11</w:t>
        </w:r>
        <w:r>
          <w:fldChar w:fldCharType="end"/>
        </w:r>
      </w:hyperlink>
    </w:p>
    <w:p>
      <w:pPr>
        <w:pStyle w:val="TOC1"/>
        <w:tabs>
          <w:tab w:val="right" w:leader="dot" w:pos="8306"/>
        </w:tabs>
      </w:pPr>
      <w:hyperlink w:anchor="_Toc2654" w:history="1">
        <w:r>
          <w:rPr>
            <w:rFonts w:ascii="仿宋" w:eastAsia="仿宋" w:hAnsi="仿宋" w:cs="仿宋" w:hint="eastAsia"/>
            <w:lang w:eastAsia="zh-CN"/>
          </w:rPr>
          <w:t>五、纤维石膏板项目概论</w:t>
        </w:r>
        <w:r>
          <w:tab/>
        </w:r>
        <w:r>
          <w:fldChar w:fldCharType="begin"/>
        </w:r>
        <w:r>
          <w:instrText xml:space="preserve"> PAGEREF _Toc2654 \h </w:instrText>
        </w:r>
        <w:r>
          <w:fldChar w:fldCharType="separate"/>
        </w:r>
        <w:r>
          <w:t>12</w:t>
        </w:r>
        <w:r>
          <w:fldChar w:fldCharType="end"/>
        </w:r>
      </w:hyperlink>
    </w:p>
    <w:p>
      <w:pPr>
        <w:pStyle w:val="TOC2"/>
        <w:tabs>
          <w:tab w:val="right" w:leader="dot" w:pos="8306"/>
        </w:tabs>
      </w:pPr>
      <w:hyperlink w:anchor="_Toc18825" w:history="1">
        <w:r>
          <w:rPr>
            <w:rFonts w:ascii="仿宋" w:eastAsia="仿宋" w:hAnsi="仿宋" w:cs="仿宋" w:hint="eastAsia"/>
            <w:lang w:eastAsia="zh-CN"/>
          </w:rPr>
          <w:t>(一)、纤维石膏板项目概况</w:t>
        </w:r>
        <w:r>
          <w:tab/>
        </w:r>
        <w:r>
          <w:fldChar w:fldCharType="begin"/>
        </w:r>
        <w:r>
          <w:instrText xml:space="preserve"> PAGEREF _Toc18825 \h </w:instrText>
        </w:r>
        <w:r>
          <w:fldChar w:fldCharType="separate"/>
        </w:r>
        <w:r>
          <w:t>12</w:t>
        </w:r>
        <w:r>
          <w:fldChar w:fldCharType="end"/>
        </w:r>
      </w:hyperlink>
    </w:p>
    <w:p>
      <w:pPr>
        <w:pStyle w:val="TOC2"/>
        <w:tabs>
          <w:tab w:val="right" w:leader="dot" w:pos="8306"/>
        </w:tabs>
      </w:pPr>
      <w:hyperlink w:anchor="_Toc31586" w:history="1">
        <w:r>
          <w:rPr>
            <w:rFonts w:ascii="仿宋" w:eastAsia="仿宋" w:hAnsi="仿宋" w:cs="仿宋" w:hint="eastAsia"/>
            <w:lang w:eastAsia="zh-CN"/>
          </w:rPr>
          <w:t>(二)、纤维石膏板项目目标</w:t>
        </w:r>
        <w:r>
          <w:tab/>
        </w:r>
        <w:r>
          <w:fldChar w:fldCharType="begin"/>
        </w:r>
        <w:r>
          <w:instrText xml:space="preserve"> PAGEREF _Toc31586 \h </w:instrText>
        </w:r>
        <w:r>
          <w:fldChar w:fldCharType="separate"/>
        </w:r>
        <w:r>
          <w:t>15</w:t>
        </w:r>
        <w:r>
          <w:fldChar w:fldCharType="end"/>
        </w:r>
      </w:hyperlink>
    </w:p>
    <w:p>
      <w:pPr>
        <w:pStyle w:val="TOC2"/>
        <w:tabs>
          <w:tab w:val="right" w:leader="dot" w:pos="8306"/>
        </w:tabs>
      </w:pPr>
      <w:hyperlink w:anchor="_Toc13950" w:history="1">
        <w:r>
          <w:rPr>
            <w:rFonts w:ascii="仿宋" w:eastAsia="仿宋" w:hAnsi="仿宋" w:cs="仿宋" w:hint="eastAsia"/>
            <w:lang w:eastAsia="zh-CN"/>
          </w:rPr>
          <w:t>(三)、纤维石膏板项目提出的理由</w:t>
        </w:r>
        <w:r>
          <w:tab/>
        </w:r>
        <w:r>
          <w:fldChar w:fldCharType="begin"/>
        </w:r>
        <w:r>
          <w:instrText xml:space="preserve"> PAGEREF _Toc13950 \h </w:instrText>
        </w:r>
        <w:r>
          <w:fldChar w:fldCharType="separate"/>
        </w:r>
        <w:r>
          <w:t>15</w:t>
        </w:r>
        <w:r>
          <w:fldChar w:fldCharType="end"/>
        </w:r>
      </w:hyperlink>
    </w:p>
    <w:p>
      <w:pPr>
        <w:pStyle w:val="TOC2"/>
        <w:tabs>
          <w:tab w:val="right" w:leader="dot" w:pos="8306"/>
        </w:tabs>
      </w:pPr>
      <w:hyperlink w:anchor="_Toc30496" w:history="1">
        <w:r>
          <w:rPr>
            <w:rFonts w:ascii="仿宋" w:eastAsia="仿宋" w:hAnsi="仿宋" w:cs="仿宋" w:hint="eastAsia"/>
            <w:lang w:eastAsia="zh-CN"/>
          </w:rPr>
          <w:t>(四)、纤维石膏板项目意义</w:t>
        </w:r>
        <w:r>
          <w:tab/>
        </w:r>
        <w:r>
          <w:fldChar w:fldCharType="begin"/>
        </w:r>
        <w:r>
          <w:instrText xml:space="preserve"> PAGEREF _Toc30496 \h </w:instrText>
        </w:r>
        <w:r>
          <w:fldChar w:fldCharType="separate"/>
        </w:r>
        <w:r>
          <w:t>17</w:t>
        </w:r>
        <w:r>
          <w:fldChar w:fldCharType="end"/>
        </w:r>
      </w:hyperlink>
    </w:p>
    <w:p>
      <w:pPr>
        <w:pStyle w:val="TOC2"/>
        <w:tabs>
          <w:tab w:val="right" w:leader="dot" w:pos="8306"/>
        </w:tabs>
      </w:pPr>
      <w:hyperlink w:anchor="_Toc29574" w:history="1">
        <w:r>
          <w:rPr>
            <w:rFonts w:ascii="仿宋" w:eastAsia="仿宋" w:hAnsi="仿宋" w:cs="仿宋" w:hint="eastAsia"/>
            <w:lang w:eastAsia="zh-CN"/>
          </w:rPr>
          <w:t>(五)、纤维石膏板项目背景</w:t>
        </w:r>
        <w:r>
          <w:tab/>
        </w:r>
        <w:r>
          <w:fldChar w:fldCharType="begin"/>
        </w:r>
        <w:r>
          <w:instrText xml:space="preserve"> PAGEREF _Toc29574 \h </w:instrText>
        </w:r>
        <w:r>
          <w:fldChar w:fldCharType="separate"/>
        </w:r>
        <w:r>
          <w:t>18</w:t>
        </w:r>
        <w:r>
          <w:fldChar w:fldCharType="end"/>
        </w:r>
      </w:hyperlink>
    </w:p>
    <w:p>
      <w:pPr>
        <w:pStyle w:val="TOC1"/>
        <w:tabs>
          <w:tab w:val="right" w:leader="dot" w:pos="8306"/>
        </w:tabs>
      </w:pPr>
      <w:hyperlink w:anchor="_Toc18150" w:history="1">
        <w:r>
          <w:rPr>
            <w:rFonts w:ascii="仿宋" w:eastAsia="仿宋" w:hAnsi="仿宋" w:cs="仿宋" w:hint="eastAsia"/>
            <w:lang w:eastAsia="zh-CN"/>
          </w:rPr>
          <w:t>六、纤维石膏板项目危机管理</w:t>
        </w:r>
        <w:r>
          <w:tab/>
        </w:r>
        <w:r>
          <w:fldChar w:fldCharType="begin"/>
        </w:r>
        <w:r>
          <w:instrText xml:space="preserve"> PAGEREF _Toc18150 \h </w:instrText>
        </w:r>
        <w:r>
          <w:fldChar w:fldCharType="separate"/>
        </w:r>
        <w:r>
          <w:t>19</w:t>
        </w:r>
        <w:r>
          <w:fldChar w:fldCharType="end"/>
        </w:r>
      </w:hyperlink>
    </w:p>
    <w:p>
      <w:pPr>
        <w:pStyle w:val="TOC2"/>
        <w:tabs>
          <w:tab w:val="right" w:leader="dot" w:pos="8306"/>
        </w:tabs>
      </w:pPr>
      <w:hyperlink w:anchor="_Toc10432" w:history="1">
        <w:r>
          <w:rPr>
            <w:rFonts w:ascii="仿宋" w:eastAsia="仿宋" w:hAnsi="仿宋" w:cs="仿宋" w:hint="eastAsia"/>
            <w:lang w:eastAsia="zh-CN"/>
          </w:rPr>
          <w:t>(一)、危机预警与识别</w:t>
        </w:r>
        <w:r>
          <w:tab/>
        </w:r>
        <w:r>
          <w:fldChar w:fldCharType="begin"/>
        </w:r>
        <w:r>
          <w:instrText xml:space="preserve"> PAGEREF _Toc10432 \h </w:instrText>
        </w:r>
        <w:r>
          <w:fldChar w:fldCharType="separate"/>
        </w:r>
        <w:r>
          <w:t>19</w:t>
        </w:r>
        <w:r>
          <w:fldChar w:fldCharType="end"/>
        </w:r>
      </w:hyperlink>
    </w:p>
    <w:p>
      <w:pPr>
        <w:pStyle w:val="TOC2"/>
        <w:tabs>
          <w:tab w:val="right" w:leader="dot" w:pos="8306"/>
        </w:tabs>
      </w:pPr>
      <w:hyperlink w:anchor="_Toc3634" w:history="1">
        <w:r>
          <w:rPr>
            <w:rFonts w:ascii="仿宋" w:eastAsia="仿宋" w:hAnsi="仿宋" w:cs="仿宋" w:hint="eastAsia"/>
            <w:lang w:eastAsia="zh-CN"/>
          </w:rPr>
          <w:t>(二)、危机应对与恢复</w:t>
        </w:r>
        <w:r>
          <w:tab/>
        </w:r>
        <w:r>
          <w:fldChar w:fldCharType="begin"/>
        </w:r>
        <w:r>
          <w:instrText xml:space="preserve"> PAGEREF _Toc3634 \h </w:instrText>
        </w:r>
        <w:r>
          <w:fldChar w:fldCharType="separate"/>
        </w:r>
        <w:r>
          <w:t>20</w:t>
        </w:r>
        <w:r>
          <w:fldChar w:fldCharType="end"/>
        </w:r>
      </w:hyperlink>
    </w:p>
    <w:p>
      <w:pPr>
        <w:pStyle w:val="TOC1"/>
        <w:tabs>
          <w:tab w:val="right" w:leader="dot" w:pos="8306"/>
        </w:tabs>
      </w:pPr>
      <w:hyperlink w:anchor="_Toc8207" w:history="1">
        <w:r>
          <w:rPr>
            <w:rFonts w:ascii="仿宋" w:eastAsia="仿宋" w:hAnsi="仿宋" w:cs="仿宋" w:hint="eastAsia"/>
            <w:lang w:eastAsia="zh-CN"/>
          </w:rPr>
          <w:t>七、生产安全保护</w:t>
        </w:r>
        <w:r>
          <w:tab/>
        </w:r>
        <w:r>
          <w:fldChar w:fldCharType="begin"/>
        </w:r>
        <w:r>
          <w:instrText xml:space="preserve"> PAGEREF _Toc8207 \h </w:instrText>
        </w:r>
        <w:r>
          <w:fldChar w:fldCharType="separate"/>
        </w:r>
        <w:r>
          <w:t>21</w:t>
        </w:r>
        <w:r>
          <w:fldChar w:fldCharType="end"/>
        </w:r>
      </w:hyperlink>
    </w:p>
    <w:p>
      <w:pPr>
        <w:pStyle w:val="TOC2"/>
        <w:tabs>
          <w:tab w:val="right" w:leader="dot" w:pos="8306"/>
        </w:tabs>
      </w:pPr>
      <w:hyperlink w:anchor="_Toc14926" w:history="1">
        <w:r>
          <w:rPr>
            <w:rFonts w:ascii="仿宋" w:eastAsia="仿宋" w:hAnsi="仿宋" w:cs="仿宋" w:hint="eastAsia"/>
            <w:lang w:eastAsia="zh-CN"/>
          </w:rPr>
          <w:t>(一)、消防安全</w:t>
        </w:r>
        <w:r>
          <w:tab/>
        </w:r>
        <w:r>
          <w:fldChar w:fldCharType="begin"/>
        </w:r>
        <w:r>
          <w:instrText xml:space="preserve"> PAGEREF _Toc14926 \h </w:instrText>
        </w:r>
        <w:r>
          <w:fldChar w:fldCharType="separate"/>
        </w:r>
        <w:r>
          <w:t>21</w:t>
        </w:r>
        <w:r>
          <w:fldChar w:fldCharType="end"/>
        </w:r>
      </w:hyperlink>
    </w:p>
    <w:p>
      <w:pPr>
        <w:pStyle w:val="TOC2"/>
        <w:tabs>
          <w:tab w:val="right" w:leader="dot" w:pos="8306"/>
        </w:tabs>
      </w:pPr>
      <w:hyperlink w:anchor="_Toc30906" w:history="1">
        <w:r>
          <w:rPr>
            <w:rFonts w:ascii="仿宋" w:eastAsia="仿宋" w:hAnsi="仿宋" w:cs="仿宋" w:hint="eastAsia"/>
            <w:lang w:eastAsia="zh-CN"/>
          </w:rPr>
          <w:t>(二)、防火防爆总图布置措施</w:t>
        </w:r>
        <w:r>
          <w:tab/>
        </w:r>
        <w:r>
          <w:fldChar w:fldCharType="begin"/>
        </w:r>
        <w:r>
          <w:instrText xml:space="preserve"> PAGEREF _Toc30906 \h </w:instrText>
        </w:r>
        <w:r>
          <w:fldChar w:fldCharType="separate"/>
        </w:r>
        <w:r>
          <w:t>23</w:t>
        </w:r>
        <w:r>
          <w:fldChar w:fldCharType="end"/>
        </w:r>
      </w:hyperlink>
    </w:p>
    <w:p>
      <w:pPr>
        <w:pStyle w:val="TOC2"/>
        <w:tabs>
          <w:tab w:val="right" w:leader="dot" w:pos="8306"/>
        </w:tabs>
      </w:pPr>
      <w:hyperlink w:anchor="_Toc24554" w:history="1">
        <w:r>
          <w:rPr>
            <w:rFonts w:ascii="仿宋" w:eastAsia="仿宋" w:hAnsi="仿宋" w:cs="仿宋" w:hint="eastAsia"/>
            <w:lang w:eastAsia="zh-CN"/>
          </w:rPr>
          <w:t>(三)、自然灾害防范措施</w:t>
        </w:r>
        <w:r>
          <w:tab/>
        </w:r>
        <w:r>
          <w:fldChar w:fldCharType="begin"/>
        </w:r>
        <w:r>
          <w:instrText xml:space="preserve"> PAGEREF _Toc24554 \h </w:instrText>
        </w:r>
        <w:r>
          <w:fldChar w:fldCharType="separate"/>
        </w:r>
        <w:r>
          <w:t>24</w:t>
        </w:r>
        <w:r>
          <w:fldChar w:fldCharType="end"/>
        </w:r>
      </w:hyperlink>
    </w:p>
    <w:p>
      <w:pPr>
        <w:pStyle w:val="TOC2"/>
        <w:tabs>
          <w:tab w:val="right" w:leader="dot" w:pos="8306"/>
        </w:tabs>
      </w:pPr>
      <w:hyperlink w:anchor="_Toc9521" w:history="1">
        <w:r>
          <w:rPr>
            <w:rFonts w:ascii="仿宋" w:eastAsia="仿宋" w:hAnsi="仿宋" w:cs="仿宋" w:hint="eastAsia"/>
            <w:lang w:eastAsia="zh-CN"/>
          </w:rPr>
          <w:t>(四)、安全色及安全标志使用要求</w:t>
        </w:r>
        <w:r>
          <w:tab/>
        </w:r>
        <w:r>
          <w:fldChar w:fldCharType="begin"/>
        </w:r>
        <w:r>
          <w:instrText xml:space="preserve"> PAGEREF _Toc9521 \h </w:instrText>
        </w:r>
        <w:r>
          <w:fldChar w:fldCharType="separate"/>
        </w:r>
        <w:r>
          <w:t>25</w:t>
        </w:r>
        <w:r>
          <w:fldChar w:fldCharType="end"/>
        </w:r>
      </w:hyperlink>
    </w:p>
    <w:p>
      <w:pPr>
        <w:pStyle w:val="TOC2"/>
        <w:tabs>
          <w:tab w:val="right" w:leader="dot" w:pos="8306"/>
        </w:tabs>
      </w:pPr>
      <w:hyperlink w:anchor="_Toc32325" w:history="1">
        <w:r>
          <w:rPr>
            <w:rFonts w:ascii="仿宋" w:eastAsia="仿宋" w:hAnsi="仿宋" w:cs="仿宋" w:hint="eastAsia"/>
            <w:lang w:eastAsia="zh-CN"/>
          </w:rPr>
          <w:t>(五)、防尘防毒措施</w:t>
        </w:r>
        <w:r>
          <w:tab/>
        </w:r>
        <w:r>
          <w:fldChar w:fldCharType="begin"/>
        </w:r>
        <w:r>
          <w:instrText xml:space="preserve"> PAGEREF _Toc32325 \h </w:instrText>
        </w:r>
        <w:r>
          <w:fldChar w:fldCharType="separate"/>
        </w:r>
        <w:r>
          <w:t>26</w:t>
        </w:r>
        <w:r>
          <w:fldChar w:fldCharType="end"/>
        </w:r>
      </w:hyperlink>
    </w:p>
    <w:p>
      <w:pPr>
        <w:pStyle w:val="TOC2"/>
        <w:tabs>
          <w:tab w:val="right" w:leader="dot" w:pos="8306"/>
        </w:tabs>
      </w:pPr>
      <w:hyperlink w:anchor="_Toc27645" w:history="1">
        <w:r>
          <w:rPr>
            <w:rFonts w:ascii="仿宋" w:eastAsia="仿宋" w:hAnsi="仿宋" w:cs="仿宋" w:hint="eastAsia"/>
            <w:lang w:eastAsia="zh-CN"/>
          </w:rPr>
          <w:t>(六)、防静电、触电防护及防雷措施</w:t>
        </w:r>
        <w:r>
          <w:tab/>
        </w:r>
        <w:r>
          <w:fldChar w:fldCharType="begin"/>
        </w:r>
        <w:r>
          <w:instrText xml:space="preserve"> PAGEREF _Toc27645 \h </w:instrText>
        </w:r>
        <w:r>
          <w:fldChar w:fldCharType="separate"/>
        </w:r>
        <w:r>
          <w:t>26</w:t>
        </w:r>
        <w:r>
          <w:fldChar w:fldCharType="end"/>
        </w:r>
      </w:hyperlink>
    </w:p>
    <w:p>
      <w:pPr>
        <w:pStyle w:val="TOC2"/>
        <w:tabs>
          <w:tab w:val="right" w:leader="dot" w:pos="8306"/>
        </w:tabs>
      </w:pPr>
      <w:hyperlink w:anchor="_Toc7401" w:history="1">
        <w:r>
          <w:rPr>
            <w:rFonts w:ascii="仿宋" w:eastAsia="仿宋" w:hAnsi="仿宋" w:cs="仿宋" w:hint="eastAsia"/>
            <w:lang w:eastAsia="zh-CN"/>
          </w:rPr>
          <w:t>(七)、机械设备安全保障措施</w:t>
        </w:r>
        <w:r>
          <w:tab/>
        </w:r>
        <w:r>
          <w:fldChar w:fldCharType="begin"/>
        </w:r>
        <w:r>
          <w:instrText xml:space="preserve"> PAGEREF _Toc7401 \h </w:instrText>
        </w:r>
        <w:r>
          <w:fldChar w:fldCharType="separate"/>
        </w:r>
        <w:r>
          <w:t>28</w:t>
        </w:r>
        <w:r>
          <w:fldChar w:fldCharType="end"/>
        </w:r>
      </w:hyperlink>
    </w:p>
    <w:p>
      <w:pPr>
        <w:pStyle w:val="TOC1"/>
        <w:tabs>
          <w:tab w:val="right" w:leader="dot" w:pos="8306"/>
        </w:tabs>
      </w:pPr>
      <w:hyperlink w:anchor="_Toc11549" w:history="1">
        <w:r>
          <w:rPr>
            <w:rFonts w:ascii="仿宋" w:eastAsia="仿宋" w:hAnsi="仿宋" w:cs="仿宋" w:hint="eastAsia"/>
            <w:lang w:eastAsia="zh-CN"/>
          </w:rPr>
          <w:t>八、纤维石膏板项目计划安排</w:t>
        </w:r>
        <w:r>
          <w:tab/>
        </w:r>
        <w:r>
          <w:fldChar w:fldCharType="begin"/>
        </w:r>
        <w:r>
          <w:instrText xml:space="preserve"> PAGEREF _Toc11549 \h </w:instrText>
        </w:r>
        <w:r>
          <w:fldChar w:fldCharType="separate"/>
        </w:r>
        <w:r>
          <w:t>29</w:t>
        </w:r>
        <w:r>
          <w:fldChar w:fldCharType="end"/>
        </w:r>
      </w:hyperlink>
    </w:p>
    <w:p>
      <w:pPr>
        <w:pStyle w:val="TOC2"/>
        <w:tabs>
          <w:tab w:val="right" w:leader="dot" w:pos="8306"/>
        </w:tabs>
      </w:pPr>
      <w:hyperlink w:anchor="_Toc8201" w:history="1">
        <w:r>
          <w:rPr>
            <w:rFonts w:ascii="仿宋" w:eastAsia="仿宋" w:hAnsi="仿宋" w:cs="仿宋" w:hint="eastAsia"/>
            <w:lang w:eastAsia="zh-CN"/>
          </w:rPr>
          <w:t>(一)、建设周期</w:t>
        </w:r>
        <w:r>
          <w:tab/>
        </w:r>
        <w:r>
          <w:fldChar w:fldCharType="begin"/>
        </w:r>
        <w:r>
          <w:instrText xml:space="preserve"> PAGEREF _Toc8201 \h </w:instrText>
        </w:r>
        <w:r>
          <w:fldChar w:fldCharType="separate"/>
        </w:r>
        <w:r>
          <w:t>29</w:t>
        </w:r>
        <w:r>
          <w:fldChar w:fldCharType="end"/>
        </w:r>
      </w:hyperlink>
    </w:p>
    <w:p>
      <w:pPr>
        <w:pStyle w:val="TOC2"/>
        <w:tabs>
          <w:tab w:val="right" w:leader="dot" w:pos="8306"/>
        </w:tabs>
      </w:pPr>
      <w:hyperlink w:anchor="_Toc30559" w:history="1">
        <w:r>
          <w:rPr>
            <w:rFonts w:ascii="仿宋" w:eastAsia="仿宋" w:hAnsi="仿宋" w:cs="仿宋" w:hint="eastAsia"/>
            <w:lang w:eastAsia="zh-CN"/>
          </w:rPr>
          <w:t>(二)、建设进度</w:t>
        </w:r>
        <w:r>
          <w:tab/>
        </w:r>
        <w:r>
          <w:fldChar w:fldCharType="begin"/>
        </w:r>
        <w:r>
          <w:instrText xml:space="preserve"> PAGEREF _Toc30559 \h </w:instrText>
        </w:r>
        <w:r>
          <w:fldChar w:fldCharType="separate"/>
        </w:r>
        <w:r>
          <w:t>30</w:t>
        </w:r>
        <w:r>
          <w:fldChar w:fldCharType="end"/>
        </w:r>
      </w:hyperlink>
    </w:p>
    <w:p>
      <w:pPr>
        <w:pStyle w:val="TOC2"/>
        <w:tabs>
          <w:tab w:val="right" w:leader="dot" w:pos="8306"/>
        </w:tabs>
      </w:pPr>
      <w:hyperlink w:anchor="_Toc20732" w:history="1">
        <w:r>
          <w:rPr>
            <w:rFonts w:ascii="仿宋" w:eastAsia="仿宋" w:hAnsi="仿宋" w:cs="仿宋" w:hint="eastAsia"/>
            <w:lang w:eastAsia="zh-CN"/>
          </w:rPr>
          <w:t>(三)、进度安排注意事项</w:t>
        </w:r>
        <w:r>
          <w:tab/>
        </w:r>
        <w:r>
          <w:fldChar w:fldCharType="begin"/>
        </w:r>
        <w:r>
          <w:instrText xml:space="preserve"> PAGEREF _Toc20732 \h </w:instrText>
        </w:r>
        <w:r>
          <w:fldChar w:fldCharType="separate"/>
        </w:r>
        <w:r>
          <w:t>31</w:t>
        </w:r>
        <w:r>
          <w:fldChar w:fldCharType="end"/>
        </w:r>
      </w:hyperlink>
    </w:p>
    <w:p>
      <w:pPr>
        <w:pStyle w:val="TOC2"/>
        <w:tabs>
          <w:tab w:val="right" w:leader="dot" w:pos="8306"/>
        </w:tabs>
      </w:pPr>
      <w:hyperlink w:anchor="_Toc5499" w:history="1">
        <w:r>
          <w:rPr>
            <w:rFonts w:ascii="仿宋" w:eastAsia="仿宋" w:hAnsi="仿宋" w:cs="仿宋" w:hint="eastAsia"/>
            <w:lang w:eastAsia="zh-CN"/>
          </w:rPr>
          <w:t>(四)、人力资源配置</w:t>
        </w:r>
        <w:r>
          <w:tab/>
        </w:r>
        <w:r>
          <w:fldChar w:fldCharType="begin"/>
        </w:r>
        <w:r>
          <w:instrText xml:space="preserve"> PAGEREF _Toc5499 \h </w:instrText>
        </w:r>
        <w:r>
          <w:fldChar w:fldCharType="separate"/>
        </w:r>
        <w:r>
          <w:t>33</w:t>
        </w:r>
        <w:r>
          <w:fldChar w:fldCharType="end"/>
        </w:r>
      </w:hyperlink>
    </w:p>
    <w:p>
      <w:pPr>
        <w:pStyle w:val="TOC1"/>
        <w:tabs>
          <w:tab w:val="right" w:leader="dot" w:pos="8306"/>
        </w:tabs>
      </w:pPr>
      <w:hyperlink w:anchor="_Toc17263" w:history="1">
        <w:r>
          <w:rPr>
            <w:rFonts w:ascii="仿宋" w:eastAsia="仿宋" w:hAnsi="仿宋" w:cs="仿宋" w:hint="eastAsia"/>
            <w:lang w:eastAsia="zh-CN"/>
          </w:rPr>
          <w:t>九、纤维石膏板项目财务管理</w:t>
        </w:r>
        <w:r>
          <w:tab/>
        </w:r>
        <w:r>
          <w:fldChar w:fldCharType="begin"/>
        </w:r>
        <w:r>
          <w:instrText xml:space="preserve"> PAGEREF _Toc17263 \h </w:instrText>
        </w:r>
        <w:r>
          <w:fldChar w:fldCharType="separate"/>
        </w:r>
        <w:r>
          <w:t>33</w:t>
        </w:r>
        <w:r>
          <w:fldChar w:fldCharType="end"/>
        </w:r>
      </w:hyperlink>
    </w:p>
    <w:p>
      <w:pPr>
        <w:pStyle w:val="TOC2"/>
        <w:tabs>
          <w:tab w:val="right" w:leader="dot" w:pos="8306"/>
        </w:tabs>
      </w:pPr>
      <w:hyperlink w:anchor="_Toc14577" w:history="1">
        <w:r>
          <w:rPr>
            <w:rFonts w:ascii="仿宋" w:eastAsia="仿宋" w:hAnsi="仿宋" w:cs="仿宋" w:hint="eastAsia"/>
            <w:lang w:eastAsia="zh-CN"/>
          </w:rPr>
          <w:t>(一)、资金需求大</w:t>
        </w:r>
        <w:r>
          <w:tab/>
        </w:r>
        <w:r>
          <w:fldChar w:fldCharType="begin"/>
        </w:r>
        <w:r>
          <w:instrText xml:space="preserve"> PAGEREF _Toc14577 \h </w:instrText>
        </w:r>
        <w:r>
          <w:fldChar w:fldCharType="separate"/>
        </w:r>
        <w:r>
          <w:t>33</w:t>
        </w:r>
        <w:r>
          <w:fldChar w:fldCharType="end"/>
        </w:r>
      </w:hyperlink>
    </w:p>
    <w:p>
      <w:pPr>
        <w:pStyle w:val="TOC2"/>
        <w:tabs>
          <w:tab w:val="right" w:leader="dot" w:pos="8306"/>
        </w:tabs>
      </w:pPr>
      <w:hyperlink w:anchor="_Toc17728" w:history="1">
        <w:r>
          <w:rPr>
            <w:rFonts w:ascii="仿宋" w:eastAsia="仿宋" w:hAnsi="仿宋" w:cs="仿宋" w:hint="eastAsia"/>
            <w:lang w:eastAsia="zh-CN"/>
          </w:rPr>
          <w:t>(二)、研发周期长</w:t>
        </w:r>
        <w:r>
          <w:tab/>
        </w:r>
        <w:r>
          <w:fldChar w:fldCharType="begin"/>
        </w:r>
        <w:r>
          <w:instrText xml:space="preserve"> PAGEREF _Toc17728 \h </w:instrText>
        </w:r>
        <w:r>
          <w:fldChar w:fldCharType="separate"/>
        </w:r>
        <w:r>
          <w:t>35</w:t>
        </w:r>
        <w:r>
          <w:fldChar w:fldCharType="end"/>
        </w:r>
      </w:hyperlink>
    </w:p>
    <w:p>
      <w:pPr>
        <w:pStyle w:val="TOC2"/>
        <w:tabs>
          <w:tab w:val="right" w:leader="dot" w:pos="8306"/>
        </w:tabs>
      </w:pPr>
      <w:hyperlink w:anchor="_Toc22784" w:history="1">
        <w:r>
          <w:rPr>
            <w:rFonts w:ascii="仿宋" w:eastAsia="仿宋" w:hAnsi="仿宋" w:cs="仿宋" w:hint="eastAsia"/>
            <w:lang w:eastAsia="zh-CN"/>
          </w:rPr>
          <w:t>(三)、市场风险大</w:t>
        </w:r>
        <w:r>
          <w:tab/>
        </w:r>
        <w:r>
          <w:fldChar w:fldCharType="begin"/>
        </w:r>
        <w:r>
          <w:instrText xml:space="preserve"> PAGEREF _Toc22784 \h </w:instrText>
        </w:r>
        <w:r>
          <w:fldChar w:fldCharType="separate"/>
        </w:r>
        <w:r>
          <w:t>36</w:t>
        </w:r>
        <w:r>
          <w:fldChar w:fldCharType="end"/>
        </w:r>
      </w:hyperlink>
    </w:p>
    <w:p>
      <w:pPr>
        <w:pStyle w:val="TOC2"/>
        <w:tabs>
          <w:tab w:val="right" w:leader="dot" w:pos="8306"/>
        </w:tabs>
      </w:pPr>
      <w:hyperlink w:anchor="_Toc13862" w:history="1">
        <w:r>
          <w:rPr>
            <w:rFonts w:ascii="仿宋" w:eastAsia="仿宋" w:hAnsi="仿宋" w:cs="仿宋" w:hint="eastAsia"/>
            <w:lang w:eastAsia="zh-CN"/>
          </w:rPr>
          <w:t>(四)、利润率高</w:t>
        </w:r>
        <w:r>
          <w:tab/>
        </w:r>
        <w:r>
          <w:fldChar w:fldCharType="begin"/>
        </w:r>
        <w:r>
          <w:instrText xml:space="preserve"> PAGEREF _Toc13862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17" w:history="1">
        <w:r>
          <w:rPr>
            <w:rFonts w:ascii="仿宋" w:eastAsia="仿宋" w:hAnsi="仿宋" w:cs="仿宋" w:hint="eastAsia"/>
            <w:lang w:eastAsia="zh-CN"/>
          </w:rPr>
          <w:t>十、纤维石膏板项目技术管理</w:t>
        </w:r>
        <w:r>
          <w:tab/>
        </w:r>
        <w:r>
          <w:fldChar w:fldCharType="begin"/>
        </w:r>
        <w:r>
          <w:instrText xml:space="preserve"> PAGEREF _Toc20017 \h </w:instrText>
        </w:r>
        <w:r>
          <w:fldChar w:fldCharType="separate"/>
        </w:r>
        <w:r>
          <w:t>41</w:t>
        </w:r>
        <w:r>
          <w:fldChar w:fldCharType="end"/>
        </w:r>
      </w:hyperlink>
    </w:p>
    <w:p>
      <w:pPr>
        <w:pStyle w:val="TOC2"/>
        <w:tabs>
          <w:tab w:val="right" w:leader="dot" w:pos="8306"/>
        </w:tabs>
      </w:pPr>
      <w:hyperlink w:anchor="_Toc19850" w:history="1">
        <w:r>
          <w:rPr>
            <w:rFonts w:ascii="仿宋" w:eastAsia="仿宋" w:hAnsi="仿宋" w:cs="仿宋" w:hint="eastAsia"/>
            <w:lang w:eastAsia="zh-CN"/>
          </w:rPr>
          <w:t>(一)、技术方案选用方向</w:t>
        </w:r>
        <w:r>
          <w:tab/>
        </w:r>
        <w:r>
          <w:fldChar w:fldCharType="begin"/>
        </w:r>
        <w:r>
          <w:instrText xml:space="preserve"> PAGEREF _Toc19850 \h </w:instrText>
        </w:r>
        <w:r>
          <w:fldChar w:fldCharType="separate"/>
        </w:r>
        <w:r>
          <w:t>41</w:t>
        </w:r>
        <w:r>
          <w:fldChar w:fldCharType="end"/>
        </w:r>
      </w:hyperlink>
    </w:p>
    <w:p>
      <w:pPr>
        <w:pStyle w:val="TOC2"/>
        <w:tabs>
          <w:tab w:val="right" w:leader="dot" w:pos="8306"/>
        </w:tabs>
      </w:pPr>
      <w:hyperlink w:anchor="_Toc14147" w:history="1">
        <w:r>
          <w:rPr>
            <w:rFonts w:ascii="仿宋" w:eastAsia="仿宋" w:hAnsi="仿宋" w:cs="仿宋" w:hint="eastAsia"/>
            <w:lang w:eastAsia="zh-CN"/>
          </w:rPr>
          <w:t>(二)、工艺技术方案选用原则</w:t>
        </w:r>
        <w:r>
          <w:tab/>
        </w:r>
        <w:r>
          <w:fldChar w:fldCharType="begin"/>
        </w:r>
        <w:r>
          <w:instrText xml:space="preserve"> PAGEREF _Toc14147 \h </w:instrText>
        </w:r>
        <w:r>
          <w:fldChar w:fldCharType="separate"/>
        </w:r>
        <w:r>
          <w:t>42</w:t>
        </w:r>
        <w:r>
          <w:fldChar w:fldCharType="end"/>
        </w:r>
      </w:hyperlink>
    </w:p>
    <w:p>
      <w:pPr>
        <w:pStyle w:val="TOC2"/>
        <w:tabs>
          <w:tab w:val="right" w:leader="dot" w:pos="8306"/>
        </w:tabs>
      </w:pPr>
      <w:hyperlink w:anchor="_Toc18495" w:history="1">
        <w:r>
          <w:rPr>
            <w:rFonts w:ascii="仿宋" w:eastAsia="仿宋" w:hAnsi="仿宋" w:cs="仿宋" w:hint="eastAsia"/>
            <w:lang w:eastAsia="zh-CN"/>
          </w:rPr>
          <w:t>(三)、工艺技术方案要求</w:t>
        </w:r>
        <w:r>
          <w:tab/>
        </w:r>
        <w:r>
          <w:fldChar w:fldCharType="begin"/>
        </w:r>
        <w:r>
          <w:instrText xml:space="preserve"> PAGEREF _Toc18495 \h </w:instrText>
        </w:r>
        <w:r>
          <w:fldChar w:fldCharType="separate"/>
        </w:r>
        <w:r>
          <w:t>45</w:t>
        </w:r>
        <w:r>
          <w:fldChar w:fldCharType="end"/>
        </w:r>
      </w:hyperlink>
    </w:p>
    <w:p>
      <w:pPr>
        <w:pStyle w:val="TOC1"/>
        <w:tabs>
          <w:tab w:val="right" w:leader="dot" w:pos="8306"/>
        </w:tabs>
      </w:pPr>
      <w:hyperlink w:anchor="_Toc23169" w:history="1">
        <w:r>
          <w:rPr>
            <w:rFonts w:ascii="仿宋" w:eastAsia="仿宋" w:hAnsi="仿宋" w:cs="仿宋" w:hint="eastAsia"/>
            <w:lang w:eastAsia="zh-CN"/>
          </w:rPr>
          <w:t>十一、纤维石膏板项目投资规划</w:t>
        </w:r>
        <w:r>
          <w:tab/>
        </w:r>
        <w:r>
          <w:fldChar w:fldCharType="begin"/>
        </w:r>
        <w:r>
          <w:instrText xml:space="preserve"> PAGEREF _Toc23169 \h </w:instrText>
        </w:r>
        <w:r>
          <w:fldChar w:fldCharType="separate"/>
        </w:r>
        <w:r>
          <w:t>47</w:t>
        </w:r>
        <w:r>
          <w:fldChar w:fldCharType="end"/>
        </w:r>
      </w:hyperlink>
    </w:p>
    <w:p>
      <w:pPr>
        <w:pStyle w:val="TOC2"/>
        <w:tabs>
          <w:tab w:val="right" w:leader="dot" w:pos="8306"/>
        </w:tabs>
      </w:pPr>
      <w:hyperlink w:anchor="_Toc1285" w:history="1">
        <w:r>
          <w:rPr>
            <w:rFonts w:ascii="仿宋" w:eastAsia="仿宋" w:hAnsi="仿宋" w:cs="仿宋" w:hint="eastAsia"/>
            <w:lang w:eastAsia="zh-CN"/>
          </w:rPr>
          <w:t>(一)、纤维石膏板项目总投资估算</w:t>
        </w:r>
        <w:r>
          <w:tab/>
        </w:r>
        <w:r>
          <w:fldChar w:fldCharType="begin"/>
        </w:r>
        <w:r>
          <w:instrText xml:space="preserve"> PAGEREF _Toc1285 \h </w:instrText>
        </w:r>
        <w:r>
          <w:fldChar w:fldCharType="separate"/>
        </w:r>
        <w:r>
          <w:t>47</w:t>
        </w:r>
        <w:r>
          <w:fldChar w:fldCharType="end"/>
        </w:r>
      </w:hyperlink>
    </w:p>
    <w:p>
      <w:pPr>
        <w:pStyle w:val="TOC2"/>
        <w:tabs>
          <w:tab w:val="right" w:leader="dot" w:pos="8306"/>
        </w:tabs>
      </w:pPr>
      <w:hyperlink w:anchor="_Toc3788" w:history="1">
        <w:r>
          <w:rPr>
            <w:rFonts w:ascii="仿宋" w:eastAsia="仿宋" w:hAnsi="仿宋" w:cs="仿宋" w:hint="eastAsia"/>
            <w:lang w:eastAsia="zh-CN"/>
          </w:rPr>
          <w:t>(二)、资金筹措</w:t>
        </w:r>
        <w:r>
          <w:tab/>
        </w:r>
        <w:r>
          <w:fldChar w:fldCharType="begin"/>
        </w:r>
        <w:r>
          <w:instrText xml:space="preserve"> PAGEREF _Toc3788 \h </w:instrText>
        </w:r>
        <w:r>
          <w:fldChar w:fldCharType="separate"/>
        </w:r>
        <w:r>
          <w:t>48</w:t>
        </w:r>
        <w:r>
          <w:fldChar w:fldCharType="end"/>
        </w:r>
      </w:hyperlink>
    </w:p>
    <w:p>
      <w:pPr>
        <w:pStyle w:val="TOC1"/>
        <w:tabs>
          <w:tab w:val="right" w:leader="dot" w:pos="8306"/>
        </w:tabs>
      </w:pPr>
      <w:hyperlink w:anchor="_Toc3565" w:history="1">
        <w:r>
          <w:rPr>
            <w:rFonts w:ascii="仿宋" w:eastAsia="仿宋" w:hAnsi="仿宋" w:cs="仿宋" w:hint="eastAsia"/>
            <w:lang w:eastAsia="zh-CN"/>
          </w:rPr>
          <w:t>十二、纤维石膏板项目人力资源管理</w:t>
        </w:r>
        <w:r>
          <w:tab/>
        </w:r>
        <w:r>
          <w:fldChar w:fldCharType="begin"/>
        </w:r>
        <w:r>
          <w:instrText xml:space="preserve"> PAGEREF _Toc3565 \h </w:instrText>
        </w:r>
        <w:r>
          <w:fldChar w:fldCharType="separate"/>
        </w:r>
        <w:r>
          <w:t>49</w:t>
        </w:r>
        <w:r>
          <w:fldChar w:fldCharType="end"/>
        </w:r>
      </w:hyperlink>
    </w:p>
    <w:p>
      <w:pPr>
        <w:pStyle w:val="TOC2"/>
        <w:tabs>
          <w:tab w:val="right" w:leader="dot" w:pos="8306"/>
        </w:tabs>
      </w:pPr>
      <w:hyperlink w:anchor="_Toc20952" w:history="1">
        <w:r>
          <w:rPr>
            <w:rFonts w:ascii="仿宋" w:eastAsia="仿宋" w:hAnsi="仿宋" w:cs="仿宋" w:hint="eastAsia"/>
            <w:lang w:eastAsia="zh-CN"/>
          </w:rPr>
          <w:t>(一)、建立健全的预算管理制度</w:t>
        </w:r>
        <w:r>
          <w:tab/>
        </w:r>
        <w:r>
          <w:fldChar w:fldCharType="begin"/>
        </w:r>
        <w:r>
          <w:instrText xml:space="preserve"> PAGEREF _Toc20952 \h </w:instrText>
        </w:r>
        <w:r>
          <w:fldChar w:fldCharType="separate"/>
        </w:r>
        <w:r>
          <w:t>49</w:t>
        </w:r>
        <w:r>
          <w:fldChar w:fldCharType="end"/>
        </w:r>
      </w:hyperlink>
    </w:p>
    <w:p>
      <w:pPr>
        <w:pStyle w:val="TOC2"/>
        <w:tabs>
          <w:tab w:val="right" w:leader="dot" w:pos="8306"/>
        </w:tabs>
      </w:pPr>
      <w:hyperlink w:anchor="_Toc15901" w:history="1">
        <w:r>
          <w:rPr>
            <w:rFonts w:ascii="仿宋" w:eastAsia="仿宋" w:hAnsi="仿宋" w:cs="仿宋" w:hint="eastAsia"/>
            <w:lang w:eastAsia="zh-CN"/>
          </w:rPr>
          <w:t>(二)、加强资金流动监控</w:t>
        </w:r>
        <w:r>
          <w:tab/>
        </w:r>
        <w:r>
          <w:fldChar w:fldCharType="begin"/>
        </w:r>
        <w:r>
          <w:instrText xml:space="preserve"> PAGEREF _Toc15901 \h </w:instrText>
        </w:r>
        <w:r>
          <w:fldChar w:fldCharType="separate"/>
        </w:r>
        <w:r>
          <w:t>51</w:t>
        </w:r>
        <w:r>
          <w:fldChar w:fldCharType="end"/>
        </w:r>
      </w:hyperlink>
    </w:p>
    <w:p>
      <w:pPr>
        <w:pStyle w:val="TOC2"/>
        <w:tabs>
          <w:tab w:val="right" w:leader="dot" w:pos="8306"/>
        </w:tabs>
      </w:pPr>
      <w:hyperlink w:anchor="_Toc7534" w:history="1">
        <w:r>
          <w:rPr>
            <w:rFonts w:ascii="仿宋" w:eastAsia="仿宋" w:hAnsi="仿宋" w:cs="仿宋" w:hint="eastAsia"/>
            <w:lang w:eastAsia="zh-CN"/>
          </w:rPr>
          <w:t>(三)、制定完善的风险控制机制</w:t>
        </w:r>
        <w:r>
          <w:tab/>
        </w:r>
        <w:r>
          <w:fldChar w:fldCharType="begin"/>
        </w:r>
        <w:r>
          <w:instrText xml:space="preserve"> PAGEREF _Toc7534 \h </w:instrText>
        </w:r>
        <w:r>
          <w:fldChar w:fldCharType="separate"/>
        </w:r>
        <w:r>
          <w:t>52</w:t>
        </w:r>
        <w:r>
          <w:fldChar w:fldCharType="end"/>
        </w:r>
      </w:hyperlink>
    </w:p>
    <w:p>
      <w:pPr>
        <w:pStyle w:val="TOC2"/>
        <w:tabs>
          <w:tab w:val="right" w:leader="dot" w:pos="8306"/>
        </w:tabs>
      </w:pPr>
      <w:hyperlink w:anchor="_Toc28298" w:history="1">
        <w:r>
          <w:rPr>
            <w:rFonts w:ascii="仿宋" w:eastAsia="仿宋" w:hAnsi="仿宋" w:cs="仿宋" w:hint="eastAsia"/>
            <w:lang w:eastAsia="zh-CN"/>
          </w:rPr>
          <w:t>(四)、优化成本管理</w:t>
        </w:r>
        <w:r>
          <w:tab/>
        </w:r>
        <w:r>
          <w:fldChar w:fldCharType="begin"/>
        </w:r>
        <w:r>
          <w:instrText xml:space="preserve"> PAGEREF _Toc28298 \h </w:instrText>
        </w:r>
        <w:r>
          <w:fldChar w:fldCharType="separate"/>
        </w:r>
        <w:r>
          <w:t>53</w:t>
        </w:r>
        <w:r>
          <w:fldChar w:fldCharType="end"/>
        </w:r>
      </w:hyperlink>
    </w:p>
    <w:p>
      <w:pPr>
        <w:pStyle w:val="TOC1"/>
        <w:tabs>
          <w:tab w:val="right" w:leader="dot" w:pos="8306"/>
        </w:tabs>
      </w:pPr>
      <w:hyperlink w:anchor="_Toc23480" w:history="1">
        <w:r>
          <w:rPr>
            <w:rFonts w:ascii="仿宋" w:eastAsia="仿宋" w:hAnsi="仿宋" w:cs="仿宋" w:hint="eastAsia"/>
            <w:lang w:eastAsia="zh-CN"/>
          </w:rPr>
          <w:t>十三、风险识别与分类</w:t>
        </w:r>
        <w:r>
          <w:tab/>
        </w:r>
        <w:r>
          <w:fldChar w:fldCharType="begin"/>
        </w:r>
        <w:r>
          <w:instrText xml:space="preserve"> PAGEREF _Toc23480 \h </w:instrText>
        </w:r>
        <w:r>
          <w:fldChar w:fldCharType="separate"/>
        </w:r>
        <w:r>
          <w:t>54</w:t>
        </w:r>
        <w:r>
          <w:fldChar w:fldCharType="end"/>
        </w:r>
      </w:hyperlink>
    </w:p>
    <w:p>
      <w:pPr>
        <w:pStyle w:val="TOC2"/>
        <w:tabs>
          <w:tab w:val="right" w:leader="dot" w:pos="8306"/>
        </w:tabs>
      </w:pPr>
      <w:hyperlink w:anchor="_Toc10652" w:history="1">
        <w:r>
          <w:rPr>
            <w:rFonts w:ascii="仿宋" w:eastAsia="仿宋" w:hAnsi="仿宋" w:cs="仿宋" w:hint="eastAsia"/>
            <w:lang w:eastAsia="zh-CN"/>
          </w:rPr>
          <w:t>(一)、风险识别</w:t>
        </w:r>
        <w:r>
          <w:tab/>
        </w:r>
        <w:r>
          <w:fldChar w:fldCharType="begin"/>
        </w:r>
        <w:r>
          <w:instrText xml:space="preserve"> PAGEREF _Toc10652 \h </w:instrText>
        </w:r>
        <w:r>
          <w:fldChar w:fldCharType="separate"/>
        </w:r>
        <w:r>
          <w:t>54</w:t>
        </w:r>
        <w:r>
          <w:fldChar w:fldCharType="end"/>
        </w:r>
      </w:hyperlink>
    </w:p>
    <w:p>
      <w:pPr>
        <w:pStyle w:val="TOC2"/>
        <w:tabs>
          <w:tab w:val="right" w:leader="dot" w:pos="8306"/>
        </w:tabs>
      </w:pPr>
      <w:hyperlink w:anchor="_Toc6872" w:history="1">
        <w:r>
          <w:rPr>
            <w:rFonts w:ascii="仿宋" w:eastAsia="仿宋" w:hAnsi="仿宋" w:cs="仿宋" w:hint="eastAsia"/>
            <w:lang w:eastAsia="zh-CN"/>
          </w:rPr>
          <w:t>(二)、风险分类</w:t>
        </w:r>
        <w:r>
          <w:tab/>
        </w:r>
        <w:r>
          <w:fldChar w:fldCharType="begin"/>
        </w:r>
        <w:r>
          <w:instrText xml:space="preserve"> PAGEREF _Toc6872 \h </w:instrText>
        </w:r>
        <w:r>
          <w:fldChar w:fldCharType="separate"/>
        </w:r>
        <w:r>
          <w:t>56</w:t>
        </w:r>
        <w:r>
          <w:fldChar w:fldCharType="end"/>
        </w:r>
      </w:hyperlink>
    </w:p>
    <w:p>
      <w:pPr>
        <w:pStyle w:val="TOC1"/>
        <w:tabs>
          <w:tab w:val="right" w:leader="dot" w:pos="8306"/>
        </w:tabs>
      </w:pPr>
      <w:hyperlink w:anchor="_Toc9435" w:history="1">
        <w:r>
          <w:rPr>
            <w:rFonts w:ascii="仿宋" w:eastAsia="仿宋" w:hAnsi="仿宋" w:cs="仿宋" w:hint="eastAsia"/>
            <w:lang w:eastAsia="zh-CN"/>
          </w:rPr>
          <w:t>十四、纤维石膏板项目实施保障措施</w:t>
        </w:r>
        <w:r>
          <w:tab/>
        </w:r>
        <w:r>
          <w:fldChar w:fldCharType="begin"/>
        </w:r>
        <w:r>
          <w:instrText xml:space="preserve"> PAGEREF _Toc9435 \h </w:instrText>
        </w:r>
        <w:r>
          <w:fldChar w:fldCharType="separate"/>
        </w:r>
        <w:r>
          <w:t>57</w:t>
        </w:r>
        <w:r>
          <w:fldChar w:fldCharType="end"/>
        </w:r>
      </w:hyperlink>
    </w:p>
    <w:p>
      <w:pPr>
        <w:pStyle w:val="TOC2"/>
        <w:tabs>
          <w:tab w:val="right" w:leader="dot" w:pos="8306"/>
        </w:tabs>
      </w:pPr>
      <w:hyperlink w:anchor="_Toc25184" w:history="1">
        <w:r>
          <w:rPr>
            <w:rFonts w:ascii="仿宋" w:eastAsia="仿宋" w:hAnsi="仿宋" w:cs="仿宋" w:hint="eastAsia"/>
            <w:lang w:eastAsia="zh-CN"/>
          </w:rPr>
          <w:t>(一)、纤维石膏板项目实施保障机制</w:t>
        </w:r>
        <w:r>
          <w:tab/>
        </w:r>
        <w:r>
          <w:fldChar w:fldCharType="begin"/>
        </w:r>
        <w:r>
          <w:instrText xml:space="preserve"> PAGEREF _Toc25184 \h </w:instrText>
        </w:r>
        <w:r>
          <w:fldChar w:fldCharType="separate"/>
        </w:r>
        <w:r>
          <w:t>57</w:t>
        </w:r>
        <w:r>
          <w:fldChar w:fldCharType="end"/>
        </w:r>
      </w:hyperlink>
    </w:p>
    <w:p>
      <w:pPr>
        <w:pStyle w:val="TOC2"/>
        <w:tabs>
          <w:tab w:val="right" w:leader="dot" w:pos="8306"/>
        </w:tabs>
      </w:pPr>
      <w:hyperlink w:anchor="_Toc30995" w:history="1">
        <w:r>
          <w:rPr>
            <w:rFonts w:ascii="仿宋" w:eastAsia="仿宋" w:hAnsi="仿宋" w:cs="仿宋" w:hint="eastAsia"/>
            <w:lang w:eastAsia="zh-CN"/>
          </w:rPr>
          <w:t>(二)、纤维石膏板项目法律合规要求</w:t>
        </w:r>
        <w:r>
          <w:tab/>
        </w:r>
        <w:r>
          <w:fldChar w:fldCharType="begin"/>
        </w:r>
        <w:r>
          <w:instrText xml:space="preserve"> PAGEREF _Toc30995 \h </w:instrText>
        </w:r>
        <w:r>
          <w:fldChar w:fldCharType="separate"/>
        </w:r>
        <w:r>
          <w:t>61</w:t>
        </w:r>
        <w:r>
          <w:fldChar w:fldCharType="end"/>
        </w:r>
      </w:hyperlink>
    </w:p>
    <w:p>
      <w:pPr>
        <w:pStyle w:val="TOC2"/>
        <w:tabs>
          <w:tab w:val="right" w:leader="dot" w:pos="8306"/>
        </w:tabs>
      </w:pPr>
      <w:hyperlink w:anchor="_Toc24934" w:history="1">
        <w:r>
          <w:rPr>
            <w:rFonts w:ascii="仿宋" w:eastAsia="仿宋" w:hAnsi="仿宋" w:cs="仿宋" w:hint="eastAsia"/>
            <w:lang w:eastAsia="zh-CN"/>
          </w:rPr>
          <w:t>(三)、纤维石膏板项目合同管理与法律事务</w:t>
        </w:r>
        <w:r>
          <w:tab/>
        </w:r>
        <w:r>
          <w:fldChar w:fldCharType="begin"/>
        </w:r>
        <w:r>
          <w:instrText xml:space="preserve"> PAGEREF _Toc24934 \h </w:instrText>
        </w:r>
        <w:r>
          <w:fldChar w:fldCharType="separate"/>
        </w:r>
        <w:r>
          <w:t>65</w:t>
        </w:r>
        <w:r>
          <w:fldChar w:fldCharType="end"/>
        </w:r>
      </w:hyperlink>
    </w:p>
    <w:p>
      <w:pPr>
        <w:pStyle w:val="TOC2"/>
        <w:tabs>
          <w:tab w:val="right" w:leader="dot" w:pos="8306"/>
        </w:tabs>
      </w:pPr>
      <w:hyperlink w:anchor="_Toc5269" w:history="1">
        <w:r>
          <w:rPr>
            <w:rFonts w:ascii="仿宋" w:eastAsia="仿宋" w:hAnsi="仿宋" w:cs="仿宋" w:hint="eastAsia"/>
            <w:lang w:eastAsia="zh-CN"/>
          </w:rPr>
          <w:t>(四)、纤维石膏板项目知识产权保护策略</w:t>
        </w:r>
        <w:r>
          <w:tab/>
        </w:r>
        <w:r>
          <w:fldChar w:fldCharType="begin"/>
        </w:r>
        <w:r>
          <w:instrText xml:space="preserve"> PAGEREF _Toc5269 \h </w:instrText>
        </w:r>
        <w:r>
          <w:fldChar w:fldCharType="separate"/>
        </w:r>
        <w:r>
          <w:t>71</w:t>
        </w:r>
        <w:r>
          <w:fldChar w:fldCharType="end"/>
        </w:r>
      </w:hyperlink>
    </w:p>
    <w:p>
      <w:pPr>
        <w:pStyle w:val="TOC1"/>
        <w:tabs>
          <w:tab w:val="right" w:leader="dot" w:pos="8306"/>
        </w:tabs>
      </w:pPr>
      <w:hyperlink w:anchor="_Toc8770" w:history="1">
        <w:r>
          <w:rPr>
            <w:rFonts w:ascii="仿宋" w:eastAsia="仿宋" w:hAnsi="仿宋" w:cs="仿宋" w:hint="eastAsia"/>
            <w:lang w:eastAsia="zh-CN"/>
          </w:rPr>
          <w:t>十五、供应链管理</w:t>
        </w:r>
        <w:r>
          <w:tab/>
        </w:r>
        <w:r>
          <w:fldChar w:fldCharType="begin"/>
        </w:r>
        <w:r>
          <w:instrText xml:space="preserve"> PAGEREF _Toc8770 \h </w:instrText>
        </w:r>
        <w:r>
          <w:fldChar w:fldCharType="separate"/>
        </w:r>
        <w:r>
          <w:t>74</w:t>
        </w:r>
        <w:r>
          <w:fldChar w:fldCharType="end"/>
        </w:r>
      </w:hyperlink>
    </w:p>
    <w:p>
      <w:pPr>
        <w:pStyle w:val="TOC2"/>
        <w:tabs>
          <w:tab w:val="right" w:leader="dot" w:pos="8306"/>
        </w:tabs>
      </w:pPr>
      <w:hyperlink w:anchor="_Toc124" w:history="1">
        <w:r>
          <w:rPr>
            <w:rFonts w:ascii="仿宋" w:eastAsia="仿宋" w:hAnsi="仿宋" w:cs="仿宋" w:hint="eastAsia"/>
            <w:lang w:eastAsia="zh-CN"/>
          </w:rPr>
          <w:t>(一)、供应链战略规划</w:t>
        </w:r>
        <w:r>
          <w:tab/>
        </w:r>
        <w:r>
          <w:fldChar w:fldCharType="begin"/>
        </w:r>
        <w:r>
          <w:instrText xml:space="preserve"> PAGEREF _Toc124 \h </w:instrText>
        </w:r>
        <w:r>
          <w:fldChar w:fldCharType="separate"/>
        </w:r>
        <w:r>
          <w:t>74</w:t>
        </w:r>
        <w:r>
          <w:fldChar w:fldCharType="end"/>
        </w:r>
      </w:hyperlink>
    </w:p>
    <w:p>
      <w:pPr>
        <w:pStyle w:val="TOC2"/>
        <w:tabs>
          <w:tab w:val="right" w:leader="dot" w:pos="8306"/>
        </w:tabs>
      </w:pPr>
      <w:hyperlink w:anchor="_Toc6461" w:history="1">
        <w:r>
          <w:rPr>
            <w:rFonts w:ascii="仿宋" w:eastAsia="仿宋" w:hAnsi="仿宋" w:cs="仿宋" w:hint="eastAsia"/>
            <w:lang w:eastAsia="zh-CN"/>
          </w:rPr>
          <w:t>(二)、供应商选择与合作</w:t>
        </w:r>
        <w:r>
          <w:tab/>
        </w:r>
        <w:r>
          <w:fldChar w:fldCharType="begin"/>
        </w:r>
        <w:r>
          <w:instrText xml:space="preserve"> PAGEREF _Toc6461 \h </w:instrText>
        </w:r>
        <w:r>
          <w:fldChar w:fldCharType="separate"/>
        </w:r>
        <w:r>
          <w:t>75</w:t>
        </w:r>
        <w:r>
          <w:fldChar w:fldCharType="end"/>
        </w:r>
      </w:hyperlink>
    </w:p>
    <w:p>
      <w:pPr>
        <w:pStyle w:val="TOC2"/>
        <w:tabs>
          <w:tab w:val="right" w:leader="dot" w:pos="8306"/>
        </w:tabs>
      </w:pPr>
      <w:hyperlink w:anchor="_Toc6432" w:history="1">
        <w:r>
          <w:rPr>
            <w:rFonts w:ascii="仿宋" w:eastAsia="仿宋" w:hAnsi="仿宋" w:cs="仿宋" w:hint="eastAsia"/>
            <w:lang w:eastAsia="zh-CN"/>
          </w:rPr>
          <w:t>(三)、物流与库存管理</w:t>
        </w:r>
        <w:r>
          <w:tab/>
        </w:r>
        <w:r>
          <w:fldChar w:fldCharType="begin"/>
        </w:r>
        <w:r>
          <w:instrText xml:space="preserve"> PAGEREF _Toc6432 \h </w:instrText>
        </w:r>
        <w:r>
          <w:fldChar w:fldCharType="separate"/>
        </w:r>
        <w:r>
          <w:t>77</w:t>
        </w:r>
        <w:r>
          <w:fldChar w:fldCharType="end"/>
        </w:r>
      </w:hyperlink>
    </w:p>
    <w:p>
      <w:pPr>
        <w:pStyle w:val="TOC1"/>
        <w:tabs>
          <w:tab w:val="right" w:leader="dot" w:pos="8306"/>
        </w:tabs>
      </w:pPr>
      <w:hyperlink w:anchor="_Toc19895" w:history="1">
        <w:r>
          <w:rPr>
            <w:rFonts w:ascii="仿宋" w:eastAsia="仿宋" w:hAnsi="仿宋" w:cs="仿宋" w:hint="eastAsia"/>
            <w:lang w:eastAsia="zh-CN"/>
          </w:rPr>
          <w:t>十六、营销与推广策略</w:t>
        </w:r>
        <w:r>
          <w:tab/>
        </w:r>
        <w:r>
          <w:fldChar w:fldCharType="begin"/>
        </w:r>
        <w:r>
          <w:instrText xml:space="preserve"> PAGEREF _Toc19895 \h </w:instrText>
        </w:r>
        <w:r>
          <w:fldChar w:fldCharType="separate"/>
        </w:r>
        <w:r>
          <w:t>78</w:t>
        </w:r>
        <w:r>
          <w:fldChar w:fldCharType="end"/>
        </w:r>
      </w:hyperlink>
    </w:p>
    <w:p>
      <w:pPr>
        <w:pStyle w:val="TOC2"/>
        <w:tabs>
          <w:tab w:val="right" w:leader="dot" w:pos="8306"/>
        </w:tabs>
      </w:pPr>
      <w:hyperlink w:anchor="_Toc6941" w:history="1">
        <w:r>
          <w:rPr>
            <w:rFonts w:ascii="仿宋" w:eastAsia="仿宋" w:hAnsi="仿宋" w:cs="仿宋" w:hint="eastAsia"/>
            <w:lang w:eastAsia="zh-CN"/>
          </w:rPr>
          <w:t>(一)、产品/服务定位与特点</w:t>
        </w:r>
        <w:r>
          <w:tab/>
        </w:r>
        <w:r>
          <w:fldChar w:fldCharType="begin"/>
        </w:r>
        <w:r>
          <w:instrText xml:space="preserve"> PAGEREF _Toc6941 \h </w:instrText>
        </w:r>
        <w:r>
          <w:fldChar w:fldCharType="separate"/>
        </w:r>
        <w:r>
          <w:t>78</w:t>
        </w:r>
        <w:r>
          <w:fldChar w:fldCharType="end"/>
        </w:r>
      </w:hyperlink>
    </w:p>
    <w:p>
      <w:pPr>
        <w:pStyle w:val="TOC2"/>
        <w:tabs>
          <w:tab w:val="right" w:leader="dot" w:pos="8306"/>
        </w:tabs>
      </w:pPr>
      <w:hyperlink w:anchor="_Toc6550" w:history="1">
        <w:r>
          <w:rPr>
            <w:rFonts w:ascii="仿宋" w:eastAsia="仿宋" w:hAnsi="仿宋" w:cs="仿宋" w:hint="eastAsia"/>
            <w:lang w:eastAsia="zh-CN"/>
          </w:rPr>
          <w:t>(二)、市场定位与竞争分析</w:t>
        </w:r>
        <w:r>
          <w:tab/>
        </w:r>
        <w:r>
          <w:fldChar w:fldCharType="begin"/>
        </w:r>
        <w:r>
          <w:instrText xml:space="preserve"> PAGEREF _Toc6550 \h </w:instrText>
        </w:r>
        <w:r>
          <w:fldChar w:fldCharType="separate"/>
        </w:r>
        <w:r>
          <w:t>79</w:t>
        </w:r>
        <w:r>
          <w:fldChar w:fldCharType="end"/>
        </w:r>
      </w:hyperlink>
    </w:p>
    <w:p>
      <w:pPr>
        <w:pStyle w:val="TOC2"/>
        <w:tabs>
          <w:tab w:val="right" w:leader="dot" w:pos="8306"/>
        </w:tabs>
      </w:pPr>
      <w:hyperlink w:anchor="_Toc12698" w:history="1">
        <w:r>
          <w:rPr>
            <w:rFonts w:ascii="仿宋" w:eastAsia="仿宋" w:hAnsi="仿宋" w:cs="仿宋" w:hint="eastAsia"/>
            <w:lang w:eastAsia="zh-CN"/>
          </w:rPr>
          <w:t>(三)、营销渠道与策略</w:t>
        </w:r>
        <w:r>
          <w:tab/>
        </w:r>
        <w:r>
          <w:fldChar w:fldCharType="begin"/>
        </w:r>
        <w:r>
          <w:instrText xml:space="preserve"> PAGEREF _Toc12698 \h </w:instrText>
        </w:r>
        <w:r>
          <w:fldChar w:fldCharType="separate"/>
        </w:r>
        <w:r>
          <w:t>81</w:t>
        </w:r>
        <w:r>
          <w:fldChar w:fldCharType="end"/>
        </w:r>
      </w:hyperlink>
    </w:p>
    <w:p>
      <w:pPr>
        <w:pStyle w:val="TOC2"/>
        <w:tabs>
          <w:tab w:val="right" w:leader="dot" w:pos="8306"/>
        </w:tabs>
      </w:pPr>
      <w:hyperlink w:anchor="_Toc6386" w:history="1">
        <w:r>
          <w:rPr>
            <w:rFonts w:ascii="仿宋" w:eastAsia="仿宋" w:hAnsi="仿宋" w:cs="仿宋" w:hint="eastAsia"/>
            <w:lang w:eastAsia="zh-CN"/>
          </w:rPr>
          <w:t>(四)、推广与宣传活动</w:t>
        </w:r>
        <w:r>
          <w:tab/>
        </w:r>
        <w:r>
          <w:fldChar w:fldCharType="begin"/>
        </w:r>
        <w:r>
          <w:instrText xml:space="preserve"> PAGEREF _Toc6386 \h </w:instrText>
        </w:r>
        <w:r>
          <w:fldChar w:fldCharType="separate"/>
        </w:r>
        <w:r>
          <w:t>82</w:t>
        </w:r>
        <w:r>
          <w:fldChar w:fldCharType="end"/>
        </w:r>
      </w:hyperlink>
    </w:p>
    <w:p>
      <w:pPr>
        <w:pStyle w:val="TOC1"/>
        <w:tabs>
          <w:tab w:val="right" w:leader="dot" w:pos="8306"/>
        </w:tabs>
      </w:pPr>
      <w:hyperlink w:anchor="_Toc22448" w:history="1">
        <w:r>
          <w:rPr>
            <w:rFonts w:ascii="仿宋" w:eastAsia="仿宋" w:hAnsi="仿宋" w:cs="仿宋" w:hint="eastAsia"/>
            <w:lang w:eastAsia="zh-CN"/>
          </w:rPr>
          <w:t>十七、纤维石膏板项目变更管理</w:t>
        </w:r>
        <w:r>
          <w:tab/>
        </w:r>
        <w:r>
          <w:fldChar w:fldCharType="begin"/>
        </w:r>
        <w:r>
          <w:instrText xml:space="preserve"> PAGEREF _Toc22448 \h </w:instrText>
        </w:r>
        <w:r>
          <w:fldChar w:fldCharType="separate"/>
        </w:r>
        <w:r>
          <w:t>87</w:t>
        </w:r>
        <w:r>
          <w:fldChar w:fldCharType="end"/>
        </w:r>
      </w:hyperlink>
    </w:p>
    <w:p>
      <w:pPr>
        <w:pStyle w:val="TOC2"/>
        <w:tabs>
          <w:tab w:val="right" w:leader="dot" w:pos="8306"/>
        </w:tabs>
      </w:pPr>
      <w:hyperlink w:anchor="_Toc29786" w:history="1">
        <w:r>
          <w:rPr>
            <w:rFonts w:ascii="仿宋" w:eastAsia="仿宋" w:hAnsi="仿宋" w:cs="仿宋" w:hint="eastAsia"/>
            <w:lang w:eastAsia="zh-CN"/>
          </w:rPr>
          <w:t>(一)、变更申请与评估</w:t>
        </w:r>
        <w:r>
          <w:tab/>
        </w:r>
        <w:r>
          <w:fldChar w:fldCharType="begin"/>
        </w:r>
        <w:r>
          <w:instrText xml:space="preserve"> PAGEREF _Toc29786 \h </w:instrText>
        </w:r>
        <w:r>
          <w:fldChar w:fldCharType="separate"/>
        </w:r>
        <w:r>
          <w:t>87</w:t>
        </w:r>
        <w:r>
          <w:fldChar w:fldCharType="end"/>
        </w:r>
      </w:hyperlink>
    </w:p>
    <w:p>
      <w:pPr>
        <w:pStyle w:val="TOC2"/>
        <w:tabs>
          <w:tab w:val="right" w:leader="dot" w:pos="8306"/>
        </w:tabs>
      </w:pPr>
      <w:hyperlink w:anchor="_Toc11807" w:history="1">
        <w:r>
          <w:rPr>
            <w:rFonts w:ascii="仿宋" w:eastAsia="仿宋" w:hAnsi="仿宋" w:cs="仿宋" w:hint="eastAsia"/>
            <w:lang w:eastAsia="zh-CN"/>
          </w:rPr>
          <w:t>(二)、变更实施与控制</w:t>
        </w:r>
        <w:r>
          <w:tab/>
        </w:r>
        <w:r>
          <w:fldChar w:fldCharType="begin"/>
        </w:r>
        <w:r>
          <w:instrText xml:space="preserve"> PAGEREF _Toc11807 \h </w:instrText>
        </w:r>
        <w:r>
          <w:fldChar w:fldCharType="separate"/>
        </w:r>
        <w:r>
          <w:t>88</w:t>
        </w:r>
        <w:r>
          <w:fldChar w:fldCharType="end"/>
        </w:r>
      </w:hyperlink>
    </w:p>
    <w:p>
      <w:pPr>
        <w:pStyle w:val="TOC1"/>
        <w:tabs>
          <w:tab w:val="right" w:leader="dot" w:pos="8306"/>
        </w:tabs>
      </w:pPr>
      <w:hyperlink w:anchor="_Toc16946" w:history="1">
        <w:r>
          <w:rPr>
            <w:rFonts w:ascii="仿宋" w:eastAsia="仿宋" w:hAnsi="仿宋" w:cs="仿宋" w:hint="eastAsia"/>
            <w:lang w:eastAsia="zh-CN"/>
          </w:rPr>
          <w:t>十八、纤维石膏板项目工程方案分析</w:t>
        </w:r>
        <w:r>
          <w:tab/>
        </w:r>
        <w:r>
          <w:fldChar w:fldCharType="begin"/>
        </w:r>
        <w:r>
          <w:instrText xml:space="preserve"> PAGEREF _Toc16946 \h </w:instrText>
        </w:r>
        <w:r>
          <w:fldChar w:fldCharType="separate"/>
        </w:r>
        <w:r>
          <w:t>88</w:t>
        </w:r>
        <w:r>
          <w:fldChar w:fldCharType="end"/>
        </w:r>
      </w:hyperlink>
    </w:p>
    <w:p>
      <w:pPr>
        <w:pStyle w:val="TOC2"/>
        <w:tabs>
          <w:tab w:val="right" w:leader="dot" w:pos="8306"/>
        </w:tabs>
      </w:pPr>
      <w:hyperlink w:anchor="_Toc12224" w:history="1">
        <w:r>
          <w:rPr>
            <w:rFonts w:ascii="仿宋" w:eastAsia="仿宋" w:hAnsi="仿宋" w:cs="仿宋" w:hint="eastAsia"/>
            <w:lang w:eastAsia="zh-CN"/>
          </w:rPr>
          <w:t>(一)、建筑工程设计原则</w:t>
        </w:r>
        <w:r>
          <w:tab/>
        </w:r>
        <w:r>
          <w:fldChar w:fldCharType="begin"/>
        </w:r>
        <w:r>
          <w:instrText xml:space="preserve"> PAGEREF _Toc12224 \h </w:instrText>
        </w:r>
        <w:r>
          <w:fldChar w:fldCharType="separate"/>
        </w:r>
        <w:r>
          <w:t>88</w:t>
        </w:r>
        <w:r>
          <w:fldChar w:fldCharType="end"/>
        </w:r>
      </w:hyperlink>
    </w:p>
    <w:p>
      <w:pPr>
        <w:pStyle w:val="TOC2"/>
        <w:tabs>
          <w:tab w:val="right" w:leader="dot" w:pos="8306"/>
        </w:tabs>
      </w:pPr>
      <w:hyperlink w:anchor="_Toc24560" w:history="1">
        <w:r>
          <w:rPr>
            <w:rFonts w:ascii="仿宋" w:eastAsia="仿宋" w:hAnsi="仿宋" w:cs="仿宋" w:hint="eastAsia"/>
            <w:lang w:eastAsia="zh-CN"/>
          </w:rPr>
          <w:t>(二)、土建工程建设指标</w:t>
        </w:r>
        <w:r>
          <w:tab/>
        </w:r>
        <w:r>
          <w:fldChar w:fldCharType="begin"/>
        </w:r>
        <w:r>
          <w:instrText xml:space="preserve"> PAGEREF _Toc24560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546"/>
      <w:r>
        <w:rPr>
          <w:rFonts w:ascii="仿宋" w:eastAsia="仿宋" w:hAnsi="仿宋" w:cs="仿宋" w:hint="eastAsia"/>
          <w:sz w:val="28"/>
          <w:lang w:eastAsia="zh-CN"/>
        </w:rPr>
        <w:t>一、纤维石膏板项目建设单位说明</w:t>
      </w:r>
      <w:bookmarkEnd w:id="2"/>
    </w:p>
    <w:p>
      <w:pPr>
        <w:pStyle w:val="Heading2"/>
        <w:rPr>
          <w:rFonts w:ascii="仿宋" w:eastAsia="仿宋" w:hAnsi="仿宋" w:cs="仿宋" w:hint="eastAsia"/>
          <w:lang w:eastAsia="zh-CN"/>
        </w:rPr>
      </w:pPr>
      <w:bookmarkStart w:id="3" w:name="_Toc10545"/>
      <w:r>
        <w:rPr>
          <w:rFonts w:ascii="仿宋" w:eastAsia="仿宋" w:hAnsi="仿宋" w:cs="仿宋" w:hint="eastAsia"/>
          <w:lang w:eastAsia="zh-CN"/>
        </w:rPr>
        <w:t>(一)、纤维石膏板项目承办单位基本情况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65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纤维石膏板项目承办单位的XXXX，我们着眼于实现可持续的经济效益。通过技术创新和解决方案的提供，公司预计在纤维石膏板项目执行期间将获得可观的收入增长。这一收入来源主要包括纤维石膏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同时，我们注重成本控制和效率提升，以确保纤维石膏板项目的可持续盈利。透过精细的管理和资源优化，公司期望实现纤维石膏板项目利润最大化。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纤维石膏板项目实施进行全面的投资评估，包括纤维石膏板项目启动阶段的资金投入和后续运营成本。通过对纤维石膏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纤维石膏板项目实施过程中具备足够的资金流动性，公司将进行详尽的现金流分析。这包括资金需求的合理预测、纤维石膏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792"/>
      <w:r>
        <w:rPr>
          <w:rFonts w:ascii="仿宋" w:eastAsia="仿宋" w:hAnsi="仿宋" w:cs="仿宋" w:hint="eastAsia"/>
          <w:sz w:val="28"/>
          <w:lang w:eastAsia="zh-CN"/>
        </w:rPr>
        <w:t>二、纤维石膏板项目建设背景及必要性分析</w:t>
      </w:r>
      <w:bookmarkEnd w:id="5"/>
    </w:p>
    <w:p>
      <w:pPr>
        <w:pStyle w:val="Heading2"/>
        <w:rPr>
          <w:rFonts w:ascii="仿宋" w:eastAsia="仿宋" w:hAnsi="仿宋" w:cs="仿宋" w:hint="eastAsia"/>
          <w:lang w:eastAsia="zh-CN"/>
        </w:rPr>
      </w:pPr>
      <w:bookmarkStart w:id="6" w:name="_Toc9608"/>
      <w:r>
        <w:rPr>
          <w:rFonts w:ascii="仿宋" w:eastAsia="仿宋" w:hAnsi="仿宋" w:cs="仿宋" w:hint="eastAsia"/>
          <w:lang w:eastAsia="zh-CN"/>
        </w:rPr>
        <w:t>(一)、纤维石膏板项目背景分析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纤维石膏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纤维石膏板项目在这个潮流中的定位。同时，我们将关注行业内涌现的新兴机遇，以便纤维石膏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纤维石膏板项目提供了强大的发展动力。我们将聚焦于行业内最新的技术发展趋势，包括但不限于人工智能、大数据分析、物联网等领域。通过深度的技术研究，我们将确保纤维石膏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纤维石膏板项目发展的源泉。我们将投入更多的精力对市场需求进行深入剖析，超越表面的需求，深入挖掘潜在的市场痛点和机遇。通过对市场需求的细致了解，纤维石膏板项目将更有针对性地设计解决方案，满足市场的多样化需求，从而更好地促进纤维石膏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纤维石膏板项目战略至关重要。我们将对竞争态势进行更为深入的分析，包括但不限于市场份额、产品特点、客户满意度等多个维度。通过深度的竞争分析，纤维石膏板项目将能够更准确地把握市场脉搏，制定具有竞争力的纤维石膏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纤维石膏板项目的发展具有直接的影响。我们将进行更为全面的法规和政策分析，了解行业发展中的潜在法律风险和合规挑战。通过充分了解和遵守相关法规，纤维石膏板项目将确保在法律框架内合法合规运营，为纤维石膏板项目的稳健发展提供有力支持。</w:t>
      </w:r>
    </w:p>
    <w:p>
      <w:pPr>
        <w:pStyle w:val="Heading2"/>
        <w:ind w:firstLine="560" w:firstLineChars="200"/>
        <w:rPr>
          <w:rFonts w:ascii="仿宋" w:eastAsia="仿宋" w:hAnsi="仿宋" w:cs="仿宋" w:hint="eastAsia"/>
          <w:sz w:val="28"/>
          <w:lang w:eastAsia="zh-CN"/>
        </w:rPr>
      </w:pPr>
      <w:bookmarkStart w:id="7" w:name="_Toc24904"/>
      <w:r>
        <w:rPr>
          <w:rFonts w:ascii="仿宋" w:eastAsia="仿宋" w:hAnsi="仿宋" w:cs="仿宋" w:hint="eastAsia"/>
          <w:sz w:val="28"/>
          <w:lang w:eastAsia="zh-CN"/>
        </w:rPr>
        <w:t>(二)、纤维石膏板项目建设必要性分析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纤维石膏板项目建设的迫切性源于对行业发展趋势的深刻洞察。我们正处于一个行业变革的时代，科技创新、数字化转型成为企业发展的关键动力。纤维石膏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建设不仅仅是为了跟上潮流，更是为了通过技术创新推动企业的持续发展。通过引入先进的技术和解决方案，纤维石膏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纤维石膏板项目的建设成为必然选择，通过提高产品质量、拓展服务领域，从而在竞争中获得更多的机会。纤维石膏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纤维石膏板项目建设的必要性体现在对客户需求更精准的满足。通过纤维石膏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纤维石膏板项目建设的背后是对企业持续创新的追求。只有通过不断创新，企业才能在竞争中立于不败之地。纤维石膏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0079"/>
      <w:r>
        <w:rPr>
          <w:rFonts w:ascii="仿宋" w:eastAsia="仿宋" w:hAnsi="仿宋" w:cs="仿宋" w:hint="eastAsia"/>
          <w:sz w:val="28"/>
          <w:lang w:eastAsia="zh-CN"/>
        </w:rPr>
        <w:t>三、纤维石膏板项目绩效评估</w:t>
      </w:r>
      <w:bookmarkEnd w:id="8"/>
    </w:p>
    <w:p>
      <w:pPr>
        <w:pStyle w:val="Heading2"/>
        <w:rPr>
          <w:rFonts w:ascii="仿宋" w:eastAsia="仿宋" w:hAnsi="仿宋" w:cs="仿宋" w:hint="eastAsia"/>
          <w:lang w:eastAsia="zh-CN"/>
        </w:rPr>
      </w:pPr>
      <w:bookmarkStart w:id="9" w:name="_Toc1968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纤维石膏板项目中，我们设计了一套全面的绩效评估指标，以确保纤维石膏板项目的可控和成功交付。这些指标跨足纤维石膏板项目目标、成本、进度和质量等多个维度，为我们提供了全面洞察纤维石膏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目标达成率是我们关注的首要指标。我们设定了明确的目标，并通过定期监测和评估，迅速发现并应对潜在的目标偏差。这为纤维石膏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成本绩效是另一个核心关注点。通过实际成本与预算成本的对比分析，我们深入了解成本差异的原因，及时调整资源分配，保持纤维石膏板项目在经济效益方面的合理水平。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进度作为关键的绩效指标之一，得到了精心的关注。我们制定了详细的纤维石膏板项目进度计划，并设立了进度符合度指标，确保实际进度与计划进度保持一致。这使我们能够快速发现和解决潜在的进度问题，保持纤维石膏板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纤维石膏板项目绩效的不可或缺的一环。我们引入了一系列的质量标准和客户满意度指标，以确保纤维石膏板项目交付的成果在质量上达到或超越预期水平。通过持续监测这些指标，我们努力提升纤维石膏板项目整体质量水平，为纤维石膏板项目的成功交付提供有力保障。通过这些科学且全面的绩效评估，我们能够更好地引导纤维石膏板项目的持续改进，确保纤维石膏板项目目标的顺利达成。</w:t>
      </w:r>
    </w:p>
    <w:p>
      <w:pPr>
        <w:pStyle w:val="Heading2"/>
        <w:ind w:firstLine="560" w:firstLineChars="200"/>
        <w:rPr>
          <w:rFonts w:ascii="仿宋" w:eastAsia="仿宋" w:hAnsi="仿宋" w:cs="仿宋" w:hint="eastAsia"/>
          <w:sz w:val="28"/>
          <w:lang w:eastAsia="zh-CN"/>
        </w:rPr>
      </w:pPr>
      <w:bookmarkStart w:id="10" w:name="_Toc289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绩效评估是纤维石膏板项目中的关键环节，为确保纤维石膏板项目达到预期目标，我们采用了多层次、多维度的绩效评估方法。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纤维石膏板项目的战略目标对齐，确保每个决策和行动都与纤维石膏板项目整体目标保持一致。团队会定期召开战略对齐会议，审视当前工作与纤维石膏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纤维石膏板项目进度、质量、成本和风险等方面。这些指标通过数据收集和分析，为纤维石膏板项目管理团队提供了客观的评估依据。例如，我们通过纤维石膏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绩效评估不仅仅停留在纤维石膏板项目内部，还考虑了纤维石膏板项目对外部环境的影响。我们定期进行干系人满意度调查，以了解各利益相关方对纤维石膏板项目的期望和满意度，并及时做出调整。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这种多层次、多角度的绩效评估方法，使得我们能够全面了解纤维石膏板项目的运行状态，及时做出调整，确保纤维石膏板项目在不断变化的环境中保持稳健前行。</w:t>
      </w:r>
    </w:p>
    <w:p>
      <w:pPr>
        <w:pStyle w:val="Heading2"/>
        <w:ind w:firstLine="560" w:firstLineChars="200"/>
        <w:rPr>
          <w:rFonts w:ascii="仿宋" w:eastAsia="仿宋" w:hAnsi="仿宋" w:cs="仿宋" w:hint="eastAsia"/>
          <w:sz w:val="28"/>
          <w:lang w:eastAsia="zh-CN"/>
        </w:rPr>
      </w:pPr>
      <w:bookmarkStart w:id="11" w:name="_Toc1644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为了确保纤维石膏板项目的有效管理和不断优化，我们采用了精心设计的绩效评估周期。这个周期旨在实现灵活、实时和全面的评估，以适应纤维石膏板项目执行中的各种挑战。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纤维石膏板项目的不同需求，分为短期、中期和长期。短期评估关注每个迭代或工作周期，以及时发现和解决当前任务中的问题。中期评估涵盖几个迭代，深入了解整体纤维石膏板项目的趋势和性能。长期评估则着眼于整个纤维石膏板项目阶段，确保纤维石膏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纤维石膏板项目管理工具和协作平台，团队成员能够随时更新和分享纤维石膏板项目数据。这种实时性的反馈机制使我们能够及时察觉潜在问题，快速调整，保持纤维石膏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纤维石膏板项目的决策制定密不可分。每个周期的纤维石膏板项目回顾会议成为集体总结经验、识别问题深层次原因并找到创新解决方案的平台。这种定期的反思与调整机制使纤维石膏板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2300"/>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7910"/>
      <w:r>
        <w:rPr>
          <w:rFonts w:ascii="仿宋" w:eastAsia="仿宋" w:hAnsi="仿宋" w:cs="仿宋" w:hint="eastAsia"/>
          <w:lang w:eastAsia="zh-CN"/>
        </w:rPr>
        <w:t>(一)、纤维石膏板行业分析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行业一直以来都是市场的关注焦点。行业内的发展趋势、竞争态势以及潜在机会都对纤维石膏板项目的推进产生深远的影响。通过深入研究行业的整体概貌，我们将更好地理解行业的核心特征，为纤维石膏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石膏板行业，技术一直是推动创新和发展的关键因素。我们将对当前技术趋势进行详尽分析，包括但不限于人工智能、大数据应用、先进制造技术等。这有助于纤维石膏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纤维石膏板项目成功的基础。我们将对主要竞争对手进行深入研究，包括其市场份额、产品特点、市场定位等。通过全面了解竞争对手的优势和劣势，纤维石膏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3032"/>
      <w:r>
        <w:rPr>
          <w:rFonts w:ascii="仿宋" w:eastAsia="仿宋" w:hAnsi="仿宋" w:cs="仿宋" w:hint="eastAsia"/>
          <w:sz w:val="28"/>
          <w:lang w:eastAsia="zh-CN"/>
        </w:rPr>
        <w:t>(二)、纤维石膏板市场分析预测</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纤维石膏板市场未来的增长趋势。这包括市场的整体规模、各细分领域的发展趋势等。纤维石膏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纤维石膏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纤维石膏板项目实施过程中需要充分考虑的因素。我们将对市场风险进行全面评估，包括但不限于政策法规风险、市场竞争风险、技术变革风险等。通过对潜在风险的深入分析，纤维石膏板项目可以制定相应的风险缓解策略，降低不确定性对纤维石膏板项目的影响。</w:t>
      </w:r>
    </w:p>
    <w:p>
      <w:pPr>
        <w:pStyle w:val="Heading1"/>
        <w:ind w:firstLine="560" w:firstLineChars="200"/>
        <w:rPr>
          <w:rFonts w:ascii="仿宋" w:eastAsia="仿宋" w:hAnsi="仿宋" w:cs="仿宋" w:hint="eastAsia"/>
          <w:sz w:val="28"/>
          <w:lang w:eastAsia="zh-CN"/>
        </w:rPr>
      </w:pPr>
      <w:bookmarkStart w:id="15" w:name="_Toc2654"/>
      <w:r>
        <w:rPr>
          <w:rFonts w:ascii="仿宋" w:eastAsia="仿宋" w:hAnsi="仿宋" w:cs="仿宋" w:hint="eastAsia"/>
          <w:sz w:val="28"/>
          <w:lang w:eastAsia="zh-CN"/>
        </w:rPr>
        <w:t>五、纤维石膏板项目概论</w:t>
      </w:r>
      <w:bookmarkEnd w:id="15"/>
    </w:p>
    <w:p>
      <w:pPr>
        <w:pStyle w:val="Heading2"/>
        <w:rPr>
          <w:rFonts w:ascii="仿宋" w:eastAsia="仿宋" w:hAnsi="仿宋" w:cs="仿宋" w:hint="eastAsia"/>
          <w:lang w:eastAsia="zh-CN"/>
        </w:rPr>
      </w:pPr>
      <w:bookmarkStart w:id="16" w:name="_Toc18825"/>
      <w:r>
        <w:rPr>
          <w:rFonts w:ascii="仿宋" w:eastAsia="仿宋" w:hAnsi="仿宋" w:cs="仿宋" w:hint="eastAsia"/>
          <w:lang w:eastAsia="zh-CN"/>
        </w:rPr>
        <w:t>(一)、纤维石膏板项目概况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的起源追溯至对市场的深入洞察。市场的不断演变与变革为纤维石膏板项目提供了难得的机遇。当前市场存在的需求缺口和变革的大环境共同构成了纤维石膏板项目的背景。这个纤维石膏板项目旨在充分利用市场机遇，填补行业中尚未满足的需求，为客户提供全新的解决方案。市场的变革和需求的增长使得这个纤维石膏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纤维石膏板项目名称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正式命名为纤维石膏板。这个名称不仅仅是一个标识，更代表了纤维石膏板项目的核心理念和愿景。它蕴含着纤维石膏板项目所要解决问题的关键字，具有强烈的表达和辨识度，为纤维石膏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纤维石膏板项目目标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的核心目标是提供一种全新、高效的解决方案，满足客户日益增长的需求。纤维石膏板项目追求的不仅仅是满足市场需求，更是在市场中获得卓越的竞争优势。通过不断提升产品或服务的质量和创新水平，纤维石膏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纤维石膏板项目范围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全面涵盖了产品研发、制造、市场推广和售后服务，确保从产品设计到最终用户体验的全方位关注。这一全面的纤维石膏板项目范围是为了确保纤维石膏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纤维石膏板项目时间表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纤维石膏板项目计划在未来18个月内完成，包括研发、测试、市场试点和正式推出等不同阶段。这个时间表的合理设计是为了确保纤维石膏板项目各个阶段的顺利推进，以便按时交付高质量的成果。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纤维石膏板项目预算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纤维石膏板项目总预算估算为XX百万美元，主要分配在研发、市场推广、人员培训和运营等方面。这一充足的预算为纤维石膏板项目提供了充足的资源，确保纤维石膏板项目在各个方面都能取得优异的表现。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纤维石膏板项目风险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可能面临的风险包括市场接受度低、技术难题、竞争激烈等。纤维石膏板项目团队已经制定了相应的风险应对计划，通过前瞻性的风险管理，确保纤维石膏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纤维石膏板项目团队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纤维石膏板项目汇聚了一支经验丰富、多领域专业素养的核心团队，确保纤维石膏板项目在各个方面都能拥有高水平的执行力。团队的协同作战是纤维石膏板项目成功的关键因素之一。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纤维石膏板项目背景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纤维石膏板项目的背景根植于市场对更高效、创新产品的渴望，同时也受到科技发展对行业格局的深刻改变的影响。这为纤维石膏板项目提供了广阔的发展空间和市场需求。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纤维石膏板项目现状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截至目前，纤维石膏板项目已完成市场调研和技术验证，取得了初步的成功。这为纤维石膏板项目在未来的发展奠定了坚实的基础，为更远大的目标打下了坚实的基石。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1586"/>
      <w:r>
        <w:rPr>
          <w:rFonts w:ascii="仿宋" w:eastAsia="仿宋" w:hAnsi="仿宋" w:cs="仿宋" w:hint="eastAsia"/>
          <w:sz w:val="28"/>
          <w:lang w:eastAsia="zh-CN"/>
        </w:rPr>
        <w:t>(二)、纤维石膏板项目目标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keyword》纤维石膏板项目首要业务目标是在市场中占据有利地位，实现产品/服务的成功推广和销售。通过不断提升产品质量、创新性，纤维石膏板项目追求成为行业中的领导者，赢得更多客户的青睐。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在科技迅速发展的时代，纤维石膏板项目着眼于技术创新。通过持续的研发和技术升级，纤维石膏板项目旨在推出更具创新性的产品或服务，以满足市场对新鲜、先进解决方案的需求。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为了建立可持续的客户关系，纤维石膏板项目设定了客户满意度目标。通过提供卓越的产品质量和优质的客户服务，纤维石膏板项目追求赢得客户的信任和忠诚度，确保他们的满意度达到行业领先水平。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纤维石膏板项目注重社会责任和可持续发展。通过实施环保、社会责任纤维石膏板项目，纤维石膏板项目致力于在经济发展的同时保护环境，促进社会公平，实现可持续经营。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纤维石膏板项目的团队是实现目标的核心驱动力。因此，纤维石膏板项目设定了团队发展目标，包括提升团队成员的专业技能、培养领导力，以及搭建协同高效的团队工作氛围。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3950"/>
      <w:r>
        <w:rPr>
          <w:rFonts w:ascii="仿宋" w:eastAsia="仿宋" w:hAnsi="仿宋" w:cs="仿宋" w:hint="eastAsia"/>
          <w:sz w:val="28"/>
          <w:lang w:eastAsia="zh-CN"/>
        </w:rPr>
        <w:t>(三)、纤维石膏板项目提出的理由</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2. 纤维石膏板项目提出的理由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的提出源于对市场机遇的深刻洞察。当前市场中存在的需求缺口和行业发展趋势表明，有巨大的商业机会等待被开发。通过准确捕捉市场机遇，纤维石膏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的理念基于对技术创新的信仰。通过持续的研发和技术投入，纤维石膏板项目有望推出更具创新性的产品或服务。在科技飞速发展的当下，纤维石膏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的提出是为了增强企业的行业竞争力。通过提升产品或服务的质量和独特性，纤维石膏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响应了消费者需求的变化。随着社会和科技的不断发展，消费者对产品和服务的需求也在发生变化。通过深入了解并及时回应消费者的新需求，纤维石膏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https://d.book118.com/917124045035006033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FE3F1D"/>
    <w:rsid w:val="42FE3F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12404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2024-01-20T13:16:00Z</dcterms:created>
  <dcterms:modified xsi:type="dcterms:W3CDTF">2024-01-20T13:16:47Z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668388F84CEA4510B018D65C11A04DE5_11</vt:lpwstr>
  </property>
  <property fmtid="{D5CDD505-2E9C-101B-9397-08002B2CF9AE}" pid="3" name="KSOProductBuildVer">
    <vt:lpwstr>2052-12.1.0.16120</vt:lpwstr>
  </property>
</Properties>
</file>