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大气污染治理项目规划设计方案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9" w:history="1">
        <w:r>
          <w:rPr>
            <w:rFonts w:ascii="仿宋" w:eastAsia="仿宋" w:hAnsi="仿宋" w:cs="仿宋" w:hint="eastAsia"/>
            <w:lang w:eastAsia="zh-CN"/>
          </w:rPr>
          <w:t>序言</w:t>
        </w:r>
        <w:r>
          <w:tab/>
        </w:r>
        <w:r>
          <w:fldChar w:fldCharType="begin"/>
        </w:r>
        <w:r>
          <w:instrText xml:space="preserve"> PAGEREF _Toc2599 \h </w:instrText>
        </w:r>
        <w:r>
          <w:fldChar w:fldCharType="separate"/>
        </w:r>
        <w:r>
          <w:t>3</w:t>
        </w:r>
        <w:r>
          <w:fldChar w:fldCharType="end"/>
        </w:r>
      </w:hyperlink>
    </w:p>
    <w:p>
      <w:pPr>
        <w:pStyle w:val="TOC1"/>
        <w:tabs>
          <w:tab w:val="right" w:leader="dot" w:pos="8306"/>
        </w:tabs>
      </w:pPr>
      <w:hyperlink w:anchor="_Toc29593" w:history="1">
        <w:r>
          <w:rPr>
            <w:rFonts w:ascii="仿宋" w:eastAsia="仿宋" w:hAnsi="仿宋" w:cs="仿宋" w:hint="eastAsia"/>
            <w:lang w:eastAsia="zh-CN"/>
          </w:rPr>
          <w:t>一、市场分析、调研</w:t>
        </w:r>
        <w:r>
          <w:tab/>
        </w:r>
        <w:r>
          <w:fldChar w:fldCharType="begin"/>
        </w:r>
        <w:r>
          <w:instrText xml:space="preserve"> PAGEREF _Toc29593 \h </w:instrText>
        </w:r>
        <w:r>
          <w:fldChar w:fldCharType="separate"/>
        </w:r>
        <w:r>
          <w:t>3</w:t>
        </w:r>
        <w:r>
          <w:fldChar w:fldCharType="end"/>
        </w:r>
      </w:hyperlink>
    </w:p>
    <w:p>
      <w:pPr>
        <w:pStyle w:val="TOC2"/>
        <w:tabs>
          <w:tab w:val="right" w:leader="dot" w:pos="8306"/>
        </w:tabs>
      </w:pPr>
      <w:hyperlink w:anchor="_Toc2465" w:history="1">
        <w:r>
          <w:rPr>
            <w:rFonts w:ascii="仿宋" w:eastAsia="仿宋" w:hAnsi="仿宋" w:cs="仿宋" w:hint="eastAsia"/>
            <w:lang w:eastAsia="zh-CN"/>
          </w:rPr>
          <w:t>(一)、大气污染治理行业分析</w:t>
        </w:r>
        <w:r>
          <w:tab/>
        </w:r>
        <w:r>
          <w:fldChar w:fldCharType="begin"/>
        </w:r>
        <w:r>
          <w:instrText xml:space="preserve"> PAGEREF _Toc2465 \h </w:instrText>
        </w:r>
        <w:r>
          <w:fldChar w:fldCharType="separate"/>
        </w:r>
        <w:r>
          <w:t>3</w:t>
        </w:r>
        <w:r>
          <w:fldChar w:fldCharType="end"/>
        </w:r>
      </w:hyperlink>
    </w:p>
    <w:p>
      <w:pPr>
        <w:pStyle w:val="TOC2"/>
        <w:tabs>
          <w:tab w:val="right" w:leader="dot" w:pos="8306"/>
        </w:tabs>
      </w:pPr>
      <w:hyperlink w:anchor="_Toc3167" w:history="1">
        <w:r>
          <w:rPr>
            <w:rFonts w:ascii="仿宋" w:eastAsia="仿宋" w:hAnsi="仿宋" w:cs="仿宋" w:hint="eastAsia"/>
            <w:lang w:eastAsia="zh-CN"/>
          </w:rPr>
          <w:t>(二)、大气污染治理市场分析预测</w:t>
        </w:r>
        <w:r>
          <w:tab/>
        </w:r>
        <w:r>
          <w:fldChar w:fldCharType="begin"/>
        </w:r>
        <w:r>
          <w:instrText xml:space="preserve"> PAGEREF _Toc3167 \h </w:instrText>
        </w:r>
        <w:r>
          <w:fldChar w:fldCharType="separate"/>
        </w:r>
        <w:r>
          <w:t>4</w:t>
        </w:r>
        <w:r>
          <w:fldChar w:fldCharType="end"/>
        </w:r>
      </w:hyperlink>
    </w:p>
    <w:p>
      <w:pPr>
        <w:pStyle w:val="TOC1"/>
        <w:tabs>
          <w:tab w:val="right" w:leader="dot" w:pos="8306"/>
        </w:tabs>
      </w:pPr>
      <w:hyperlink w:anchor="_Toc16853" w:history="1">
        <w:r>
          <w:rPr>
            <w:rFonts w:ascii="仿宋" w:eastAsia="仿宋" w:hAnsi="仿宋" w:cs="仿宋" w:hint="eastAsia"/>
            <w:lang w:eastAsia="zh-CN"/>
          </w:rPr>
          <w:t>二、大气污染治理项目危机管理</w:t>
        </w:r>
        <w:r>
          <w:tab/>
        </w:r>
        <w:r>
          <w:fldChar w:fldCharType="begin"/>
        </w:r>
        <w:r>
          <w:instrText xml:space="preserve"> PAGEREF _Toc16853 \h </w:instrText>
        </w:r>
        <w:r>
          <w:fldChar w:fldCharType="separate"/>
        </w:r>
        <w:r>
          <w:t>5</w:t>
        </w:r>
        <w:r>
          <w:fldChar w:fldCharType="end"/>
        </w:r>
      </w:hyperlink>
    </w:p>
    <w:p>
      <w:pPr>
        <w:pStyle w:val="TOC2"/>
        <w:tabs>
          <w:tab w:val="right" w:leader="dot" w:pos="8306"/>
        </w:tabs>
      </w:pPr>
      <w:hyperlink w:anchor="_Toc979" w:history="1">
        <w:r>
          <w:rPr>
            <w:rFonts w:ascii="仿宋" w:eastAsia="仿宋" w:hAnsi="仿宋" w:cs="仿宋" w:hint="eastAsia"/>
            <w:lang w:eastAsia="zh-CN"/>
          </w:rPr>
          <w:t>(一)、危机预警与识别</w:t>
        </w:r>
        <w:r>
          <w:tab/>
        </w:r>
        <w:r>
          <w:fldChar w:fldCharType="begin"/>
        </w:r>
        <w:r>
          <w:instrText xml:space="preserve"> PAGEREF _Toc979 \h </w:instrText>
        </w:r>
        <w:r>
          <w:fldChar w:fldCharType="separate"/>
        </w:r>
        <w:r>
          <w:t>5</w:t>
        </w:r>
        <w:r>
          <w:fldChar w:fldCharType="end"/>
        </w:r>
      </w:hyperlink>
    </w:p>
    <w:p>
      <w:pPr>
        <w:pStyle w:val="TOC2"/>
        <w:tabs>
          <w:tab w:val="right" w:leader="dot" w:pos="8306"/>
        </w:tabs>
      </w:pPr>
      <w:hyperlink w:anchor="_Toc1130" w:history="1">
        <w:r>
          <w:rPr>
            <w:rFonts w:ascii="仿宋" w:eastAsia="仿宋" w:hAnsi="仿宋" w:cs="仿宋" w:hint="eastAsia"/>
            <w:lang w:eastAsia="zh-CN"/>
          </w:rPr>
          <w:t>(二)、危机应对与恢复</w:t>
        </w:r>
        <w:r>
          <w:tab/>
        </w:r>
        <w:r>
          <w:fldChar w:fldCharType="begin"/>
        </w:r>
        <w:r>
          <w:instrText xml:space="preserve"> PAGEREF _Toc1130 \h </w:instrText>
        </w:r>
        <w:r>
          <w:fldChar w:fldCharType="separate"/>
        </w:r>
        <w:r>
          <w:t>6</w:t>
        </w:r>
        <w:r>
          <w:fldChar w:fldCharType="end"/>
        </w:r>
      </w:hyperlink>
    </w:p>
    <w:p>
      <w:pPr>
        <w:pStyle w:val="TOC1"/>
        <w:tabs>
          <w:tab w:val="right" w:leader="dot" w:pos="8306"/>
        </w:tabs>
      </w:pPr>
      <w:hyperlink w:anchor="_Toc9699" w:history="1">
        <w:r>
          <w:rPr>
            <w:rFonts w:ascii="仿宋" w:eastAsia="仿宋" w:hAnsi="仿宋" w:cs="仿宋" w:hint="eastAsia"/>
            <w:lang w:eastAsia="zh-CN"/>
          </w:rPr>
          <w:t>三、大气污染治理项目概论</w:t>
        </w:r>
        <w:r>
          <w:tab/>
        </w:r>
        <w:r>
          <w:fldChar w:fldCharType="begin"/>
        </w:r>
        <w:r>
          <w:instrText xml:space="preserve"> PAGEREF _Toc9699 \h </w:instrText>
        </w:r>
        <w:r>
          <w:fldChar w:fldCharType="separate"/>
        </w:r>
        <w:r>
          <w:t>7</w:t>
        </w:r>
        <w:r>
          <w:fldChar w:fldCharType="end"/>
        </w:r>
      </w:hyperlink>
    </w:p>
    <w:p>
      <w:pPr>
        <w:pStyle w:val="TOC2"/>
        <w:tabs>
          <w:tab w:val="right" w:leader="dot" w:pos="8306"/>
        </w:tabs>
      </w:pPr>
      <w:hyperlink w:anchor="_Toc13041" w:history="1">
        <w:r>
          <w:rPr>
            <w:rFonts w:ascii="仿宋" w:eastAsia="仿宋" w:hAnsi="仿宋" w:cs="仿宋" w:hint="eastAsia"/>
            <w:lang w:eastAsia="zh-CN"/>
          </w:rPr>
          <w:t>(一)、大气污染治理项目概况</w:t>
        </w:r>
        <w:r>
          <w:tab/>
        </w:r>
        <w:r>
          <w:fldChar w:fldCharType="begin"/>
        </w:r>
        <w:r>
          <w:instrText xml:space="preserve"> PAGEREF _Toc13041 \h </w:instrText>
        </w:r>
        <w:r>
          <w:fldChar w:fldCharType="separate"/>
        </w:r>
        <w:r>
          <w:t>7</w:t>
        </w:r>
        <w:r>
          <w:fldChar w:fldCharType="end"/>
        </w:r>
      </w:hyperlink>
    </w:p>
    <w:p>
      <w:pPr>
        <w:pStyle w:val="TOC2"/>
        <w:tabs>
          <w:tab w:val="right" w:leader="dot" w:pos="8306"/>
        </w:tabs>
      </w:pPr>
      <w:hyperlink w:anchor="_Toc26060" w:history="1">
        <w:r>
          <w:rPr>
            <w:rFonts w:ascii="仿宋" w:eastAsia="仿宋" w:hAnsi="仿宋" w:cs="仿宋" w:hint="eastAsia"/>
            <w:lang w:eastAsia="zh-CN"/>
          </w:rPr>
          <w:t>(二)、大气污染治理项目目标</w:t>
        </w:r>
        <w:r>
          <w:tab/>
        </w:r>
        <w:r>
          <w:fldChar w:fldCharType="begin"/>
        </w:r>
        <w:r>
          <w:instrText xml:space="preserve"> PAGEREF _Toc26060 \h </w:instrText>
        </w:r>
        <w:r>
          <w:fldChar w:fldCharType="separate"/>
        </w:r>
        <w:r>
          <w:t>9</w:t>
        </w:r>
        <w:r>
          <w:fldChar w:fldCharType="end"/>
        </w:r>
      </w:hyperlink>
    </w:p>
    <w:p>
      <w:pPr>
        <w:pStyle w:val="TOC2"/>
        <w:tabs>
          <w:tab w:val="right" w:leader="dot" w:pos="8306"/>
        </w:tabs>
      </w:pPr>
      <w:hyperlink w:anchor="_Toc29658" w:history="1">
        <w:r>
          <w:rPr>
            <w:rFonts w:ascii="仿宋" w:eastAsia="仿宋" w:hAnsi="仿宋" w:cs="仿宋" w:hint="eastAsia"/>
            <w:lang w:eastAsia="zh-CN"/>
          </w:rPr>
          <w:t>(三)、大气污染治理项目提出的理由</w:t>
        </w:r>
        <w:r>
          <w:tab/>
        </w:r>
        <w:r>
          <w:fldChar w:fldCharType="begin"/>
        </w:r>
        <w:r>
          <w:instrText xml:space="preserve"> PAGEREF _Toc29658 \h </w:instrText>
        </w:r>
        <w:r>
          <w:fldChar w:fldCharType="separate"/>
        </w:r>
        <w:r>
          <w:t>10</w:t>
        </w:r>
        <w:r>
          <w:fldChar w:fldCharType="end"/>
        </w:r>
      </w:hyperlink>
    </w:p>
    <w:p>
      <w:pPr>
        <w:pStyle w:val="TOC2"/>
        <w:tabs>
          <w:tab w:val="right" w:leader="dot" w:pos="8306"/>
        </w:tabs>
      </w:pPr>
      <w:hyperlink w:anchor="_Toc30657" w:history="1">
        <w:r>
          <w:rPr>
            <w:rFonts w:ascii="仿宋" w:eastAsia="仿宋" w:hAnsi="仿宋" w:cs="仿宋" w:hint="eastAsia"/>
            <w:lang w:eastAsia="zh-CN"/>
          </w:rPr>
          <w:t>(四)、大气污染治理项目意义</w:t>
        </w:r>
        <w:r>
          <w:tab/>
        </w:r>
        <w:r>
          <w:fldChar w:fldCharType="begin"/>
        </w:r>
        <w:r>
          <w:instrText xml:space="preserve"> PAGEREF _Toc30657 \h </w:instrText>
        </w:r>
        <w:r>
          <w:fldChar w:fldCharType="separate"/>
        </w:r>
        <w:r>
          <w:t>12</w:t>
        </w:r>
        <w:r>
          <w:fldChar w:fldCharType="end"/>
        </w:r>
      </w:hyperlink>
    </w:p>
    <w:p>
      <w:pPr>
        <w:pStyle w:val="TOC2"/>
        <w:tabs>
          <w:tab w:val="right" w:leader="dot" w:pos="8306"/>
        </w:tabs>
      </w:pPr>
      <w:hyperlink w:anchor="_Toc15369" w:history="1">
        <w:r>
          <w:rPr>
            <w:rFonts w:ascii="仿宋" w:eastAsia="仿宋" w:hAnsi="仿宋" w:cs="仿宋" w:hint="eastAsia"/>
            <w:lang w:eastAsia="zh-CN"/>
          </w:rPr>
          <w:t>(五)、大气污染治理项目背景</w:t>
        </w:r>
        <w:r>
          <w:tab/>
        </w:r>
        <w:r>
          <w:fldChar w:fldCharType="begin"/>
        </w:r>
        <w:r>
          <w:instrText xml:space="preserve"> PAGEREF _Toc15369 \h </w:instrText>
        </w:r>
        <w:r>
          <w:fldChar w:fldCharType="separate"/>
        </w:r>
        <w:r>
          <w:t>13</w:t>
        </w:r>
        <w:r>
          <w:fldChar w:fldCharType="end"/>
        </w:r>
      </w:hyperlink>
    </w:p>
    <w:p>
      <w:pPr>
        <w:pStyle w:val="TOC1"/>
        <w:tabs>
          <w:tab w:val="right" w:leader="dot" w:pos="8306"/>
        </w:tabs>
      </w:pPr>
      <w:hyperlink w:anchor="_Toc12457" w:history="1">
        <w:r>
          <w:rPr>
            <w:rFonts w:ascii="仿宋" w:eastAsia="仿宋" w:hAnsi="仿宋" w:cs="仿宋" w:hint="eastAsia"/>
            <w:lang w:eastAsia="zh-CN"/>
          </w:rPr>
          <w:t>四、大气污染治理项目文档管理</w:t>
        </w:r>
        <w:r>
          <w:tab/>
        </w:r>
        <w:r>
          <w:fldChar w:fldCharType="begin"/>
        </w:r>
        <w:r>
          <w:instrText xml:space="preserve"> PAGEREF _Toc12457 \h </w:instrText>
        </w:r>
        <w:r>
          <w:fldChar w:fldCharType="separate"/>
        </w:r>
        <w:r>
          <w:t>14</w:t>
        </w:r>
        <w:r>
          <w:fldChar w:fldCharType="end"/>
        </w:r>
      </w:hyperlink>
    </w:p>
    <w:p>
      <w:pPr>
        <w:pStyle w:val="TOC2"/>
        <w:tabs>
          <w:tab w:val="right" w:leader="dot" w:pos="8306"/>
        </w:tabs>
      </w:pPr>
      <w:hyperlink w:anchor="_Toc14867" w:history="1">
        <w:r>
          <w:rPr>
            <w:rFonts w:ascii="仿宋" w:eastAsia="仿宋" w:hAnsi="仿宋" w:cs="仿宋" w:hint="eastAsia"/>
            <w:lang w:eastAsia="zh-CN"/>
          </w:rPr>
          <w:t>(一)、文档编制与审查</w:t>
        </w:r>
        <w:r>
          <w:tab/>
        </w:r>
        <w:r>
          <w:fldChar w:fldCharType="begin"/>
        </w:r>
        <w:r>
          <w:instrText xml:space="preserve"> PAGEREF _Toc14867 \h </w:instrText>
        </w:r>
        <w:r>
          <w:fldChar w:fldCharType="separate"/>
        </w:r>
        <w:r>
          <w:t>14</w:t>
        </w:r>
        <w:r>
          <w:fldChar w:fldCharType="end"/>
        </w:r>
      </w:hyperlink>
    </w:p>
    <w:p>
      <w:pPr>
        <w:pStyle w:val="TOC2"/>
        <w:tabs>
          <w:tab w:val="right" w:leader="dot" w:pos="8306"/>
        </w:tabs>
      </w:pPr>
      <w:hyperlink w:anchor="_Toc9444" w:history="1">
        <w:r>
          <w:rPr>
            <w:rFonts w:ascii="仿宋" w:eastAsia="仿宋" w:hAnsi="仿宋" w:cs="仿宋" w:hint="eastAsia"/>
            <w:lang w:eastAsia="zh-CN"/>
          </w:rPr>
          <w:t>(二)、文档发布与分发</w:t>
        </w:r>
        <w:r>
          <w:tab/>
        </w:r>
        <w:r>
          <w:fldChar w:fldCharType="begin"/>
        </w:r>
        <w:r>
          <w:instrText xml:space="preserve"> PAGEREF _Toc9444 \h </w:instrText>
        </w:r>
        <w:r>
          <w:fldChar w:fldCharType="separate"/>
        </w:r>
        <w:r>
          <w:t>15</w:t>
        </w:r>
        <w:r>
          <w:fldChar w:fldCharType="end"/>
        </w:r>
      </w:hyperlink>
    </w:p>
    <w:p>
      <w:pPr>
        <w:pStyle w:val="TOC2"/>
        <w:tabs>
          <w:tab w:val="right" w:leader="dot" w:pos="8306"/>
        </w:tabs>
      </w:pPr>
      <w:hyperlink w:anchor="_Toc22640" w:history="1">
        <w:r>
          <w:rPr>
            <w:rFonts w:ascii="仿宋" w:eastAsia="仿宋" w:hAnsi="仿宋" w:cs="仿宋" w:hint="eastAsia"/>
            <w:lang w:eastAsia="zh-CN"/>
          </w:rPr>
          <w:t>(三)、文档存档与归档</w:t>
        </w:r>
        <w:r>
          <w:tab/>
        </w:r>
        <w:r>
          <w:fldChar w:fldCharType="begin"/>
        </w:r>
        <w:r>
          <w:instrText xml:space="preserve"> PAGEREF _Toc22640 \h </w:instrText>
        </w:r>
        <w:r>
          <w:fldChar w:fldCharType="separate"/>
        </w:r>
        <w:r>
          <w:t>16</w:t>
        </w:r>
        <w:r>
          <w:fldChar w:fldCharType="end"/>
        </w:r>
      </w:hyperlink>
    </w:p>
    <w:p>
      <w:pPr>
        <w:pStyle w:val="TOC1"/>
        <w:tabs>
          <w:tab w:val="right" w:leader="dot" w:pos="8306"/>
        </w:tabs>
      </w:pPr>
      <w:hyperlink w:anchor="_Toc1601" w:history="1">
        <w:r>
          <w:rPr>
            <w:rFonts w:ascii="仿宋" w:eastAsia="仿宋" w:hAnsi="仿宋" w:cs="仿宋" w:hint="eastAsia"/>
            <w:lang w:eastAsia="zh-CN"/>
          </w:rPr>
          <w:t>五、工艺说明</w:t>
        </w:r>
        <w:r>
          <w:tab/>
        </w:r>
        <w:r>
          <w:fldChar w:fldCharType="begin"/>
        </w:r>
        <w:r>
          <w:instrText xml:space="preserve"> PAGEREF _Toc1601 \h </w:instrText>
        </w:r>
        <w:r>
          <w:fldChar w:fldCharType="separate"/>
        </w:r>
        <w:r>
          <w:t>17</w:t>
        </w:r>
        <w:r>
          <w:fldChar w:fldCharType="end"/>
        </w:r>
      </w:hyperlink>
    </w:p>
    <w:p>
      <w:pPr>
        <w:pStyle w:val="TOC2"/>
        <w:tabs>
          <w:tab w:val="right" w:leader="dot" w:pos="8306"/>
        </w:tabs>
      </w:pPr>
      <w:hyperlink w:anchor="_Toc30239" w:history="1">
        <w:r>
          <w:rPr>
            <w:rFonts w:ascii="仿宋" w:eastAsia="仿宋" w:hAnsi="仿宋" w:cs="仿宋" w:hint="eastAsia"/>
            <w:lang w:eastAsia="zh-CN"/>
          </w:rPr>
          <w:t>(一)、技术管理特点</w:t>
        </w:r>
        <w:r>
          <w:tab/>
        </w:r>
        <w:r>
          <w:fldChar w:fldCharType="begin"/>
        </w:r>
        <w:r>
          <w:instrText xml:space="preserve"> PAGEREF _Toc30239 \h </w:instrText>
        </w:r>
        <w:r>
          <w:fldChar w:fldCharType="separate"/>
        </w:r>
        <w:r>
          <w:t>17</w:t>
        </w:r>
        <w:r>
          <w:fldChar w:fldCharType="end"/>
        </w:r>
      </w:hyperlink>
    </w:p>
    <w:p>
      <w:pPr>
        <w:pStyle w:val="TOC2"/>
        <w:tabs>
          <w:tab w:val="right" w:leader="dot" w:pos="8306"/>
        </w:tabs>
      </w:pPr>
      <w:hyperlink w:anchor="_Toc643" w:history="1">
        <w:r>
          <w:rPr>
            <w:rFonts w:ascii="仿宋" w:eastAsia="仿宋" w:hAnsi="仿宋" w:cs="仿宋" w:hint="eastAsia"/>
            <w:lang w:eastAsia="zh-CN"/>
          </w:rPr>
          <w:t>(二)、大气污染治理项目工艺技术设计方案</w:t>
        </w:r>
        <w:r>
          <w:tab/>
        </w:r>
        <w:r>
          <w:fldChar w:fldCharType="begin"/>
        </w:r>
        <w:r>
          <w:instrText xml:space="preserve"> PAGEREF _Toc643 \h </w:instrText>
        </w:r>
        <w:r>
          <w:fldChar w:fldCharType="separate"/>
        </w:r>
        <w:r>
          <w:t>18</w:t>
        </w:r>
        <w:r>
          <w:fldChar w:fldCharType="end"/>
        </w:r>
      </w:hyperlink>
    </w:p>
    <w:p>
      <w:pPr>
        <w:pStyle w:val="TOC2"/>
        <w:tabs>
          <w:tab w:val="right" w:leader="dot" w:pos="8306"/>
        </w:tabs>
      </w:pPr>
      <w:hyperlink w:anchor="_Toc12689" w:history="1">
        <w:r>
          <w:rPr>
            <w:rFonts w:ascii="仿宋" w:eastAsia="仿宋" w:hAnsi="仿宋" w:cs="仿宋" w:hint="eastAsia"/>
            <w:lang w:eastAsia="zh-CN"/>
          </w:rPr>
          <w:t>(三)、设备选型方案</w:t>
        </w:r>
        <w:r>
          <w:tab/>
        </w:r>
        <w:r>
          <w:fldChar w:fldCharType="begin"/>
        </w:r>
        <w:r>
          <w:instrText xml:space="preserve"> PAGEREF _Toc12689 \h </w:instrText>
        </w:r>
        <w:r>
          <w:fldChar w:fldCharType="separate"/>
        </w:r>
        <w:r>
          <w:t>20</w:t>
        </w:r>
        <w:r>
          <w:fldChar w:fldCharType="end"/>
        </w:r>
      </w:hyperlink>
    </w:p>
    <w:p>
      <w:pPr>
        <w:pStyle w:val="TOC1"/>
        <w:tabs>
          <w:tab w:val="right" w:leader="dot" w:pos="8306"/>
        </w:tabs>
      </w:pPr>
      <w:hyperlink w:anchor="_Toc12069" w:history="1">
        <w:r>
          <w:rPr>
            <w:rFonts w:ascii="仿宋" w:eastAsia="仿宋" w:hAnsi="仿宋" w:cs="仿宋" w:hint="eastAsia"/>
            <w:lang w:eastAsia="zh-CN"/>
          </w:rPr>
          <w:t>六、大气污染治理项目建设单位说明</w:t>
        </w:r>
        <w:r>
          <w:tab/>
        </w:r>
        <w:r>
          <w:fldChar w:fldCharType="begin"/>
        </w:r>
        <w:r>
          <w:instrText xml:space="preserve"> PAGEREF _Toc12069 \h </w:instrText>
        </w:r>
        <w:r>
          <w:fldChar w:fldCharType="separate"/>
        </w:r>
        <w:r>
          <w:t>21</w:t>
        </w:r>
        <w:r>
          <w:fldChar w:fldCharType="end"/>
        </w:r>
      </w:hyperlink>
    </w:p>
    <w:p>
      <w:pPr>
        <w:pStyle w:val="TOC2"/>
        <w:tabs>
          <w:tab w:val="right" w:leader="dot" w:pos="8306"/>
        </w:tabs>
      </w:pPr>
      <w:hyperlink w:anchor="_Toc16350" w:history="1">
        <w:r>
          <w:rPr>
            <w:rFonts w:ascii="仿宋" w:eastAsia="仿宋" w:hAnsi="仿宋" w:cs="仿宋" w:hint="eastAsia"/>
            <w:lang w:eastAsia="zh-CN"/>
          </w:rPr>
          <w:t>(一)、大气污染治理项目承办单位基本情况</w:t>
        </w:r>
        <w:r>
          <w:tab/>
        </w:r>
        <w:r>
          <w:fldChar w:fldCharType="begin"/>
        </w:r>
        <w:r>
          <w:instrText xml:space="preserve"> PAGEREF _Toc16350 \h </w:instrText>
        </w:r>
        <w:r>
          <w:fldChar w:fldCharType="separate"/>
        </w:r>
        <w:r>
          <w:t>21</w:t>
        </w:r>
        <w:r>
          <w:fldChar w:fldCharType="end"/>
        </w:r>
      </w:hyperlink>
    </w:p>
    <w:p>
      <w:pPr>
        <w:pStyle w:val="TOC2"/>
        <w:tabs>
          <w:tab w:val="right" w:leader="dot" w:pos="8306"/>
        </w:tabs>
      </w:pPr>
      <w:hyperlink w:anchor="_Toc13382" w:history="1">
        <w:r>
          <w:rPr>
            <w:rFonts w:ascii="仿宋" w:eastAsia="仿宋" w:hAnsi="仿宋" w:cs="仿宋" w:hint="eastAsia"/>
            <w:lang w:eastAsia="zh-CN"/>
          </w:rPr>
          <w:t>(二)、公司经济效益分析</w:t>
        </w:r>
        <w:r>
          <w:tab/>
        </w:r>
        <w:r>
          <w:fldChar w:fldCharType="begin"/>
        </w:r>
        <w:r>
          <w:instrText xml:space="preserve"> PAGEREF _Toc13382 \h </w:instrText>
        </w:r>
        <w:r>
          <w:fldChar w:fldCharType="separate"/>
        </w:r>
        <w:r>
          <w:t>22</w:t>
        </w:r>
        <w:r>
          <w:fldChar w:fldCharType="end"/>
        </w:r>
      </w:hyperlink>
    </w:p>
    <w:p>
      <w:pPr>
        <w:pStyle w:val="TOC1"/>
        <w:tabs>
          <w:tab w:val="right" w:leader="dot" w:pos="8306"/>
        </w:tabs>
      </w:pPr>
      <w:hyperlink w:anchor="_Toc23172" w:history="1">
        <w:r>
          <w:rPr>
            <w:rFonts w:ascii="仿宋" w:eastAsia="仿宋" w:hAnsi="仿宋" w:cs="仿宋" w:hint="eastAsia"/>
            <w:lang w:eastAsia="zh-CN"/>
          </w:rPr>
          <w:t>七、大气污染治理项目计划安排</w:t>
        </w:r>
        <w:r>
          <w:tab/>
        </w:r>
        <w:r>
          <w:fldChar w:fldCharType="begin"/>
        </w:r>
        <w:r>
          <w:instrText xml:space="preserve"> PAGEREF _Toc23172 \h </w:instrText>
        </w:r>
        <w:r>
          <w:fldChar w:fldCharType="separate"/>
        </w:r>
        <w:r>
          <w:t>23</w:t>
        </w:r>
        <w:r>
          <w:fldChar w:fldCharType="end"/>
        </w:r>
      </w:hyperlink>
    </w:p>
    <w:p>
      <w:pPr>
        <w:pStyle w:val="TOC2"/>
        <w:tabs>
          <w:tab w:val="right" w:leader="dot" w:pos="8306"/>
        </w:tabs>
      </w:pPr>
      <w:hyperlink w:anchor="_Toc14302" w:history="1">
        <w:r>
          <w:rPr>
            <w:rFonts w:ascii="仿宋" w:eastAsia="仿宋" w:hAnsi="仿宋" w:cs="仿宋" w:hint="eastAsia"/>
            <w:lang w:eastAsia="zh-CN"/>
          </w:rPr>
          <w:t>(一)、建设周期</w:t>
        </w:r>
        <w:r>
          <w:tab/>
        </w:r>
        <w:r>
          <w:fldChar w:fldCharType="begin"/>
        </w:r>
        <w:r>
          <w:instrText xml:space="preserve"> PAGEREF _Toc14302 \h </w:instrText>
        </w:r>
        <w:r>
          <w:fldChar w:fldCharType="separate"/>
        </w:r>
        <w:r>
          <w:t>23</w:t>
        </w:r>
        <w:r>
          <w:fldChar w:fldCharType="end"/>
        </w:r>
      </w:hyperlink>
    </w:p>
    <w:p>
      <w:pPr>
        <w:pStyle w:val="TOC2"/>
        <w:tabs>
          <w:tab w:val="right" w:leader="dot" w:pos="8306"/>
        </w:tabs>
      </w:pPr>
      <w:hyperlink w:anchor="_Toc24643" w:history="1">
        <w:r>
          <w:rPr>
            <w:rFonts w:ascii="仿宋" w:eastAsia="仿宋" w:hAnsi="仿宋" w:cs="仿宋" w:hint="eastAsia"/>
            <w:lang w:eastAsia="zh-CN"/>
          </w:rPr>
          <w:t>(二)、建设进度</w:t>
        </w:r>
        <w:r>
          <w:tab/>
        </w:r>
        <w:r>
          <w:fldChar w:fldCharType="begin"/>
        </w:r>
        <w:r>
          <w:instrText xml:space="preserve"> PAGEREF _Toc24643 \h </w:instrText>
        </w:r>
        <w:r>
          <w:fldChar w:fldCharType="separate"/>
        </w:r>
        <w:r>
          <w:t>23</w:t>
        </w:r>
        <w:r>
          <w:fldChar w:fldCharType="end"/>
        </w:r>
      </w:hyperlink>
    </w:p>
    <w:p>
      <w:pPr>
        <w:pStyle w:val="TOC2"/>
        <w:tabs>
          <w:tab w:val="right" w:leader="dot" w:pos="8306"/>
        </w:tabs>
      </w:pPr>
      <w:hyperlink w:anchor="_Toc21418" w:history="1">
        <w:r>
          <w:rPr>
            <w:rFonts w:ascii="仿宋" w:eastAsia="仿宋" w:hAnsi="仿宋" w:cs="仿宋" w:hint="eastAsia"/>
            <w:lang w:eastAsia="zh-CN"/>
          </w:rPr>
          <w:t>(三)、进度安排注意事项</w:t>
        </w:r>
        <w:r>
          <w:tab/>
        </w:r>
        <w:r>
          <w:fldChar w:fldCharType="begin"/>
        </w:r>
        <w:r>
          <w:instrText xml:space="preserve"> PAGEREF _Toc21418 \h </w:instrText>
        </w:r>
        <w:r>
          <w:fldChar w:fldCharType="separate"/>
        </w:r>
        <w:r>
          <w:t>24</w:t>
        </w:r>
        <w:r>
          <w:fldChar w:fldCharType="end"/>
        </w:r>
      </w:hyperlink>
    </w:p>
    <w:p>
      <w:pPr>
        <w:pStyle w:val="TOC2"/>
        <w:tabs>
          <w:tab w:val="right" w:leader="dot" w:pos="8306"/>
        </w:tabs>
      </w:pPr>
      <w:hyperlink w:anchor="_Toc27103" w:history="1">
        <w:r>
          <w:rPr>
            <w:rFonts w:ascii="仿宋" w:eastAsia="仿宋" w:hAnsi="仿宋" w:cs="仿宋" w:hint="eastAsia"/>
            <w:lang w:eastAsia="zh-CN"/>
          </w:rPr>
          <w:t>(四)、人力资源配置</w:t>
        </w:r>
        <w:r>
          <w:tab/>
        </w:r>
        <w:r>
          <w:fldChar w:fldCharType="begin"/>
        </w:r>
        <w:r>
          <w:instrText xml:space="preserve"> PAGEREF _Toc27103 \h </w:instrText>
        </w:r>
        <w:r>
          <w:fldChar w:fldCharType="separate"/>
        </w:r>
        <w:r>
          <w:t>26</w:t>
        </w:r>
        <w:r>
          <w:fldChar w:fldCharType="end"/>
        </w:r>
      </w:hyperlink>
    </w:p>
    <w:p>
      <w:pPr>
        <w:pStyle w:val="TOC1"/>
        <w:tabs>
          <w:tab w:val="right" w:leader="dot" w:pos="8306"/>
        </w:tabs>
      </w:pPr>
      <w:hyperlink w:anchor="_Toc29557" w:history="1">
        <w:r>
          <w:rPr>
            <w:rFonts w:ascii="仿宋" w:eastAsia="仿宋" w:hAnsi="仿宋" w:cs="仿宋" w:hint="eastAsia"/>
            <w:lang w:eastAsia="zh-CN"/>
          </w:rPr>
          <w:t>八、大气污染治理项目投资规划</w:t>
        </w:r>
        <w:r>
          <w:tab/>
        </w:r>
        <w:r>
          <w:fldChar w:fldCharType="begin"/>
        </w:r>
        <w:r>
          <w:instrText xml:space="preserve"> PAGEREF _Toc29557 \h </w:instrText>
        </w:r>
        <w:r>
          <w:fldChar w:fldCharType="separate"/>
        </w:r>
        <w:r>
          <w:t>27</w:t>
        </w:r>
        <w:r>
          <w:fldChar w:fldCharType="end"/>
        </w:r>
      </w:hyperlink>
    </w:p>
    <w:p>
      <w:pPr>
        <w:pStyle w:val="TOC2"/>
        <w:tabs>
          <w:tab w:val="right" w:leader="dot" w:pos="8306"/>
        </w:tabs>
      </w:pPr>
      <w:hyperlink w:anchor="_Toc22976" w:history="1">
        <w:r>
          <w:rPr>
            <w:rFonts w:ascii="仿宋" w:eastAsia="仿宋" w:hAnsi="仿宋" w:cs="仿宋" w:hint="eastAsia"/>
            <w:lang w:eastAsia="zh-CN"/>
          </w:rPr>
          <w:t>(一)、大气污染治理项目总投资估算</w:t>
        </w:r>
        <w:r>
          <w:tab/>
        </w:r>
        <w:r>
          <w:fldChar w:fldCharType="begin"/>
        </w:r>
        <w:r>
          <w:instrText xml:space="preserve"> PAGEREF _Toc22976 \h </w:instrText>
        </w:r>
        <w:r>
          <w:fldChar w:fldCharType="separate"/>
        </w:r>
        <w:r>
          <w:t>27</w:t>
        </w:r>
        <w:r>
          <w:fldChar w:fldCharType="end"/>
        </w:r>
      </w:hyperlink>
    </w:p>
    <w:p>
      <w:pPr>
        <w:pStyle w:val="TOC2"/>
        <w:tabs>
          <w:tab w:val="right" w:leader="dot" w:pos="8306"/>
        </w:tabs>
      </w:pPr>
      <w:hyperlink w:anchor="_Toc9894" w:history="1">
        <w:r>
          <w:rPr>
            <w:rFonts w:ascii="仿宋" w:eastAsia="仿宋" w:hAnsi="仿宋" w:cs="仿宋" w:hint="eastAsia"/>
            <w:lang w:eastAsia="zh-CN"/>
          </w:rPr>
          <w:t>(二)、资金筹措</w:t>
        </w:r>
        <w:r>
          <w:tab/>
        </w:r>
        <w:r>
          <w:fldChar w:fldCharType="begin"/>
        </w:r>
        <w:r>
          <w:instrText xml:space="preserve"> PAGEREF _Toc9894 \h </w:instrText>
        </w:r>
        <w:r>
          <w:fldChar w:fldCharType="separate"/>
        </w:r>
        <w:r>
          <w:t>28</w:t>
        </w:r>
        <w:r>
          <w:fldChar w:fldCharType="end"/>
        </w:r>
      </w:hyperlink>
    </w:p>
    <w:p>
      <w:pPr>
        <w:pStyle w:val="TOC1"/>
        <w:tabs>
          <w:tab w:val="right" w:leader="dot" w:pos="8306"/>
        </w:tabs>
      </w:pPr>
      <w:hyperlink w:anchor="_Toc26063" w:history="1">
        <w:r>
          <w:rPr>
            <w:rFonts w:ascii="仿宋" w:eastAsia="仿宋" w:hAnsi="仿宋" w:cs="仿宋" w:hint="eastAsia"/>
            <w:lang w:eastAsia="zh-CN"/>
          </w:rPr>
          <w:t>九、大气污染治理项目创新与研发</w:t>
        </w:r>
        <w:r>
          <w:tab/>
        </w:r>
        <w:r>
          <w:fldChar w:fldCharType="begin"/>
        </w:r>
        <w:r>
          <w:instrText xml:space="preserve"> PAGEREF _Toc26063 \h </w:instrText>
        </w:r>
        <w:r>
          <w:fldChar w:fldCharType="separate"/>
        </w:r>
        <w:r>
          <w:t>29</w:t>
        </w:r>
        <w:r>
          <w:fldChar w:fldCharType="end"/>
        </w:r>
      </w:hyperlink>
    </w:p>
    <w:p>
      <w:pPr>
        <w:pStyle w:val="TOC2"/>
        <w:tabs>
          <w:tab w:val="right" w:leader="dot" w:pos="8306"/>
        </w:tabs>
      </w:pPr>
      <w:hyperlink w:anchor="_Toc1849" w:history="1">
        <w:r>
          <w:rPr>
            <w:rFonts w:ascii="仿宋" w:eastAsia="仿宋" w:hAnsi="仿宋" w:cs="仿宋" w:hint="eastAsia"/>
            <w:lang w:eastAsia="zh-CN"/>
          </w:rPr>
          <w:t>(一)、创新策略与方向</w:t>
        </w:r>
        <w:r>
          <w:tab/>
        </w:r>
        <w:r>
          <w:fldChar w:fldCharType="begin"/>
        </w:r>
        <w:r>
          <w:instrText xml:space="preserve"> PAGEREF _Toc1849 \h </w:instrText>
        </w:r>
        <w:r>
          <w:fldChar w:fldCharType="separate"/>
        </w:r>
        <w:r>
          <w:t>29</w:t>
        </w:r>
        <w:r>
          <w:fldChar w:fldCharType="end"/>
        </w:r>
      </w:hyperlink>
    </w:p>
    <w:p>
      <w:pPr>
        <w:pStyle w:val="TOC2"/>
        <w:tabs>
          <w:tab w:val="right" w:leader="dot" w:pos="8306"/>
        </w:tabs>
      </w:pPr>
      <w:hyperlink w:anchor="_Toc21759" w:history="1">
        <w:r>
          <w:rPr>
            <w:rFonts w:ascii="仿宋" w:eastAsia="仿宋" w:hAnsi="仿宋" w:cs="仿宋" w:hint="eastAsia"/>
            <w:lang w:eastAsia="zh-CN"/>
          </w:rPr>
          <w:t>(二)、研发规划与投入</w:t>
        </w:r>
        <w:r>
          <w:tab/>
        </w:r>
        <w:r>
          <w:fldChar w:fldCharType="begin"/>
        </w:r>
        <w:r>
          <w:instrText xml:space="preserve"> PAGEREF _Toc21759 \h </w:instrText>
        </w:r>
        <w:r>
          <w:fldChar w:fldCharType="separate"/>
        </w:r>
        <w:r>
          <w:t>30</w:t>
        </w:r>
        <w:r>
          <w:fldChar w:fldCharType="end"/>
        </w:r>
      </w:hyperlink>
    </w:p>
    <w:p>
      <w:pPr>
        <w:pStyle w:val="TOC1"/>
        <w:tabs>
          <w:tab w:val="right" w:leader="dot" w:pos="8306"/>
        </w:tabs>
      </w:pPr>
      <w:hyperlink w:anchor="_Toc10639" w:history="1">
        <w:r>
          <w:rPr>
            <w:rFonts w:ascii="仿宋" w:eastAsia="仿宋" w:hAnsi="仿宋" w:cs="仿宋" w:hint="eastAsia"/>
            <w:lang w:eastAsia="zh-CN"/>
          </w:rPr>
          <w:t>十、大气污染治理项目经营效益</w:t>
        </w:r>
        <w:r>
          <w:tab/>
        </w:r>
        <w:r>
          <w:fldChar w:fldCharType="begin"/>
        </w:r>
        <w:r>
          <w:instrText xml:space="preserve"> PAGEREF _Toc10639 \h </w:instrText>
        </w:r>
        <w:r>
          <w:fldChar w:fldCharType="separate"/>
        </w:r>
        <w:r>
          <w:t>32</w:t>
        </w:r>
        <w:r>
          <w:fldChar w:fldCharType="end"/>
        </w:r>
      </w:hyperlink>
    </w:p>
    <w:p>
      <w:pPr>
        <w:pStyle w:val="TOC2"/>
        <w:tabs>
          <w:tab w:val="right" w:leader="dot" w:pos="8306"/>
        </w:tabs>
      </w:pPr>
      <w:hyperlink w:anchor="_Toc13927" w:history="1">
        <w:r>
          <w:rPr>
            <w:rFonts w:ascii="仿宋" w:eastAsia="仿宋" w:hAnsi="仿宋" w:cs="仿宋" w:hint="eastAsia"/>
            <w:lang w:eastAsia="zh-CN"/>
          </w:rPr>
          <w:t>(一)、经济评价财务测算</w:t>
        </w:r>
        <w:r>
          <w:tab/>
        </w:r>
        <w:r>
          <w:fldChar w:fldCharType="begin"/>
        </w:r>
        <w:r>
          <w:instrText xml:space="preserve"> PAGEREF _Toc13927 \h </w:instrText>
        </w:r>
        <w:r>
          <w:fldChar w:fldCharType="separate"/>
        </w:r>
        <w:r>
          <w:t>32</w:t>
        </w:r>
        <w:r>
          <w:fldChar w:fldCharType="end"/>
        </w:r>
      </w:hyperlink>
    </w:p>
    <w:p>
      <w:pPr>
        <w:pStyle w:val="TOC2"/>
        <w:tabs>
          <w:tab w:val="right" w:leader="dot" w:pos="8306"/>
        </w:tabs>
      </w:pPr>
      <w:hyperlink w:anchor="_Toc25532" w:history="1">
        <w:r>
          <w:rPr>
            <w:rFonts w:ascii="仿宋" w:eastAsia="仿宋" w:hAnsi="仿宋" w:cs="仿宋" w:hint="eastAsia"/>
            <w:lang w:eastAsia="zh-CN"/>
          </w:rPr>
          <w:t>(二)、大气污染治理项目盈利能力分析</w:t>
        </w:r>
        <w:r>
          <w:tab/>
        </w:r>
        <w:r>
          <w:fldChar w:fldCharType="begin"/>
        </w:r>
        <w:r>
          <w:instrText xml:space="preserve"> PAGEREF _Toc25532 \h </w:instrText>
        </w:r>
        <w:r>
          <w:fldChar w:fldCharType="separate"/>
        </w:r>
        <w:r>
          <w:t>33</w:t>
        </w:r>
        <w:r>
          <w:fldChar w:fldCharType="end"/>
        </w:r>
      </w:hyperlink>
    </w:p>
    <w:p>
      <w:pPr>
        <w:pStyle w:val="TOC1"/>
        <w:tabs>
          <w:tab w:val="right" w:leader="dot" w:pos="8306"/>
        </w:tabs>
      </w:pPr>
      <w:hyperlink w:anchor="_Toc17875" w:history="1">
        <w:r>
          <w:rPr>
            <w:rFonts w:ascii="仿宋" w:eastAsia="仿宋" w:hAnsi="仿宋" w:cs="仿宋" w:hint="eastAsia"/>
            <w:lang w:eastAsia="zh-CN"/>
          </w:rPr>
          <w:t>十一、大气污染治理项目风险管理</w:t>
        </w:r>
        <w:r>
          <w:tab/>
        </w:r>
        <w:r>
          <w:fldChar w:fldCharType="begin"/>
        </w:r>
        <w:r>
          <w:instrText xml:space="preserve"> PAGEREF _Toc17875 \h </w:instrText>
        </w:r>
        <w:r>
          <w:fldChar w:fldCharType="separate"/>
        </w:r>
        <w:r>
          <w:t>34</w:t>
        </w:r>
        <w:r>
          <w:fldChar w:fldCharType="end"/>
        </w:r>
      </w:hyperlink>
    </w:p>
    <w:p>
      <w:pPr>
        <w:pStyle w:val="TOC2"/>
        <w:tabs>
          <w:tab w:val="right" w:leader="dot" w:pos="8306"/>
        </w:tabs>
      </w:pPr>
      <w:hyperlink w:anchor="_Toc28729" w:history="1">
        <w:r>
          <w:rPr>
            <w:rFonts w:ascii="仿宋" w:eastAsia="仿宋" w:hAnsi="仿宋" w:cs="仿宋" w:hint="eastAsia"/>
            <w:lang w:eastAsia="zh-CN"/>
          </w:rPr>
          <w:t>(一)、风险识别与评估</w:t>
        </w:r>
        <w:r>
          <w:tab/>
        </w:r>
        <w:r>
          <w:fldChar w:fldCharType="begin"/>
        </w:r>
        <w:r>
          <w:instrText xml:space="preserve"> PAGEREF _Toc28729 \h </w:instrText>
        </w:r>
        <w:r>
          <w:fldChar w:fldCharType="separate"/>
        </w:r>
        <w:r>
          <w:t>34</w:t>
        </w:r>
        <w:r>
          <w:fldChar w:fldCharType="end"/>
        </w:r>
      </w:hyperlink>
    </w:p>
    <w:p>
      <w:pPr>
        <w:pStyle w:val="TOC2"/>
        <w:tabs>
          <w:tab w:val="right" w:leader="dot" w:pos="8306"/>
        </w:tabs>
      </w:pPr>
      <w:hyperlink w:anchor="_Toc4663" w:history="1">
        <w:r>
          <w:rPr>
            <w:rFonts w:ascii="仿宋" w:eastAsia="仿宋" w:hAnsi="仿宋" w:cs="仿宋" w:hint="eastAsia"/>
            <w:lang w:eastAsia="zh-CN"/>
          </w:rPr>
          <w:t>(二)、风险应对策略</w:t>
        </w:r>
        <w:r>
          <w:tab/>
        </w:r>
        <w:r>
          <w:fldChar w:fldCharType="begin"/>
        </w:r>
        <w:r>
          <w:instrText xml:space="preserve"> PAGEREF _Toc4663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55" w:history="1">
        <w:r>
          <w:rPr>
            <w:rFonts w:ascii="仿宋" w:eastAsia="仿宋" w:hAnsi="仿宋" w:cs="仿宋" w:hint="eastAsia"/>
            <w:lang w:eastAsia="zh-CN"/>
          </w:rPr>
          <w:t>(三)、风险监控与控制</w:t>
        </w:r>
        <w:r>
          <w:tab/>
        </w:r>
        <w:r>
          <w:fldChar w:fldCharType="begin"/>
        </w:r>
        <w:r>
          <w:instrText xml:space="preserve"> PAGEREF _Toc20255 \h </w:instrText>
        </w:r>
        <w:r>
          <w:fldChar w:fldCharType="separate"/>
        </w:r>
        <w:r>
          <w:t>37</w:t>
        </w:r>
        <w:r>
          <w:fldChar w:fldCharType="end"/>
        </w:r>
      </w:hyperlink>
    </w:p>
    <w:p>
      <w:pPr>
        <w:pStyle w:val="TOC1"/>
        <w:tabs>
          <w:tab w:val="right" w:leader="dot" w:pos="8306"/>
        </w:tabs>
      </w:pPr>
      <w:hyperlink w:anchor="_Toc23662" w:history="1">
        <w:r>
          <w:rPr>
            <w:rFonts w:ascii="仿宋" w:eastAsia="仿宋" w:hAnsi="仿宋" w:cs="仿宋" w:hint="eastAsia"/>
            <w:lang w:eastAsia="zh-CN"/>
          </w:rPr>
          <w:t>十二、生产安全保护</w:t>
        </w:r>
        <w:r>
          <w:tab/>
        </w:r>
        <w:r>
          <w:fldChar w:fldCharType="begin"/>
        </w:r>
        <w:r>
          <w:instrText xml:space="preserve"> PAGEREF _Toc23662 \h </w:instrText>
        </w:r>
        <w:r>
          <w:fldChar w:fldCharType="separate"/>
        </w:r>
        <w:r>
          <w:t>38</w:t>
        </w:r>
        <w:r>
          <w:fldChar w:fldCharType="end"/>
        </w:r>
      </w:hyperlink>
    </w:p>
    <w:p>
      <w:pPr>
        <w:pStyle w:val="TOC2"/>
        <w:tabs>
          <w:tab w:val="right" w:leader="dot" w:pos="8306"/>
        </w:tabs>
      </w:pPr>
      <w:hyperlink w:anchor="_Toc8799" w:history="1">
        <w:r>
          <w:rPr>
            <w:rFonts w:ascii="仿宋" w:eastAsia="仿宋" w:hAnsi="仿宋" w:cs="仿宋" w:hint="eastAsia"/>
            <w:lang w:eastAsia="zh-CN"/>
          </w:rPr>
          <w:t>(一)、消防安全</w:t>
        </w:r>
        <w:r>
          <w:tab/>
        </w:r>
        <w:r>
          <w:fldChar w:fldCharType="begin"/>
        </w:r>
        <w:r>
          <w:instrText xml:space="preserve"> PAGEREF _Toc8799 \h </w:instrText>
        </w:r>
        <w:r>
          <w:fldChar w:fldCharType="separate"/>
        </w:r>
        <w:r>
          <w:t>38</w:t>
        </w:r>
        <w:r>
          <w:fldChar w:fldCharType="end"/>
        </w:r>
      </w:hyperlink>
    </w:p>
    <w:p>
      <w:pPr>
        <w:pStyle w:val="TOC2"/>
        <w:tabs>
          <w:tab w:val="right" w:leader="dot" w:pos="8306"/>
        </w:tabs>
      </w:pPr>
      <w:hyperlink w:anchor="_Toc6433" w:history="1">
        <w:r>
          <w:rPr>
            <w:rFonts w:ascii="仿宋" w:eastAsia="仿宋" w:hAnsi="仿宋" w:cs="仿宋" w:hint="eastAsia"/>
            <w:lang w:eastAsia="zh-CN"/>
          </w:rPr>
          <w:t>(二)、防火防爆总图布置措施</w:t>
        </w:r>
        <w:r>
          <w:tab/>
        </w:r>
        <w:r>
          <w:fldChar w:fldCharType="begin"/>
        </w:r>
        <w:r>
          <w:instrText xml:space="preserve"> PAGEREF _Toc6433 \h </w:instrText>
        </w:r>
        <w:r>
          <w:fldChar w:fldCharType="separate"/>
        </w:r>
        <w:r>
          <w:t>40</w:t>
        </w:r>
        <w:r>
          <w:fldChar w:fldCharType="end"/>
        </w:r>
      </w:hyperlink>
    </w:p>
    <w:p>
      <w:pPr>
        <w:pStyle w:val="TOC2"/>
        <w:tabs>
          <w:tab w:val="right" w:leader="dot" w:pos="8306"/>
        </w:tabs>
      </w:pPr>
      <w:hyperlink w:anchor="_Toc25743" w:history="1">
        <w:r>
          <w:rPr>
            <w:rFonts w:ascii="仿宋" w:eastAsia="仿宋" w:hAnsi="仿宋" w:cs="仿宋" w:hint="eastAsia"/>
            <w:lang w:eastAsia="zh-CN"/>
          </w:rPr>
          <w:t>(三)、自然灾害防范措施</w:t>
        </w:r>
        <w:r>
          <w:tab/>
        </w:r>
        <w:r>
          <w:fldChar w:fldCharType="begin"/>
        </w:r>
        <w:r>
          <w:instrText xml:space="preserve"> PAGEREF _Toc25743 \h </w:instrText>
        </w:r>
        <w:r>
          <w:fldChar w:fldCharType="separate"/>
        </w:r>
        <w:r>
          <w:t>40</w:t>
        </w:r>
        <w:r>
          <w:fldChar w:fldCharType="end"/>
        </w:r>
      </w:hyperlink>
    </w:p>
    <w:p>
      <w:pPr>
        <w:pStyle w:val="TOC2"/>
        <w:tabs>
          <w:tab w:val="right" w:leader="dot" w:pos="8306"/>
        </w:tabs>
      </w:pPr>
      <w:hyperlink w:anchor="_Toc5844" w:history="1">
        <w:r>
          <w:rPr>
            <w:rFonts w:ascii="仿宋" w:eastAsia="仿宋" w:hAnsi="仿宋" w:cs="仿宋" w:hint="eastAsia"/>
            <w:lang w:eastAsia="zh-CN"/>
          </w:rPr>
          <w:t>(四)、安全色及安全标志使用要求</w:t>
        </w:r>
        <w:r>
          <w:tab/>
        </w:r>
        <w:r>
          <w:fldChar w:fldCharType="begin"/>
        </w:r>
        <w:r>
          <w:instrText xml:space="preserve"> PAGEREF _Toc5844 \h </w:instrText>
        </w:r>
        <w:r>
          <w:fldChar w:fldCharType="separate"/>
        </w:r>
        <w:r>
          <w:t>41</w:t>
        </w:r>
        <w:r>
          <w:fldChar w:fldCharType="end"/>
        </w:r>
      </w:hyperlink>
    </w:p>
    <w:p>
      <w:pPr>
        <w:pStyle w:val="TOC2"/>
        <w:tabs>
          <w:tab w:val="right" w:leader="dot" w:pos="8306"/>
        </w:tabs>
      </w:pPr>
      <w:hyperlink w:anchor="_Toc5956" w:history="1">
        <w:r>
          <w:rPr>
            <w:rFonts w:ascii="仿宋" w:eastAsia="仿宋" w:hAnsi="仿宋" w:cs="仿宋" w:hint="eastAsia"/>
            <w:lang w:eastAsia="zh-CN"/>
          </w:rPr>
          <w:t>(五)、防尘防毒措施</w:t>
        </w:r>
        <w:r>
          <w:tab/>
        </w:r>
        <w:r>
          <w:fldChar w:fldCharType="begin"/>
        </w:r>
        <w:r>
          <w:instrText xml:space="preserve"> PAGEREF _Toc5956 \h </w:instrText>
        </w:r>
        <w:r>
          <w:fldChar w:fldCharType="separate"/>
        </w:r>
        <w:r>
          <w:t>42</w:t>
        </w:r>
        <w:r>
          <w:fldChar w:fldCharType="end"/>
        </w:r>
      </w:hyperlink>
    </w:p>
    <w:p>
      <w:pPr>
        <w:pStyle w:val="TOC2"/>
        <w:tabs>
          <w:tab w:val="right" w:leader="dot" w:pos="8306"/>
        </w:tabs>
      </w:pPr>
      <w:hyperlink w:anchor="_Toc4456" w:history="1">
        <w:r>
          <w:rPr>
            <w:rFonts w:ascii="仿宋" w:eastAsia="仿宋" w:hAnsi="仿宋" w:cs="仿宋" w:hint="eastAsia"/>
            <w:lang w:eastAsia="zh-CN"/>
          </w:rPr>
          <w:t>(六)、防静电、触电防护及防雷措施</w:t>
        </w:r>
        <w:r>
          <w:tab/>
        </w:r>
        <w:r>
          <w:fldChar w:fldCharType="begin"/>
        </w:r>
        <w:r>
          <w:instrText xml:space="preserve"> PAGEREF _Toc4456 \h </w:instrText>
        </w:r>
        <w:r>
          <w:fldChar w:fldCharType="separate"/>
        </w:r>
        <w:r>
          <w:t>43</w:t>
        </w:r>
        <w:r>
          <w:fldChar w:fldCharType="end"/>
        </w:r>
      </w:hyperlink>
    </w:p>
    <w:p>
      <w:pPr>
        <w:pStyle w:val="TOC2"/>
        <w:tabs>
          <w:tab w:val="right" w:leader="dot" w:pos="8306"/>
        </w:tabs>
      </w:pPr>
      <w:hyperlink w:anchor="_Toc11536" w:history="1">
        <w:r>
          <w:rPr>
            <w:rFonts w:ascii="仿宋" w:eastAsia="仿宋" w:hAnsi="仿宋" w:cs="仿宋" w:hint="eastAsia"/>
            <w:lang w:eastAsia="zh-CN"/>
          </w:rPr>
          <w:t>(七)、机械设备安全保障措施</w:t>
        </w:r>
        <w:r>
          <w:tab/>
        </w:r>
        <w:r>
          <w:fldChar w:fldCharType="begin"/>
        </w:r>
        <w:r>
          <w:instrText xml:space="preserve"> PAGEREF _Toc11536 \h </w:instrText>
        </w:r>
        <w:r>
          <w:fldChar w:fldCharType="separate"/>
        </w:r>
        <w:r>
          <w:t>45</w:t>
        </w:r>
        <w:r>
          <w:fldChar w:fldCharType="end"/>
        </w:r>
      </w:hyperlink>
    </w:p>
    <w:p>
      <w:pPr>
        <w:pStyle w:val="TOC1"/>
        <w:tabs>
          <w:tab w:val="right" w:leader="dot" w:pos="8306"/>
        </w:tabs>
      </w:pPr>
      <w:hyperlink w:anchor="_Toc1680" w:history="1">
        <w:r>
          <w:rPr>
            <w:rFonts w:ascii="仿宋" w:eastAsia="仿宋" w:hAnsi="仿宋" w:cs="仿宋" w:hint="eastAsia"/>
            <w:lang w:eastAsia="zh-CN"/>
          </w:rPr>
          <w:t>十三、营销与推广策略</w:t>
        </w:r>
        <w:r>
          <w:tab/>
        </w:r>
        <w:r>
          <w:fldChar w:fldCharType="begin"/>
        </w:r>
        <w:r>
          <w:instrText xml:space="preserve"> PAGEREF _Toc1680 \h </w:instrText>
        </w:r>
        <w:r>
          <w:fldChar w:fldCharType="separate"/>
        </w:r>
        <w:r>
          <w:t>46</w:t>
        </w:r>
        <w:r>
          <w:fldChar w:fldCharType="end"/>
        </w:r>
      </w:hyperlink>
    </w:p>
    <w:p>
      <w:pPr>
        <w:pStyle w:val="TOC2"/>
        <w:tabs>
          <w:tab w:val="right" w:leader="dot" w:pos="8306"/>
        </w:tabs>
      </w:pPr>
      <w:hyperlink w:anchor="_Toc21659" w:history="1">
        <w:r>
          <w:rPr>
            <w:rFonts w:ascii="仿宋" w:eastAsia="仿宋" w:hAnsi="仿宋" w:cs="仿宋" w:hint="eastAsia"/>
            <w:lang w:eastAsia="zh-CN"/>
          </w:rPr>
          <w:t>(一)、产品/服务定位与特点</w:t>
        </w:r>
        <w:r>
          <w:tab/>
        </w:r>
        <w:r>
          <w:fldChar w:fldCharType="begin"/>
        </w:r>
        <w:r>
          <w:instrText xml:space="preserve"> PAGEREF _Toc21659 \h </w:instrText>
        </w:r>
        <w:r>
          <w:fldChar w:fldCharType="separate"/>
        </w:r>
        <w:r>
          <w:t>46</w:t>
        </w:r>
        <w:r>
          <w:fldChar w:fldCharType="end"/>
        </w:r>
      </w:hyperlink>
    </w:p>
    <w:p>
      <w:pPr>
        <w:pStyle w:val="TOC2"/>
        <w:tabs>
          <w:tab w:val="right" w:leader="dot" w:pos="8306"/>
        </w:tabs>
      </w:pPr>
      <w:hyperlink w:anchor="_Toc31498" w:history="1">
        <w:r>
          <w:rPr>
            <w:rFonts w:ascii="仿宋" w:eastAsia="仿宋" w:hAnsi="仿宋" w:cs="仿宋" w:hint="eastAsia"/>
            <w:lang w:eastAsia="zh-CN"/>
          </w:rPr>
          <w:t>(二)、市场定位与竞争分析</w:t>
        </w:r>
        <w:r>
          <w:tab/>
        </w:r>
        <w:r>
          <w:fldChar w:fldCharType="begin"/>
        </w:r>
        <w:r>
          <w:instrText xml:space="preserve"> PAGEREF _Toc31498 \h </w:instrText>
        </w:r>
        <w:r>
          <w:fldChar w:fldCharType="separate"/>
        </w:r>
        <w:r>
          <w:t>47</w:t>
        </w:r>
        <w:r>
          <w:fldChar w:fldCharType="end"/>
        </w:r>
      </w:hyperlink>
    </w:p>
    <w:p>
      <w:pPr>
        <w:pStyle w:val="TOC2"/>
        <w:tabs>
          <w:tab w:val="right" w:leader="dot" w:pos="8306"/>
        </w:tabs>
      </w:pPr>
      <w:hyperlink w:anchor="_Toc13689" w:history="1">
        <w:r>
          <w:rPr>
            <w:rFonts w:ascii="仿宋" w:eastAsia="仿宋" w:hAnsi="仿宋" w:cs="仿宋" w:hint="eastAsia"/>
            <w:lang w:eastAsia="zh-CN"/>
          </w:rPr>
          <w:t>(三)、营销渠道与策略</w:t>
        </w:r>
        <w:r>
          <w:tab/>
        </w:r>
        <w:r>
          <w:fldChar w:fldCharType="begin"/>
        </w:r>
        <w:r>
          <w:instrText xml:space="preserve"> PAGEREF _Toc13689 \h </w:instrText>
        </w:r>
        <w:r>
          <w:fldChar w:fldCharType="separate"/>
        </w:r>
        <w:r>
          <w:t>49</w:t>
        </w:r>
        <w:r>
          <w:fldChar w:fldCharType="end"/>
        </w:r>
      </w:hyperlink>
    </w:p>
    <w:p>
      <w:pPr>
        <w:pStyle w:val="TOC2"/>
        <w:tabs>
          <w:tab w:val="right" w:leader="dot" w:pos="8306"/>
        </w:tabs>
      </w:pPr>
      <w:hyperlink w:anchor="_Toc7845" w:history="1">
        <w:r>
          <w:rPr>
            <w:rFonts w:ascii="仿宋" w:eastAsia="仿宋" w:hAnsi="仿宋" w:cs="仿宋" w:hint="eastAsia"/>
            <w:lang w:eastAsia="zh-CN"/>
          </w:rPr>
          <w:t>(四)、推广与宣传活动</w:t>
        </w:r>
        <w:r>
          <w:tab/>
        </w:r>
        <w:r>
          <w:fldChar w:fldCharType="begin"/>
        </w:r>
        <w:r>
          <w:instrText xml:space="preserve"> PAGEREF _Toc7845 \h </w:instrText>
        </w:r>
        <w:r>
          <w:fldChar w:fldCharType="separate"/>
        </w:r>
        <w:r>
          <w:t>50</w:t>
        </w:r>
        <w:r>
          <w:fldChar w:fldCharType="end"/>
        </w:r>
      </w:hyperlink>
    </w:p>
    <w:p>
      <w:pPr>
        <w:pStyle w:val="TOC1"/>
        <w:tabs>
          <w:tab w:val="right" w:leader="dot" w:pos="8306"/>
        </w:tabs>
      </w:pPr>
      <w:hyperlink w:anchor="_Toc29860" w:history="1">
        <w:r>
          <w:rPr>
            <w:rFonts w:ascii="仿宋" w:eastAsia="仿宋" w:hAnsi="仿宋" w:cs="仿宋" w:hint="eastAsia"/>
            <w:lang w:eastAsia="zh-CN"/>
          </w:rPr>
          <w:t>十四、大气污染治理项目实施时间节点</w:t>
        </w:r>
        <w:r>
          <w:tab/>
        </w:r>
        <w:r>
          <w:fldChar w:fldCharType="begin"/>
        </w:r>
        <w:r>
          <w:instrText xml:space="preserve"> PAGEREF _Toc29860 \h </w:instrText>
        </w:r>
        <w:r>
          <w:fldChar w:fldCharType="separate"/>
        </w:r>
        <w:r>
          <w:t>55</w:t>
        </w:r>
        <w:r>
          <w:fldChar w:fldCharType="end"/>
        </w:r>
      </w:hyperlink>
    </w:p>
    <w:p>
      <w:pPr>
        <w:pStyle w:val="TOC2"/>
        <w:tabs>
          <w:tab w:val="right" w:leader="dot" w:pos="8306"/>
        </w:tabs>
      </w:pPr>
      <w:hyperlink w:anchor="_Toc27984" w:history="1">
        <w:r>
          <w:rPr>
            <w:rFonts w:ascii="仿宋" w:eastAsia="仿宋" w:hAnsi="仿宋" w:cs="仿宋" w:hint="eastAsia"/>
            <w:lang w:eastAsia="zh-CN"/>
          </w:rPr>
          <w:t>(一)、大气污染治理项目启动阶段时间节点</w:t>
        </w:r>
        <w:r>
          <w:tab/>
        </w:r>
        <w:r>
          <w:fldChar w:fldCharType="begin"/>
        </w:r>
        <w:r>
          <w:instrText xml:space="preserve"> PAGEREF _Toc27984 \h </w:instrText>
        </w:r>
        <w:r>
          <w:fldChar w:fldCharType="separate"/>
        </w:r>
        <w:r>
          <w:t>55</w:t>
        </w:r>
        <w:r>
          <w:fldChar w:fldCharType="end"/>
        </w:r>
      </w:hyperlink>
    </w:p>
    <w:p>
      <w:pPr>
        <w:pStyle w:val="TOC2"/>
        <w:tabs>
          <w:tab w:val="right" w:leader="dot" w:pos="8306"/>
        </w:tabs>
      </w:pPr>
      <w:hyperlink w:anchor="_Toc17856" w:history="1">
        <w:r>
          <w:rPr>
            <w:rFonts w:ascii="仿宋" w:eastAsia="仿宋" w:hAnsi="仿宋" w:cs="仿宋" w:hint="eastAsia"/>
            <w:lang w:eastAsia="zh-CN"/>
          </w:rPr>
          <w:t>(二)、大气污染治理项目执行阶段时间节点</w:t>
        </w:r>
        <w:r>
          <w:tab/>
        </w:r>
        <w:r>
          <w:fldChar w:fldCharType="begin"/>
        </w:r>
        <w:r>
          <w:instrText xml:space="preserve"> PAGEREF _Toc17856 \h </w:instrText>
        </w:r>
        <w:r>
          <w:fldChar w:fldCharType="separate"/>
        </w:r>
        <w:r>
          <w:t>56</w:t>
        </w:r>
        <w:r>
          <w:fldChar w:fldCharType="end"/>
        </w:r>
      </w:hyperlink>
    </w:p>
    <w:p>
      <w:pPr>
        <w:pStyle w:val="TOC2"/>
        <w:tabs>
          <w:tab w:val="right" w:leader="dot" w:pos="8306"/>
        </w:tabs>
      </w:pPr>
      <w:hyperlink w:anchor="_Toc7623" w:history="1">
        <w:r>
          <w:rPr>
            <w:rFonts w:ascii="仿宋" w:eastAsia="仿宋" w:hAnsi="仿宋" w:cs="仿宋" w:hint="eastAsia"/>
            <w:lang w:eastAsia="zh-CN"/>
          </w:rPr>
          <w:t>(三)、大气污染治理项目完成阶段时间节点</w:t>
        </w:r>
        <w:r>
          <w:tab/>
        </w:r>
        <w:r>
          <w:fldChar w:fldCharType="begin"/>
        </w:r>
        <w:r>
          <w:instrText xml:space="preserve"> PAGEREF _Toc7623 \h </w:instrText>
        </w:r>
        <w:r>
          <w:fldChar w:fldCharType="separate"/>
        </w:r>
        <w:r>
          <w:t>57</w:t>
        </w:r>
        <w:r>
          <w:fldChar w:fldCharType="end"/>
        </w:r>
      </w:hyperlink>
    </w:p>
    <w:p>
      <w:pPr>
        <w:pStyle w:val="TOC1"/>
        <w:tabs>
          <w:tab w:val="right" w:leader="dot" w:pos="8306"/>
        </w:tabs>
      </w:pPr>
      <w:hyperlink w:anchor="_Toc14233" w:history="1">
        <w:r>
          <w:rPr>
            <w:rFonts w:ascii="仿宋" w:eastAsia="仿宋" w:hAnsi="仿宋" w:cs="仿宋" w:hint="eastAsia"/>
            <w:lang w:eastAsia="zh-CN"/>
          </w:rPr>
          <w:t>十五、大气污染治理项目变更管理</w:t>
        </w:r>
        <w:r>
          <w:tab/>
        </w:r>
        <w:r>
          <w:fldChar w:fldCharType="begin"/>
        </w:r>
        <w:r>
          <w:instrText xml:space="preserve"> PAGEREF _Toc14233 \h </w:instrText>
        </w:r>
        <w:r>
          <w:fldChar w:fldCharType="separate"/>
        </w:r>
        <w:r>
          <w:t>58</w:t>
        </w:r>
        <w:r>
          <w:fldChar w:fldCharType="end"/>
        </w:r>
      </w:hyperlink>
    </w:p>
    <w:p>
      <w:pPr>
        <w:pStyle w:val="TOC2"/>
        <w:tabs>
          <w:tab w:val="right" w:leader="dot" w:pos="8306"/>
        </w:tabs>
      </w:pPr>
      <w:hyperlink w:anchor="_Toc29347" w:history="1">
        <w:r>
          <w:rPr>
            <w:rFonts w:ascii="仿宋" w:eastAsia="仿宋" w:hAnsi="仿宋" w:cs="仿宋" w:hint="eastAsia"/>
            <w:lang w:eastAsia="zh-CN"/>
          </w:rPr>
          <w:t>(一)、变更申请与评估</w:t>
        </w:r>
        <w:r>
          <w:tab/>
        </w:r>
        <w:r>
          <w:fldChar w:fldCharType="begin"/>
        </w:r>
        <w:r>
          <w:instrText xml:space="preserve"> PAGEREF _Toc29347 \h </w:instrText>
        </w:r>
        <w:r>
          <w:fldChar w:fldCharType="separate"/>
        </w:r>
        <w:r>
          <w:t>58</w:t>
        </w:r>
        <w:r>
          <w:fldChar w:fldCharType="end"/>
        </w:r>
      </w:hyperlink>
    </w:p>
    <w:p>
      <w:pPr>
        <w:pStyle w:val="TOC2"/>
        <w:tabs>
          <w:tab w:val="right" w:leader="dot" w:pos="8306"/>
        </w:tabs>
      </w:pPr>
      <w:hyperlink w:anchor="_Toc7544" w:history="1">
        <w:r>
          <w:rPr>
            <w:rFonts w:ascii="仿宋" w:eastAsia="仿宋" w:hAnsi="仿宋" w:cs="仿宋" w:hint="eastAsia"/>
            <w:lang w:eastAsia="zh-CN"/>
          </w:rPr>
          <w:t>(二)、变更实施与控制</w:t>
        </w:r>
        <w:r>
          <w:tab/>
        </w:r>
        <w:r>
          <w:fldChar w:fldCharType="begin"/>
        </w:r>
        <w:r>
          <w:instrText xml:space="preserve"> PAGEREF _Toc7544 \h </w:instrText>
        </w:r>
        <w:r>
          <w:fldChar w:fldCharType="separate"/>
        </w:r>
        <w:r>
          <w:t>59</w:t>
        </w:r>
        <w:r>
          <w:fldChar w:fldCharType="end"/>
        </w:r>
      </w:hyperlink>
    </w:p>
    <w:p>
      <w:pPr>
        <w:pStyle w:val="TOC1"/>
        <w:tabs>
          <w:tab w:val="right" w:leader="dot" w:pos="8306"/>
        </w:tabs>
      </w:pPr>
      <w:hyperlink w:anchor="_Toc26827" w:history="1">
        <w:r>
          <w:rPr>
            <w:rFonts w:ascii="仿宋" w:eastAsia="仿宋" w:hAnsi="仿宋" w:cs="仿宋" w:hint="eastAsia"/>
            <w:lang w:eastAsia="zh-CN"/>
          </w:rPr>
          <w:t>十六、大气污染治理项目实施保障措施</w:t>
        </w:r>
        <w:r>
          <w:tab/>
        </w:r>
        <w:r>
          <w:fldChar w:fldCharType="begin"/>
        </w:r>
        <w:r>
          <w:instrText xml:space="preserve"> PAGEREF _Toc26827 \h </w:instrText>
        </w:r>
        <w:r>
          <w:fldChar w:fldCharType="separate"/>
        </w:r>
        <w:r>
          <w:t>60</w:t>
        </w:r>
        <w:r>
          <w:fldChar w:fldCharType="end"/>
        </w:r>
      </w:hyperlink>
    </w:p>
    <w:p>
      <w:pPr>
        <w:pStyle w:val="TOC2"/>
        <w:tabs>
          <w:tab w:val="right" w:leader="dot" w:pos="8306"/>
        </w:tabs>
      </w:pPr>
      <w:hyperlink w:anchor="_Toc17480" w:history="1">
        <w:r>
          <w:rPr>
            <w:rFonts w:ascii="仿宋" w:eastAsia="仿宋" w:hAnsi="仿宋" w:cs="仿宋" w:hint="eastAsia"/>
            <w:lang w:eastAsia="zh-CN"/>
          </w:rPr>
          <w:t>(一)、大气污染治理项目实施保障机制</w:t>
        </w:r>
        <w:r>
          <w:tab/>
        </w:r>
        <w:r>
          <w:fldChar w:fldCharType="begin"/>
        </w:r>
        <w:r>
          <w:instrText xml:space="preserve"> PAGEREF _Toc17480 \h </w:instrText>
        </w:r>
        <w:r>
          <w:fldChar w:fldCharType="separate"/>
        </w:r>
        <w:r>
          <w:t>60</w:t>
        </w:r>
        <w:r>
          <w:fldChar w:fldCharType="end"/>
        </w:r>
      </w:hyperlink>
    </w:p>
    <w:p>
      <w:pPr>
        <w:pStyle w:val="TOC2"/>
        <w:tabs>
          <w:tab w:val="right" w:leader="dot" w:pos="8306"/>
        </w:tabs>
      </w:pPr>
      <w:hyperlink w:anchor="_Toc22177" w:history="1">
        <w:r>
          <w:rPr>
            <w:rFonts w:ascii="仿宋" w:eastAsia="仿宋" w:hAnsi="仿宋" w:cs="仿宋" w:hint="eastAsia"/>
            <w:lang w:eastAsia="zh-CN"/>
          </w:rPr>
          <w:t>(二)、大气污染治理项目法律合规要求</w:t>
        </w:r>
        <w:r>
          <w:tab/>
        </w:r>
        <w:r>
          <w:fldChar w:fldCharType="begin"/>
        </w:r>
        <w:r>
          <w:instrText xml:space="preserve"> PAGEREF _Toc22177 \h </w:instrText>
        </w:r>
        <w:r>
          <w:fldChar w:fldCharType="separate"/>
        </w:r>
        <w:r>
          <w:t>63</w:t>
        </w:r>
        <w:r>
          <w:fldChar w:fldCharType="end"/>
        </w:r>
      </w:hyperlink>
    </w:p>
    <w:p>
      <w:pPr>
        <w:pStyle w:val="TOC2"/>
        <w:tabs>
          <w:tab w:val="right" w:leader="dot" w:pos="8306"/>
        </w:tabs>
      </w:pPr>
      <w:hyperlink w:anchor="_Toc22936" w:history="1">
        <w:r>
          <w:rPr>
            <w:rFonts w:ascii="仿宋" w:eastAsia="仿宋" w:hAnsi="仿宋" w:cs="仿宋" w:hint="eastAsia"/>
            <w:lang w:eastAsia="zh-CN"/>
          </w:rPr>
          <w:t>(三)、大气污染治理项目合同管理与法律事务</w:t>
        </w:r>
        <w:r>
          <w:tab/>
        </w:r>
        <w:r>
          <w:fldChar w:fldCharType="begin"/>
        </w:r>
        <w:r>
          <w:instrText xml:space="preserve"> PAGEREF _Toc22936 \h </w:instrText>
        </w:r>
        <w:r>
          <w:fldChar w:fldCharType="separate"/>
        </w:r>
        <w:r>
          <w:t>68</w:t>
        </w:r>
        <w:r>
          <w:fldChar w:fldCharType="end"/>
        </w:r>
      </w:hyperlink>
    </w:p>
    <w:p>
      <w:pPr>
        <w:pStyle w:val="TOC2"/>
        <w:tabs>
          <w:tab w:val="right" w:leader="dot" w:pos="8306"/>
        </w:tabs>
      </w:pPr>
      <w:hyperlink w:anchor="_Toc26973" w:history="1">
        <w:r>
          <w:rPr>
            <w:rFonts w:ascii="仿宋" w:eastAsia="仿宋" w:hAnsi="仿宋" w:cs="仿宋" w:hint="eastAsia"/>
            <w:lang w:eastAsia="zh-CN"/>
          </w:rPr>
          <w:t>(四)、大气污染治理项目知识产权保护策略</w:t>
        </w:r>
        <w:r>
          <w:tab/>
        </w:r>
        <w:r>
          <w:fldChar w:fldCharType="begin"/>
        </w:r>
        <w:r>
          <w:instrText xml:space="preserve"> PAGEREF _Toc26973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59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65"/>
      <w:r>
        <w:rPr>
          <w:rFonts w:ascii="仿宋" w:eastAsia="仿宋" w:hAnsi="仿宋" w:cs="仿宋" w:hint="eastAsia"/>
          <w:lang w:eastAsia="zh-CN"/>
        </w:rPr>
        <w:t>(一)、大气污染治理行业分析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行业一直以来都是市场的关注焦点。行业内的发展趋势、竞争态势以及潜在机会都对大气污染治理项目的推进产生深远的影响。通过深入研究行业的整体概貌，我们将更好地理解行业的核心特征，为大气污染治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气污染治理行业，技术一直是推动创新和发展的关键因素。我们将对当前技术趋势进行详尽分析，包括但不限于人工智能、大数据应用、先进制造技术等。这有助于大气污染治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气污染治理项目成功的基础。我们将对主要竞争对手进行深入研究，包括其市场份额、产品特点、市场定位等。通过全面了解竞争对手的优势和劣势，大气污染治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67"/>
      <w:r>
        <w:rPr>
          <w:rFonts w:ascii="仿宋" w:eastAsia="仿宋" w:hAnsi="仿宋" w:cs="仿宋" w:hint="eastAsia"/>
          <w:sz w:val="28"/>
          <w:lang w:eastAsia="zh-CN"/>
        </w:rPr>
        <w:t>(二)、大气污染治理市场分析预测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气污染治理市场未来的增长趋势。这包括市场的整体规模、各细分领域的发展趋势等。大气污染治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气污染治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大气污染治理项目实施过程中需要充分考虑的因素。我们将对市场风险进行全面评估，包括但不限于政策法规风险、市场竞争风险、技术变革风险等。通过对潜在风险的深入分析，大气污染治理项目可以制定相应的风险缓解策略，降低不确定性对大气污染治理项目的影响。</w:t>
      </w:r>
    </w:p>
    <w:p>
      <w:pPr>
        <w:pStyle w:val="Heading1"/>
        <w:ind w:firstLine="560" w:firstLineChars="200"/>
        <w:rPr>
          <w:rFonts w:ascii="仿宋" w:eastAsia="仿宋" w:hAnsi="仿宋" w:cs="仿宋" w:hint="eastAsia"/>
          <w:sz w:val="28"/>
          <w:lang w:eastAsia="zh-CN"/>
        </w:rPr>
      </w:pPr>
      <w:bookmarkStart w:id="5" w:name="_Toc16853"/>
      <w:r>
        <w:rPr>
          <w:rFonts w:ascii="仿宋" w:eastAsia="仿宋" w:hAnsi="仿宋" w:cs="仿宋" w:hint="eastAsia"/>
          <w:sz w:val="28"/>
          <w:lang w:eastAsia="zh-CN"/>
        </w:rPr>
        <w:t>二、大气污染治理项目危机管理</w:t>
      </w:r>
      <w:bookmarkEnd w:id="5"/>
    </w:p>
    <w:p>
      <w:pPr>
        <w:pStyle w:val="Heading2"/>
        <w:rPr>
          <w:rFonts w:ascii="仿宋" w:eastAsia="仿宋" w:hAnsi="仿宋" w:cs="仿宋" w:hint="eastAsia"/>
          <w:lang w:eastAsia="zh-CN"/>
        </w:rPr>
      </w:pPr>
      <w:bookmarkStart w:id="6" w:name="_Toc97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大气污染治理项目危机管理中，危机预警与识别是确保大气污染治理项目稳健运行的核心步骤。通过建立全面的监测机制，大气污染治理项目团队旨在及时发现和理解潜在的风险和危机因素，以便采取及时的预防和应对措施，确保大气污染治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首先，通过深入的风险评估，大气污染治理项目团队全面分析了整个大气污染治理项目和各个阶段可能存在的威胁。这包括准确评估每个潜在风险的发生概率和可能影响的程度，为后续危机预警提供了有力支持。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气污染治理项目团队着重于明确定义大气污染治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气污染治理项目进展的持续监控，团队能够及时发现潜在问题并作出迅速反应。大气污染治理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在这一阶段，团队的专业素养和反应速度将发挥至关重要的作用，以确保潜在危机能够在初期得到有效的处理，最大程度地减轻负面影响。通过危机预警与识别，大气污染治理项目得以更有序、可控地推进。</w:t>
      </w:r>
    </w:p>
    <w:p>
      <w:pPr>
        <w:pStyle w:val="Heading2"/>
        <w:ind w:firstLine="560" w:firstLineChars="200"/>
        <w:rPr>
          <w:rFonts w:ascii="仿宋" w:eastAsia="仿宋" w:hAnsi="仿宋" w:cs="仿宋" w:hint="eastAsia"/>
          <w:sz w:val="28"/>
          <w:lang w:eastAsia="zh-CN"/>
        </w:rPr>
      </w:pPr>
      <w:bookmarkStart w:id="7" w:name="_Toc113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在危机发生时，大气污染治理项目团队立即行动，成立了应急小组。该小组的任务是迅速制定并实施紧急应对措施，以最小化潜在损失。以下是采取的主要措施：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暂停大气污染治理项目进度：为遏制危机蔓延，大气污染治理项目暂时停止进行，以便全面评估当前状况。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资源重新分配：重新评估大气污染治理项目资源的分配，确保最大限度地减小损失。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实时沟通：与关键利益相关者建立实时沟通机制，向他们传递大气污染治理项目危机的实际状况，保障大气污染治理项目核心利益。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在紧急应对的同时，大气污染治理项目团队强调了团队协作和有效沟通的重要性。以下是团队协作的关键举措：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信息共享机制：建立了信息共享平台，确保团队成员能够及时获取大气污染治理项目危机的实时信息。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领导者沟通：大气污染治理项目领导者通过定期会议和即时沟通工具，指导团队应对危机，保持团队稳定运行。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随着危机得到初步控制，大气污染治理项目团队转向制定恢复计划，以确保大气污染治理项目能够从中迅速恢复。主要恢复计划包括：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修复受损的进度计划：重新评估大气污染治理项目进度，制定修复计划，确保大气污染治理项目尽快回归正常进程。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重新调整资源分配：优化资源分配，确保大气污染治理项目在有限资源下高效运转。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风险管理机制加强：对大气污染治理项目风险进行全面评估，制定更强化的风险管理策略，以预防未来可能的危机。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9699"/>
      <w:r>
        <w:rPr>
          <w:rFonts w:ascii="仿宋" w:eastAsia="仿宋" w:hAnsi="仿宋" w:cs="仿宋" w:hint="eastAsia"/>
          <w:sz w:val="28"/>
          <w:lang w:eastAsia="zh-CN"/>
        </w:rPr>
        <w:t>三、大气污染治理项目概论</w:t>
      </w:r>
      <w:bookmarkEnd w:id="8"/>
    </w:p>
    <w:p>
      <w:pPr>
        <w:pStyle w:val="Heading2"/>
        <w:rPr>
          <w:rFonts w:ascii="仿宋" w:eastAsia="仿宋" w:hAnsi="仿宋" w:cs="仿宋" w:hint="eastAsia"/>
          <w:lang w:eastAsia="zh-CN"/>
        </w:rPr>
      </w:pPr>
      <w:bookmarkStart w:id="9" w:name="_Toc13041"/>
      <w:r>
        <w:rPr>
          <w:rFonts w:ascii="仿宋" w:eastAsia="仿宋" w:hAnsi="仿宋" w:cs="仿宋" w:hint="eastAsia"/>
          <w:lang w:eastAsia="zh-CN"/>
        </w:rPr>
        <w:t>(一)、大气污染治理项目概况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的起源追溯至对市场的深入洞察。市场的不断演变与变革为大气污染治理项目提供了难得的机遇。当前市场存在的需求缺口和变革的大环境共同构成了大气污染治理项目的背景。这个大气污染治理项目旨在充分利用市场机遇，填补行业中尚未满足的需求，为客户提供全新的解决方案。市场的变革和需求的增长使得这个大气污染治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大气污染治理项目名称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正式命名为大气污染治理。这个名称不仅仅是一个标识，更代表了大气污染治理项目的核心理念和愿景。它蕴含着大气污染治理项目所要解决问题的关键字，具有强烈的表达和辨识度，为大气污染治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大气污染治理项目目标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的核心目标是提供一种全新、高效的解决方案，满足客户日益增长的需求。大气污染治理项目追求的不仅仅是满足市场需求，更是在市场中获得卓越的竞争优势。通过不断提升产品或服务的质量和创新水平，大气污染治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大气污染治理项目范围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全面涵盖了产品研发、制造、市场推广和售后服务，确保从产品设计到最终用户体验的全方位关注。这一全面的大气污染治理项目范围是为了确保大气污染治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大气污染治理项目时间表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大气污染治理项目计划在未来18个月内完成，包括研发、测试、市场试点和正式推出等不同阶段。这个时间表的合理设计是为了确保大气污染治理项目各个阶段的顺利推进，以便按时交付高质量的成果。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大气污染治理项目预算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大气污染治理项目总预算估算为XX百万美元，主要分配在研发、市场推广、人员培训和运营等方面。这一充足的预算为大气污染治理项目提供了充足的资源，确保大气污染治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大气污染治理项目风险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可能面临的风险包括市场接受度低、技术难题、竞争激烈等。大气污染治理项目团队已经制定了相应的风险应对计划，通过前瞻性的风险管理，确保大气污染治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大气污染治理项目团队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大气污染治理项目汇聚了一支经验丰富、多领域专业素养的核心团队，确保大气污染治理项目在各个方面都能拥有高水平的执行力。团队的协同作战是大气污染治理项目成功的关键因素之一。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大气污染治理项目背景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大气污染治理项目的背景根植于市场对更高效、创新产品的渴望，同时也受到科技发展对行业格局的深刻改变的影响。这为大气污染治理项目提供了广阔的发展空间和市场需求。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大气污染治理项目现状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截至目前，大气污染治理项目已完成市场调研和技术验证，取得了初步的成功。这为大气污染治理项目在未来的发展奠定了坚实的基础，为更远大的目标打下了坚实的基石。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6060"/>
      <w:r>
        <w:rPr>
          <w:rFonts w:ascii="仿宋" w:eastAsia="仿宋" w:hAnsi="仿宋" w:cs="仿宋" w:hint="eastAsia"/>
          <w:sz w:val="28"/>
          <w:lang w:eastAsia="zh-CN"/>
        </w:rPr>
        <w:t>(二)、大气污染治理项目目标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keyword》大气污染治理项目首要业务目标是在市场中占据有利地位，实现产品/服务的成功推广和销售。通过不断提升产品质量、创新性，大气污染治理项目追求成为行业中的领导者，赢得更多客户的青睐。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在科技迅速发展的时代，大气污染治理项目着眼于技术创新。通过持续的研发和技术升级，大气污染治理项目旨在推出更具创新性的产品或服务，以满足市场对新鲜、先进解决方案的需求。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为了建立可持续的客户关系，大气污染治理项目设定了客户满意度目标。通过提供卓越的产品质量和优质的客户服务，大气污染治理项目追求赢得客户的信任和忠诚度，确保他们的满意度达到行业领先水平。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大气污染治理项目注重社会责任和可持续发展。通过实施环保、社会责任大气污染治理项目，大气污染治理项目致力于在经济发展的同时保护环境，促进社会公平，实现可持续经营。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大气污染治理项目的团队是实现目标的核心驱动力。因此，大气污染治理项目设定了团队发展目标，包括提升团队成员的专业技能、培养领导力，以及搭建协同高效的团队工作氛围。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9658"/>
      <w:r>
        <w:rPr>
          <w:rFonts w:ascii="仿宋" w:eastAsia="仿宋" w:hAnsi="仿宋" w:cs="仿宋" w:hint="eastAsia"/>
          <w:sz w:val="28"/>
          <w:lang w:eastAsia="zh-CN"/>
        </w:rPr>
        <w:t>(三)、大气污染治理项目提出的理由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大气污染治理项目提出的理由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大气污染治理项目的提出源于对市场机遇的深刻洞察。当前市场中存在的需求缺口和行业发展趋势表明，有巨大的商业机会等待被开发。通过准确捕捉市场机遇，大气污染治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的理念基于对技术创新的信仰。通过持续的研发和技术投入，大气污染治理项目有望推出更具创新性的产品或服务。在科技飞速发展的当下，大气污染治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的提出是为了增强企业的行业竞争力。通过提升产品或服务的质量和独特性，大气污染治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响应了消费者需求的变化。随着社会和科技的不断发展，消费者对产品和服务的需求也在发生变化。通过深入了解并及时回应消费者的新需求，大气污染治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大气污染治理项目的提出是企业战略发展规划的一部分。在面对日益激烈的市场竞争和不断变化的商业环境中，大气污染治理项目作为企业战略的一环，旨在为企业开辟新的增长领域，巩固企业在行业中的地位。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的提出不仅仅是基于商业考量，还注重社会责任。通过推出环保、社会责任等方面的大气污染治理项目，大气污染治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大气污染治理项目的提出反映了对利益相关者期望的关注。包括客户、员工、投资者等利益相关者在企业发展中都有着各自的期望，大气污染治理项目力求在满足这些期望的同时，取得更大的共赢。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0657"/>
      <w:r>
        <w:rPr>
          <w:rFonts w:ascii="仿宋" w:eastAsia="仿宋" w:hAnsi="仿宋" w:cs="仿宋" w:hint="eastAsia"/>
          <w:sz w:val="28"/>
          <w:lang w:eastAsia="zh-CN"/>
        </w:rPr>
        <w:t>(四)、大气污染治理项目意义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在实施大气污染治理项目的过程中，我们不仅仅是在追逐商业成功，更是为企业和社会的多个层面创造了深远的意义。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的首要意义在于提升企业的市场竞争力。通过持续的创新和对产品质量的高标准要求，大气污染治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气污染治理项目的推进将促使行业技术水平的提升。通过引入先进技术和创新性解决方案，大气污染治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气污染治理项目不仅创造了大量就业机会，提高了就业水平，还注重社会责任和环保。通过参与社会公益事业和推动环保大气污染治理项目，大气污染治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综合而言，大气污染治理项目意义重大，不仅推动了企业的发展，也为行业和社会的进步贡献了积极力量。这是一个全面而深刻的影响，将在未来产生可持续的正面效应。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369"/>
      <w:r>
        <w:rPr>
          <w:rFonts w:ascii="仿宋" w:eastAsia="仿宋" w:hAnsi="仿宋" w:cs="仿宋" w:hint="eastAsia"/>
          <w:sz w:val="28"/>
          <w:lang w:eastAsia="zh-CN"/>
        </w:rPr>
        <w:t>(五)、大气污染治理项目背景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在当今迅猛发展的商业环境中，大气污染治理项目的动因根植于对多方面因素的审慎考量。这个大气污染治理项目的提出并非孤立的决策，而是对企业所处背景深入思考的产物。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气污染治理项目背后的首要原因。科技的迅速发展和全球市场的快速变化使得企业必须灵活应对。大气污染治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竞争的激烈程度也是大气污染治理项目背景中不可忽视的一环。企业需要在激烈竞争中脱颖而出，为此，大气污染治理项目致力于打破常规，提供独特的价值主张，以吸引客户并确保市场份额的增长。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技术的迅速发展为企业带来了机遇与挑战。作为大气污染治理项目启动的背景之一，对新兴技术的应用将有助于提升企业的技术水平，使其在不断演进的商业环境中保持竞争优势。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此外，社会对企业责任的期望也在逐渐升高。大气污染治理项目充分融入了社会责任的理念，通过可持续经营和社会公益大气污染治理项目，企图为社会贡献一份力量，在商业成功的同时关注社会价值。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2457"/>
      <w:r>
        <w:rPr>
          <w:rFonts w:ascii="仿宋" w:eastAsia="仿宋" w:hAnsi="仿宋" w:cs="仿宋" w:hint="eastAsia"/>
          <w:sz w:val="28"/>
          <w:lang w:eastAsia="zh-CN"/>
        </w:rPr>
        <w:t>四、大气污染治理项目文档管理</w:t>
      </w:r>
      <w:bookmarkEnd w:id="14"/>
    </w:p>
    <w:p>
      <w:pPr>
        <w:pStyle w:val="Heading2"/>
        <w:rPr>
          <w:rFonts w:ascii="仿宋" w:eastAsia="仿宋" w:hAnsi="仿宋" w:cs="仿宋" w:hint="eastAsia"/>
          <w:lang w:eastAsia="zh-CN"/>
        </w:rPr>
      </w:pPr>
      <w:bookmarkStart w:id="15" w:name="_Toc1486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大气污染治理项目高度重视文档的质量和准确性，以支持大气污染治理项目的各项活动和决策。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文档的编制始于大气污染治理项目计划的初期，我们制定了详细的文档编制计划，明确了每个文档的内容、格式和编写责任人。在大气污染治理项目启动阶段，我们首先编制了大气污染治理项目章程，明确定义了大气污染治理项目的目标、范围、风险等关键要素。随后，大气污染治理项目团队根据计划陆续编制了需求文档、设计文档、测试文档等各类文档，确保大气污染治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气污染治理项目管理中的重要环节，旨在确保大气污染治理项目文档符合质量标准和大气污染治理项目需求。在大气污染治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气污染治理项目相关利益方和专业领域的专家对文档进行独立审查。这有助于获取更全面、客观的反馈，确保大气污染治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大气污染治理项目在文档编制与审查方面建立了严格的管理机制，通过规范的流程和多维度的审查，确保大气污染治理项目文档的质量、准确性和可靠性，为大气污染治理项目的顺利推进提供了有力支持。</w:t>
      </w:r>
    </w:p>
    <w:p>
      <w:pPr>
        <w:pStyle w:val="Heading2"/>
        <w:ind w:firstLine="560" w:firstLineChars="200"/>
        <w:rPr>
          <w:rFonts w:ascii="仿宋" w:eastAsia="仿宋" w:hAnsi="仿宋" w:cs="仿宋" w:hint="eastAsia"/>
          <w:sz w:val="28"/>
          <w:lang w:eastAsia="zh-CN"/>
        </w:rPr>
      </w:pPr>
      <w:bookmarkStart w:id="16" w:name="_Toc944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在大气污染治理项目中，我们致力于优化文档发布与分发过程，以确保信息的高效传递和团队间协作的顺畅进行。以下是我们采取的关键优化策略：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我们通过多渠道发布文档，包括电子邮件、大气污染治理项目管理平台、内部网站等，以满足不同团队成员的偏好和需求。多渠道发布确保了信息的全面覆盖。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我们采用了精细的权限控制，确保只有授权人员可以访问敏感信息。这种安全措施保护了大气污染治理项目文档的机密性，防止了未经授权的信息泄露。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264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大气污染治理项目生命周期中一个至关重要的环节，直接关系到大气污染治理项目信息的长期保存和历史记录的完整性。在大气污染治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https://d.book118.com/917134044063006035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1233F0"/>
    <w:rsid w:val="631233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13404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2024-01-28T12:16:00Z</dcterms:created>
  <dcterms:modified xsi:type="dcterms:W3CDTF">2024-01-28T12:16:34Z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C6C56A15574E4ECFBE4E4C4842298937_11</vt:lpwstr>
  </property>
  <property fmtid="{D5CDD505-2E9C-101B-9397-08002B2CF9AE}" pid="3" name="KSOProductBuildVer">
    <vt:lpwstr>2052-12.1.0.16120</vt:lpwstr>
  </property>
</Properties>
</file>