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0" w:history="1">
        <w:r>
          <w:rPr>
            <w:rFonts w:ascii="仿宋" w:eastAsia="仿宋" w:hAnsi="仿宋" w:cs="仿宋" w:hint="eastAsia"/>
            <w:lang w:eastAsia="zh-CN"/>
          </w:rPr>
          <w:t>前言</w:t>
        </w:r>
        <w:r>
          <w:tab/>
        </w:r>
        <w:r>
          <w:fldChar w:fldCharType="begin"/>
        </w:r>
        <w:r>
          <w:instrText xml:space="preserve"> PAGEREF _Toc3590 \h </w:instrText>
        </w:r>
        <w:r>
          <w:fldChar w:fldCharType="separate"/>
        </w:r>
        <w:r>
          <w:t>3</w:t>
        </w:r>
        <w:r>
          <w:fldChar w:fldCharType="end"/>
        </w:r>
      </w:hyperlink>
    </w:p>
    <w:p>
      <w:pPr>
        <w:pStyle w:val="TOC1"/>
        <w:tabs>
          <w:tab w:val="right" w:leader="dot" w:pos="8306"/>
        </w:tabs>
      </w:pPr>
      <w:hyperlink w:anchor="_Toc526" w:history="1">
        <w:r>
          <w:rPr>
            <w:rFonts w:ascii="仿宋" w:eastAsia="仿宋" w:hAnsi="仿宋" w:cs="仿宋" w:hint="eastAsia"/>
            <w:lang w:eastAsia="zh-CN"/>
          </w:rPr>
          <w:t>一、矿山机械项目建设单位说明</w:t>
        </w:r>
        <w:r>
          <w:tab/>
        </w:r>
        <w:r>
          <w:fldChar w:fldCharType="begin"/>
        </w:r>
        <w:r>
          <w:instrText xml:space="preserve"> PAGEREF _Toc526 \h </w:instrText>
        </w:r>
        <w:r>
          <w:fldChar w:fldCharType="separate"/>
        </w:r>
        <w:r>
          <w:t>3</w:t>
        </w:r>
        <w:r>
          <w:fldChar w:fldCharType="end"/>
        </w:r>
      </w:hyperlink>
    </w:p>
    <w:p>
      <w:pPr>
        <w:pStyle w:val="TOC2"/>
        <w:tabs>
          <w:tab w:val="right" w:leader="dot" w:pos="8306"/>
        </w:tabs>
      </w:pPr>
      <w:hyperlink w:anchor="_Toc25185" w:history="1">
        <w:r>
          <w:rPr>
            <w:rFonts w:ascii="仿宋" w:eastAsia="仿宋" w:hAnsi="仿宋" w:cs="仿宋" w:hint="eastAsia"/>
            <w:lang w:eastAsia="zh-CN"/>
          </w:rPr>
          <w:t>(一)、矿山机械项目承办单位基本情况</w:t>
        </w:r>
        <w:r>
          <w:tab/>
        </w:r>
        <w:r>
          <w:fldChar w:fldCharType="begin"/>
        </w:r>
        <w:r>
          <w:instrText xml:space="preserve"> PAGEREF _Toc25185 \h </w:instrText>
        </w:r>
        <w:r>
          <w:fldChar w:fldCharType="separate"/>
        </w:r>
        <w:r>
          <w:t>3</w:t>
        </w:r>
        <w:r>
          <w:fldChar w:fldCharType="end"/>
        </w:r>
      </w:hyperlink>
    </w:p>
    <w:p>
      <w:pPr>
        <w:pStyle w:val="TOC2"/>
        <w:tabs>
          <w:tab w:val="right" w:leader="dot" w:pos="8306"/>
        </w:tabs>
      </w:pPr>
      <w:hyperlink w:anchor="_Toc16080" w:history="1">
        <w:r>
          <w:rPr>
            <w:rFonts w:ascii="仿宋" w:eastAsia="仿宋" w:hAnsi="仿宋" w:cs="仿宋" w:hint="eastAsia"/>
            <w:lang w:eastAsia="zh-CN"/>
          </w:rPr>
          <w:t>(二)、公司经济效益分析</w:t>
        </w:r>
        <w:r>
          <w:tab/>
        </w:r>
        <w:r>
          <w:fldChar w:fldCharType="begin"/>
        </w:r>
        <w:r>
          <w:instrText xml:space="preserve"> PAGEREF _Toc16080 \h </w:instrText>
        </w:r>
        <w:r>
          <w:fldChar w:fldCharType="separate"/>
        </w:r>
        <w:r>
          <w:t>4</w:t>
        </w:r>
        <w:r>
          <w:fldChar w:fldCharType="end"/>
        </w:r>
      </w:hyperlink>
    </w:p>
    <w:p>
      <w:pPr>
        <w:pStyle w:val="TOC1"/>
        <w:tabs>
          <w:tab w:val="right" w:leader="dot" w:pos="8306"/>
        </w:tabs>
      </w:pPr>
      <w:hyperlink w:anchor="_Toc22840" w:history="1">
        <w:r>
          <w:rPr>
            <w:rFonts w:ascii="仿宋" w:eastAsia="仿宋" w:hAnsi="仿宋" w:cs="仿宋" w:hint="eastAsia"/>
            <w:lang w:eastAsia="zh-CN"/>
          </w:rPr>
          <w:t>二、矿山机械项目绩效评估</w:t>
        </w:r>
        <w:r>
          <w:tab/>
        </w:r>
        <w:r>
          <w:fldChar w:fldCharType="begin"/>
        </w:r>
        <w:r>
          <w:instrText xml:space="preserve"> PAGEREF _Toc22840 \h </w:instrText>
        </w:r>
        <w:r>
          <w:fldChar w:fldCharType="separate"/>
        </w:r>
        <w:r>
          <w:t>5</w:t>
        </w:r>
        <w:r>
          <w:fldChar w:fldCharType="end"/>
        </w:r>
      </w:hyperlink>
    </w:p>
    <w:p>
      <w:pPr>
        <w:pStyle w:val="TOC2"/>
        <w:tabs>
          <w:tab w:val="right" w:leader="dot" w:pos="8306"/>
        </w:tabs>
      </w:pPr>
      <w:hyperlink w:anchor="_Toc17172" w:history="1">
        <w:r>
          <w:rPr>
            <w:rFonts w:ascii="仿宋" w:eastAsia="仿宋" w:hAnsi="仿宋" w:cs="仿宋" w:hint="eastAsia"/>
            <w:lang w:eastAsia="zh-CN"/>
          </w:rPr>
          <w:t>(一)、绩效评估指标</w:t>
        </w:r>
        <w:r>
          <w:tab/>
        </w:r>
        <w:r>
          <w:fldChar w:fldCharType="begin"/>
        </w:r>
        <w:r>
          <w:instrText xml:space="preserve"> PAGEREF _Toc17172 \h </w:instrText>
        </w:r>
        <w:r>
          <w:fldChar w:fldCharType="separate"/>
        </w:r>
        <w:r>
          <w:t>5</w:t>
        </w:r>
        <w:r>
          <w:fldChar w:fldCharType="end"/>
        </w:r>
      </w:hyperlink>
    </w:p>
    <w:p>
      <w:pPr>
        <w:pStyle w:val="TOC2"/>
        <w:tabs>
          <w:tab w:val="right" w:leader="dot" w:pos="8306"/>
        </w:tabs>
      </w:pPr>
      <w:hyperlink w:anchor="_Toc16822" w:history="1">
        <w:r>
          <w:rPr>
            <w:rFonts w:ascii="仿宋" w:eastAsia="仿宋" w:hAnsi="仿宋" w:cs="仿宋" w:hint="eastAsia"/>
            <w:lang w:eastAsia="zh-CN"/>
          </w:rPr>
          <w:t>(二)、绩效评估方法</w:t>
        </w:r>
        <w:r>
          <w:tab/>
        </w:r>
        <w:r>
          <w:fldChar w:fldCharType="begin"/>
        </w:r>
        <w:r>
          <w:instrText xml:space="preserve"> PAGEREF _Toc16822 \h </w:instrText>
        </w:r>
        <w:r>
          <w:fldChar w:fldCharType="separate"/>
        </w:r>
        <w:r>
          <w:t>6</w:t>
        </w:r>
        <w:r>
          <w:fldChar w:fldCharType="end"/>
        </w:r>
      </w:hyperlink>
    </w:p>
    <w:p>
      <w:pPr>
        <w:pStyle w:val="TOC2"/>
        <w:tabs>
          <w:tab w:val="right" w:leader="dot" w:pos="8306"/>
        </w:tabs>
      </w:pPr>
      <w:hyperlink w:anchor="_Toc6877" w:history="1">
        <w:r>
          <w:rPr>
            <w:rFonts w:ascii="仿宋" w:eastAsia="仿宋" w:hAnsi="仿宋" w:cs="仿宋" w:hint="eastAsia"/>
            <w:lang w:eastAsia="zh-CN"/>
          </w:rPr>
          <w:t>(三)、绩效评估周期</w:t>
        </w:r>
        <w:r>
          <w:tab/>
        </w:r>
        <w:r>
          <w:fldChar w:fldCharType="begin"/>
        </w:r>
        <w:r>
          <w:instrText xml:space="preserve"> PAGEREF _Toc6877 \h </w:instrText>
        </w:r>
        <w:r>
          <w:fldChar w:fldCharType="separate"/>
        </w:r>
        <w:r>
          <w:t>7</w:t>
        </w:r>
        <w:r>
          <w:fldChar w:fldCharType="end"/>
        </w:r>
      </w:hyperlink>
    </w:p>
    <w:p>
      <w:pPr>
        <w:pStyle w:val="TOC1"/>
        <w:tabs>
          <w:tab w:val="right" w:leader="dot" w:pos="8306"/>
        </w:tabs>
      </w:pPr>
      <w:hyperlink w:anchor="_Toc13107" w:history="1">
        <w:r>
          <w:rPr>
            <w:rFonts w:ascii="仿宋" w:eastAsia="仿宋" w:hAnsi="仿宋" w:cs="仿宋" w:hint="eastAsia"/>
            <w:lang w:eastAsia="zh-CN"/>
          </w:rPr>
          <w:t>三、矿山机械项目可持续发展</w:t>
        </w:r>
        <w:r>
          <w:tab/>
        </w:r>
        <w:r>
          <w:fldChar w:fldCharType="begin"/>
        </w:r>
        <w:r>
          <w:instrText xml:space="preserve"> PAGEREF _Toc13107 \h </w:instrText>
        </w:r>
        <w:r>
          <w:fldChar w:fldCharType="separate"/>
        </w:r>
        <w:r>
          <w:t>8</w:t>
        </w:r>
        <w:r>
          <w:fldChar w:fldCharType="end"/>
        </w:r>
      </w:hyperlink>
    </w:p>
    <w:p>
      <w:pPr>
        <w:pStyle w:val="TOC2"/>
        <w:tabs>
          <w:tab w:val="right" w:leader="dot" w:pos="8306"/>
        </w:tabs>
      </w:pPr>
      <w:hyperlink w:anchor="_Toc22014" w:history="1">
        <w:r>
          <w:rPr>
            <w:rFonts w:ascii="仿宋" w:eastAsia="仿宋" w:hAnsi="仿宋" w:cs="仿宋" w:hint="eastAsia"/>
            <w:lang w:eastAsia="zh-CN"/>
          </w:rPr>
          <w:t>(一)、可持续战略与实践</w:t>
        </w:r>
        <w:r>
          <w:tab/>
        </w:r>
        <w:r>
          <w:fldChar w:fldCharType="begin"/>
        </w:r>
        <w:r>
          <w:instrText xml:space="preserve"> PAGEREF _Toc22014 \h </w:instrText>
        </w:r>
        <w:r>
          <w:fldChar w:fldCharType="separate"/>
        </w:r>
        <w:r>
          <w:t>8</w:t>
        </w:r>
        <w:r>
          <w:fldChar w:fldCharType="end"/>
        </w:r>
      </w:hyperlink>
    </w:p>
    <w:p>
      <w:pPr>
        <w:pStyle w:val="TOC2"/>
        <w:tabs>
          <w:tab w:val="right" w:leader="dot" w:pos="8306"/>
        </w:tabs>
      </w:pPr>
      <w:hyperlink w:anchor="_Toc25768" w:history="1">
        <w:r>
          <w:rPr>
            <w:rFonts w:ascii="仿宋" w:eastAsia="仿宋" w:hAnsi="仿宋" w:cs="仿宋" w:hint="eastAsia"/>
            <w:lang w:eastAsia="zh-CN"/>
          </w:rPr>
          <w:t>(二)、环保与社会责任</w:t>
        </w:r>
        <w:r>
          <w:tab/>
        </w:r>
        <w:r>
          <w:fldChar w:fldCharType="begin"/>
        </w:r>
        <w:r>
          <w:instrText xml:space="preserve"> PAGEREF _Toc25768 \h </w:instrText>
        </w:r>
        <w:r>
          <w:fldChar w:fldCharType="separate"/>
        </w:r>
        <w:r>
          <w:t>8</w:t>
        </w:r>
        <w:r>
          <w:fldChar w:fldCharType="end"/>
        </w:r>
      </w:hyperlink>
    </w:p>
    <w:p>
      <w:pPr>
        <w:pStyle w:val="TOC1"/>
        <w:tabs>
          <w:tab w:val="right" w:leader="dot" w:pos="8306"/>
        </w:tabs>
      </w:pPr>
      <w:hyperlink w:anchor="_Toc25654" w:history="1">
        <w:r>
          <w:rPr>
            <w:rFonts w:ascii="仿宋" w:eastAsia="仿宋" w:hAnsi="仿宋" w:cs="仿宋" w:hint="eastAsia"/>
            <w:lang w:eastAsia="zh-CN"/>
          </w:rPr>
          <w:t>四、市场分析、调研</w:t>
        </w:r>
        <w:r>
          <w:tab/>
        </w:r>
        <w:r>
          <w:fldChar w:fldCharType="begin"/>
        </w:r>
        <w:r>
          <w:instrText xml:space="preserve"> PAGEREF _Toc25654 \h </w:instrText>
        </w:r>
        <w:r>
          <w:fldChar w:fldCharType="separate"/>
        </w:r>
        <w:r>
          <w:t>9</w:t>
        </w:r>
        <w:r>
          <w:fldChar w:fldCharType="end"/>
        </w:r>
      </w:hyperlink>
    </w:p>
    <w:p>
      <w:pPr>
        <w:pStyle w:val="TOC2"/>
        <w:tabs>
          <w:tab w:val="right" w:leader="dot" w:pos="8306"/>
        </w:tabs>
      </w:pPr>
      <w:hyperlink w:anchor="_Toc28892" w:history="1">
        <w:r>
          <w:rPr>
            <w:rFonts w:ascii="仿宋" w:eastAsia="仿宋" w:hAnsi="仿宋" w:cs="仿宋" w:hint="eastAsia"/>
            <w:lang w:eastAsia="zh-CN"/>
          </w:rPr>
          <w:t>(一)、矿山机械行业分析</w:t>
        </w:r>
        <w:r>
          <w:tab/>
        </w:r>
        <w:r>
          <w:fldChar w:fldCharType="begin"/>
        </w:r>
        <w:r>
          <w:instrText xml:space="preserve"> PAGEREF _Toc28892 \h </w:instrText>
        </w:r>
        <w:r>
          <w:fldChar w:fldCharType="separate"/>
        </w:r>
        <w:r>
          <w:t>9</w:t>
        </w:r>
        <w:r>
          <w:fldChar w:fldCharType="end"/>
        </w:r>
      </w:hyperlink>
    </w:p>
    <w:p>
      <w:pPr>
        <w:pStyle w:val="TOC2"/>
        <w:tabs>
          <w:tab w:val="right" w:leader="dot" w:pos="8306"/>
        </w:tabs>
      </w:pPr>
      <w:hyperlink w:anchor="_Toc16172" w:history="1">
        <w:r>
          <w:rPr>
            <w:rFonts w:ascii="仿宋" w:eastAsia="仿宋" w:hAnsi="仿宋" w:cs="仿宋" w:hint="eastAsia"/>
            <w:lang w:eastAsia="zh-CN"/>
          </w:rPr>
          <w:t>(二)、矿山机械市场分析预测</w:t>
        </w:r>
        <w:r>
          <w:tab/>
        </w:r>
        <w:r>
          <w:fldChar w:fldCharType="begin"/>
        </w:r>
        <w:r>
          <w:instrText xml:space="preserve"> PAGEREF _Toc16172 \h </w:instrText>
        </w:r>
        <w:r>
          <w:fldChar w:fldCharType="separate"/>
        </w:r>
        <w:r>
          <w:t>10</w:t>
        </w:r>
        <w:r>
          <w:fldChar w:fldCharType="end"/>
        </w:r>
      </w:hyperlink>
    </w:p>
    <w:p>
      <w:pPr>
        <w:pStyle w:val="TOC1"/>
        <w:tabs>
          <w:tab w:val="right" w:leader="dot" w:pos="8306"/>
        </w:tabs>
      </w:pPr>
      <w:hyperlink w:anchor="_Toc29929" w:history="1">
        <w:r>
          <w:rPr>
            <w:rFonts w:ascii="仿宋" w:eastAsia="仿宋" w:hAnsi="仿宋" w:cs="仿宋" w:hint="eastAsia"/>
            <w:lang w:eastAsia="zh-CN"/>
          </w:rPr>
          <w:t>五、矿山机械项目选址可行性分析</w:t>
        </w:r>
        <w:r>
          <w:tab/>
        </w:r>
        <w:r>
          <w:fldChar w:fldCharType="begin"/>
        </w:r>
        <w:r>
          <w:instrText xml:space="preserve"> PAGEREF _Toc29929 \h </w:instrText>
        </w:r>
        <w:r>
          <w:fldChar w:fldCharType="separate"/>
        </w:r>
        <w:r>
          <w:t>11</w:t>
        </w:r>
        <w:r>
          <w:fldChar w:fldCharType="end"/>
        </w:r>
      </w:hyperlink>
    </w:p>
    <w:p>
      <w:pPr>
        <w:pStyle w:val="TOC2"/>
        <w:tabs>
          <w:tab w:val="right" w:leader="dot" w:pos="8306"/>
        </w:tabs>
      </w:pPr>
      <w:hyperlink w:anchor="_Toc14677" w:history="1">
        <w:r>
          <w:rPr>
            <w:rFonts w:ascii="仿宋" w:eastAsia="仿宋" w:hAnsi="仿宋" w:cs="仿宋" w:hint="eastAsia"/>
            <w:lang w:eastAsia="zh-CN"/>
          </w:rPr>
          <w:t>(一)、矿山机械项目选址</w:t>
        </w:r>
        <w:r>
          <w:tab/>
        </w:r>
        <w:r>
          <w:fldChar w:fldCharType="begin"/>
        </w:r>
        <w:r>
          <w:instrText xml:space="preserve"> PAGEREF _Toc14677 \h </w:instrText>
        </w:r>
        <w:r>
          <w:fldChar w:fldCharType="separate"/>
        </w:r>
        <w:r>
          <w:t>11</w:t>
        </w:r>
        <w:r>
          <w:fldChar w:fldCharType="end"/>
        </w:r>
      </w:hyperlink>
    </w:p>
    <w:p>
      <w:pPr>
        <w:pStyle w:val="TOC2"/>
        <w:tabs>
          <w:tab w:val="right" w:leader="dot" w:pos="8306"/>
        </w:tabs>
      </w:pPr>
      <w:hyperlink w:anchor="_Toc9233" w:history="1">
        <w:r>
          <w:rPr>
            <w:rFonts w:ascii="仿宋" w:eastAsia="仿宋" w:hAnsi="仿宋" w:cs="仿宋" w:hint="eastAsia"/>
            <w:lang w:eastAsia="zh-CN"/>
          </w:rPr>
          <w:t>(二)、用地控制指标</w:t>
        </w:r>
        <w:r>
          <w:tab/>
        </w:r>
        <w:r>
          <w:fldChar w:fldCharType="begin"/>
        </w:r>
        <w:r>
          <w:instrText xml:space="preserve"> PAGEREF _Toc9233 \h </w:instrText>
        </w:r>
        <w:r>
          <w:fldChar w:fldCharType="separate"/>
        </w:r>
        <w:r>
          <w:t>11</w:t>
        </w:r>
        <w:r>
          <w:fldChar w:fldCharType="end"/>
        </w:r>
      </w:hyperlink>
    </w:p>
    <w:p>
      <w:pPr>
        <w:pStyle w:val="TOC2"/>
        <w:tabs>
          <w:tab w:val="right" w:leader="dot" w:pos="8306"/>
        </w:tabs>
      </w:pPr>
      <w:hyperlink w:anchor="_Toc16656" w:history="1">
        <w:r>
          <w:rPr>
            <w:rFonts w:ascii="仿宋" w:eastAsia="仿宋" w:hAnsi="仿宋" w:cs="仿宋" w:hint="eastAsia"/>
            <w:lang w:eastAsia="zh-CN"/>
          </w:rPr>
          <w:t>(三)、节约用地措施</w:t>
        </w:r>
        <w:r>
          <w:tab/>
        </w:r>
        <w:r>
          <w:fldChar w:fldCharType="begin"/>
        </w:r>
        <w:r>
          <w:instrText xml:space="preserve"> PAGEREF _Toc16656 \h </w:instrText>
        </w:r>
        <w:r>
          <w:fldChar w:fldCharType="separate"/>
        </w:r>
        <w:r>
          <w:t>13</w:t>
        </w:r>
        <w:r>
          <w:fldChar w:fldCharType="end"/>
        </w:r>
      </w:hyperlink>
    </w:p>
    <w:p>
      <w:pPr>
        <w:pStyle w:val="TOC2"/>
        <w:tabs>
          <w:tab w:val="right" w:leader="dot" w:pos="8306"/>
        </w:tabs>
      </w:pPr>
      <w:hyperlink w:anchor="_Toc751" w:history="1">
        <w:r>
          <w:rPr>
            <w:rFonts w:ascii="仿宋" w:eastAsia="仿宋" w:hAnsi="仿宋" w:cs="仿宋" w:hint="eastAsia"/>
            <w:lang w:eastAsia="zh-CN"/>
          </w:rPr>
          <w:t>(四)、总图布置方案</w:t>
        </w:r>
        <w:r>
          <w:tab/>
        </w:r>
        <w:r>
          <w:fldChar w:fldCharType="begin"/>
        </w:r>
        <w:r>
          <w:instrText xml:space="preserve"> PAGEREF _Toc751 \h </w:instrText>
        </w:r>
        <w:r>
          <w:fldChar w:fldCharType="separate"/>
        </w:r>
        <w:r>
          <w:t>14</w:t>
        </w:r>
        <w:r>
          <w:fldChar w:fldCharType="end"/>
        </w:r>
      </w:hyperlink>
    </w:p>
    <w:p>
      <w:pPr>
        <w:pStyle w:val="TOC2"/>
        <w:tabs>
          <w:tab w:val="right" w:leader="dot" w:pos="8306"/>
        </w:tabs>
      </w:pPr>
      <w:hyperlink w:anchor="_Toc8557" w:history="1">
        <w:r>
          <w:rPr>
            <w:rFonts w:ascii="仿宋" w:eastAsia="仿宋" w:hAnsi="仿宋" w:cs="仿宋" w:hint="eastAsia"/>
            <w:lang w:eastAsia="zh-CN"/>
          </w:rPr>
          <w:t>(五)、选址综合评价</w:t>
        </w:r>
        <w:r>
          <w:tab/>
        </w:r>
        <w:r>
          <w:fldChar w:fldCharType="begin"/>
        </w:r>
        <w:r>
          <w:instrText xml:space="preserve"> PAGEREF _Toc8557 \h </w:instrText>
        </w:r>
        <w:r>
          <w:fldChar w:fldCharType="separate"/>
        </w:r>
        <w:r>
          <w:t>15</w:t>
        </w:r>
        <w:r>
          <w:fldChar w:fldCharType="end"/>
        </w:r>
      </w:hyperlink>
    </w:p>
    <w:p>
      <w:pPr>
        <w:pStyle w:val="TOC1"/>
        <w:tabs>
          <w:tab w:val="right" w:leader="dot" w:pos="8306"/>
        </w:tabs>
      </w:pPr>
      <w:hyperlink w:anchor="_Toc19855" w:history="1">
        <w:r>
          <w:rPr>
            <w:rFonts w:ascii="仿宋" w:eastAsia="仿宋" w:hAnsi="仿宋" w:cs="仿宋" w:hint="eastAsia"/>
            <w:lang w:eastAsia="zh-CN"/>
          </w:rPr>
          <w:t>六、矿山机械项目建设背景及必要性分析</w:t>
        </w:r>
        <w:r>
          <w:tab/>
        </w:r>
        <w:r>
          <w:fldChar w:fldCharType="begin"/>
        </w:r>
        <w:r>
          <w:instrText xml:space="preserve"> PAGEREF _Toc19855 \h </w:instrText>
        </w:r>
        <w:r>
          <w:fldChar w:fldCharType="separate"/>
        </w:r>
        <w:r>
          <w:t>16</w:t>
        </w:r>
        <w:r>
          <w:fldChar w:fldCharType="end"/>
        </w:r>
      </w:hyperlink>
    </w:p>
    <w:p>
      <w:pPr>
        <w:pStyle w:val="TOC2"/>
        <w:tabs>
          <w:tab w:val="right" w:leader="dot" w:pos="8306"/>
        </w:tabs>
      </w:pPr>
      <w:hyperlink w:anchor="_Toc22151" w:history="1">
        <w:r>
          <w:rPr>
            <w:rFonts w:ascii="仿宋" w:eastAsia="仿宋" w:hAnsi="仿宋" w:cs="仿宋" w:hint="eastAsia"/>
            <w:lang w:eastAsia="zh-CN"/>
          </w:rPr>
          <w:t>(一)、矿山机械项目背景分析</w:t>
        </w:r>
        <w:r>
          <w:tab/>
        </w:r>
        <w:r>
          <w:fldChar w:fldCharType="begin"/>
        </w:r>
        <w:r>
          <w:instrText xml:space="preserve"> PAGEREF _Toc22151 \h </w:instrText>
        </w:r>
        <w:r>
          <w:fldChar w:fldCharType="separate"/>
        </w:r>
        <w:r>
          <w:t>16</w:t>
        </w:r>
        <w:r>
          <w:fldChar w:fldCharType="end"/>
        </w:r>
      </w:hyperlink>
    </w:p>
    <w:p>
      <w:pPr>
        <w:pStyle w:val="TOC2"/>
        <w:tabs>
          <w:tab w:val="right" w:leader="dot" w:pos="8306"/>
        </w:tabs>
      </w:pPr>
      <w:hyperlink w:anchor="_Toc26358" w:history="1">
        <w:r>
          <w:rPr>
            <w:rFonts w:ascii="仿宋" w:eastAsia="仿宋" w:hAnsi="仿宋" w:cs="仿宋" w:hint="eastAsia"/>
            <w:lang w:eastAsia="zh-CN"/>
          </w:rPr>
          <w:t>(二)、矿山机械项目建设必要性分析</w:t>
        </w:r>
        <w:r>
          <w:tab/>
        </w:r>
        <w:r>
          <w:fldChar w:fldCharType="begin"/>
        </w:r>
        <w:r>
          <w:instrText xml:space="preserve"> PAGEREF _Toc26358 \h </w:instrText>
        </w:r>
        <w:r>
          <w:fldChar w:fldCharType="separate"/>
        </w:r>
        <w:r>
          <w:t>18</w:t>
        </w:r>
        <w:r>
          <w:fldChar w:fldCharType="end"/>
        </w:r>
      </w:hyperlink>
    </w:p>
    <w:p>
      <w:pPr>
        <w:pStyle w:val="TOC1"/>
        <w:tabs>
          <w:tab w:val="right" w:leader="dot" w:pos="8306"/>
        </w:tabs>
      </w:pPr>
      <w:hyperlink w:anchor="_Toc31064" w:history="1">
        <w:r>
          <w:rPr>
            <w:rFonts w:ascii="仿宋" w:eastAsia="仿宋" w:hAnsi="仿宋" w:cs="仿宋" w:hint="eastAsia"/>
            <w:lang w:eastAsia="zh-CN"/>
          </w:rPr>
          <w:t>七、矿山机械项目环境影响分析</w:t>
        </w:r>
        <w:r>
          <w:tab/>
        </w:r>
        <w:r>
          <w:fldChar w:fldCharType="begin"/>
        </w:r>
        <w:r>
          <w:instrText xml:space="preserve"> PAGEREF _Toc31064 \h </w:instrText>
        </w:r>
        <w:r>
          <w:fldChar w:fldCharType="separate"/>
        </w:r>
        <w:r>
          <w:t>19</w:t>
        </w:r>
        <w:r>
          <w:fldChar w:fldCharType="end"/>
        </w:r>
      </w:hyperlink>
    </w:p>
    <w:p>
      <w:pPr>
        <w:pStyle w:val="TOC2"/>
        <w:tabs>
          <w:tab w:val="right" w:leader="dot" w:pos="8306"/>
        </w:tabs>
      </w:pPr>
      <w:hyperlink w:anchor="_Toc26131" w:history="1">
        <w:r>
          <w:rPr>
            <w:rFonts w:ascii="仿宋" w:eastAsia="仿宋" w:hAnsi="仿宋" w:cs="仿宋" w:hint="eastAsia"/>
            <w:lang w:eastAsia="zh-CN"/>
          </w:rPr>
          <w:t>(一)、建设区域环境质量现状</w:t>
        </w:r>
        <w:r>
          <w:tab/>
        </w:r>
        <w:r>
          <w:fldChar w:fldCharType="begin"/>
        </w:r>
        <w:r>
          <w:instrText xml:space="preserve"> PAGEREF _Toc26131 \h </w:instrText>
        </w:r>
        <w:r>
          <w:fldChar w:fldCharType="separate"/>
        </w:r>
        <w:r>
          <w:t>19</w:t>
        </w:r>
        <w:r>
          <w:fldChar w:fldCharType="end"/>
        </w:r>
      </w:hyperlink>
    </w:p>
    <w:p>
      <w:pPr>
        <w:pStyle w:val="TOC2"/>
        <w:tabs>
          <w:tab w:val="right" w:leader="dot" w:pos="8306"/>
        </w:tabs>
      </w:pPr>
      <w:hyperlink w:anchor="_Toc10089" w:history="1">
        <w:r>
          <w:rPr>
            <w:rFonts w:ascii="仿宋" w:eastAsia="仿宋" w:hAnsi="仿宋" w:cs="仿宋" w:hint="eastAsia"/>
            <w:lang w:eastAsia="zh-CN"/>
          </w:rPr>
          <w:t>(二)、建设期环境保护</w:t>
        </w:r>
        <w:r>
          <w:tab/>
        </w:r>
        <w:r>
          <w:fldChar w:fldCharType="begin"/>
        </w:r>
        <w:r>
          <w:instrText xml:space="preserve"> PAGEREF _Toc10089 \h </w:instrText>
        </w:r>
        <w:r>
          <w:fldChar w:fldCharType="separate"/>
        </w:r>
        <w:r>
          <w:t>20</w:t>
        </w:r>
        <w:r>
          <w:fldChar w:fldCharType="end"/>
        </w:r>
      </w:hyperlink>
    </w:p>
    <w:p>
      <w:pPr>
        <w:pStyle w:val="TOC2"/>
        <w:tabs>
          <w:tab w:val="right" w:leader="dot" w:pos="8306"/>
        </w:tabs>
      </w:pPr>
      <w:hyperlink w:anchor="_Toc13124" w:history="1">
        <w:r>
          <w:rPr>
            <w:rFonts w:ascii="仿宋" w:eastAsia="仿宋" w:hAnsi="仿宋" w:cs="仿宋" w:hint="eastAsia"/>
            <w:lang w:eastAsia="zh-CN"/>
          </w:rPr>
          <w:t>(三)、运营期环境保护</w:t>
        </w:r>
        <w:r>
          <w:tab/>
        </w:r>
        <w:r>
          <w:fldChar w:fldCharType="begin"/>
        </w:r>
        <w:r>
          <w:instrText xml:space="preserve"> PAGEREF _Toc13124 \h </w:instrText>
        </w:r>
        <w:r>
          <w:fldChar w:fldCharType="separate"/>
        </w:r>
        <w:r>
          <w:t>22</w:t>
        </w:r>
        <w:r>
          <w:fldChar w:fldCharType="end"/>
        </w:r>
      </w:hyperlink>
    </w:p>
    <w:p>
      <w:pPr>
        <w:pStyle w:val="TOC2"/>
        <w:tabs>
          <w:tab w:val="right" w:leader="dot" w:pos="8306"/>
        </w:tabs>
      </w:pPr>
      <w:hyperlink w:anchor="_Toc11473" w:history="1">
        <w:r>
          <w:rPr>
            <w:rFonts w:ascii="仿宋" w:eastAsia="仿宋" w:hAnsi="仿宋" w:cs="仿宋" w:hint="eastAsia"/>
            <w:lang w:eastAsia="zh-CN"/>
          </w:rPr>
          <w:t>(四)、矿山机械项目建设对区域经济的影响</w:t>
        </w:r>
        <w:r>
          <w:tab/>
        </w:r>
        <w:r>
          <w:fldChar w:fldCharType="begin"/>
        </w:r>
        <w:r>
          <w:instrText xml:space="preserve"> PAGEREF _Toc11473 \h </w:instrText>
        </w:r>
        <w:r>
          <w:fldChar w:fldCharType="separate"/>
        </w:r>
        <w:r>
          <w:t>23</w:t>
        </w:r>
        <w:r>
          <w:fldChar w:fldCharType="end"/>
        </w:r>
      </w:hyperlink>
    </w:p>
    <w:p>
      <w:pPr>
        <w:pStyle w:val="TOC2"/>
        <w:tabs>
          <w:tab w:val="right" w:leader="dot" w:pos="8306"/>
        </w:tabs>
      </w:pPr>
      <w:hyperlink w:anchor="_Toc704" w:history="1">
        <w:r>
          <w:rPr>
            <w:rFonts w:ascii="仿宋" w:eastAsia="仿宋" w:hAnsi="仿宋" w:cs="仿宋" w:hint="eastAsia"/>
            <w:lang w:eastAsia="zh-CN"/>
          </w:rPr>
          <w:t>(五)、废弃物处理</w:t>
        </w:r>
        <w:r>
          <w:tab/>
        </w:r>
        <w:r>
          <w:fldChar w:fldCharType="begin"/>
        </w:r>
        <w:r>
          <w:instrText xml:space="preserve"> PAGEREF _Toc704 \h </w:instrText>
        </w:r>
        <w:r>
          <w:fldChar w:fldCharType="separate"/>
        </w:r>
        <w:r>
          <w:t>25</w:t>
        </w:r>
        <w:r>
          <w:fldChar w:fldCharType="end"/>
        </w:r>
      </w:hyperlink>
    </w:p>
    <w:p>
      <w:pPr>
        <w:pStyle w:val="TOC2"/>
        <w:tabs>
          <w:tab w:val="right" w:leader="dot" w:pos="8306"/>
        </w:tabs>
      </w:pPr>
      <w:hyperlink w:anchor="_Toc11102" w:history="1">
        <w:r>
          <w:rPr>
            <w:rFonts w:ascii="仿宋" w:eastAsia="仿宋" w:hAnsi="仿宋" w:cs="仿宋" w:hint="eastAsia"/>
            <w:lang w:eastAsia="zh-CN"/>
          </w:rPr>
          <w:t>(六)、特殊环境影响分析</w:t>
        </w:r>
        <w:r>
          <w:tab/>
        </w:r>
        <w:r>
          <w:fldChar w:fldCharType="begin"/>
        </w:r>
        <w:r>
          <w:instrText xml:space="preserve"> PAGEREF _Toc11102 \h </w:instrText>
        </w:r>
        <w:r>
          <w:fldChar w:fldCharType="separate"/>
        </w:r>
        <w:r>
          <w:t>26</w:t>
        </w:r>
        <w:r>
          <w:fldChar w:fldCharType="end"/>
        </w:r>
      </w:hyperlink>
    </w:p>
    <w:p>
      <w:pPr>
        <w:pStyle w:val="TOC2"/>
        <w:tabs>
          <w:tab w:val="right" w:leader="dot" w:pos="8306"/>
        </w:tabs>
      </w:pPr>
      <w:hyperlink w:anchor="_Toc7088" w:history="1">
        <w:r>
          <w:rPr>
            <w:rFonts w:ascii="仿宋" w:eastAsia="仿宋" w:hAnsi="仿宋" w:cs="仿宋" w:hint="eastAsia"/>
            <w:lang w:eastAsia="zh-CN"/>
          </w:rPr>
          <w:t>(七)、清洁生产</w:t>
        </w:r>
        <w:r>
          <w:tab/>
        </w:r>
        <w:r>
          <w:fldChar w:fldCharType="begin"/>
        </w:r>
        <w:r>
          <w:instrText xml:space="preserve"> PAGEREF _Toc7088 \h </w:instrText>
        </w:r>
        <w:r>
          <w:fldChar w:fldCharType="separate"/>
        </w:r>
        <w:r>
          <w:t>27</w:t>
        </w:r>
        <w:r>
          <w:fldChar w:fldCharType="end"/>
        </w:r>
      </w:hyperlink>
    </w:p>
    <w:p>
      <w:pPr>
        <w:pStyle w:val="TOC2"/>
        <w:tabs>
          <w:tab w:val="right" w:leader="dot" w:pos="8306"/>
        </w:tabs>
      </w:pPr>
      <w:hyperlink w:anchor="_Toc4067" w:history="1">
        <w:r>
          <w:rPr>
            <w:rFonts w:ascii="仿宋" w:eastAsia="仿宋" w:hAnsi="仿宋" w:cs="仿宋" w:hint="eastAsia"/>
            <w:lang w:eastAsia="zh-CN"/>
          </w:rPr>
          <w:t>(八)、环境保护综合评价</w:t>
        </w:r>
        <w:r>
          <w:tab/>
        </w:r>
        <w:r>
          <w:fldChar w:fldCharType="begin"/>
        </w:r>
        <w:r>
          <w:instrText xml:space="preserve"> PAGEREF _Toc4067 \h </w:instrText>
        </w:r>
        <w:r>
          <w:fldChar w:fldCharType="separate"/>
        </w:r>
        <w:r>
          <w:t>28</w:t>
        </w:r>
        <w:r>
          <w:fldChar w:fldCharType="end"/>
        </w:r>
      </w:hyperlink>
    </w:p>
    <w:p>
      <w:pPr>
        <w:pStyle w:val="TOC1"/>
        <w:tabs>
          <w:tab w:val="right" w:leader="dot" w:pos="8306"/>
        </w:tabs>
      </w:pPr>
      <w:hyperlink w:anchor="_Toc6337" w:history="1">
        <w:r>
          <w:rPr>
            <w:rFonts w:ascii="仿宋" w:eastAsia="仿宋" w:hAnsi="仿宋" w:cs="仿宋" w:hint="eastAsia"/>
            <w:lang w:eastAsia="zh-CN"/>
          </w:rPr>
          <w:t>八、矿山机械项目人力资源培养与发展</w:t>
        </w:r>
        <w:r>
          <w:tab/>
        </w:r>
        <w:r>
          <w:fldChar w:fldCharType="begin"/>
        </w:r>
        <w:r>
          <w:instrText xml:space="preserve"> PAGEREF _Toc6337 \h </w:instrText>
        </w:r>
        <w:r>
          <w:fldChar w:fldCharType="separate"/>
        </w:r>
        <w:r>
          <w:t>30</w:t>
        </w:r>
        <w:r>
          <w:fldChar w:fldCharType="end"/>
        </w:r>
      </w:hyperlink>
    </w:p>
    <w:p>
      <w:pPr>
        <w:pStyle w:val="TOC2"/>
        <w:tabs>
          <w:tab w:val="right" w:leader="dot" w:pos="8306"/>
        </w:tabs>
      </w:pPr>
      <w:hyperlink w:anchor="_Toc28404" w:history="1">
        <w:r>
          <w:rPr>
            <w:rFonts w:ascii="仿宋" w:eastAsia="仿宋" w:hAnsi="仿宋" w:cs="仿宋" w:hint="eastAsia"/>
            <w:lang w:eastAsia="zh-CN"/>
          </w:rPr>
          <w:t>(一)、人才需求与规划</w:t>
        </w:r>
        <w:r>
          <w:tab/>
        </w:r>
        <w:r>
          <w:fldChar w:fldCharType="begin"/>
        </w:r>
        <w:r>
          <w:instrText xml:space="preserve"> PAGEREF _Toc28404 \h </w:instrText>
        </w:r>
        <w:r>
          <w:fldChar w:fldCharType="separate"/>
        </w:r>
        <w:r>
          <w:t>30</w:t>
        </w:r>
        <w:r>
          <w:fldChar w:fldCharType="end"/>
        </w:r>
      </w:hyperlink>
    </w:p>
    <w:p>
      <w:pPr>
        <w:pStyle w:val="TOC2"/>
        <w:tabs>
          <w:tab w:val="right" w:leader="dot" w:pos="8306"/>
        </w:tabs>
      </w:pPr>
      <w:hyperlink w:anchor="_Toc30309" w:history="1">
        <w:r>
          <w:rPr>
            <w:rFonts w:ascii="仿宋" w:eastAsia="仿宋" w:hAnsi="仿宋" w:cs="仿宋" w:hint="eastAsia"/>
            <w:lang w:eastAsia="zh-CN"/>
          </w:rPr>
          <w:t>(二)、培训与发展计划</w:t>
        </w:r>
        <w:r>
          <w:tab/>
        </w:r>
        <w:r>
          <w:fldChar w:fldCharType="begin"/>
        </w:r>
        <w:r>
          <w:instrText xml:space="preserve"> PAGEREF _Toc30309 \h </w:instrText>
        </w:r>
        <w:r>
          <w:fldChar w:fldCharType="separate"/>
        </w:r>
        <w:r>
          <w:t>30</w:t>
        </w:r>
        <w:r>
          <w:fldChar w:fldCharType="end"/>
        </w:r>
      </w:hyperlink>
    </w:p>
    <w:p>
      <w:pPr>
        <w:pStyle w:val="TOC1"/>
        <w:tabs>
          <w:tab w:val="right" w:leader="dot" w:pos="8306"/>
        </w:tabs>
      </w:pPr>
      <w:hyperlink w:anchor="_Toc27809" w:history="1">
        <w:r>
          <w:rPr>
            <w:rFonts w:ascii="仿宋" w:eastAsia="仿宋" w:hAnsi="仿宋" w:cs="仿宋" w:hint="eastAsia"/>
            <w:lang w:eastAsia="zh-CN"/>
          </w:rPr>
          <w:t>九、矿山机械项目人力资源管理</w:t>
        </w:r>
        <w:r>
          <w:tab/>
        </w:r>
        <w:r>
          <w:fldChar w:fldCharType="begin"/>
        </w:r>
        <w:r>
          <w:instrText xml:space="preserve"> PAGEREF _Toc27809 \h </w:instrText>
        </w:r>
        <w:r>
          <w:fldChar w:fldCharType="separate"/>
        </w:r>
        <w:r>
          <w:t>31</w:t>
        </w:r>
        <w:r>
          <w:fldChar w:fldCharType="end"/>
        </w:r>
      </w:hyperlink>
    </w:p>
    <w:p>
      <w:pPr>
        <w:pStyle w:val="TOC2"/>
        <w:tabs>
          <w:tab w:val="right" w:leader="dot" w:pos="8306"/>
        </w:tabs>
      </w:pPr>
      <w:hyperlink w:anchor="_Toc9263" w:history="1">
        <w:r>
          <w:rPr>
            <w:rFonts w:ascii="仿宋" w:eastAsia="仿宋" w:hAnsi="仿宋" w:cs="仿宋" w:hint="eastAsia"/>
            <w:lang w:eastAsia="zh-CN"/>
          </w:rPr>
          <w:t>(一)、建立健全的预算管理制度</w:t>
        </w:r>
        <w:r>
          <w:tab/>
        </w:r>
        <w:r>
          <w:fldChar w:fldCharType="begin"/>
        </w:r>
        <w:r>
          <w:instrText xml:space="preserve"> PAGEREF _Toc9263 \h </w:instrText>
        </w:r>
        <w:r>
          <w:fldChar w:fldCharType="separate"/>
        </w:r>
        <w:r>
          <w:t>31</w:t>
        </w:r>
        <w:r>
          <w:fldChar w:fldCharType="end"/>
        </w:r>
      </w:hyperlink>
    </w:p>
    <w:p>
      <w:pPr>
        <w:pStyle w:val="TOC2"/>
        <w:tabs>
          <w:tab w:val="right" w:leader="dot" w:pos="8306"/>
        </w:tabs>
      </w:pPr>
      <w:hyperlink w:anchor="_Toc12015" w:history="1">
        <w:r>
          <w:rPr>
            <w:rFonts w:ascii="仿宋" w:eastAsia="仿宋" w:hAnsi="仿宋" w:cs="仿宋" w:hint="eastAsia"/>
            <w:lang w:eastAsia="zh-CN"/>
          </w:rPr>
          <w:t>(二)、加强资金流动监控</w:t>
        </w:r>
        <w:r>
          <w:tab/>
        </w:r>
        <w:r>
          <w:fldChar w:fldCharType="begin"/>
        </w:r>
        <w:r>
          <w:instrText xml:space="preserve"> PAGEREF _Toc12015 \h </w:instrText>
        </w:r>
        <w:r>
          <w:fldChar w:fldCharType="separate"/>
        </w:r>
        <w:r>
          <w:t>32</w:t>
        </w:r>
        <w:r>
          <w:fldChar w:fldCharType="end"/>
        </w:r>
      </w:hyperlink>
    </w:p>
    <w:p>
      <w:pPr>
        <w:pStyle w:val="TOC2"/>
        <w:tabs>
          <w:tab w:val="right" w:leader="dot" w:pos="8306"/>
        </w:tabs>
      </w:pPr>
      <w:hyperlink w:anchor="_Toc14820" w:history="1">
        <w:r>
          <w:rPr>
            <w:rFonts w:ascii="仿宋" w:eastAsia="仿宋" w:hAnsi="仿宋" w:cs="仿宋" w:hint="eastAsia"/>
            <w:lang w:eastAsia="zh-CN"/>
          </w:rPr>
          <w:t>(三)、制定完善的风险控制机制</w:t>
        </w:r>
        <w:r>
          <w:tab/>
        </w:r>
        <w:r>
          <w:fldChar w:fldCharType="begin"/>
        </w:r>
        <w:r>
          <w:instrText xml:space="preserve"> PAGEREF _Toc14820 \h </w:instrText>
        </w:r>
        <w:r>
          <w:fldChar w:fldCharType="separate"/>
        </w:r>
        <w:r>
          <w:t>33</w:t>
        </w:r>
        <w:r>
          <w:fldChar w:fldCharType="end"/>
        </w:r>
      </w:hyperlink>
    </w:p>
    <w:p>
      <w:pPr>
        <w:pStyle w:val="TOC2"/>
        <w:tabs>
          <w:tab w:val="right" w:leader="dot" w:pos="8306"/>
        </w:tabs>
      </w:pPr>
      <w:hyperlink w:anchor="_Toc6424" w:history="1">
        <w:r>
          <w:rPr>
            <w:rFonts w:ascii="仿宋" w:eastAsia="仿宋" w:hAnsi="仿宋" w:cs="仿宋" w:hint="eastAsia"/>
            <w:lang w:eastAsia="zh-CN"/>
          </w:rPr>
          <w:t>(四)、优化成本管理</w:t>
        </w:r>
        <w:r>
          <w:tab/>
        </w:r>
        <w:r>
          <w:fldChar w:fldCharType="begin"/>
        </w:r>
        <w:r>
          <w:instrText xml:space="preserve"> PAGEREF _Toc6424 \h </w:instrText>
        </w:r>
        <w:r>
          <w:fldChar w:fldCharType="separate"/>
        </w:r>
        <w:r>
          <w:t>35</w:t>
        </w:r>
        <w:r>
          <w:fldChar w:fldCharType="end"/>
        </w:r>
      </w:hyperlink>
    </w:p>
    <w:p>
      <w:pPr>
        <w:pStyle w:val="TOC1"/>
        <w:tabs>
          <w:tab w:val="right" w:leader="dot" w:pos="8306"/>
        </w:tabs>
      </w:pPr>
      <w:hyperlink w:anchor="_Toc13877" w:history="1">
        <w:r>
          <w:rPr>
            <w:rFonts w:ascii="仿宋" w:eastAsia="仿宋" w:hAnsi="仿宋" w:cs="仿宋" w:hint="eastAsia"/>
            <w:lang w:eastAsia="zh-CN"/>
          </w:rPr>
          <w:t>十、矿山机械项目创新与研发</w:t>
        </w:r>
        <w:r>
          <w:tab/>
        </w:r>
        <w:r>
          <w:fldChar w:fldCharType="begin"/>
        </w:r>
        <w:r>
          <w:instrText xml:space="preserve"> PAGEREF _Toc13877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41" w:history="1">
        <w:r>
          <w:rPr>
            <w:rFonts w:ascii="仿宋" w:eastAsia="仿宋" w:hAnsi="仿宋" w:cs="仿宋" w:hint="eastAsia"/>
            <w:lang w:eastAsia="zh-CN"/>
          </w:rPr>
          <w:t>(一)、创新策略与方向</w:t>
        </w:r>
        <w:r>
          <w:tab/>
        </w:r>
        <w:r>
          <w:fldChar w:fldCharType="begin"/>
        </w:r>
        <w:r>
          <w:instrText xml:space="preserve"> PAGEREF _Toc15841 \h </w:instrText>
        </w:r>
        <w:r>
          <w:fldChar w:fldCharType="separate"/>
        </w:r>
        <w:r>
          <w:t>36</w:t>
        </w:r>
        <w:r>
          <w:fldChar w:fldCharType="end"/>
        </w:r>
      </w:hyperlink>
    </w:p>
    <w:p>
      <w:pPr>
        <w:pStyle w:val="TOC2"/>
        <w:tabs>
          <w:tab w:val="right" w:leader="dot" w:pos="8306"/>
        </w:tabs>
      </w:pPr>
      <w:hyperlink w:anchor="_Toc7240" w:history="1">
        <w:r>
          <w:rPr>
            <w:rFonts w:ascii="仿宋" w:eastAsia="仿宋" w:hAnsi="仿宋" w:cs="仿宋" w:hint="eastAsia"/>
            <w:lang w:eastAsia="zh-CN"/>
          </w:rPr>
          <w:t>(二)、研发规划与投入</w:t>
        </w:r>
        <w:r>
          <w:tab/>
        </w:r>
        <w:r>
          <w:fldChar w:fldCharType="begin"/>
        </w:r>
        <w:r>
          <w:instrText xml:space="preserve"> PAGEREF _Toc7240 \h </w:instrText>
        </w:r>
        <w:r>
          <w:fldChar w:fldCharType="separate"/>
        </w:r>
        <w:r>
          <w:t>37</w:t>
        </w:r>
        <w:r>
          <w:fldChar w:fldCharType="end"/>
        </w:r>
      </w:hyperlink>
    </w:p>
    <w:p>
      <w:pPr>
        <w:pStyle w:val="TOC1"/>
        <w:tabs>
          <w:tab w:val="right" w:leader="dot" w:pos="8306"/>
        </w:tabs>
      </w:pPr>
      <w:hyperlink w:anchor="_Toc10626" w:history="1">
        <w:r>
          <w:rPr>
            <w:rFonts w:ascii="仿宋" w:eastAsia="仿宋" w:hAnsi="仿宋" w:cs="仿宋" w:hint="eastAsia"/>
            <w:lang w:eastAsia="zh-CN"/>
          </w:rPr>
          <w:t>十一、矿山机械项目风险管理</w:t>
        </w:r>
        <w:r>
          <w:tab/>
        </w:r>
        <w:r>
          <w:fldChar w:fldCharType="begin"/>
        </w:r>
        <w:r>
          <w:instrText xml:space="preserve"> PAGEREF _Toc10626 \h </w:instrText>
        </w:r>
        <w:r>
          <w:fldChar w:fldCharType="separate"/>
        </w:r>
        <w:r>
          <w:t>39</w:t>
        </w:r>
        <w:r>
          <w:fldChar w:fldCharType="end"/>
        </w:r>
      </w:hyperlink>
    </w:p>
    <w:p>
      <w:pPr>
        <w:pStyle w:val="TOC2"/>
        <w:tabs>
          <w:tab w:val="right" w:leader="dot" w:pos="8306"/>
        </w:tabs>
      </w:pPr>
      <w:hyperlink w:anchor="_Toc11890" w:history="1">
        <w:r>
          <w:rPr>
            <w:rFonts w:ascii="仿宋" w:eastAsia="仿宋" w:hAnsi="仿宋" w:cs="仿宋" w:hint="eastAsia"/>
            <w:lang w:eastAsia="zh-CN"/>
          </w:rPr>
          <w:t>(一)、风险识别与评估</w:t>
        </w:r>
        <w:r>
          <w:tab/>
        </w:r>
        <w:r>
          <w:fldChar w:fldCharType="begin"/>
        </w:r>
        <w:r>
          <w:instrText xml:space="preserve"> PAGEREF _Toc11890 \h </w:instrText>
        </w:r>
        <w:r>
          <w:fldChar w:fldCharType="separate"/>
        </w:r>
        <w:r>
          <w:t>39</w:t>
        </w:r>
        <w:r>
          <w:fldChar w:fldCharType="end"/>
        </w:r>
      </w:hyperlink>
    </w:p>
    <w:p>
      <w:pPr>
        <w:pStyle w:val="TOC2"/>
        <w:tabs>
          <w:tab w:val="right" w:leader="dot" w:pos="8306"/>
        </w:tabs>
      </w:pPr>
      <w:hyperlink w:anchor="_Toc26618" w:history="1">
        <w:r>
          <w:rPr>
            <w:rFonts w:ascii="仿宋" w:eastAsia="仿宋" w:hAnsi="仿宋" w:cs="仿宋" w:hint="eastAsia"/>
            <w:lang w:eastAsia="zh-CN"/>
          </w:rPr>
          <w:t>(二)、风险应对策略</w:t>
        </w:r>
        <w:r>
          <w:tab/>
        </w:r>
        <w:r>
          <w:fldChar w:fldCharType="begin"/>
        </w:r>
        <w:r>
          <w:instrText xml:space="preserve"> PAGEREF _Toc26618 \h </w:instrText>
        </w:r>
        <w:r>
          <w:fldChar w:fldCharType="separate"/>
        </w:r>
        <w:r>
          <w:t>40</w:t>
        </w:r>
        <w:r>
          <w:fldChar w:fldCharType="end"/>
        </w:r>
      </w:hyperlink>
    </w:p>
    <w:p>
      <w:pPr>
        <w:pStyle w:val="TOC2"/>
        <w:tabs>
          <w:tab w:val="right" w:leader="dot" w:pos="8306"/>
        </w:tabs>
      </w:pPr>
      <w:hyperlink w:anchor="_Toc14286" w:history="1">
        <w:r>
          <w:rPr>
            <w:rFonts w:ascii="仿宋" w:eastAsia="仿宋" w:hAnsi="仿宋" w:cs="仿宋" w:hint="eastAsia"/>
            <w:lang w:eastAsia="zh-CN"/>
          </w:rPr>
          <w:t>(三)、风险监控与控制</w:t>
        </w:r>
        <w:r>
          <w:tab/>
        </w:r>
        <w:r>
          <w:fldChar w:fldCharType="begin"/>
        </w:r>
        <w:r>
          <w:instrText xml:space="preserve"> PAGEREF _Toc14286 \h </w:instrText>
        </w:r>
        <w:r>
          <w:fldChar w:fldCharType="separate"/>
        </w:r>
        <w:r>
          <w:t>42</w:t>
        </w:r>
        <w:r>
          <w:fldChar w:fldCharType="end"/>
        </w:r>
      </w:hyperlink>
    </w:p>
    <w:p>
      <w:pPr>
        <w:pStyle w:val="TOC1"/>
        <w:tabs>
          <w:tab w:val="right" w:leader="dot" w:pos="8306"/>
        </w:tabs>
      </w:pPr>
      <w:hyperlink w:anchor="_Toc4797" w:history="1">
        <w:r>
          <w:rPr>
            <w:rFonts w:ascii="仿宋" w:eastAsia="仿宋" w:hAnsi="仿宋" w:cs="仿宋" w:hint="eastAsia"/>
            <w:lang w:eastAsia="zh-CN"/>
          </w:rPr>
          <w:t>十二、矿山机械项目经营效益</w:t>
        </w:r>
        <w:r>
          <w:tab/>
        </w:r>
        <w:r>
          <w:fldChar w:fldCharType="begin"/>
        </w:r>
        <w:r>
          <w:instrText xml:space="preserve"> PAGEREF _Toc4797 \h </w:instrText>
        </w:r>
        <w:r>
          <w:fldChar w:fldCharType="separate"/>
        </w:r>
        <w:r>
          <w:t>43</w:t>
        </w:r>
        <w:r>
          <w:fldChar w:fldCharType="end"/>
        </w:r>
      </w:hyperlink>
    </w:p>
    <w:p>
      <w:pPr>
        <w:pStyle w:val="TOC2"/>
        <w:tabs>
          <w:tab w:val="right" w:leader="dot" w:pos="8306"/>
        </w:tabs>
      </w:pPr>
      <w:hyperlink w:anchor="_Toc9118" w:history="1">
        <w:r>
          <w:rPr>
            <w:rFonts w:ascii="仿宋" w:eastAsia="仿宋" w:hAnsi="仿宋" w:cs="仿宋" w:hint="eastAsia"/>
            <w:lang w:eastAsia="zh-CN"/>
          </w:rPr>
          <w:t>(一)、经济评价财务测算</w:t>
        </w:r>
        <w:r>
          <w:tab/>
        </w:r>
        <w:r>
          <w:fldChar w:fldCharType="begin"/>
        </w:r>
        <w:r>
          <w:instrText xml:space="preserve"> PAGEREF _Toc9118 \h </w:instrText>
        </w:r>
        <w:r>
          <w:fldChar w:fldCharType="separate"/>
        </w:r>
        <w:r>
          <w:t>43</w:t>
        </w:r>
        <w:r>
          <w:fldChar w:fldCharType="end"/>
        </w:r>
      </w:hyperlink>
    </w:p>
    <w:p>
      <w:pPr>
        <w:pStyle w:val="TOC2"/>
        <w:tabs>
          <w:tab w:val="right" w:leader="dot" w:pos="8306"/>
        </w:tabs>
      </w:pPr>
      <w:hyperlink w:anchor="_Toc18720" w:history="1">
        <w:r>
          <w:rPr>
            <w:rFonts w:ascii="仿宋" w:eastAsia="仿宋" w:hAnsi="仿宋" w:cs="仿宋" w:hint="eastAsia"/>
            <w:lang w:eastAsia="zh-CN"/>
          </w:rPr>
          <w:t>(二)、矿山机械项目盈利能力分析</w:t>
        </w:r>
        <w:r>
          <w:tab/>
        </w:r>
        <w:r>
          <w:fldChar w:fldCharType="begin"/>
        </w:r>
        <w:r>
          <w:instrText xml:space="preserve"> PAGEREF _Toc18720 \h </w:instrText>
        </w:r>
        <w:r>
          <w:fldChar w:fldCharType="separate"/>
        </w:r>
        <w:r>
          <w:t>44</w:t>
        </w:r>
        <w:r>
          <w:fldChar w:fldCharType="end"/>
        </w:r>
      </w:hyperlink>
    </w:p>
    <w:p>
      <w:pPr>
        <w:pStyle w:val="TOC1"/>
        <w:tabs>
          <w:tab w:val="right" w:leader="dot" w:pos="8306"/>
        </w:tabs>
      </w:pPr>
      <w:hyperlink w:anchor="_Toc22676" w:history="1">
        <w:r>
          <w:rPr>
            <w:rFonts w:ascii="仿宋" w:eastAsia="仿宋" w:hAnsi="仿宋" w:cs="仿宋" w:hint="eastAsia"/>
            <w:lang w:eastAsia="zh-CN"/>
          </w:rPr>
          <w:t>十三、利益相关者分析与沟通计划</w:t>
        </w:r>
        <w:r>
          <w:tab/>
        </w:r>
        <w:r>
          <w:fldChar w:fldCharType="begin"/>
        </w:r>
        <w:r>
          <w:instrText xml:space="preserve"> PAGEREF _Toc22676 \h </w:instrText>
        </w:r>
        <w:r>
          <w:fldChar w:fldCharType="separate"/>
        </w:r>
        <w:r>
          <w:t>45</w:t>
        </w:r>
        <w:r>
          <w:fldChar w:fldCharType="end"/>
        </w:r>
      </w:hyperlink>
    </w:p>
    <w:p>
      <w:pPr>
        <w:pStyle w:val="TOC2"/>
        <w:tabs>
          <w:tab w:val="right" w:leader="dot" w:pos="8306"/>
        </w:tabs>
      </w:pPr>
      <w:hyperlink w:anchor="_Toc20731" w:history="1">
        <w:r>
          <w:rPr>
            <w:rFonts w:ascii="仿宋" w:eastAsia="仿宋" w:hAnsi="仿宋" w:cs="仿宋" w:hint="eastAsia"/>
            <w:lang w:eastAsia="zh-CN"/>
          </w:rPr>
          <w:t>(一)、利益相关者分析</w:t>
        </w:r>
        <w:r>
          <w:tab/>
        </w:r>
        <w:r>
          <w:fldChar w:fldCharType="begin"/>
        </w:r>
        <w:r>
          <w:instrText xml:space="preserve"> PAGEREF _Toc20731 \h </w:instrText>
        </w:r>
        <w:r>
          <w:fldChar w:fldCharType="separate"/>
        </w:r>
        <w:r>
          <w:t>45</w:t>
        </w:r>
        <w:r>
          <w:fldChar w:fldCharType="end"/>
        </w:r>
      </w:hyperlink>
    </w:p>
    <w:p>
      <w:pPr>
        <w:pStyle w:val="TOC2"/>
        <w:tabs>
          <w:tab w:val="right" w:leader="dot" w:pos="8306"/>
        </w:tabs>
      </w:pPr>
      <w:hyperlink w:anchor="_Toc16241" w:history="1">
        <w:r>
          <w:rPr>
            <w:rFonts w:ascii="仿宋" w:eastAsia="仿宋" w:hAnsi="仿宋" w:cs="仿宋" w:hint="eastAsia"/>
            <w:lang w:eastAsia="zh-CN"/>
          </w:rPr>
          <w:t>(二)、沟通计划</w:t>
        </w:r>
        <w:r>
          <w:tab/>
        </w:r>
        <w:r>
          <w:fldChar w:fldCharType="begin"/>
        </w:r>
        <w:r>
          <w:instrText xml:space="preserve"> PAGEREF _Toc16241 \h </w:instrText>
        </w:r>
        <w:r>
          <w:fldChar w:fldCharType="separate"/>
        </w:r>
        <w:r>
          <w:t>46</w:t>
        </w:r>
        <w:r>
          <w:fldChar w:fldCharType="end"/>
        </w:r>
      </w:hyperlink>
    </w:p>
    <w:p>
      <w:pPr>
        <w:pStyle w:val="TOC1"/>
        <w:tabs>
          <w:tab w:val="right" w:leader="dot" w:pos="8306"/>
        </w:tabs>
      </w:pPr>
      <w:hyperlink w:anchor="_Toc18754" w:history="1">
        <w:r>
          <w:rPr>
            <w:rFonts w:ascii="仿宋" w:eastAsia="仿宋" w:hAnsi="仿宋" w:cs="仿宋" w:hint="eastAsia"/>
            <w:lang w:eastAsia="zh-CN"/>
          </w:rPr>
          <w:t>十四、风险识别与分类</w:t>
        </w:r>
        <w:r>
          <w:tab/>
        </w:r>
        <w:r>
          <w:fldChar w:fldCharType="begin"/>
        </w:r>
        <w:r>
          <w:instrText xml:space="preserve"> PAGEREF _Toc18754 \h </w:instrText>
        </w:r>
        <w:r>
          <w:fldChar w:fldCharType="separate"/>
        </w:r>
        <w:r>
          <w:t>48</w:t>
        </w:r>
        <w:r>
          <w:fldChar w:fldCharType="end"/>
        </w:r>
      </w:hyperlink>
    </w:p>
    <w:p>
      <w:pPr>
        <w:pStyle w:val="TOC2"/>
        <w:tabs>
          <w:tab w:val="right" w:leader="dot" w:pos="8306"/>
        </w:tabs>
      </w:pPr>
      <w:hyperlink w:anchor="_Toc22433" w:history="1">
        <w:r>
          <w:rPr>
            <w:rFonts w:ascii="仿宋" w:eastAsia="仿宋" w:hAnsi="仿宋" w:cs="仿宋" w:hint="eastAsia"/>
            <w:lang w:eastAsia="zh-CN"/>
          </w:rPr>
          <w:t>(一)、风险识别</w:t>
        </w:r>
        <w:r>
          <w:tab/>
        </w:r>
        <w:r>
          <w:fldChar w:fldCharType="begin"/>
        </w:r>
        <w:r>
          <w:instrText xml:space="preserve"> PAGEREF _Toc22433 \h </w:instrText>
        </w:r>
        <w:r>
          <w:fldChar w:fldCharType="separate"/>
        </w:r>
        <w:r>
          <w:t>48</w:t>
        </w:r>
        <w:r>
          <w:fldChar w:fldCharType="end"/>
        </w:r>
      </w:hyperlink>
    </w:p>
    <w:p>
      <w:pPr>
        <w:pStyle w:val="TOC2"/>
        <w:tabs>
          <w:tab w:val="right" w:leader="dot" w:pos="8306"/>
        </w:tabs>
      </w:pPr>
      <w:hyperlink w:anchor="_Toc26298" w:history="1">
        <w:r>
          <w:rPr>
            <w:rFonts w:ascii="仿宋" w:eastAsia="仿宋" w:hAnsi="仿宋" w:cs="仿宋" w:hint="eastAsia"/>
            <w:lang w:eastAsia="zh-CN"/>
          </w:rPr>
          <w:t>(二)、风险分类</w:t>
        </w:r>
        <w:r>
          <w:tab/>
        </w:r>
        <w:r>
          <w:fldChar w:fldCharType="begin"/>
        </w:r>
        <w:r>
          <w:instrText xml:space="preserve"> PAGEREF _Toc26298 \h </w:instrText>
        </w:r>
        <w:r>
          <w:fldChar w:fldCharType="separate"/>
        </w:r>
        <w:r>
          <w:t>49</w:t>
        </w:r>
        <w:r>
          <w:fldChar w:fldCharType="end"/>
        </w:r>
      </w:hyperlink>
    </w:p>
    <w:p>
      <w:pPr>
        <w:pStyle w:val="TOC1"/>
        <w:tabs>
          <w:tab w:val="right" w:leader="dot" w:pos="8306"/>
        </w:tabs>
      </w:pPr>
      <w:hyperlink w:anchor="_Toc4544" w:history="1">
        <w:r>
          <w:rPr>
            <w:rFonts w:ascii="仿宋" w:eastAsia="仿宋" w:hAnsi="仿宋" w:cs="仿宋" w:hint="eastAsia"/>
            <w:lang w:eastAsia="zh-CN"/>
          </w:rPr>
          <w:t>十五、营销与推广策略</w:t>
        </w:r>
        <w:r>
          <w:tab/>
        </w:r>
        <w:r>
          <w:fldChar w:fldCharType="begin"/>
        </w:r>
        <w:r>
          <w:instrText xml:space="preserve"> PAGEREF _Toc4544 \h </w:instrText>
        </w:r>
        <w:r>
          <w:fldChar w:fldCharType="separate"/>
        </w:r>
        <w:r>
          <w:t>51</w:t>
        </w:r>
        <w:r>
          <w:fldChar w:fldCharType="end"/>
        </w:r>
      </w:hyperlink>
    </w:p>
    <w:p>
      <w:pPr>
        <w:pStyle w:val="TOC2"/>
        <w:tabs>
          <w:tab w:val="right" w:leader="dot" w:pos="8306"/>
        </w:tabs>
      </w:pPr>
      <w:hyperlink w:anchor="_Toc13034" w:history="1">
        <w:r>
          <w:rPr>
            <w:rFonts w:ascii="仿宋" w:eastAsia="仿宋" w:hAnsi="仿宋" w:cs="仿宋" w:hint="eastAsia"/>
            <w:lang w:eastAsia="zh-CN"/>
          </w:rPr>
          <w:t>(一)、产品/服务定位与特点</w:t>
        </w:r>
        <w:r>
          <w:tab/>
        </w:r>
        <w:r>
          <w:fldChar w:fldCharType="begin"/>
        </w:r>
        <w:r>
          <w:instrText xml:space="preserve"> PAGEREF _Toc13034 \h </w:instrText>
        </w:r>
        <w:r>
          <w:fldChar w:fldCharType="separate"/>
        </w:r>
        <w:r>
          <w:t>51</w:t>
        </w:r>
        <w:r>
          <w:fldChar w:fldCharType="end"/>
        </w:r>
      </w:hyperlink>
    </w:p>
    <w:p>
      <w:pPr>
        <w:pStyle w:val="TOC2"/>
        <w:tabs>
          <w:tab w:val="right" w:leader="dot" w:pos="8306"/>
        </w:tabs>
      </w:pPr>
      <w:hyperlink w:anchor="_Toc10022" w:history="1">
        <w:r>
          <w:rPr>
            <w:rFonts w:ascii="仿宋" w:eastAsia="仿宋" w:hAnsi="仿宋" w:cs="仿宋" w:hint="eastAsia"/>
            <w:lang w:eastAsia="zh-CN"/>
          </w:rPr>
          <w:t>(二)、市场定位与竞争分析</w:t>
        </w:r>
        <w:r>
          <w:tab/>
        </w:r>
        <w:r>
          <w:fldChar w:fldCharType="begin"/>
        </w:r>
        <w:r>
          <w:instrText xml:space="preserve"> PAGEREF _Toc10022 \h </w:instrText>
        </w:r>
        <w:r>
          <w:fldChar w:fldCharType="separate"/>
        </w:r>
        <w:r>
          <w:t>52</w:t>
        </w:r>
        <w:r>
          <w:fldChar w:fldCharType="end"/>
        </w:r>
      </w:hyperlink>
    </w:p>
    <w:p>
      <w:pPr>
        <w:pStyle w:val="TOC2"/>
        <w:tabs>
          <w:tab w:val="right" w:leader="dot" w:pos="8306"/>
        </w:tabs>
      </w:pPr>
      <w:hyperlink w:anchor="_Toc18423" w:history="1">
        <w:r>
          <w:rPr>
            <w:rFonts w:ascii="仿宋" w:eastAsia="仿宋" w:hAnsi="仿宋" w:cs="仿宋" w:hint="eastAsia"/>
            <w:lang w:eastAsia="zh-CN"/>
          </w:rPr>
          <w:t>(三)、营销渠道与策略</w:t>
        </w:r>
        <w:r>
          <w:tab/>
        </w:r>
        <w:r>
          <w:fldChar w:fldCharType="begin"/>
        </w:r>
        <w:r>
          <w:instrText xml:space="preserve"> PAGEREF _Toc18423 \h </w:instrText>
        </w:r>
        <w:r>
          <w:fldChar w:fldCharType="separate"/>
        </w:r>
        <w:r>
          <w:t>53</w:t>
        </w:r>
        <w:r>
          <w:fldChar w:fldCharType="end"/>
        </w:r>
      </w:hyperlink>
    </w:p>
    <w:p>
      <w:pPr>
        <w:pStyle w:val="TOC2"/>
        <w:tabs>
          <w:tab w:val="right" w:leader="dot" w:pos="8306"/>
        </w:tabs>
      </w:pPr>
      <w:hyperlink w:anchor="_Toc7914" w:history="1">
        <w:r>
          <w:rPr>
            <w:rFonts w:ascii="仿宋" w:eastAsia="仿宋" w:hAnsi="仿宋" w:cs="仿宋" w:hint="eastAsia"/>
            <w:lang w:eastAsia="zh-CN"/>
          </w:rPr>
          <w:t>(四)、推广与宣传活动</w:t>
        </w:r>
        <w:r>
          <w:tab/>
        </w:r>
        <w:r>
          <w:fldChar w:fldCharType="begin"/>
        </w:r>
        <w:r>
          <w:instrText xml:space="preserve"> PAGEREF _Toc7914 \h </w:instrText>
        </w:r>
        <w:r>
          <w:fldChar w:fldCharType="separate"/>
        </w:r>
        <w:r>
          <w:t>54</w:t>
        </w:r>
        <w:r>
          <w:fldChar w:fldCharType="end"/>
        </w:r>
      </w:hyperlink>
    </w:p>
    <w:p>
      <w:pPr>
        <w:pStyle w:val="TOC1"/>
        <w:tabs>
          <w:tab w:val="right" w:leader="dot" w:pos="8306"/>
        </w:tabs>
      </w:pPr>
      <w:hyperlink w:anchor="_Toc6162" w:history="1">
        <w:r>
          <w:rPr>
            <w:rFonts w:ascii="仿宋" w:eastAsia="仿宋" w:hAnsi="仿宋" w:cs="仿宋" w:hint="eastAsia"/>
            <w:lang w:eastAsia="zh-CN"/>
          </w:rPr>
          <w:t>十六、矿山机械项目实施时间节点</w:t>
        </w:r>
        <w:r>
          <w:tab/>
        </w:r>
        <w:r>
          <w:fldChar w:fldCharType="begin"/>
        </w:r>
        <w:r>
          <w:instrText xml:space="preserve"> PAGEREF _Toc6162 \h </w:instrText>
        </w:r>
        <w:r>
          <w:fldChar w:fldCharType="separate"/>
        </w:r>
        <w:r>
          <w:t>60</w:t>
        </w:r>
        <w:r>
          <w:fldChar w:fldCharType="end"/>
        </w:r>
      </w:hyperlink>
    </w:p>
    <w:p>
      <w:pPr>
        <w:pStyle w:val="TOC2"/>
        <w:tabs>
          <w:tab w:val="right" w:leader="dot" w:pos="8306"/>
        </w:tabs>
      </w:pPr>
      <w:hyperlink w:anchor="_Toc29699" w:history="1">
        <w:r>
          <w:rPr>
            <w:rFonts w:ascii="仿宋" w:eastAsia="仿宋" w:hAnsi="仿宋" w:cs="仿宋" w:hint="eastAsia"/>
            <w:lang w:eastAsia="zh-CN"/>
          </w:rPr>
          <w:t>(一)、矿山机械项目启动阶段时间节点</w:t>
        </w:r>
        <w:r>
          <w:tab/>
        </w:r>
        <w:r>
          <w:fldChar w:fldCharType="begin"/>
        </w:r>
        <w:r>
          <w:instrText xml:space="preserve"> PAGEREF _Toc29699 \h </w:instrText>
        </w:r>
        <w:r>
          <w:fldChar w:fldCharType="separate"/>
        </w:r>
        <w:r>
          <w:t>60</w:t>
        </w:r>
        <w:r>
          <w:fldChar w:fldCharType="end"/>
        </w:r>
      </w:hyperlink>
    </w:p>
    <w:p>
      <w:pPr>
        <w:pStyle w:val="TOC2"/>
        <w:tabs>
          <w:tab w:val="right" w:leader="dot" w:pos="8306"/>
        </w:tabs>
      </w:pPr>
      <w:hyperlink w:anchor="_Toc1438" w:history="1">
        <w:r>
          <w:rPr>
            <w:rFonts w:ascii="仿宋" w:eastAsia="仿宋" w:hAnsi="仿宋" w:cs="仿宋" w:hint="eastAsia"/>
            <w:lang w:eastAsia="zh-CN"/>
          </w:rPr>
          <w:t>(二)、矿山机械项目执行阶段时间节点</w:t>
        </w:r>
        <w:r>
          <w:tab/>
        </w:r>
        <w:r>
          <w:fldChar w:fldCharType="begin"/>
        </w:r>
        <w:r>
          <w:instrText xml:space="preserve"> PAGEREF _Toc1438 \h </w:instrText>
        </w:r>
        <w:r>
          <w:fldChar w:fldCharType="separate"/>
        </w:r>
        <w:r>
          <w:t>61</w:t>
        </w:r>
        <w:r>
          <w:fldChar w:fldCharType="end"/>
        </w:r>
      </w:hyperlink>
    </w:p>
    <w:p>
      <w:pPr>
        <w:pStyle w:val="TOC2"/>
        <w:tabs>
          <w:tab w:val="right" w:leader="dot" w:pos="8306"/>
        </w:tabs>
      </w:pPr>
      <w:hyperlink w:anchor="_Toc11634" w:history="1">
        <w:r>
          <w:rPr>
            <w:rFonts w:ascii="仿宋" w:eastAsia="仿宋" w:hAnsi="仿宋" w:cs="仿宋" w:hint="eastAsia"/>
            <w:lang w:eastAsia="zh-CN"/>
          </w:rPr>
          <w:t>(三)、矿山机械项目完成阶段时间节点</w:t>
        </w:r>
        <w:r>
          <w:tab/>
        </w:r>
        <w:r>
          <w:fldChar w:fldCharType="begin"/>
        </w:r>
        <w:r>
          <w:instrText xml:space="preserve"> PAGEREF _Toc11634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6"/>
      <w:r>
        <w:rPr>
          <w:rFonts w:ascii="仿宋" w:eastAsia="仿宋" w:hAnsi="仿宋" w:cs="仿宋" w:hint="eastAsia"/>
          <w:sz w:val="28"/>
          <w:lang w:eastAsia="zh-CN"/>
        </w:rPr>
        <w:t>一、矿山机械项目建设单位说明</w:t>
      </w:r>
      <w:bookmarkEnd w:id="2"/>
    </w:p>
    <w:p>
      <w:pPr>
        <w:pStyle w:val="Heading2"/>
        <w:rPr>
          <w:rFonts w:ascii="仿宋" w:eastAsia="仿宋" w:hAnsi="仿宋" w:cs="仿宋" w:hint="eastAsia"/>
          <w:lang w:eastAsia="zh-CN"/>
        </w:rPr>
      </w:pPr>
      <w:bookmarkStart w:id="3" w:name="_Toc25185"/>
      <w:r>
        <w:rPr>
          <w:rFonts w:ascii="仿宋" w:eastAsia="仿宋" w:hAnsi="仿宋" w:cs="仿宋" w:hint="eastAsia"/>
          <w:lang w:eastAsia="zh-CN"/>
        </w:rPr>
        <w:t>(一)、矿山机械项目承办单位基本情况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山机械项目承办单位的XXXX，我们着眼于实现可持续的经济效益。通过技术创新和解决方案的提供，公司预计在矿山机械项目执行期间将获得可观的收入增长。这一收入来源主要包括矿山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同时，我们注重成本控制和效率提升，以确保矿山机械项目的可持续盈利。透过精细的管理和资源优化，公司期望实现矿山机械项目利润最大化。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山机械项目实施进行全面的投资评估，包括矿山机械项目启动阶段的资金投入和后续运营成本。通过对矿山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矿山机械项目实施过程中具备足够的资金流动性，公司将进行详尽的现金流分析。这包括资金需求的合理预测、矿山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40"/>
      <w:r>
        <w:rPr>
          <w:rFonts w:ascii="仿宋" w:eastAsia="仿宋" w:hAnsi="仿宋" w:cs="仿宋" w:hint="eastAsia"/>
          <w:sz w:val="28"/>
          <w:lang w:eastAsia="zh-CN"/>
        </w:rPr>
        <w:t>二、矿山机械项目绩效评估</w:t>
      </w:r>
      <w:bookmarkEnd w:id="5"/>
    </w:p>
    <w:p>
      <w:pPr>
        <w:pStyle w:val="Heading2"/>
        <w:rPr>
          <w:rFonts w:ascii="仿宋" w:eastAsia="仿宋" w:hAnsi="仿宋" w:cs="仿宋" w:hint="eastAsia"/>
          <w:lang w:eastAsia="zh-CN"/>
        </w:rPr>
      </w:pPr>
      <w:bookmarkStart w:id="6" w:name="_Toc171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项目中，我们设计了一套全面的绩效评估指标，以确保矿山机械项目的可控和成功交付。这些指标跨足矿山机械项目目标、成本、进度和质量等多个维度，为我们提供了全面洞察矿山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目标达成率是我们关注的首要指标。我们设定了明确的目标，并通过定期监测和评估，迅速发现并应对潜在的目标偏差。这为矿山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成本绩效是另一个核心关注点。通过实际成本与预算成本的对比分析，我们深入了解成本差异的原因，及时调整资源分配，保持矿山机械项目在经济效益方面的合理水平。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进度作为关键的绩效指标之一，得到了精心的关注。我们制定了详细的矿山机械项目进度计划，并设立了进度符合度指标，确保实际进度与计划进度保持一致。这使我们能够快速发现和解决潜在的进度问题，保持矿山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山机械项目绩效的不可或缺的一环。我们引入了一系列的质量标准和客户满意度指标，以确保矿山机械项目交付的成果在质量上达到或超越预期水平。通过持续监测这些指标，我们努力提升矿山机械项目整体质量水平，为矿山机械项目的成功交付提供有力保障。通过这些科学且全面的绩效评估，我们能够更好地引导矿山机械项目的持续改进，确保矿山机械项目目标的顺利达成。</w:t>
      </w:r>
    </w:p>
    <w:p>
      <w:pPr>
        <w:pStyle w:val="Heading2"/>
        <w:ind w:firstLine="560" w:firstLineChars="200"/>
        <w:rPr>
          <w:rFonts w:ascii="仿宋" w:eastAsia="仿宋" w:hAnsi="仿宋" w:cs="仿宋" w:hint="eastAsia"/>
          <w:sz w:val="28"/>
          <w:lang w:eastAsia="zh-CN"/>
        </w:rPr>
      </w:pPr>
      <w:bookmarkStart w:id="7" w:name="_Toc168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绩效评估是矿山机械项目中的关键环节，为确保矿山机械项目达到预期目标，我们采用了多层次、多维度的绩效评估方法。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山机械项目的战略目标对齐，确保每个决策和行动都与矿山机械项目整体目标保持一致。团队会定期召开战略对齐会议，审视当前工作与矿山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山机械项目进度、质量、成本和风险等方面。这些指标通过数据收集和分析，为矿山机械项目管理团队提供了客观的评估依据。例如，我们通过矿山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绩效评估不仅仅停留在矿山机械项目内部，还考虑了矿山机械项目对外部环境的影响。我们定期进行干系人满意度调查，以了解各利益相关方对矿山机械项目的期望和满意度，并及时做出调整。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这种多层次、多角度的绩效评估方法，使得我们能够全面了解矿山机械项目的运行状态，及时做出调整，确保矿山机械项目在不断变化的环境中保持稳健前行。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68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为了确保矿山机械项目的有效管理和不断优化，我们采用了精心设计的绩效评估周期。这个周期旨在实现灵活、实时和全面的评估，以适应矿山机械项目执行中的各种挑战。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山机械项目的不同需求，分为短期、中期和长期。短期评估关注每个迭代或工作周期，以及时发现和解决当前任务中的问题。中期评估涵盖几个迭代，深入了解整体矿山机械项目的趋势和性能。长期评估则着眼于整个矿山机械项目阶段，确保矿山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山机械项目管理工具和协作平台，团队成员能够随时更新和分享矿山机械项目数据。这种实时性的反馈机制使我们能够及时察觉潜在问题，快速调整，保持矿山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山机械项目的决策制定密不可分。每个周期的矿山机械项目回顾会议成为集体总结经验、识别问题深层次原因并找到创新解决方案的平台。这种定期的反思与调整机制使矿山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07"/>
      <w:r>
        <w:rPr>
          <w:rFonts w:ascii="仿宋" w:eastAsia="仿宋" w:hAnsi="仿宋" w:cs="仿宋" w:hint="eastAsia"/>
          <w:sz w:val="28"/>
          <w:lang w:eastAsia="zh-CN"/>
        </w:rPr>
        <w:t>三、矿山机械项目可持续发展</w:t>
      </w:r>
      <w:bookmarkEnd w:id="9"/>
    </w:p>
    <w:p>
      <w:pPr>
        <w:pStyle w:val="Heading2"/>
        <w:rPr>
          <w:rFonts w:ascii="仿宋" w:eastAsia="仿宋" w:hAnsi="仿宋" w:cs="仿宋" w:hint="eastAsia"/>
          <w:lang w:eastAsia="zh-CN"/>
        </w:rPr>
      </w:pPr>
      <w:bookmarkStart w:id="10" w:name="_Toc220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项目中，矿山机械项目团队着眼于未来，明确了可持续发展的战略方向。制定的具体可持续发展目标包括降低资源使用、采用环保技术、最大化社会效益等。这一步骤不仅有助于矿山机械项目在环保和社会责任方面达到最高标准，也为未来提供了明确的指引，确保矿山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可持续实践的融入矿山机械项目管理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山机械项目管理周期。从矿山机械项目规划开始，矿山机械项目团队就考虑了环境和社会的因素。在执行阶段，矿山机械项目团队积极推动绿色技术的应用，优化资源利用。此外，关注员工的社会责任，通过培训和沟通活动提高员工对可持续发展的认知，使他们能够在日常工作中践行可持续实践。这些举措不仅为矿山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576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扎根于矿山机械项目的可持续发展理念，我们深信环保与社会责任是矿山机械项目成功的关键支柱。在矿山机械项目的每一步，我们都致力于通过创新和实践，履行对环境和社会的坚定责任。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团队通过引入先进的环保技术、建立高效的废物处理系统以及推动能源节约措施，积极履行环保责任。定期的环保监测和评估确保矿山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不仅致力于自身可持续发展，还注重对社会的回馈。通过支持社区矿山机械项目、参与慈善事业、提供培训机会等方式，矿山机械项目积极履行社会责任。与当地社区建立积极互动，关注员工的工作与生活平衡，以及员工的身心健康，是矿山机械项目在社会责任层面的关键举措。这样的实践不仅增强了矿山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65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892"/>
      <w:r>
        <w:rPr>
          <w:rFonts w:ascii="仿宋" w:eastAsia="仿宋" w:hAnsi="仿宋" w:cs="仿宋" w:hint="eastAsia"/>
          <w:lang w:eastAsia="zh-CN"/>
        </w:rPr>
        <w:t>(一)、矿山机械行业分析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行业一直以来都是市场的关注焦点。行业内的发展趋势、竞争态势以及潜在机会都对矿山机械项目的推进产生深远的影响。通过深入研究行业的整体概貌，我们将更好地理解行业的核心特征，为矿山机械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行业，技术一直是推动创新和发展的关键因素。我们将对当前技术趋势进行详尽分析，包括但不限于人工智能、大数据应用、先进制造技术等。这有助于矿山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山机械项目成功的基础。我们将对主要竞争对手进行深入研究，包括其市场份额、产品特点、市场定位等。通过全面了解竞争对手的优势和劣势，矿山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172"/>
      <w:r>
        <w:rPr>
          <w:rFonts w:ascii="仿宋" w:eastAsia="仿宋" w:hAnsi="仿宋" w:cs="仿宋" w:hint="eastAsia"/>
          <w:sz w:val="28"/>
          <w:lang w:eastAsia="zh-CN"/>
        </w:rPr>
        <w:t>(二)、矿山机械市场分析预测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通过对市场规模的深入调研，我们将预测矿山机械市场未来的增长趋势。这包括市场的整体规模、各细分领域的发展趋势等。矿山机械项目可以根据市场的扩张速度和潜在机会，制定更符合市场需求的发展策略。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山机械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矿山机械项目实施过程中需要充分考虑的因素。我们将对市场风险进行全面评估，包括但不限于政策法规风险、市场竞争风险、技术变革风险等。通过对潜在风险的深入分析，矿山机械项目可以制定相应的风险缓解策略，降低不确定性对矿山机械项目的影响。</w:t>
      </w:r>
    </w:p>
    <w:p>
      <w:pPr>
        <w:pStyle w:val="Heading1"/>
        <w:ind w:firstLine="560" w:firstLineChars="200"/>
        <w:rPr>
          <w:rFonts w:ascii="仿宋" w:eastAsia="仿宋" w:hAnsi="仿宋" w:cs="仿宋" w:hint="eastAsia"/>
          <w:sz w:val="28"/>
          <w:lang w:eastAsia="zh-CN"/>
        </w:rPr>
      </w:pPr>
      <w:bookmarkStart w:id="15" w:name="_Toc29929"/>
      <w:r>
        <w:rPr>
          <w:rFonts w:ascii="仿宋" w:eastAsia="仿宋" w:hAnsi="仿宋" w:cs="仿宋" w:hint="eastAsia"/>
          <w:sz w:val="28"/>
          <w:lang w:eastAsia="zh-CN"/>
        </w:rPr>
        <w:t>五、矿山机械项目选址可行性分析</w:t>
      </w:r>
      <w:bookmarkEnd w:id="15"/>
    </w:p>
    <w:p>
      <w:pPr>
        <w:pStyle w:val="Heading2"/>
        <w:rPr>
          <w:rFonts w:ascii="仿宋" w:eastAsia="仿宋" w:hAnsi="仿宋" w:cs="仿宋" w:hint="eastAsia"/>
          <w:lang w:eastAsia="zh-CN"/>
        </w:rPr>
      </w:pPr>
      <w:bookmarkStart w:id="16" w:name="_Toc14677"/>
      <w:r>
        <w:rPr>
          <w:rFonts w:ascii="仿宋" w:eastAsia="仿宋" w:hAnsi="仿宋" w:cs="仿宋" w:hint="eastAsia"/>
          <w:lang w:eastAsia="zh-CN"/>
        </w:rPr>
        <w:t>(一)、矿山机械项目选址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该矿山机械项目选址位于XX省XX市XX区XXX街道</w:t>
      </w:r>
    </w:p>
    <w:p>
      <w:pPr>
        <w:pStyle w:val="Heading2"/>
        <w:ind w:firstLine="560" w:firstLineChars="200"/>
        <w:rPr>
          <w:rFonts w:ascii="仿宋" w:eastAsia="仿宋" w:hAnsi="仿宋" w:cs="仿宋" w:hint="eastAsia"/>
          <w:sz w:val="28"/>
          <w:lang w:eastAsia="zh-CN"/>
        </w:rPr>
      </w:pPr>
      <w:bookmarkStart w:id="17" w:name="_Toc923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矿山机械项目的征地面积将根据矿山机械项目的实际规模和需求进行精确规划。具体面积XXX平方米，旨在确保矿山机械项目不仅能够满足当前的发展需求，还能够预留空间以适应未来的扩展。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净用地面积是在征地面积基础上去除不可利用面积后的实际可开发用地。具体面积XXX平方米，考虑到环保、交通、安全等多方面因素，以确保矿山机械项目在整体利用效率上达到最优。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矿山机械项目计划建设的建筑总规模具体面积XXX平方米。这一规模的确定综合考虑了矿山机械项目的性质、规模，以及城市规划的相关要求，确保建筑布局与周边环境协调一致。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绿地率是矿山机械项目用地中被规划为绿地的比例。具体面积XXX平方米，旨在通过合理规划绿地，改善矿山机械项目周边环境，提升居民生活质量，并符合城市整体绿化规划。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容积率是用地上可以建设的建筑总体积与用地面积之比。具体面积XXX，通过合理的容积率规划，确保矿山机械项目建筑规模与周边环境和谐共生。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确保矿山机械项目选址与当地城市规划相一致，具体面积XXX平方米。通过与城市规划部门深入沟通，确保矿山机械项目不仅符合城市的整体发展方向，还能够融入城市的发展布局，为城市的长远发展贡献力量。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山机械项目选址符合当地产业政策，具体面积XXX平方米。这包括矿山机械项目对当地经济的促进作用，以及对相关产业的带动效应，确保矿山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用地总体要求必须符合环保和可持续发展的原则，具体面积XXX平方米。通过采用绿色建筑设计、节能减排等措施，确保矿山机械项目在建设和运营过程中对环境的影响最小化，达到可持续发展的要求。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确保矿山机械项目选址具备必要的公共设施配套，具体面积XXX平方米。这包括交通便利性、教育、医疗等基础设施，以提高居民生活品质，使得矿山机械项目选址更具吸引力。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考虑用地总体要求对当地社会稳定性的影响，具体面积XXX平方米。通过深入了解当地社区反馈，确保矿山机械项目的选址和建设过程对当地社会和谐稳定产生积极作用。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山机械项目选址不仅符合法规和规划，还在实际操作中具有可行性。这一全面规划将为矿山机械项目的成功实施提供坚实的基础，确保矿山机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65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矿山机械项目的设备规划和空间设计中，我们将采取灵活设备布局的措施。设备布局将根据实际需求进行灵活设计，避免不必要的浪费。通过合理规划设备摆放位置，我们将提高设备的利用率，减少设备间距，以确保矿山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山机械项目内部引入共享设施的概念，例如共享会议室、办公区等。通过这种方式，我们可以减少对资源的重复建设，提高资源共享效率，从而减小矿山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5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山机械项目的总图布置中，我们将不同功能区域进行明确的规划，以最大程度满足矿山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855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山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矿山机械项目对环境的影响是综合评价的重要因素之一。我们将详细考虑选址周边的自然环境、生态保护区、水源地等情况，确保矿山机械项目的建设和运营对环境影响最小化，并符合当地的环保法规标准。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对选址的评价还需充分考虑当地政府的产业政策和法规。我们将详细了解矿山机械项目所在地的相关政策，确保矿山机械项目的规划和运营与当地法规相符，降低不必要的法律风险。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考虑到社会稳定性对企业运营的重要性，我们将评估选址地区的社会安全情况、劳工关系、社区反馈等方面，以确保矿山机械项目的建设和运营不会受到社会稳定性的负面影响。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最后，我们将综合考虑用地成本，包括土地购置费用、土地开发成本等。通过对用地成本的详细评估，我们能够做出更为精确的经济效益分析，为矿山机械项目的投资决策提供有力支持。</w:t>
      </w:r>
    </w:p>
    <w:p>
      <w:pPr>
        <w:pStyle w:val="Heading1"/>
        <w:ind w:firstLine="560" w:firstLineChars="200"/>
        <w:rPr>
          <w:rFonts w:ascii="仿宋" w:eastAsia="仿宋" w:hAnsi="仿宋" w:cs="仿宋" w:hint="eastAsia"/>
          <w:sz w:val="28"/>
          <w:lang w:eastAsia="zh-CN"/>
        </w:rPr>
      </w:pPr>
      <w:bookmarkStart w:id="21" w:name="_Toc19855"/>
      <w:r>
        <w:rPr>
          <w:rFonts w:ascii="仿宋" w:eastAsia="仿宋" w:hAnsi="仿宋" w:cs="仿宋" w:hint="eastAsia"/>
          <w:sz w:val="28"/>
          <w:lang w:eastAsia="zh-CN"/>
        </w:rPr>
        <w:t>六、矿山机械项目建设背景及必要性分析</w:t>
      </w:r>
      <w:bookmarkEnd w:id="21"/>
    </w:p>
    <w:p>
      <w:pPr>
        <w:pStyle w:val="Heading2"/>
        <w:rPr>
          <w:rFonts w:ascii="仿宋" w:eastAsia="仿宋" w:hAnsi="仿宋" w:cs="仿宋" w:hint="eastAsia"/>
          <w:lang w:eastAsia="zh-CN"/>
        </w:rPr>
      </w:pPr>
      <w:bookmarkStart w:id="22" w:name="_Toc22151"/>
      <w:r>
        <w:rPr>
          <w:rFonts w:ascii="仿宋" w:eastAsia="仿宋" w:hAnsi="仿宋" w:cs="仿宋" w:hint="eastAsia"/>
          <w:lang w:eastAsia="zh-CN"/>
        </w:rPr>
        <w:t>(一)、矿山机械项目背景分析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山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山机械项目在这个潮流中的定位。同时，我们将关注行业内涌现的新兴机遇，以便矿山机械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https://d.book118.com/917144161142006025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F3EE0"/>
    <w:rsid w:val="60CF3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4416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2024-01-04T14:09:00Z</dcterms:created>
  <dcterms:modified xsi:type="dcterms:W3CDTF">2024-01-04T14:10:12Z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CA18870A63AD489B885FA1652BCF680F_11</vt:lpwstr>
  </property>
  <property fmtid="{D5CDD505-2E9C-101B-9397-08002B2CF9AE}" pid="3" name="KSOProductBuildVer">
    <vt:lpwstr>2052-12.1.0.16120</vt:lpwstr>
  </property>
</Properties>
</file>