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有机化工用催化剂项目招商引资报告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392" w:history="1">
        <w:r>
          <w:rPr>
            <w:rFonts w:ascii="仿宋" w:eastAsia="仿宋" w:hAnsi="仿宋" w:cs="仿宋" w:hint="eastAsia"/>
            <w:lang w:eastAsia="zh-CN"/>
          </w:rPr>
          <w:t>概论</w:t>
        </w:r>
        <w:r>
          <w:tab/>
        </w:r>
        <w:r>
          <w:fldChar w:fldCharType="begin"/>
        </w:r>
        <w:r>
          <w:instrText xml:space="preserve"> PAGEREF _Toc9392 \h </w:instrText>
        </w:r>
        <w:r>
          <w:fldChar w:fldCharType="separate"/>
        </w:r>
        <w:r>
          <w:t>4</w:t>
        </w:r>
        <w:r>
          <w:fldChar w:fldCharType="end"/>
        </w:r>
      </w:hyperlink>
    </w:p>
    <w:p>
      <w:pPr>
        <w:pStyle w:val="TOC1"/>
        <w:tabs>
          <w:tab w:val="right" w:leader="dot" w:pos="8306"/>
        </w:tabs>
      </w:pPr>
      <w:hyperlink w:anchor="_Toc28797" w:history="1">
        <w:r>
          <w:rPr>
            <w:rFonts w:ascii="仿宋" w:eastAsia="仿宋" w:hAnsi="仿宋" w:cs="仿宋" w:hint="eastAsia"/>
            <w:lang w:eastAsia="zh-CN"/>
          </w:rPr>
          <w:t>一、工程设计说明</w:t>
        </w:r>
        <w:r>
          <w:tab/>
        </w:r>
        <w:r>
          <w:fldChar w:fldCharType="begin"/>
        </w:r>
        <w:r>
          <w:instrText xml:space="preserve"> PAGEREF _Toc28797 \h </w:instrText>
        </w:r>
        <w:r>
          <w:fldChar w:fldCharType="separate"/>
        </w:r>
        <w:r>
          <w:t>4</w:t>
        </w:r>
        <w:r>
          <w:fldChar w:fldCharType="end"/>
        </w:r>
      </w:hyperlink>
    </w:p>
    <w:p>
      <w:pPr>
        <w:pStyle w:val="TOC2"/>
        <w:tabs>
          <w:tab w:val="right" w:leader="dot" w:pos="8306"/>
        </w:tabs>
      </w:pPr>
      <w:hyperlink w:anchor="_Toc21657" w:history="1">
        <w:r>
          <w:rPr>
            <w:rFonts w:ascii="仿宋" w:eastAsia="仿宋" w:hAnsi="仿宋" w:cs="仿宋" w:hint="eastAsia"/>
            <w:lang w:eastAsia="zh-CN"/>
          </w:rPr>
          <w:t>(一)、建筑工程设计原则</w:t>
        </w:r>
        <w:r>
          <w:tab/>
        </w:r>
        <w:r>
          <w:fldChar w:fldCharType="begin"/>
        </w:r>
        <w:r>
          <w:instrText xml:space="preserve"> PAGEREF _Toc21657 \h </w:instrText>
        </w:r>
        <w:r>
          <w:fldChar w:fldCharType="separate"/>
        </w:r>
        <w:r>
          <w:t>4</w:t>
        </w:r>
        <w:r>
          <w:fldChar w:fldCharType="end"/>
        </w:r>
      </w:hyperlink>
    </w:p>
    <w:p>
      <w:pPr>
        <w:pStyle w:val="TOC2"/>
        <w:tabs>
          <w:tab w:val="right" w:leader="dot" w:pos="8306"/>
        </w:tabs>
      </w:pPr>
      <w:hyperlink w:anchor="_Toc28977" w:history="1">
        <w:r>
          <w:rPr>
            <w:rFonts w:ascii="仿宋" w:eastAsia="仿宋" w:hAnsi="仿宋" w:cs="仿宋" w:hint="eastAsia"/>
            <w:lang w:eastAsia="zh-CN"/>
          </w:rPr>
          <w:t>(二)、有机化工用催化剂项目工程建设标准规范</w:t>
        </w:r>
        <w:r>
          <w:tab/>
        </w:r>
        <w:r>
          <w:fldChar w:fldCharType="begin"/>
        </w:r>
        <w:r>
          <w:instrText xml:space="preserve"> PAGEREF _Toc28977 \h </w:instrText>
        </w:r>
        <w:r>
          <w:fldChar w:fldCharType="separate"/>
        </w:r>
        <w:r>
          <w:t>5</w:t>
        </w:r>
        <w:r>
          <w:fldChar w:fldCharType="end"/>
        </w:r>
      </w:hyperlink>
    </w:p>
    <w:p>
      <w:pPr>
        <w:pStyle w:val="TOC2"/>
        <w:tabs>
          <w:tab w:val="right" w:leader="dot" w:pos="8306"/>
        </w:tabs>
      </w:pPr>
      <w:hyperlink w:anchor="_Toc8786" w:history="1">
        <w:r>
          <w:rPr>
            <w:rFonts w:ascii="仿宋" w:eastAsia="仿宋" w:hAnsi="仿宋" w:cs="仿宋" w:hint="eastAsia"/>
            <w:lang w:eastAsia="zh-CN"/>
          </w:rPr>
          <w:t>(三)、有机化工用催化剂项目总平面设计要求</w:t>
        </w:r>
        <w:r>
          <w:tab/>
        </w:r>
        <w:r>
          <w:fldChar w:fldCharType="begin"/>
        </w:r>
        <w:r>
          <w:instrText xml:space="preserve"> PAGEREF _Toc8786 \h </w:instrText>
        </w:r>
        <w:r>
          <w:fldChar w:fldCharType="separate"/>
        </w:r>
        <w:r>
          <w:t>7</w:t>
        </w:r>
        <w:r>
          <w:fldChar w:fldCharType="end"/>
        </w:r>
      </w:hyperlink>
    </w:p>
    <w:p>
      <w:pPr>
        <w:pStyle w:val="TOC2"/>
        <w:tabs>
          <w:tab w:val="right" w:leader="dot" w:pos="8306"/>
        </w:tabs>
      </w:pPr>
      <w:hyperlink w:anchor="_Toc5409" w:history="1">
        <w:r>
          <w:rPr>
            <w:rFonts w:ascii="仿宋" w:eastAsia="仿宋" w:hAnsi="仿宋" w:cs="仿宋" w:hint="eastAsia"/>
            <w:lang w:eastAsia="zh-CN"/>
          </w:rPr>
          <w:t>(四)、土建工程设计年限及安全等级</w:t>
        </w:r>
        <w:r>
          <w:tab/>
        </w:r>
        <w:r>
          <w:fldChar w:fldCharType="begin"/>
        </w:r>
        <w:r>
          <w:instrText xml:space="preserve"> PAGEREF _Toc5409 \h </w:instrText>
        </w:r>
        <w:r>
          <w:fldChar w:fldCharType="separate"/>
        </w:r>
        <w:r>
          <w:t>8</w:t>
        </w:r>
        <w:r>
          <w:fldChar w:fldCharType="end"/>
        </w:r>
      </w:hyperlink>
    </w:p>
    <w:p>
      <w:pPr>
        <w:pStyle w:val="TOC2"/>
        <w:tabs>
          <w:tab w:val="right" w:leader="dot" w:pos="8306"/>
        </w:tabs>
      </w:pPr>
      <w:hyperlink w:anchor="_Toc6477" w:history="1">
        <w:r>
          <w:rPr>
            <w:rFonts w:ascii="仿宋" w:eastAsia="仿宋" w:hAnsi="仿宋" w:cs="仿宋" w:hint="eastAsia"/>
            <w:lang w:eastAsia="zh-CN"/>
          </w:rPr>
          <w:t>(五)、建筑工程设计总体要求</w:t>
        </w:r>
        <w:r>
          <w:tab/>
        </w:r>
        <w:r>
          <w:fldChar w:fldCharType="begin"/>
        </w:r>
        <w:r>
          <w:instrText xml:space="preserve"> PAGEREF _Toc6477 \h </w:instrText>
        </w:r>
        <w:r>
          <w:fldChar w:fldCharType="separate"/>
        </w:r>
        <w:r>
          <w:t>9</w:t>
        </w:r>
        <w:r>
          <w:fldChar w:fldCharType="end"/>
        </w:r>
      </w:hyperlink>
    </w:p>
    <w:p>
      <w:pPr>
        <w:pStyle w:val="TOC2"/>
        <w:tabs>
          <w:tab w:val="right" w:leader="dot" w:pos="8306"/>
        </w:tabs>
      </w:pPr>
      <w:hyperlink w:anchor="_Toc26988" w:history="1">
        <w:r>
          <w:rPr>
            <w:rFonts w:ascii="仿宋" w:eastAsia="仿宋" w:hAnsi="仿宋" w:cs="仿宋" w:hint="eastAsia"/>
            <w:lang w:eastAsia="zh-CN"/>
          </w:rPr>
          <w:t>(六)、土建工程建设指标</w:t>
        </w:r>
        <w:r>
          <w:tab/>
        </w:r>
        <w:r>
          <w:fldChar w:fldCharType="begin"/>
        </w:r>
        <w:r>
          <w:instrText xml:space="preserve"> PAGEREF _Toc26988 \h </w:instrText>
        </w:r>
        <w:r>
          <w:fldChar w:fldCharType="separate"/>
        </w:r>
        <w:r>
          <w:t>11</w:t>
        </w:r>
        <w:r>
          <w:fldChar w:fldCharType="end"/>
        </w:r>
      </w:hyperlink>
    </w:p>
    <w:p>
      <w:pPr>
        <w:pStyle w:val="TOC1"/>
        <w:tabs>
          <w:tab w:val="right" w:leader="dot" w:pos="8306"/>
        </w:tabs>
      </w:pPr>
      <w:hyperlink w:anchor="_Toc19418" w:history="1">
        <w:r>
          <w:rPr>
            <w:rFonts w:ascii="仿宋" w:eastAsia="仿宋" w:hAnsi="仿宋" w:cs="仿宋" w:hint="eastAsia"/>
            <w:lang w:eastAsia="zh-CN"/>
          </w:rPr>
          <w:t>二、工艺先进性</w:t>
        </w:r>
        <w:r>
          <w:tab/>
        </w:r>
        <w:r>
          <w:fldChar w:fldCharType="begin"/>
        </w:r>
        <w:r>
          <w:instrText xml:space="preserve"> PAGEREF _Toc19418 \h </w:instrText>
        </w:r>
        <w:r>
          <w:fldChar w:fldCharType="separate"/>
        </w:r>
        <w:r>
          <w:t>12</w:t>
        </w:r>
        <w:r>
          <w:fldChar w:fldCharType="end"/>
        </w:r>
      </w:hyperlink>
    </w:p>
    <w:p>
      <w:pPr>
        <w:pStyle w:val="TOC2"/>
        <w:tabs>
          <w:tab w:val="right" w:leader="dot" w:pos="8306"/>
        </w:tabs>
      </w:pPr>
      <w:hyperlink w:anchor="_Toc12838" w:history="1">
        <w:r>
          <w:rPr>
            <w:rFonts w:ascii="仿宋" w:eastAsia="仿宋" w:hAnsi="仿宋" w:cs="仿宋" w:hint="eastAsia"/>
            <w:lang w:eastAsia="zh-CN"/>
          </w:rPr>
          <w:t>(一)、有机化工用催化剂项目建设期的原辅材料保障</w:t>
        </w:r>
        <w:r>
          <w:tab/>
        </w:r>
        <w:r>
          <w:fldChar w:fldCharType="begin"/>
        </w:r>
        <w:r>
          <w:instrText xml:space="preserve"> PAGEREF _Toc12838 \h </w:instrText>
        </w:r>
        <w:r>
          <w:fldChar w:fldCharType="separate"/>
        </w:r>
        <w:r>
          <w:t>12</w:t>
        </w:r>
        <w:r>
          <w:fldChar w:fldCharType="end"/>
        </w:r>
      </w:hyperlink>
    </w:p>
    <w:p>
      <w:pPr>
        <w:pStyle w:val="TOC2"/>
        <w:tabs>
          <w:tab w:val="right" w:leader="dot" w:pos="8306"/>
        </w:tabs>
      </w:pPr>
      <w:hyperlink w:anchor="_Toc1200" w:history="1">
        <w:r>
          <w:rPr>
            <w:rFonts w:ascii="仿宋" w:eastAsia="仿宋" w:hAnsi="仿宋" w:cs="仿宋" w:hint="eastAsia"/>
            <w:lang w:eastAsia="zh-CN"/>
          </w:rPr>
          <w:t>(二)、有机化工用催化剂项目运营期的原辅材料采购与管理</w:t>
        </w:r>
        <w:r>
          <w:tab/>
        </w:r>
        <w:r>
          <w:fldChar w:fldCharType="begin"/>
        </w:r>
        <w:r>
          <w:instrText xml:space="preserve"> PAGEREF _Toc1200 \h </w:instrText>
        </w:r>
        <w:r>
          <w:fldChar w:fldCharType="separate"/>
        </w:r>
        <w:r>
          <w:t>13</w:t>
        </w:r>
        <w:r>
          <w:fldChar w:fldCharType="end"/>
        </w:r>
      </w:hyperlink>
    </w:p>
    <w:p>
      <w:pPr>
        <w:pStyle w:val="TOC2"/>
        <w:tabs>
          <w:tab w:val="right" w:leader="dot" w:pos="8306"/>
        </w:tabs>
      </w:pPr>
      <w:hyperlink w:anchor="_Toc12852" w:history="1">
        <w:r>
          <w:rPr>
            <w:rFonts w:ascii="仿宋" w:eastAsia="仿宋" w:hAnsi="仿宋" w:cs="仿宋" w:hint="eastAsia"/>
            <w:lang w:eastAsia="zh-CN"/>
          </w:rPr>
          <w:t>(三)、技术管理的独特特色</w:t>
        </w:r>
        <w:r>
          <w:tab/>
        </w:r>
        <w:r>
          <w:fldChar w:fldCharType="begin"/>
        </w:r>
        <w:r>
          <w:instrText xml:space="preserve"> PAGEREF _Toc12852 \h </w:instrText>
        </w:r>
        <w:r>
          <w:fldChar w:fldCharType="separate"/>
        </w:r>
        <w:r>
          <w:t>14</w:t>
        </w:r>
        <w:r>
          <w:fldChar w:fldCharType="end"/>
        </w:r>
      </w:hyperlink>
    </w:p>
    <w:p>
      <w:pPr>
        <w:pStyle w:val="TOC2"/>
        <w:tabs>
          <w:tab w:val="right" w:leader="dot" w:pos="8306"/>
        </w:tabs>
      </w:pPr>
      <w:hyperlink w:anchor="_Toc23020" w:history="1">
        <w:r>
          <w:rPr>
            <w:rFonts w:ascii="仿宋" w:eastAsia="仿宋" w:hAnsi="仿宋" w:cs="仿宋" w:hint="eastAsia"/>
            <w:lang w:eastAsia="zh-CN"/>
          </w:rPr>
          <w:t>(四)、有机化工用催化剂项目工艺技术设计方案</w:t>
        </w:r>
        <w:r>
          <w:tab/>
        </w:r>
        <w:r>
          <w:fldChar w:fldCharType="begin"/>
        </w:r>
        <w:r>
          <w:instrText xml:space="preserve"> PAGEREF _Toc23020 \h </w:instrText>
        </w:r>
        <w:r>
          <w:fldChar w:fldCharType="separate"/>
        </w:r>
        <w:r>
          <w:t>16</w:t>
        </w:r>
        <w:r>
          <w:fldChar w:fldCharType="end"/>
        </w:r>
      </w:hyperlink>
    </w:p>
    <w:p>
      <w:pPr>
        <w:pStyle w:val="TOC2"/>
        <w:tabs>
          <w:tab w:val="right" w:leader="dot" w:pos="8306"/>
        </w:tabs>
      </w:pPr>
      <w:hyperlink w:anchor="_Toc13034" w:history="1">
        <w:r>
          <w:rPr>
            <w:rFonts w:ascii="仿宋" w:eastAsia="仿宋" w:hAnsi="仿宋" w:cs="仿宋" w:hint="eastAsia"/>
            <w:lang w:eastAsia="zh-CN"/>
          </w:rPr>
          <w:t>(五)、设备选型的智能化方案</w:t>
        </w:r>
        <w:r>
          <w:tab/>
        </w:r>
        <w:r>
          <w:fldChar w:fldCharType="begin"/>
        </w:r>
        <w:r>
          <w:instrText xml:space="preserve"> PAGEREF _Toc13034 \h </w:instrText>
        </w:r>
        <w:r>
          <w:fldChar w:fldCharType="separate"/>
        </w:r>
        <w:r>
          <w:t>17</w:t>
        </w:r>
        <w:r>
          <w:fldChar w:fldCharType="end"/>
        </w:r>
      </w:hyperlink>
    </w:p>
    <w:p>
      <w:pPr>
        <w:pStyle w:val="TOC1"/>
        <w:tabs>
          <w:tab w:val="right" w:leader="dot" w:pos="8306"/>
        </w:tabs>
      </w:pPr>
      <w:hyperlink w:anchor="_Toc21679" w:history="1">
        <w:r>
          <w:rPr>
            <w:rFonts w:ascii="仿宋" w:eastAsia="仿宋" w:hAnsi="仿宋" w:cs="仿宋" w:hint="eastAsia"/>
            <w:lang w:eastAsia="zh-CN"/>
          </w:rPr>
          <w:t>三、有机化工用催化剂项目选址研究</w:t>
        </w:r>
        <w:r>
          <w:tab/>
        </w:r>
        <w:r>
          <w:fldChar w:fldCharType="begin"/>
        </w:r>
        <w:r>
          <w:instrText xml:space="preserve"> PAGEREF _Toc21679 \h </w:instrText>
        </w:r>
        <w:r>
          <w:fldChar w:fldCharType="separate"/>
        </w:r>
        <w:r>
          <w:t>18</w:t>
        </w:r>
        <w:r>
          <w:fldChar w:fldCharType="end"/>
        </w:r>
      </w:hyperlink>
    </w:p>
    <w:p>
      <w:pPr>
        <w:pStyle w:val="TOC2"/>
        <w:tabs>
          <w:tab w:val="right" w:leader="dot" w:pos="8306"/>
        </w:tabs>
      </w:pPr>
      <w:hyperlink w:anchor="_Toc20882" w:history="1">
        <w:r>
          <w:rPr>
            <w:rFonts w:ascii="仿宋" w:eastAsia="仿宋" w:hAnsi="仿宋" w:cs="仿宋" w:hint="eastAsia"/>
            <w:lang w:eastAsia="zh-CN"/>
          </w:rPr>
          <w:t>(一)、有机化工用催化剂项目选址的指导原则</w:t>
        </w:r>
        <w:r>
          <w:tab/>
        </w:r>
        <w:r>
          <w:fldChar w:fldCharType="begin"/>
        </w:r>
        <w:r>
          <w:instrText xml:space="preserve"> PAGEREF _Toc20882 \h </w:instrText>
        </w:r>
        <w:r>
          <w:fldChar w:fldCharType="separate"/>
        </w:r>
        <w:r>
          <w:t>18</w:t>
        </w:r>
        <w:r>
          <w:fldChar w:fldCharType="end"/>
        </w:r>
      </w:hyperlink>
    </w:p>
    <w:p>
      <w:pPr>
        <w:pStyle w:val="TOC2"/>
        <w:tabs>
          <w:tab w:val="right" w:leader="dot" w:pos="8306"/>
        </w:tabs>
      </w:pPr>
      <w:hyperlink w:anchor="_Toc15109" w:history="1">
        <w:r>
          <w:rPr>
            <w:rFonts w:ascii="仿宋" w:eastAsia="仿宋" w:hAnsi="仿宋" w:cs="仿宋" w:hint="eastAsia"/>
            <w:lang w:eastAsia="zh-CN"/>
          </w:rPr>
          <w:t>(二)、有机化工用催化剂项目选址</w:t>
        </w:r>
        <w:r>
          <w:tab/>
        </w:r>
        <w:r>
          <w:fldChar w:fldCharType="begin"/>
        </w:r>
        <w:r>
          <w:instrText xml:space="preserve"> PAGEREF _Toc15109 \h </w:instrText>
        </w:r>
        <w:r>
          <w:fldChar w:fldCharType="separate"/>
        </w:r>
        <w:r>
          <w:t>18</w:t>
        </w:r>
        <w:r>
          <w:fldChar w:fldCharType="end"/>
        </w:r>
      </w:hyperlink>
    </w:p>
    <w:p>
      <w:pPr>
        <w:pStyle w:val="TOC2"/>
        <w:tabs>
          <w:tab w:val="right" w:leader="dot" w:pos="8306"/>
        </w:tabs>
      </w:pPr>
      <w:hyperlink w:anchor="_Toc2637" w:history="1">
        <w:r>
          <w:rPr>
            <w:rFonts w:ascii="仿宋" w:eastAsia="仿宋" w:hAnsi="仿宋" w:cs="仿宋" w:hint="eastAsia"/>
            <w:lang w:eastAsia="zh-CN"/>
          </w:rPr>
          <w:t>(三)、建设环境与条件分析</w:t>
        </w:r>
        <w:r>
          <w:tab/>
        </w:r>
        <w:r>
          <w:fldChar w:fldCharType="begin"/>
        </w:r>
        <w:r>
          <w:instrText xml:space="preserve"> PAGEREF _Toc2637 \h </w:instrText>
        </w:r>
        <w:r>
          <w:fldChar w:fldCharType="separate"/>
        </w:r>
        <w:r>
          <w:t>19</w:t>
        </w:r>
        <w:r>
          <w:fldChar w:fldCharType="end"/>
        </w:r>
      </w:hyperlink>
    </w:p>
    <w:p>
      <w:pPr>
        <w:pStyle w:val="TOC2"/>
        <w:tabs>
          <w:tab w:val="right" w:leader="dot" w:pos="8306"/>
        </w:tabs>
      </w:pPr>
      <w:hyperlink w:anchor="_Toc13760" w:history="1">
        <w:r>
          <w:rPr>
            <w:rFonts w:ascii="仿宋" w:eastAsia="仿宋" w:hAnsi="仿宋" w:cs="仿宋" w:hint="eastAsia"/>
            <w:lang w:eastAsia="zh-CN"/>
          </w:rPr>
          <w:t>(四)、土地使用控制标准</w:t>
        </w:r>
        <w:r>
          <w:tab/>
        </w:r>
        <w:r>
          <w:fldChar w:fldCharType="begin"/>
        </w:r>
        <w:r>
          <w:instrText xml:space="preserve"> PAGEREF _Toc13760 \h </w:instrText>
        </w:r>
        <w:r>
          <w:fldChar w:fldCharType="separate"/>
        </w:r>
        <w:r>
          <w:t>19</w:t>
        </w:r>
        <w:r>
          <w:fldChar w:fldCharType="end"/>
        </w:r>
      </w:hyperlink>
    </w:p>
    <w:p>
      <w:pPr>
        <w:pStyle w:val="TOC2"/>
        <w:tabs>
          <w:tab w:val="right" w:leader="dot" w:pos="8306"/>
        </w:tabs>
      </w:pPr>
      <w:hyperlink w:anchor="_Toc29426" w:history="1">
        <w:r>
          <w:rPr>
            <w:rFonts w:ascii="仿宋" w:eastAsia="仿宋" w:hAnsi="仿宋" w:cs="仿宋" w:hint="eastAsia"/>
            <w:lang w:eastAsia="zh-CN"/>
          </w:rPr>
          <w:t>(五)、土地利用的总体需求</w:t>
        </w:r>
        <w:r>
          <w:tab/>
        </w:r>
        <w:r>
          <w:fldChar w:fldCharType="begin"/>
        </w:r>
        <w:r>
          <w:instrText xml:space="preserve"> PAGEREF _Toc29426 \h </w:instrText>
        </w:r>
        <w:r>
          <w:fldChar w:fldCharType="separate"/>
        </w:r>
        <w:r>
          <w:t>19</w:t>
        </w:r>
        <w:r>
          <w:fldChar w:fldCharType="end"/>
        </w:r>
      </w:hyperlink>
    </w:p>
    <w:p>
      <w:pPr>
        <w:pStyle w:val="TOC2"/>
        <w:tabs>
          <w:tab w:val="right" w:leader="dot" w:pos="8306"/>
        </w:tabs>
      </w:pPr>
      <w:hyperlink w:anchor="_Toc6761" w:history="1">
        <w:r>
          <w:rPr>
            <w:rFonts w:ascii="仿宋" w:eastAsia="仿宋" w:hAnsi="仿宋" w:cs="仿宋" w:hint="eastAsia"/>
            <w:lang w:eastAsia="zh-CN"/>
          </w:rPr>
          <w:t>(六)、用地效率提升策略</w:t>
        </w:r>
        <w:r>
          <w:tab/>
        </w:r>
        <w:r>
          <w:fldChar w:fldCharType="begin"/>
        </w:r>
        <w:r>
          <w:instrText xml:space="preserve"> PAGEREF _Toc6761 \h </w:instrText>
        </w:r>
        <w:r>
          <w:fldChar w:fldCharType="separate"/>
        </w:r>
        <w:r>
          <w:t>20</w:t>
        </w:r>
        <w:r>
          <w:fldChar w:fldCharType="end"/>
        </w:r>
      </w:hyperlink>
    </w:p>
    <w:p>
      <w:pPr>
        <w:pStyle w:val="TOC2"/>
        <w:tabs>
          <w:tab w:val="right" w:leader="dot" w:pos="8306"/>
        </w:tabs>
      </w:pPr>
      <w:hyperlink w:anchor="_Toc28109" w:history="1">
        <w:r>
          <w:rPr>
            <w:rFonts w:ascii="仿宋" w:eastAsia="仿宋" w:hAnsi="仿宋" w:cs="仿宋" w:hint="eastAsia"/>
            <w:lang w:eastAsia="zh-CN"/>
          </w:rPr>
          <w:t>(七)、总体布局与规划方案</w:t>
        </w:r>
        <w:r>
          <w:tab/>
        </w:r>
        <w:r>
          <w:fldChar w:fldCharType="begin"/>
        </w:r>
        <w:r>
          <w:instrText xml:space="preserve"> PAGEREF _Toc28109 \h </w:instrText>
        </w:r>
        <w:r>
          <w:fldChar w:fldCharType="separate"/>
        </w:r>
        <w:r>
          <w:t>20</w:t>
        </w:r>
        <w:r>
          <w:fldChar w:fldCharType="end"/>
        </w:r>
      </w:hyperlink>
    </w:p>
    <w:p>
      <w:pPr>
        <w:pStyle w:val="TOC2"/>
        <w:tabs>
          <w:tab w:val="right" w:leader="dot" w:pos="8306"/>
        </w:tabs>
      </w:pPr>
      <w:hyperlink w:anchor="_Toc8565" w:history="1">
        <w:r>
          <w:rPr>
            <w:rFonts w:ascii="仿宋" w:eastAsia="仿宋" w:hAnsi="仿宋" w:cs="仿宋" w:hint="eastAsia"/>
            <w:lang w:eastAsia="zh-CN"/>
          </w:rPr>
          <w:t>(八)、物流与运输系统设计</w:t>
        </w:r>
        <w:r>
          <w:tab/>
        </w:r>
        <w:r>
          <w:fldChar w:fldCharType="begin"/>
        </w:r>
        <w:r>
          <w:instrText xml:space="preserve"> PAGEREF _Toc8565 \h </w:instrText>
        </w:r>
        <w:r>
          <w:fldChar w:fldCharType="separate"/>
        </w:r>
        <w:r>
          <w:t>22</w:t>
        </w:r>
        <w:r>
          <w:fldChar w:fldCharType="end"/>
        </w:r>
      </w:hyperlink>
    </w:p>
    <w:p>
      <w:pPr>
        <w:pStyle w:val="TOC2"/>
        <w:tabs>
          <w:tab w:val="right" w:leader="dot" w:pos="8306"/>
        </w:tabs>
      </w:pPr>
      <w:hyperlink w:anchor="_Toc7023" w:history="1">
        <w:r>
          <w:rPr>
            <w:rFonts w:ascii="仿宋" w:eastAsia="仿宋" w:hAnsi="仿宋" w:cs="仿宋" w:hint="eastAsia"/>
            <w:lang w:eastAsia="zh-CN"/>
          </w:rPr>
          <w:t>(九)、选址方案的综合评估</w:t>
        </w:r>
        <w:r>
          <w:tab/>
        </w:r>
        <w:r>
          <w:fldChar w:fldCharType="begin"/>
        </w:r>
        <w:r>
          <w:instrText xml:space="preserve"> PAGEREF _Toc7023 \h </w:instrText>
        </w:r>
        <w:r>
          <w:fldChar w:fldCharType="separate"/>
        </w:r>
        <w:r>
          <w:t>23</w:t>
        </w:r>
        <w:r>
          <w:fldChar w:fldCharType="end"/>
        </w:r>
      </w:hyperlink>
    </w:p>
    <w:p>
      <w:pPr>
        <w:pStyle w:val="TOC1"/>
        <w:tabs>
          <w:tab w:val="right" w:leader="dot" w:pos="8306"/>
        </w:tabs>
      </w:pPr>
      <w:hyperlink w:anchor="_Toc21341" w:history="1">
        <w:r>
          <w:rPr>
            <w:rFonts w:ascii="仿宋" w:eastAsia="仿宋" w:hAnsi="仿宋" w:cs="仿宋" w:hint="eastAsia"/>
            <w:lang w:eastAsia="zh-CN"/>
          </w:rPr>
          <w:t>四、安全评价范围、目的及依据</w:t>
        </w:r>
        <w:r>
          <w:tab/>
        </w:r>
        <w:r>
          <w:fldChar w:fldCharType="begin"/>
        </w:r>
        <w:r>
          <w:instrText xml:space="preserve"> PAGEREF _Toc21341 \h </w:instrText>
        </w:r>
        <w:r>
          <w:fldChar w:fldCharType="separate"/>
        </w:r>
        <w:r>
          <w:t>24</w:t>
        </w:r>
        <w:r>
          <w:fldChar w:fldCharType="end"/>
        </w:r>
      </w:hyperlink>
    </w:p>
    <w:p>
      <w:pPr>
        <w:pStyle w:val="TOC2"/>
        <w:tabs>
          <w:tab w:val="right" w:leader="dot" w:pos="8306"/>
        </w:tabs>
      </w:pPr>
      <w:hyperlink w:anchor="_Toc19440" w:history="1">
        <w:r>
          <w:rPr>
            <w:rFonts w:ascii="仿宋" w:eastAsia="仿宋" w:hAnsi="仿宋" w:cs="仿宋" w:hint="eastAsia"/>
            <w:lang w:eastAsia="zh-CN"/>
          </w:rPr>
          <w:t>(一)、评价范围</w:t>
        </w:r>
        <w:r>
          <w:tab/>
        </w:r>
        <w:r>
          <w:fldChar w:fldCharType="begin"/>
        </w:r>
        <w:r>
          <w:instrText xml:space="preserve"> PAGEREF _Toc19440 \h </w:instrText>
        </w:r>
        <w:r>
          <w:fldChar w:fldCharType="separate"/>
        </w:r>
        <w:r>
          <w:t>24</w:t>
        </w:r>
        <w:r>
          <w:fldChar w:fldCharType="end"/>
        </w:r>
      </w:hyperlink>
    </w:p>
    <w:p>
      <w:pPr>
        <w:pStyle w:val="TOC2"/>
        <w:tabs>
          <w:tab w:val="right" w:leader="dot" w:pos="8306"/>
        </w:tabs>
      </w:pPr>
      <w:hyperlink w:anchor="_Toc2897" w:history="1">
        <w:r>
          <w:rPr>
            <w:rFonts w:ascii="仿宋" w:eastAsia="仿宋" w:hAnsi="仿宋" w:cs="仿宋" w:hint="eastAsia"/>
            <w:lang w:eastAsia="zh-CN"/>
          </w:rPr>
          <w:t>(二)、评价目的</w:t>
        </w:r>
        <w:r>
          <w:tab/>
        </w:r>
        <w:r>
          <w:fldChar w:fldCharType="begin"/>
        </w:r>
        <w:r>
          <w:instrText xml:space="preserve"> PAGEREF _Toc2897 \h </w:instrText>
        </w:r>
        <w:r>
          <w:fldChar w:fldCharType="separate"/>
        </w:r>
        <w:r>
          <w:t>26</w:t>
        </w:r>
        <w:r>
          <w:fldChar w:fldCharType="end"/>
        </w:r>
      </w:hyperlink>
    </w:p>
    <w:p>
      <w:pPr>
        <w:pStyle w:val="TOC2"/>
        <w:tabs>
          <w:tab w:val="right" w:leader="dot" w:pos="8306"/>
        </w:tabs>
      </w:pPr>
      <w:hyperlink w:anchor="_Toc29521" w:history="1">
        <w:r>
          <w:rPr>
            <w:rFonts w:ascii="仿宋" w:eastAsia="仿宋" w:hAnsi="仿宋" w:cs="仿宋" w:hint="eastAsia"/>
            <w:lang w:eastAsia="zh-CN"/>
          </w:rPr>
          <w:t>(三)、评价依据</w:t>
        </w:r>
        <w:r>
          <w:tab/>
        </w:r>
        <w:r>
          <w:fldChar w:fldCharType="begin"/>
        </w:r>
        <w:r>
          <w:instrText xml:space="preserve"> PAGEREF _Toc29521 \h </w:instrText>
        </w:r>
        <w:r>
          <w:fldChar w:fldCharType="separate"/>
        </w:r>
        <w:r>
          <w:t>27</w:t>
        </w:r>
        <w:r>
          <w:fldChar w:fldCharType="end"/>
        </w:r>
      </w:hyperlink>
    </w:p>
    <w:p>
      <w:pPr>
        <w:pStyle w:val="TOC1"/>
        <w:tabs>
          <w:tab w:val="right" w:leader="dot" w:pos="8306"/>
        </w:tabs>
      </w:pPr>
      <w:hyperlink w:anchor="_Toc9367" w:history="1">
        <w:r>
          <w:rPr>
            <w:rFonts w:ascii="仿宋" w:eastAsia="仿宋" w:hAnsi="仿宋" w:cs="仿宋" w:hint="eastAsia"/>
            <w:lang w:eastAsia="zh-CN"/>
          </w:rPr>
          <w:t>五、有机化工用催化剂项目建设目标</w:t>
        </w:r>
        <w:r>
          <w:tab/>
        </w:r>
        <w:r>
          <w:fldChar w:fldCharType="begin"/>
        </w:r>
        <w:r>
          <w:instrText xml:space="preserve"> PAGEREF _Toc9367 \h </w:instrText>
        </w:r>
        <w:r>
          <w:fldChar w:fldCharType="separate"/>
        </w:r>
        <w:r>
          <w:t>28</w:t>
        </w:r>
        <w:r>
          <w:fldChar w:fldCharType="end"/>
        </w:r>
      </w:hyperlink>
    </w:p>
    <w:p>
      <w:pPr>
        <w:pStyle w:val="TOC2"/>
        <w:tabs>
          <w:tab w:val="right" w:leader="dot" w:pos="8306"/>
        </w:tabs>
      </w:pPr>
      <w:hyperlink w:anchor="_Toc483" w:history="1">
        <w:r>
          <w:rPr>
            <w:rFonts w:ascii="仿宋" w:eastAsia="仿宋" w:hAnsi="仿宋" w:cs="仿宋" w:hint="eastAsia"/>
            <w:lang w:eastAsia="zh-CN"/>
          </w:rPr>
          <w:t>(一)、有机化工用催化剂项目建设目标</w:t>
        </w:r>
        <w:r>
          <w:tab/>
        </w:r>
        <w:r>
          <w:fldChar w:fldCharType="begin"/>
        </w:r>
        <w:r>
          <w:instrText xml:space="preserve"> PAGEREF _Toc483 \h </w:instrText>
        </w:r>
        <w:r>
          <w:fldChar w:fldCharType="separate"/>
        </w:r>
        <w:r>
          <w:t>28</w:t>
        </w:r>
        <w:r>
          <w:fldChar w:fldCharType="end"/>
        </w:r>
      </w:hyperlink>
    </w:p>
    <w:p>
      <w:pPr>
        <w:pStyle w:val="TOC1"/>
        <w:tabs>
          <w:tab w:val="right" w:leader="dot" w:pos="8306"/>
        </w:tabs>
      </w:pPr>
      <w:hyperlink w:anchor="_Toc20442" w:history="1">
        <w:r>
          <w:rPr>
            <w:rFonts w:ascii="仿宋" w:eastAsia="仿宋" w:hAnsi="仿宋" w:cs="仿宋" w:hint="eastAsia"/>
            <w:lang w:eastAsia="zh-CN"/>
          </w:rPr>
          <w:t>六、有机化工用催化剂项目承办单位基本情况</w:t>
        </w:r>
        <w:r>
          <w:tab/>
        </w:r>
        <w:r>
          <w:fldChar w:fldCharType="begin"/>
        </w:r>
        <w:r>
          <w:instrText xml:space="preserve"> PAGEREF _Toc20442 \h </w:instrText>
        </w:r>
        <w:r>
          <w:fldChar w:fldCharType="separate"/>
        </w:r>
        <w:r>
          <w:t>29</w:t>
        </w:r>
        <w:r>
          <w:fldChar w:fldCharType="end"/>
        </w:r>
      </w:hyperlink>
    </w:p>
    <w:p>
      <w:pPr>
        <w:pStyle w:val="TOC2"/>
        <w:tabs>
          <w:tab w:val="right" w:leader="dot" w:pos="8306"/>
        </w:tabs>
      </w:pPr>
      <w:hyperlink w:anchor="_Toc18644" w:history="1">
        <w:r>
          <w:rPr>
            <w:rFonts w:ascii="仿宋" w:eastAsia="仿宋" w:hAnsi="仿宋" w:cs="仿宋" w:hint="eastAsia"/>
            <w:lang w:eastAsia="zh-CN"/>
          </w:rPr>
          <w:t>(一)、公司基本信息</w:t>
        </w:r>
        <w:r>
          <w:tab/>
        </w:r>
        <w:r>
          <w:fldChar w:fldCharType="begin"/>
        </w:r>
        <w:r>
          <w:instrText xml:space="preserve"> PAGEREF _Toc18644 \h </w:instrText>
        </w:r>
        <w:r>
          <w:fldChar w:fldCharType="separate"/>
        </w:r>
        <w:r>
          <w:t>29</w:t>
        </w:r>
        <w:r>
          <w:fldChar w:fldCharType="end"/>
        </w:r>
      </w:hyperlink>
    </w:p>
    <w:p>
      <w:pPr>
        <w:pStyle w:val="TOC2"/>
        <w:tabs>
          <w:tab w:val="right" w:leader="dot" w:pos="8306"/>
        </w:tabs>
      </w:pPr>
      <w:hyperlink w:anchor="_Toc14323" w:history="1">
        <w:r>
          <w:rPr>
            <w:rFonts w:ascii="仿宋" w:eastAsia="仿宋" w:hAnsi="仿宋" w:cs="仿宋" w:hint="eastAsia"/>
            <w:lang w:eastAsia="zh-CN"/>
          </w:rPr>
          <w:t>(二)、公司简介</w:t>
        </w:r>
        <w:r>
          <w:tab/>
        </w:r>
        <w:r>
          <w:fldChar w:fldCharType="begin"/>
        </w:r>
        <w:r>
          <w:instrText xml:space="preserve"> PAGEREF _Toc14323 \h </w:instrText>
        </w:r>
        <w:r>
          <w:fldChar w:fldCharType="separate"/>
        </w:r>
        <w:r>
          <w:t>29</w:t>
        </w:r>
        <w:r>
          <w:fldChar w:fldCharType="end"/>
        </w:r>
      </w:hyperlink>
    </w:p>
    <w:p>
      <w:pPr>
        <w:pStyle w:val="TOC2"/>
        <w:tabs>
          <w:tab w:val="right" w:leader="dot" w:pos="8306"/>
        </w:tabs>
      </w:pPr>
      <w:hyperlink w:anchor="_Toc5216" w:history="1">
        <w:r>
          <w:rPr>
            <w:rFonts w:ascii="仿宋" w:eastAsia="仿宋" w:hAnsi="仿宋" w:cs="仿宋" w:hint="eastAsia"/>
            <w:lang w:eastAsia="zh-CN"/>
          </w:rPr>
          <w:t>(三)、公司主要财务数据</w:t>
        </w:r>
        <w:r>
          <w:tab/>
        </w:r>
        <w:r>
          <w:fldChar w:fldCharType="begin"/>
        </w:r>
        <w:r>
          <w:instrText xml:space="preserve"> PAGEREF _Toc5216 \h </w:instrText>
        </w:r>
        <w:r>
          <w:fldChar w:fldCharType="separate"/>
        </w:r>
        <w:r>
          <w:t>30</w:t>
        </w:r>
        <w:r>
          <w:fldChar w:fldCharType="end"/>
        </w:r>
      </w:hyperlink>
    </w:p>
    <w:p>
      <w:pPr>
        <w:pStyle w:val="TOC2"/>
        <w:tabs>
          <w:tab w:val="right" w:leader="dot" w:pos="8306"/>
        </w:tabs>
      </w:pPr>
      <w:hyperlink w:anchor="_Toc6639" w:history="1">
        <w:r>
          <w:rPr>
            <w:rFonts w:ascii="仿宋" w:eastAsia="仿宋" w:hAnsi="仿宋" w:cs="仿宋" w:hint="eastAsia"/>
            <w:lang w:eastAsia="zh-CN"/>
          </w:rPr>
          <w:t>(四)、核心人员介绍</w:t>
        </w:r>
        <w:r>
          <w:tab/>
        </w:r>
        <w:r>
          <w:fldChar w:fldCharType="begin"/>
        </w:r>
        <w:r>
          <w:instrText xml:space="preserve"> PAGEREF _Toc6639 \h </w:instrText>
        </w:r>
        <w:r>
          <w:fldChar w:fldCharType="separate"/>
        </w:r>
        <w:r>
          <w:t>30</w:t>
        </w:r>
        <w:r>
          <w:fldChar w:fldCharType="end"/>
        </w:r>
      </w:hyperlink>
    </w:p>
    <w:p>
      <w:pPr>
        <w:pStyle w:val="TOC1"/>
        <w:tabs>
          <w:tab w:val="right" w:leader="dot" w:pos="8306"/>
        </w:tabs>
      </w:pPr>
      <w:hyperlink w:anchor="_Toc12332" w:history="1">
        <w:r>
          <w:rPr>
            <w:rFonts w:ascii="仿宋" w:eastAsia="仿宋" w:hAnsi="仿宋" w:cs="仿宋" w:hint="eastAsia"/>
            <w:lang w:eastAsia="zh-CN"/>
          </w:rPr>
          <w:t>七、发展规划分析</w:t>
        </w:r>
        <w:r>
          <w:tab/>
        </w:r>
        <w:r>
          <w:fldChar w:fldCharType="begin"/>
        </w:r>
        <w:r>
          <w:instrText xml:space="preserve"> PAGEREF _Toc12332 \h </w:instrText>
        </w:r>
        <w:r>
          <w:fldChar w:fldCharType="separate"/>
        </w:r>
        <w:r>
          <w:t>31</w:t>
        </w:r>
        <w:r>
          <w:fldChar w:fldCharType="end"/>
        </w:r>
      </w:hyperlink>
    </w:p>
    <w:p>
      <w:pPr>
        <w:pStyle w:val="TOC2"/>
        <w:tabs>
          <w:tab w:val="right" w:leader="dot" w:pos="8306"/>
        </w:tabs>
      </w:pPr>
      <w:hyperlink w:anchor="_Toc21095" w:history="1">
        <w:r>
          <w:rPr>
            <w:rFonts w:ascii="仿宋" w:eastAsia="仿宋" w:hAnsi="仿宋" w:cs="仿宋" w:hint="eastAsia"/>
            <w:lang w:eastAsia="zh-CN"/>
          </w:rPr>
          <w:t>(一)、公司发展规划</w:t>
        </w:r>
        <w:r>
          <w:tab/>
        </w:r>
        <w:r>
          <w:fldChar w:fldCharType="begin"/>
        </w:r>
        <w:r>
          <w:instrText xml:space="preserve"> PAGEREF _Toc21095 \h </w:instrText>
        </w:r>
        <w:r>
          <w:fldChar w:fldCharType="separate"/>
        </w:r>
        <w:r>
          <w:t>31</w:t>
        </w:r>
        <w:r>
          <w:fldChar w:fldCharType="end"/>
        </w:r>
      </w:hyperlink>
    </w:p>
    <w:p>
      <w:pPr>
        <w:pStyle w:val="TOC2"/>
        <w:tabs>
          <w:tab w:val="right" w:leader="dot" w:pos="8306"/>
        </w:tabs>
      </w:pPr>
      <w:hyperlink w:anchor="_Toc28628" w:history="1">
        <w:r>
          <w:rPr>
            <w:rFonts w:ascii="仿宋" w:eastAsia="仿宋" w:hAnsi="仿宋" w:cs="仿宋" w:hint="eastAsia"/>
            <w:lang w:eastAsia="zh-CN"/>
          </w:rPr>
          <w:t>(二)、保障措施</w:t>
        </w:r>
        <w:r>
          <w:tab/>
        </w:r>
        <w:r>
          <w:fldChar w:fldCharType="begin"/>
        </w:r>
        <w:r>
          <w:instrText xml:space="preserve"> PAGEREF _Toc28628 \h </w:instrText>
        </w:r>
        <w:r>
          <w:fldChar w:fldCharType="separate"/>
        </w:r>
        <w:r>
          <w:t>33</w:t>
        </w:r>
        <w:r>
          <w:fldChar w:fldCharType="end"/>
        </w:r>
      </w:hyperlink>
    </w:p>
    <w:p>
      <w:pPr>
        <w:pStyle w:val="TOC1"/>
        <w:tabs>
          <w:tab w:val="right" w:leader="dot" w:pos="8306"/>
        </w:tabs>
      </w:pPr>
      <w:hyperlink w:anchor="_Toc12892" w:history="1">
        <w:r>
          <w:rPr>
            <w:rFonts w:ascii="仿宋" w:eastAsia="仿宋" w:hAnsi="仿宋" w:cs="仿宋" w:hint="eastAsia"/>
            <w:lang w:eastAsia="zh-CN"/>
          </w:rPr>
          <w:t>八、有机化工用催化剂项目投资可行性分析</w:t>
        </w:r>
        <w:r>
          <w:tab/>
        </w:r>
        <w:r>
          <w:fldChar w:fldCharType="begin"/>
        </w:r>
        <w:r>
          <w:instrText xml:space="preserve"> PAGEREF _Toc12892 \h </w:instrText>
        </w:r>
        <w:r>
          <w:fldChar w:fldCharType="separate"/>
        </w:r>
        <w:r>
          <w:t>34</w:t>
        </w:r>
        <w:r>
          <w:fldChar w:fldCharType="end"/>
        </w:r>
      </w:hyperlink>
    </w:p>
    <w:p>
      <w:pPr>
        <w:pStyle w:val="TOC2"/>
        <w:tabs>
          <w:tab w:val="right" w:leader="dot" w:pos="8306"/>
        </w:tabs>
      </w:pPr>
      <w:hyperlink w:anchor="_Toc25797" w:history="1">
        <w:r>
          <w:rPr>
            <w:rFonts w:ascii="仿宋" w:eastAsia="仿宋" w:hAnsi="仿宋" w:cs="仿宋" w:hint="eastAsia"/>
            <w:lang w:eastAsia="zh-CN"/>
          </w:rPr>
          <w:t>(一)、有机化工用催化剂项目估算说明</w:t>
        </w:r>
        <w:r>
          <w:tab/>
        </w:r>
        <w:r>
          <w:fldChar w:fldCharType="begin"/>
        </w:r>
        <w:r>
          <w:instrText xml:space="preserve"> PAGEREF _Toc25797 \h </w:instrText>
        </w:r>
        <w:r>
          <w:fldChar w:fldCharType="separate"/>
        </w:r>
        <w:r>
          <w:t>34</w:t>
        </w:r>
        <w:r>
          <w:fldChar w:fldCharType="end"/>
        </w:r>
      </w:hyperlink>
    </w:p>
    <w:p>
      <w:pPr>
        <w:pStyle w:val="TOC2"/>
        <w:tabs>
          <w:tab w:val="right" w:leader="dot" w:pos="8306"/>
        </w:tabs>
      </w:pPr>
      <w:hyperlink w:anchor="_Toc16441" w:history="1">
        <w:r>
          <w:rPr>
            <w:rFonts w:ascii="仿宋" w:eastAsia="仿宋" w:hAnsi="仿宋" w:cs="仿宋" w:hint="eastAsia"/>
            <w:lang w:eastAsia="zh-CN"/>
          </w:rPr>
          <w:t>(二)、有机化工用催化剂项目总投资估算</w:t>
        </w:r>
        <w:r>
          <w:tab/>
        </w:r>
        <w:r>
          <w:fldChar w:fldCharType="begin"/>
        </w:r>
        <w:r>
          <w:instrText xml:space="preserve"> PAGEREF _Toc16441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634" w:history="1">
        <w:r>
          <w:rPr>
            <w:rFonts w:ascii="仿宋" w:eastAsia="仿宋" w:hAnsi="仿宋" w:cs="仿宋" w:hint="eastAsia"/>
            <w:lang w:eastAsia="zh-CN"/>
          </w:rPr>
          <w:t>(三)、资金筹措</w:t>
        </w:r>
        <w:r>
          <w:tab/>
        </w:r>
        <w:r>
          <w:fldChar w:fldCharType="begin"/>
        </w:r>
        <w:r>
          <w:instrText xml:space="preserve"> PAGEREF _Toc29634 \h </w:instrText>
        </w:r>
        <w:r>
          <w:fldChar w:fldCharType="separate"/>
        </w:r>
        <w:r>
          <w:t>37</w:t>
        </w:r>
        <w:r>
          <w:fldChar w:fldCharType="end"/>
        </w:r>
      </w:hyperlink>
    </w:p>
    <w:p>
      <w:pPr>
        <w:pStyle w:val="TOC1"/>
        <w:tabs>
          <w:tab w:val="right" w:leader="dot" w:pos="8306"/>
        </w:tabs>
      </w:pPr>
      <w:hyperlink w:anchor="_Toc28076" w:history="1">
        <w:r>
          <w:rPr>
            <w:rFonts w:ascii="仿宋" w:eastAsia="仿宋" w:hAnsi="仿宋" w:cs="仿宋" w:hint="eastAsia"/>
            <w:lang w:eastAsia="zh-CN"/>
          </w:rPr>
          <w:t>九、有机化工用催化剂项目组织管理与招投标</w:t>
        </w:r>
        <w:r>
          <w:tab/>
        </w:r>
        <w:r>
          <w:fldChar w:fldCharType="begin"/>
        </w:r>
        <w:r>
          <w:instrText xml:space="preserve"> PAGEREF _Toc28076 \h </w:instrText>
        </w:r>
        <w:r>
          <w:fldChar w:fldCharType="separate"/>
        </w:r>
        <w:r>
          <w:t>39</w:t>
        </w:r>
        <w:r>
          <w:fldChar w:fldCharType="end"/>
        </w:r>
      </w:hyperlink>
    </w:p>
    <w:p>
      <w:pPr>
        <w:pStyle w:val="TOC2"/>
        <w:tabs>
          <w:tab w:val="right" w:leader="dot" w:pos="8306"/>
        </w:tabs>
      </w:pPr>
      <w:hyperlink w:anchor="_Toc20431" w:history="1">
        <w:r>
          <w:rPr>
            <w:rFonts w:ascii="仿宋" w:eastAsia="仿宋" w:hAnsi="仿宋" w:cs="仿宋" w:hint="eastAsia"/>
            <w:lang w:eastAsia="zh-CN"/>
          </w:rPr>
          <w:t>(一)、有机化工用催化剂项目筹建时期的组织与管理</w:t>
        </w:r>
        <w:r>
          <w:tab/>
        </w:r>
        <w:r>
          <w:fldChar w:fldCharType="begin"/>
        </w:r>
        <w:r>
          <w:instrText xml:space="preserve"> PAGEREF _Toc20431 \h </w:instrText>
        </w:r>
        <w:r>
          <w:fldChar w:fldCharType="separate"/>
        </w:r>
        <w:r>
          <w:t>39</w:t>
        </w:r>
        <w:r>
          <w:fldChar w:fldCharType="end"/>
        </w:r>
      </w:hyperlink>
    </w:p>
    <w:p>
      <w:pPr>
        <w:pStyle w:val="TOC2"/>
        <w:tabs>
          <w:tab w:val="right" w:leader="dot" w:pos="8306"/>
        </w:tabs>
      </w:pPr>
      <w:hyperlink w:anchor="_Toc20847" w:history="1">
        <w:r>
          <w:rPr>
            <w:rFonts w:ascii="仿宋" w:eastAsia="仿宋" w:hAnsi="仿宋" w:cs="仿宋" w:hint="eastAsia"/>
            <w:lang w:eastAsia="zh-CN"/>
          </w:rPr>
          <w:t>(二)、有机化工用催化剂项目运行时期的组织与管理</w:t>
        </w:r>
        <w:r>
          <w:tab/>
        </w:r>
        <w:r>
          <w:fldChar w:fldCharType="begin"/>
        </w:r>
        <w:r>
          <w:instrText xml:space="preserve"> PAGEREF _Toc20847 \h </w:instrText>
        </w:r>
        <w:r>
          <w:fldChar w:fldCharType="separate"/>
        </w:r>
        <w:r>
          <w:t>39</w:t>
        </w:r>
        <w:r>
          <w:fldChar w:fldCharType="end"/>
        </w:r>
      </w:hyperlink>
    </w:p>
    <w:p>
      <w:pPr>
        <w:pStyle w:val="TOC2"/>
        <w:tabs>
          <w:tab w:val="right" w:leader="dot" w:pos="8306"/>
        </w:tabs>
      </w:pPr>
      <w:hyperlink w:anchor="_Toc19810" w:history="1">
        <w:r>
          <w:rPr>
            <w:rFonts w:ascii="仿宋" w:eastAsia="仿宋" w:hAnsi="仿宋" w:cs="仿宋" w:hint="eastAsia"/>
            <w:lang w:eastAsia="zh-CN"/>
          </w:rPr>
          <w:t>(三)、劳动定员和人员培训</w:t>
        </w:r>
        <w:r>
          <w:tab/>
        </w:r>
        <w:r>
          <w:fldChar w:fldCharType="begin"/>
        </w:r>
        <w:r>
          <w:instrText xml:space="preserve"> PAGEREF _Toc19810 \h </w:instrText>
        </w:r>
        <w:r>
          <w:fldChar w:fldCharType="separate"/>
        </w:r>
        <w:r>
          <w:t>40</w:t>
        </w:r>
        <w:r>
          <w:fldChar w:fldCharType="end"/>
        </w:r>
      </w:hyperlink>
    </w:p>
    <w:p>
      <w:pPr>
        <w:pStyle w:val="TOC2"/>
        <w:tabs>
          <w:tab w:val="right" w:leader="dot" w:pos="8306"/>
        </w:tabs>
      </w:pPr>
      <w:hyperlink w:anchor="_Toc11327" w:history="1">
        <w:r>
          <w:rPr>
            <w:rFonts w:ascii="仿宋" w:eastAsia="仿宋" w:hAnsi="仿宋" w:cs="仿宋" w:hint="eastAsia"/>
            <w:lang w:eastAsia="zh-CN"/>
          </w:rPr>
          <w:t>(四)、招标管理</w:t>
        </w:r>
        <w:r>
          <w:tab/>
        </w:r>
        <w:r>
          <w:fldChar w:fldCharType="begin"/>
        </w:r>
        <w:r>
          <w:instrText xml:space="preserve"> PAGEREF _Toc11327 \h </w:instrText>
        </w:r>
        <w:r>
          <w:fldChar w:fldCharType="separate"/>
        </w:r>
        <w:r>
          <w:t>42</w:t>
        </w:r>
        <w:r>
          <w:fldChar w:fldCharType="end"/>
        </w:r>
      </w:hyperlink>
    </w:p>
    <w:p>
      <w:pPr>
        <w:pStyle w:val="TOC1"/>
        <w:tabs>
          <w:tab w:val="right" w:leader="dot" w:pos="8306"/>
        </w:tabs>
      </w:pPr>
      <w:hyperlink w:anchor="_Toc22522" w:history="1">
        <w:r>
          <w:rPr>
            <w:rFonts w:ascii="仿宋" w:eastAsia="仿宋" w:hAnsi="仿宋" w:cs="仿宋" w:hint="eastAsia"/>
            <w:lang w:eastAsia="zh-CN"/>
          </w:rPr>
          <w:t>十、市场反馈与调整方案</w:t>
        </w:r>
        <w:r>
          <w:tab/>
        </w:r>
        <w:r>
          <w:fldChar w:fldCharType="begin"/>
        </w:r>
        <w:r>
          <w:instrText xml:space="preserve"> PAGEREF _Toc22522 \h </w:instrText>
        </w:r>
        <w:r>
          <w:fldChar w:fldCharType="separate"/>
        </w:r>
        <w:r>
          <w:t>43</w:t>
        </w:r>
        <w:r>
          <w:fldChar w:fldCharType="end"/>
        </w:r>
      </w:hyperlink>
    </w:p>
    <w:p>
      <w:pPr>
        <w:pStyle w:val="TOC2"/>
        <w:tabs>
          <w:tab w:val="right" w:leader="dot" w:pos="8306"/>
        </w:tabs>
      </w:pPr>
      <w:hyperlink w:anchor="_Toc31368" w:history="1">
        <w:r>
          <w:rPr>
            <w:rFonts w:ascii="仿宋" w:eastAsia="仿宋" w:hAnsi="仿宋" w:cs="仿宋" w:hint="eastAsia"/>
            <w:lang w:eastAsia="zh-CN"/>
          </w:rPr>
          <w:t>(一)、市场反馈机制建立</w:t>
        </w:r>
        <w:r>
          <w:tab/>
        </w:r>
        <w:r>
          <w:fldChar w:fldCharType="begin"/>
        </w:r>
        <w:r>
          <w:instrText xml:space="preserve"> PAGEREF _Toc31368 \h </w:instrText>
        </w:r>
        <w:r>
          <w:fldChar w:fldCharType="separate"/>
        </w:r>
        <w:r>
          <w:t>43</w:t>
        </w:r>
        <w:r>
          <w:fldChar w:fldCharType="end"/>
        </w:r>
      </w:hyperlink>
    </w:p>
    <w:p>
      <w:pPr>
        <w:pStyle w:val="TOC2"/>
        <w:tabs>
          <w:tab w:val="right" w:leader="dot" w:pos="8306"/>
        </w:tabs>
      </w:pPr>
      <w:hyperlink w:anchor="_Toc25999" w:history="1">
        <w:r>
          <w:rPr>
            <w:rFonts w:ascii="仿宋" w:eastAsia="仿宋" w:hAnsi="仿宋" w:cs="仿宋" w:hint="eastAsia"/>
            <w:lang w:eastAsia="zh-CN"/>
          </w:rPr>
          <w:t>(二)、客户满意度调查与分析</w:t>
        </w:r>
        <w:r>
          <w:tab/>
        </w:r>
        <w:r>
          <w:fldChar w:fldCharType="begin"/>
        </w:r>
        <w:r>
          <w:instrText xml:space="preserve"> PAGEREF _Toc25999 \h </w:instrText>
        </w:r>
        <w:r>
          <w:fldChar w:fldCharType="separate"/>
        </w:r>
        <w:r>
          <w:t>44</w:t>
        </w:r>
        <w:r>
          <w:fldChar w:fldCharType="end"/>
        </w:r>
      </w:hyperlink>
    </w:p>
    <w:p>
      <w:pPr>
        <w:pStyle w:val="TOC2"/>
        <w:tabs>
          <w:tab w:val="right" w:leader="dot" w:pos="8306"/>
        </w:tabs>
      </w:pPr>
      <w:hyperlink w:anchor="_Toc8348" w:history="1">
        <w:r>
          <w:rPr>
            <w:rFonts w:ascii="仿宋" w:eastAsia="仿宋" w:hAnsi="仿宋" w:cs="仿宋" w:hint="eastAsia"/>
            <w:lang w:eastAsia="zh-CN"/>
          </w:rPr>
          <w:t>(三)、产品改进与优化</w:t>
        </w:r>
        <w:r>
          <w:tab/>
        </w:r>
        <w:r>
          <w:fldChar w:fldCharType="begin"/>
        </w:r>
        <w:r>
          <w:instrText xml:space="preserve"> PAGEREF _Toc8348 \h </w:instrText>
        </w:r>
        <w:r>
          <w:fldChar w:fldCharType="separate"/>
        </w:r>
        <w:r>
          <w:t>45</w:t>
        </w:r>
        <w:r>
          <w:fldChar w:fldCharType="end"/>
        </w:r>
      </w:hyperlink>
    </w:p>
    <w:p>
      <w:pPr>
        <w:pStyle w:val="TOC2"/>
        <w:tabs>
          <w:tab w:val="right" w:leader="dot" w:pos="8306"/>
        </w:tabs>
      </w:pPr>
      <w:hyperlink w:anchor="_Toc24190" w:history="1">
        <w:r>
          <w:rPr>
            <w:rFonts w:ascii="仿宋" w:eastAsia="仿宋" w:hAnsi="仿宋" w:cs="仿宋" w:hint="eastAsia"/>
            <w:lang w:eastAsia="zh-CN"/>
          </w:rPr>
          <w:t>(四)、市场趋势变化应对策略</w:t>
        </w:r>
        <w:r>
          <w:tab/>
        </w:r>
        <w:r>
          <w:fldChar w:fldCharType="begin"/>
        </w:r>
        <w:r>
          <w:instrText xml:space="preserve"> PAGEREF _Toc24190 \h </w:instrText>
        </w:r>
        <w:r>
          <w:fldChar w:fldCharType="separate"/>
        </w:r>
        <w:r>
          <w:t>46</w:t>
        </w:r>
        <w:r>
          <w:fldChar w:fldCharType="end"/>
        </w:r>
      </w:hyperlink>
    </w:p>
    <w:p>
      <w:pPr>
        <w:pStyle w:val="TOC2"/>
        <w:tabs>
          <w:tab w:val="right" w:leader="dot" w:pos="8306"/>
        </w:tabs>
      </w:pPr>
      <w:hyperlink w:anchor="_Toc28009" w:history="1">
        <w:r>
          <w:rPr>
            <w:rFonts w:ascii="仿宋" w:eastAsia="仿宋" w:hAnsi="仿宋" w:cs="仿宋" w:hint="eastAsia"/>
            <w:lang w:eastAsia="zh-CN"/>
          </w:rPr>
          <w:t>(五)、战略调整与持续改进</w:t>
        </w:r>
        <w:r>
          <w:tab/>
        </w:r>
        <w:r>
          <w:fldChar w:fldCharType="begin"/>
        </w:r>
        <w:r>
          <w:instrText xml:space="preserve"> PAGEREF _Toc28009 \h </w:instrText>
        </w:r>
        <w:r>
          <w:fldChar w:fldCharType="separate"/>
        </w:r>
        <w:r>
          <w:t>48</w:t>
        </w:r>
        <w:r>
          <w:fldChar w:fldCharType="end"/>
        </w:r>
      </w:hyperlink>
    </w:p>
    <w:p>
      <w:pPr>
        <w:pStyle w:val="TOC1"/>
        <w:tabs>
          <w:tab w:val="right" w:leader="dot" w:pos="8306"/>
        </w:tabs>
      </w:pPr>
      <w:hyperlink w:anchor="_Toc26080" w:history="1">
        <w:r>
          <w:rPr>
            <w:rFonts w:ascii="仿宋" w:eastAsia="仿宋" w:hAnsi="仿宋" w:cs="仿宋" w:hint="eastAsia"/>
            <w:lang w:eastAsia="zh-CN"/>
          </w:rPr>
          <w:t>十一、资金管理与财务规划</w:t>
        </w:r>
        <w:r>
          <w:tab/>
        </w:r>
        <w:r>
          <w:fldChar w:fldCharType="begin"/>
        </w:r>
        <w:r>
          <w:instrText xml:space="preserve"> PAGEREF _Toc26080 \h </w:instrText>
        </w:r>
        <w:r>
          <w:fldChar w:fldCharType="separate"/>
        </w:r>
        <w:r>
          <w:t>50</w:t>
        </w:r>
        <w:r>
          <w:fldChar w:fldCharType="end"/>
        </w:r>
      </w:hyperlink>
    </w:p>
    <w:p>
      <w:pPr>
        <w:pStyle w:val="TOC2"/>
        <w:tabs>
          <w:tab w:val="right" w:leader="dot" w:pos="8306"/>
        </w:tabs>
      </w:pPr>
      <w:hyperlink w:anchor="_Toc20487" w:history="1">
        <w:r>
          <w:rPr>
            <w:rFonts w:ascii="仿宋" w:eastAsia="仿宋" w:hAnsi="仿宋" w:cs="仿宋" w:hint="eastAsia"/>
            <w:lang w:eastAsia="zh-CN"/>
          </w:rPr>
          <w:t>(一)、项目资金来源与筹措</w:t>
        </w:r>
        <w:r>
          <w:tab/>
        </w:r>
        <w:r>
          <w:fldChar w:fldCharType="begin"/>
        </w:r>
        <w:r>
          <w:instrText xml:space="preserve"> PAGEREF _Toc20487 \h </w:instrText>
        </w:r>
        <w:r>
          <w:fldChar w:fldCharType="separate"/>
        </w:r>
        <w:r>
          <w:t>50</w:t>
        </w:r>
        <w:r>
          <w:fldChar w:fldCharType="end"/>
        </w:r>
      </w:hyperlink>
    </w:p>
    <w:p>
      <w:pPr>
        <w:pStyle w:val="TOC2"/>
        <w:tabs>
          <w:tab w:val="right" w:leader="dot" w:pos="8306"/>
        </w:tabs>
      </w:pPr>
      <w:hyperlink w:anchor="_Toc3423" w:history="1">
        <w:r>
          <w:rPr>
            <w:rFonts w:ascii="仿宋" w:eastAsia="仿宋" w:hAnsi="仿宋" w:cs="仿宋" w:hint="eastAsia"/>
            <w:lang w:eastAsia="zh-CN"/>
          </w:rPr>
          <w:t>(二)、资金使用与监管</w:t>
        </w:r>
        <w:r>
          <w:tab/>
        </w:r>
        <w:r>
          <w:fldChar w:fldCharType="begin"/>
        </w:r>
        <w:r>
          <w:instrText xml:space="preserve"> PAGEREF _Toc3423 \h </w:instrText>
        </w:r>
        <w:r>
          <w:fldChar w:fldCharType="separate"/>
        </w:r>
        <w:r>
          <w:t>51</w:t>
        </w:r>
        <w:r>
          <w:fldChar w:fldCharType="end"/>
        </w:r>
      </w:hyperlink>
    </w:p>
    <w:p>
      <w:pPr>
        <w:pStyle w:val="TOC2"/>
        <w:tabs>
          <w:tab w:val="right" w:leader="dot" w:pos="8306"/>
        </w:tabs>
      </w:pPr>
      <w:hyperlink w:anchor="_Toc16026" w:history="1">
        <w:r>
          <w:rPr>
            <w:rFonts w:ascii="仿宋" w:eastAsia="仿宋" w:hAnsi="仿宋" w:cs="仿宋" w:hint="eastAsia"/>
            <w:lang w:eastAsia="zh-CN"/>
          </w:rPr>
          <w:t>(三)、财务规划与预测</w:t>
        </w:r>
        <w:r>
          <w:tab/>
        </w:r>
        <w:r>
          <w:fldChar w:fldCharType="begin"/>
        </w:r>
        <w:r>
          <w:instrText xml:space="preserve"> PAGEREF _Toc16026 \h </w:instrText>
        </w:r>
        <w:r>
          <w:fldChar w:fldCharType="separate"/>
        </w:r>
        <w:r>
          <w:t>52</w:t>
        </w:r>
        <w:r>
          <w:fldChar w:fldCharType="end"/>
        </w:r>
      </w:hyperlink>
    </w:p>
    <w:p>
      <w:pPr>
        <w:pStyle w:val="TOC1"/>
        <w:tabs>
          <w:tab w:val="right" w:leader="dot" w:pos="8306"/>
        </w:tabs>
      </w:pPr>
      <w:hyperlink w:anchor="_Toc6420" w:history="1">
        <w:r>
          <w:rPr>
            <w:rFonts w:ascii="仿宋" w:eastAsia="仿宋" w:hAnsi="仿宋" w:cs="仿宋" w:hint="eastAsia"/>
            <w:lang w:eastAsia="zh-CN"/>
          </w:rPr>
          <w:t>十二、有机化工用催化剂行业消费者市场分析</w:t>
        </w:r>
        <w:r>
          <w:tab/>
        </w:r>
        <w:r>
          <w:fldChar w:fldCharType="begin"/>
        </w:r>
        <w:r>
          <w:instrText xml:space="preserve"> PAGEREF _Toc6420 \h </w:instrText>
        </w:r>
        <w:r>
          <w:fldChar w:fldCharType="separate"/>
        </w:r>
        <w:r>
          <w:t>53</w:t>
        </w:r>
        <w:r>
          <w:fldChar w:fldCharType="end"/>
        </w:r>
      </w:hyperlink>
    </w:p>
    <w:p>
      <w:pPr>
        <w:pStyle w:val="TOC2"/>
        <w:tabs>
          <w:tab w:val="right" w:leader="dot" w:pos="8306"/>
        </w:tabs>
      </w:pPr>
      <w:hyperlink w:anchor="_Toc343" w:history="1">
        <w:r>
          <w:rPr>
            <w:rFonts w:ascii="仿宋" w:eastAsia="仿宋" w:hAnsi="仿宋" w:cs="仿宋" w:hint="eastAsia"/>
            <w:lang w:eastAsia="zh-CN"/>
          </w:rPr>
          <w:t>(一)、市场规模及增长趋势</w:t>
        </w:r>
        <w:r>
          <w:tab/>
        </w:r>
        <w:r>
          <w:fldChar w:fldCharType="begin"/>
        </w:r>
        <w:r>
          <w:instrText xml:space="preserve"> PAGEREF _Toc343 \h </w:instrText>
        </w:r>
        <w:r>
          <w:fldChar w:fldCharType="separate"/>
        </w:r>
        <w:r>
          <w:t>53</w:t>
        </w:r>
        <w:r>
          <w:fldChar w:fldCharType="end"/>
        </w:r>
      </w:hyperlink>
    </w:p>
    <w:p>
      <w:pPr>
        <w:pStyle w:val="TOC2"/>
        <w:tabs>
          <w:tab w:val="right" w:leader="dot" w:pos="8306"/>
        </w:tabs>
      </w:pPr>
      <w:hyperlink w:anchor="_Toc23279" w:history="1">
        <w:r>
          <w:rPr>
            <w:rFonts w:ascii="仿宋" w:eastAsia="仿宋" w:hAnsi="仿宋" w:cs="仿宋" w:hint="eastAsia"/>
            <w:lang w:eastAsia="zh-CN"/>
          </w:rPr>
          <w:t>(二)、消费者需求特征</w:t>
        </w:r>
        <w:r>
          <w:tab/>
        </w:r>
        <w:r>
          <w:fldChar w:fldCharType="begin"/>
        </w:r>
        <w:r>
          <w:instrText xml:space="preserve"> PAGEREF _Toc23279 \h </w:instrText>
        </w:r>
        <w:r>
          <w:fldChar w:fldCharType="separate"/>
        </w:r>
        <w:r>
          <w:t>54</w:t>
        </w:r>
        <w:r>
          <w:fldChar w:fldCharType="end"/>
        </w:r>
      </w:hyperlink>
    </w:p>
    <w:p>
      <w:pPr>
        <w:pStyle w:val="TOC2"/>
        <w:tabs>
          <w:tab w:val="right" w:leader="dot" w:pos="8306"/>
        </w:tabs>
      </w:pPr>
      <w:hyperlink w:anchor="_Toc27314" w:history="1">
        <w:r>
          <w:rPr>
            <w:rFonts w:ascii="仿宋" w:eastAsia="仿宋" w:hAnsi="仿宋" w:cs="仿宋" w:hint="eastAsia"/>
            <w:lang w:eastAsia="zh-CN"/>
          </w:rPr>
          <w:t>(三)、消费者购买行为和偏好</w:t>
        </w:r>
        <w:r>
          <w:tab/>
        </w:r>
        <w:r>
          <w:fldChar w:fldCharType="begin"/>
        </w:r>
        <w:r>
          <w:instrText xml:space="preserve"> PAGEREF _Toc27314 \h </w:instrText>
        </w:r>
        <w:r>
          <w:fldChar w:fldCharType="separate"/>
        </w:r>
        <w:r>
          <w:t>54</w:t>
        </w:r>
        <w:r>
          <w:fldChar w:fldCharType="end"/>
        </w:r>
      </w:hyperlink>
    </w:p>
    <w:p>
      <w:pPr>
        <w:pStyle w:val="TOC2"/>
        <w:tabs>
          <w:tab w:val="right" w:leader="dot" w:pos="8306"/>
        </w:tabs>
      </w:pPr>
      <w:hyperlink w:anchor="_Toc10931" w:history="1">
        <w:r>
          <w:rPr>
            <w:rFonts w:ascii="仿宋" w:eastAsia="仿宋" w:hAnsi="仿宋" w:cs="仿宋" w:hint="eastAsia"/>
            <w:lang w:eastAsia="zh-CN"/>
          </w:rPr>
          <w:t>(四)、竞争对手分析</w:t>
        </w:r>
        <w:r>
          <w:tab/>
        </w:r>
        <w:r>
          <w:fldChar w:fldCharType="begin"/>
        </w:r>
        <w:r>
          <w:instrText xml:space="preserve"> PAGEREF _Toc10931 \h </w:instrText>
        </w:r>
        <w:r>
          <w:fldChar w:fldCharType="separate"/>
        </w:r>
        <w:r>
          <w:t>55</w:t>
        </w:r>
        <w:r>
          <w:fldChar w:fldCharType="end"/>
        </w:r>
      </w:hyperlink>
    </w:p>
    <w:p>
      <w:pPr>
        <w:pStyle w:val="TOC1"/>
        <w:tabs>
          <w:tab w:val="right" w:leader="dot" w:pos="8306"/>
        </w:tabs>
      </w:pPr>
      <w:hyperlink w:anchor="_Toc3586" w:history="1">
        <w:r>
          <w:rPr>
            <w:rFonts w:ascii="仿宋" w:eastAsia="仿宋" w:hAnsi="仿宋" w:cs="仿宋" w:hint="eastAsia"/>
            <w:lang w:eastAsia="zh-CN"/>
          </w:rPr>
          <w:t>十三、建设期限和进度安排</w:t>
        </w:r>
        <w:r>
          <w:tab/>
        </w:r>
        <w:r>
          <w:fldChar w:fldCharType="begin"/>
        </w:r>
        <w:r>
          <w:instrText xml:space="preserve"> PAGEREF _Toc3586 \h </w:instrText>
        </w:r>
        <w:r>
          <w:fldChar w:fldCharType="separate"/>
        </w:r>
        <w:r>
          <w:t>55</w:t>
        </w:r>
        <w:r>
          <w:fldChar w:fldCharType="end"/>
        </w:r>
      </w:hyperlink>
    </w:p>
    <w:p>
      <w:pPr>
        <w:pStyle w:val="TOC2"/>
        <w:tabs>
          <w:tab w:val="right" w:leader="dot" w:pos="8306"/>
        </w:tabs>
      </w:pPr>
      <w:hyperlink w:anchor="_Toc26260" w:history="1">
        <w:r>
          <w:rPr>
            <w:rFonts w:ascii="仿宋" w:eastAsia="仿宋" w:hAnsi="仿宋" w:cs="仿宋" w:hint="eastAsia"/>
            <w:lang w:eastAsia="zh-CN"/>
          </w:rPr>
          <w:t>(一)、有机化工用催化剂项目实施预备阶段</w:t>
        </w:r>
        <w:r>
          <w:tab/>
        </w:r>
        <w:r>
          <w:fldChar w:fldCharType="begin"/>
        </w:r>
        <w:r>
          <w:instrText xml:space="preserve"> PAGEREF _Toc26260 \h </w:instrText>
        </w:r>
        <w:r>
          <w:fldChar w:fldCharType="separate"/>
        </w:r>
        <w:r>
          <w:t>55</w:t>
        </w:r>
        <w:r>
          <w:fldChar w:fldCharType="end"/>
        </w:r>
      </w:hyperlink>
    </w:p>
    <w:p>
      <w:pPr>
        <w:pStyle w:val="TOC2"/>
        <w:tabs>
          <w:tab w:val="right" w:leader="dot" w:pos="8306"/>
        </w:tabs>
      </w:pPr>
      <w:hyperlink w:anchor="_Toc20496" w:history="1">
        <w:r>
          <w:rPr>
            <w:rFonts w:ascii="仿宋" w:eastAsia="仿宋" w:hAnsi="仿宋" w:cs="仿宋" w:hint="eastAsia"/>
            <w:lang w:eastAsia="zh-CN"/>
          </w:rPr>
          <w:t>(二)、有机化工用催化剂项目实施进度安排</w:t>
        </w:r>
        <w:r>
          <w:tab/>
        </w:r>
        <w:r>
          <w:fldChar w:fldCharType="begin"/>
        </w:r>
        <w:r>
          <w:instrText xml:space="preserve"> PAGEREF _Toc20496 \h </w:instrText>
        </w:r>
        <w:r>
          <w:fldChar w:fldCharType="separate"/>
        </w:r>
        <w:r>
          <w:t>56</w:t>
        </w:r>
        <w:r>
          <w:fldChar w:fldCharType="end"/>
        </w:r>
      </w:hyperlink>
    </w:p>
    <w:p>
      <w:pPr>
        <w:pStyle w:val="TOC1"/>
        <w:tabs>
          <w:tab w:val="right" w:leader="dot" w:pos="8306"/>
        </w:tabs>
      </w:pPr>
      <w:hyperlink w:anchor="_Toc2546" w:history="1">
        <w:r>
          <w:rPr>
            <w:rFonts w:ascii="仿宋" w:eastAsia="仿宋" w:hAnsi="仿宋" w:cs="仿宋" w:hint="eastAsia"/>
            <w:lang w:eastAsia="zh-CN"/>
          </w:rPr>
          <w:t>十四、技术与研发计划</w:t>
        </w:r>
        <w:r>
          <w:tab/>
        </w:r>
        <w:r>
          <w:fldChar w:fldCharType="begin"/>
        </w:r>
        <w:r>
          <w:instrText xml:space="preserve"> PAGEREF _Toc2546 \h </w:instrText>
        </w:r>
        <w:r>
          <w:fldChar w:fldCharType="separate"/>
        </w:r>
        <w:r>
          <w:t>59</w:t>
        </w:r>
        <w:r>
          <w:fldChar w:fldCharType="end"/>
        </w:r>
      </w:hyperlink>
    </w:p>
    <w:p>
      <w:pPr>
        <w:pStyle w:val="TOC2"/>
        <w:tabs>
          <w:tab w:val="right" w:leader="dot" w:pos="8306"/>
        </w:tabs>
      </w:pPr>
      <w:hyperlink w:anchor="_Toc18810" w:history="1">
        <w:r>
          <w:rPr>
            <w:rFonts w:ascii="仿宋" w:eastAsia="仿宋" w:hAnsi="仿宋" w:cs="仿宋" w:hint="eastAsia"/>
            <w:lang w:eastAsia="zh-CN"/>
          </w:rPr>
          <w:t>(一)、技术背景与解决方案</w:t>
        </w:r>
        <w:r>
          <w:tab/>
        </w:r>
        <w:r>
          <w:fldChar w:fldCharType="begin"/>
        </w:r>
        <w:r>
          <w:instrText xml:space="preserve"> PAGEREF _Toc18810 \h </w:instrText>
        </w:r>
        <w:r>
          <w:fldChar w:fldCharType="separate"/>
        </w:r>
        <w:r>
          <w:t>59</w:t>
        </w:r>
        <w:r>
          <w:fldChar w:fldCharType="end"/>
        </w:r>
      </w:hyperlink>
    </w:p>
    <w:p>
      <w:pPr>
        <w:pStyle w:val="TOC2"/>
        <w:tabs>
          <w:tab w:val="right" w:leader="dot" w:pos="8306"/>
        </w:tabs>
      </w:pPr>
      <w:hyperlink w:anchor="_Toc4811" w:history="1">
        <w:r>
          <w:rPr>
            <w:rFonts w:ascii="仿宋" w:eastAsia="仿宋" w:hAnsi="仿宋" w:cs="仿宋" w:hint="eastAsia"/>
            <w:lang w:eastAsia="zh-CN"/>
          </w:rPr>
          <w:t>(二)、研发团队与能力</w:t>
        </w:r>
        <w:r>
          <w:tab/>
        </w:r>
        <w:r>
          <w:fldChar w:fldCharType="begin"/>
        </w:r>
        <w:r>
          <w:instrText xml:space="preserve"> PAGEREF _Toc4811 \h </w:instrText>
        </w:r>
        <w:r>
          <w:fldChar w:fldCharType="separate"/>
        </w:r>
        <w:r>
          <w:t>60</w:t>
        </w:r>
        <w:r>
          <w:fldChar w:fldCharType="end"/>
        </w:r>
      </w:hyperlink>
    </w:p>
    <w:p>
      <w:pPr>
        <w:pStyle w:val="TOC1"/>
        <w:tabs>
          <w:tab w:val="right" w:leader="dot" w:pos="8306"/>
        </w:tabs>
      </w:pPr>
      <w:hyperlink w:anchor="_Toc28876" w:history="1">
        <w:r>
          <w:rPr>
            <w:rFonts w:ascii="仿宋" w:eastAsia="仿宋" w:hAnsi="仿宋" w:cs="仿宋" w:hint="eastAsia"/>
            <w:lang w:eastAsia="zh-CN"/>
          </w:rPr>
          <w:t>十五、战略合作伙伴关系</w:t>
        </w:r>
        <w:r>
          <w:tab/>
        </w:r>
        <w:r>
          <w:fldChar w:fldCharType="begin"/>
        </w:r>
        <w:r>
          <w:instrText xml:space="preserve"> PAGEREF _Toc28876 \h </w:instrText>
        </w:r>
        <w:r>
          <w:fldChar w:fldCharType="separate"/>
        </w:r>
        <w:r>
          <w:t>62</w:t>
        </w:r>
        <w:r>
          <w:fldChar w:fldCharType="end"/>
        </w:r>
      </w:hyperlink>
    </w:p>
    <w:p>
      <w:pPr>
        <w:pStyle w:val="TOC2"/>
        <w:tabs>
          <w:tab w:val="right" w:leader="dot" w:pos="8306"/>
        </w:tabs>
      </w:pPr>
      <w:hyperlink w:anchor="_Toc29655" w:history="1">
        <w:r>
          <w:rPr>
            <w:rFonts w:ascii="仿宋" w:eastAsia="仿宋" w:hAnsi="仿宋" w:cs="仿宋" w:hint="eastAsia"/>
            <w:lang w:eastAsia="zh-CN"/>
          </w:rPr>
          <w:t>(一)、合作伙伴选择和评估</w:t>
        </w:r>
        <w:r>
          <w:tab/>
        </w:r>
        <w:r>
          <w:fldChar w:fldCharType="begin"/>
        </w:r>
        <w:r>
          <w:instrText xml:space="preserve"> PAGEREF _Toc29655 \h </w:instrText>
        </w:r>
        <w:r>
          <w:fldChar w:fldCharType="separate"/>
        </w:r>
        <w:r>
          <w:t>62</w:t>
        </w:r>
        <w:r>
          <w:fldChar w:fldCharType="end"/>
        </w:r>
      </w:hyperlink>
    </w:p>
    <w:p>
      <w:pPr>
        <w:pStyle w:val="TOC2"/>
        <w:tabs>
          <w:tab w:val="right" w:leader="dot" w:pos="8306"/>
        </w:tabs>
      </w:pPr>
      <w:hyperlink w:anchor="_Toc29372" w:history="1">
        <w:r>
          <w:rPr>
            <w:rFonts w:ascii="仿宋" w:eastAsia="仿宋" w:hAnsi="仿宋" w:cs="仿宋" w:hint="eastAsia"/>
            <w:lang w:eastAsia="zh-CN"/>
          </w:rPr>
          <w:t>(二)、合作协议和合同管理</w:t>
        </w:r>
        <w:r>
          <w:tab/>
        </w:r>
        <w:r>
          <w:fldChar w:fldCharType="begin"/>
        </w:r>
        <w:r>
          <w:instrText xml:space="preserve"> PAGEREF _Toc29372 \h </w:instrText>
        </w:r>
        <w:r>
          <w:fldChar w:fldCharType="separate"/>
        </w:r>
        <w:r>
          <w:t>65</w:t>
        </w:r>
        <w:r>
          <w:fldChar w:fldCharType="end"/>
        </w:r>
      </w:hyperlink>
    </w:p>
    <w:p>
      <w:pPr>
        <w:pStyle w:val="TOC2"/>
        <w:tabs>
          <w:tab w:val="right" w:leader="dot" w:pos="8306"/>
        </w:tabs>
      </w:pPr>
      <w:hyperlink w:anchor="_Toc109" w:history="1">
        <w:r>
          <w:rPr>
            <w:rFonts w:ascii="仿宋" w:eastAsia="仿宋" w:hAnsi="仿宋" w:cs="仿宋" w:hint="eastAsia"/>
            <w:lang w:eastAsia="zh-CN"/>
          </w:rPr>
          <w:t>(三)、共同研发和市场推广</w:t>
        </w:r>
        <w:r>
          <w:tab/>
        </w:r>
        <w:r>
          <w:fldChar w:fldCharType="begin"/>
        </w:r>
        <w:r>
          <w:instrText xml:space="preserve"> PAGEREF _Toc109 \h </w:instrText>
        </w:r>
        <w:r>
          <w:fldChar w:fldCharType="separate"/>
        </w:r>
        <w:r>
          <w:t>67</w:t>
        </w:r>
        <w:r>
          <w:fldChar w:fldCharType="end"/>
        </w:r>
      </w:hyperlink>
    </w:p>
    <w:p>
      <w:pPr>
        <w:pStyle w:val="TOC2"/>
        <w:tabs>
          <w:tab w:val="right" w:leader="dot" w:pos="8306"/>
        </w:tabs>
      </w:pPr>
      <w:hyperlink w:anchor="_Toc4333" w:history="1">
        <w:r>
          <w:rPr>
            <w:rFonts w:ascii="仿宋" w:eastAsia="仿宋" w:hAnsi="仿宋" w:cs="仿宋" w:hint="eastAsia"/>
            <w:lang w:eastAsia="zh-CN"/>
          </w:rPr>
          <w:t>(四)、供应链合作和协同管理</w:t>
        </w:r>
        <w:r>
          <w:tab/>
        </w:r>
        <w:r>
          <w:fldChar w:fldCharType="begin"/>
        </w:r>
        <w:r>
          <w:instrText xml:space="preserve"> PAGEREF _Toc4333 \h </w:instrText>
        </w:r>
        <w:r>
          <w:fldChar w:fldCharType="separate"/>
        </w:r>
        <w:r>
          <w:t>69</w:t>
        </w:r>
        <w:r>
          <w:fldChar w:fldCharType="end"/>
        </w:r>
      </w:hyperlink>
    </w:p>
    <w:p>
      <w:pPr>
        <w:pStyle w:val="TOC2"/>
        <w:tabs>
          <w:tab w:val="right" w:leader="dot" w:pos="8306"/>
        </w:tabs>
      </w:pPr>
      <w:hyperlink w:anchor="_Toc26783" w:history="1">
        <w:r>
          <w:rPr>
            <w:rFonts w:ascii="仿宋" w:eastAsia="仿宋" w:hAnsi="仿宋" w:cs="仿宋" w:hint="eastAsia"/>
            <w:lang w:eastAsia="zh-CN"/>
          </w:rPr>
          <w:t>(五)、合作伙伴关系风险管理</w:t>
        </w:r>
        <w:r>
          <w:tab/>
        </w:r>
        <w:r>
          <w:fldChar w:fldCharType="begin"/>
        </w:r>
        <w:r>
          <w:instrText xml:space="preserve"> PAGEREF _Toc26783 \h </w:instrText>
        </w:r>
        <w:r>
          <w:fldChar w:fldCharType="separate"/>
        </w:r>
        <w:r>
          <w:t>73</w:t>
        </w:r>
        <w:r>
          <w:fldChar w:fldCharType="end"/>
        </w:r>
      </w:hyperlink>
    </w:p>
    <w:p>
      <w:pPr>
        <w:pStyle w:val="TOC1"/>
        <w:tabs>
          <w:tab w:val="right" w:leader="dot" w:pos="8306"/>
        </w:tabs>
      </w:pPr>
      <w:hyperlink w:anchor="_Toc25637" w:history="1">
        <w:r>
          <w:rPr>
            <w:rFonts w:ascii="仿宋" w:eastAsia="仿宋" w:hAnsi="仿宋" w:cs="仿宋" w:hint="eastAsia"/>
            <w:lang w:eastAsia="zh-CN"/>
          </w:rPr>
          <w:t>十六、竞争优势</w:t>
        </w:r>
        <w:r>
          <w:tab/>
        </w:r>
        <w:r>
          <w:fldChar w:fldCharType="begin"/>
        </w:r>
        <w:r>
          <w:instrText xml:space="preserve"> PAGEREF _Toc25637 \h </w:instrText>
        </w:r>
        <w:r>
          <w:fldChar w:fldCharType="separate"/>
        </w:r>
        <w:r>
          <w:t>74</w:t>
        </w:r>
        <w:r>
          <w:fldChar w:fldCharType="end"/>
        </w:r>
      </w:hyperlink>
    </w:p>
    <w:p>
      <w:pPr>
        <w:pStyle w:val="TOC2"/>
        <w:tabs>
          <w:tab w:val="right" w:leader="dot" w:pos="8306"/>
        </w:tabs>
      </w:pPr>
      <w:hyperlink w:anchor="_Toc20274" w:history="1">
        <w:r>
          <w:rPr>
            <w:rFonts w:ascii="仿宋" w:eastAsia="仿宋" w:hAnsi="仿宋" w:cs="仿宋" w:hint="eastAsia"/>
            <w:lang w:eastAsia="zh-CN"/>
          </w:rPr>
          <w:t>(一)、竞争优势</w:t>
        </w:r>
        <w:r>
          <w:tab/>
        </w:r>
        <w:r>
          <w:fldChar w:fldCharType="begin"/>
        </w:r>
        <w:r>
          <w:instrText xml:space="preserve"> PAGEREF _Toc20274 \h </w:instrText>
        </w:r>
        <w:r>
          <w:fldChar w:fldCharType="separate"/>
        </w:r>
        <w:r>
          <w:t>74</w:t>
        </w:r>
        <w:r>
          <w:fldChar w:fldCharType="end"/>
        </w:r>
      </w:hyperlink>
    </w:p>
    <w:p>
      <w:pPr>
        <w:pStyle w:val="TOC1"/>
        <w:tabs>
          <w:tab w:val="right" w:leader="dot" w:pos="8306"/>
        </w:tabs>
      </w:pPr>
      <w:hyperlink w:anchor="_Toc1245" w:history="1">
        <w:r>
          <w:rPr>
            <w:rFonts w:ascii="仿宋" w:eastAsia="仿宋" w:hAnsi="仿宋" w:cs="仿宋" w:hint="eastAsia"/>
            <w:lang w:eastAsia="zh-CN"/>
          </w:rPr>
          <w:t>十七、法人治理结构</w:t>
        </w:r>
        <w:r>
          <w:tab/>
        </w:r>
        <w:r>
          <w:fldChar w:fldCharType="begin"/>
        </w:r>
        <w:r>
          <w:instrText xml:space="preserve"> PAGEREF _Toc1245 \h </w:instrText>
        </w:r>
        <w:r>
          <w:fldChar w:fldCharType="separate"/>
        </w:r>
        <w:r>
          <w:t>75</w:t>
        </w:r>
        <w:r>
          <w:fldChar w:fldCharType="end"/>
        </w:r>
      </w:hyperlink>
    </w:p>
    <w:p>
      <w:pPr>
        <w:pStyle w:val="TOC2"/>
        <w:tabs>
          <w:tab w:val="right" w:leader="dot" w:pos="8306"/>
        </w:tabs>
      </w:pPr>
      <w:hyperlink w:anchor="_Toc4189" w:history="1">
        <w:r>
          <w:rPr>
            <w:rFonts w:ascii="仿宋" w:eastAsia="仿宋" w:hAnsi="仿宋" w:cs="仿宋" w:hint="eastAsia"/>
            <w:lang w:eastAsia="zh-CN"/>
          </w:rPr>
          <w:t>(一)、股东权利与责任</w:t>
        </w:r>
        <w:r>
          <w:tab/>
        </w:r>
        <w:r>
          <w:fldChar w:fldCharType="begin"/>
        </w:r>
        <w:r>
          <w:instrText xml:space="preserve"> PAGEREF _Toc4189 \h </w:instrText>
        </w:r>
        <w:r>
          <w:fldChar w:fldCharType="separate"/>
        </w:r>
        <w:r>
          <w:t>75</w:t>
        </w:r>
        <w:r>
          <w:fldChar w:fldCharType="end"/>
        </w:r>
      </w:hyperlink>
    </w:p>
    <w:p>
      <w:pPr>
        <w:pStyle w:val="TOC2"/>
        <w:tabs>
          <w:tab w:val="right" w:leader="dot" w:pos="8306"/>
        </w:tabs>
      </w:pPr>
      <w:hyperlink w:anchor="_Toc30088" w:history="1">
        <w:r>
          <w:rPr>
            <w:rFonts w:ascii="仿宋" w:eastAsia="仿宋" w:hAnsi="仿宋" w:cs="仿宋" w:hint="eastAsia"/>
            <w:lang w:eastAsia="zh-CN"/>
          </w:rPr>
          <w:t>(二)、董事角色与责任</w:t>
        </w:r>
        <w:r>
          <w:tab/>
        </w:r>
        <w:r>
          <w:fldChar w:fldCharType="begin"/>
        </w:r>
        <w:r>
          <w:instrText xml:space="preserve"> PAGEREF _Toc30088 \h </w:instrText>
        </w:r>
        <w:r>
          <w:fldChar w:fldCharType="separate"/>
        </w:r>
        <w:r>
          <w:t>76</w:t>
        </w:r>
        <w:r>
          <w:fldChar w:fldCharType="end"/>
        </w:r>
      </w:hyperlink>
    </w:p>
    <w:p>
      <w:pPr>
        <w:pStyle w:val="TOC2"/>
        <w:tabs>
          <w:tab w:val="right" w:leader="dot" w:pos="8306"/>
        </w:tabs>
      </w:pPr>
      <w:hyperlink w:anchor="_Toc18291" w:history="1">
        <w:r>
          <w:rPr>
            <w:rFonts w:ascii="仿宋" w:eastAsia="仿宋" w:hAnsi="仿宋" w:cs="仿宋" w:hint="eastAsia"/>
            <w:lang w:eastAsia="zh-CN"/>
          </w:rPr>
          <w:t>(三)、高级管理人员的角色和职责</w:t>
        </w:r>
        <w:r>
          <w:tab/>
        </w:r>
        <w:r>
          <w:fldChar w:fldCharType="begin"/>
        </w:r>
        <w:r>
          <w:instrText xml:space="preserve"> PAGEREF _Toc18291 \h </w:instrText>
        </w:r>
        <w:r>
          <w:fldChar w:fldCharType="separate"/>
        </w:r>
        <w:r>
          <w:t>77</w:t>
        </w:r>
        <w:r>
          <w:fldChar w:fldCharType="end"/>
        </w:r>
      </w:hyperlink>
    </w:p>
    <w:p>
      <w:pPr>
        <w:pStyle w:val="TOC2"/>
        <w:tabs>
          <w:tab w:val="right" w:leader="dot" w:pos="8306"/>
        </w:tabs>
      </w:pPr>
      <w:hyperlink w:anchor="_Toc17434" w:history="1">
        <w:r>
          <w:rPr>
            <w:rFonts w:ascii="仿宋" w:eastAsia="仿宋" w:hAnsi="仿宋" w:cs="仿宋" w:hint="eastAsia"/>
            <w:lang w:eastAsia="zh-CN"/>
          </w:rPr>
          <w:t>(四)、监事的角色和职责</w:t>
        </w:r>
        <w:r>
          <w:tab/>
        </w:r>
        <w:r>
          <w:fldChar w:fldCharType="begin"/>
        </w:r>
        <w:r>
          <w:instrText xml:space="preserve"> PAGEREF _Toc17434 \h </w:instrText>
        </w:r>
        <w:r>
          <w:fldChar w:fldCharType="separate"/>
        </w:r>
        <w:r>
          <w:t>78</w:t>
        </w:r>
        <w:r>
          <w:fldChar w:fldCharType="end"/>
        </w:r>
      </w:hyperlink>
    </w:p>
    <w:p>
      <w:pPr>
        <w:pStyle w:val="TOC1"/>
        <w:tabs>
          <w:tab w:val="right" w:leader="dot" w:pos="8306"/>
        </w:tabs>
      </w:pPr>
      <w:hyperlink w:anchor="_Toc21219" w:history="1">
        <w:r>
          <w:rPr>
            <w:rFonts w:ascii="仿宋" w:eastAsia="仿宋" w:hAnsi="仿宋" w:cs="仿宋" w:hint="eastAsia"/>
            <w:lang w:eastAsia="zh-CN"/>
          </w:rPr>
          <w:t>十八、有机化工用催化剂项目变更管理</w:t>
        </w:r>
        <w:r>
          <w:tab/>
        </w:r>
        <w:r>
          <w:fldChar w:fldCharType="begin"/>
        </w:r>
        <w:r>
          <w:instrText xml:space="preserve"> PAGEREF _Toc21219 \h </w:instrText>
        </w:r>
        <w:r>
          <w:fldChar w:fldCharType="separate"/>
        </w:r>
        <w:r>
          <w:t>78</w:t>
        </w:r>
        <w:r>
          <w:fldChar w:fldCharType="end"/>
        </w:r>
      </w:hyperlink>
    </w:p>
    <w:p>
      <w:pPr>
        <w:pStyle w:val="TOC2"/>
        <w:tabs>
          <w:tab w:val="right" w:leader="dot" w:pos="8306"/>
        </w:tabs>
      </w:pPr>
      <w:hyperlink w:anchor="_Toc17535" w:history="1">
        <w:r>
          <w:rPr>
            <w:rFonts w:ascii="仿宋" w:eastAsia="仿宋" w:hAnsi="仿宋" w:cs="仿宋" w:hint="eastAsia"/>
            <w:lang w:eastAsia="zh-CN"/>
          </w:rPr>
          <w:t>(一)、变更申请与评估</w:t>
        </w:r>
        <w:r>
          <w:tab/>
        </w:r>
        <w:r>
          <w:fldChar w:fldCharType="begin"/>
        </w:r>
        <w:r>
          <w:instrText xml:space="preserve"> PAGEREF _Toc17535 \h </w:instrText>
        </w:r>
        <w:r>
          <w:fldChar w:fldCharType="separate"/>
        </w:r>
        <w:r>
          <w:t>78</w:t>
        </w:r>
        <w:r>
          <w:fldChar w:fldCharType="end"/>
        </w:r>
      </w:hyperlink>
    </w:p>
    <w:p>
      <w:pPr>
        <w:pStyle w:val="TOC2"/>
        <w:tabs>
          <w:tab w:val="right" w:leader="dot" w:pos="8306"/>
        </w:tabs>
      </w:pPr>
      <w:hyperlink w:anchor="_Toc20788" w:history="1">
        <w:r>
          <w:rPr>
            <w:rFonts w:ascii="仿宋" w:eastAsia="仿宋" w:hAnsi="仿宋" w:cs="仿宋" w:hint="eastAsia"/>
            <w:lang w:eastAsia="zh-CN"/>
          </w:rPr>
          <w:t>(二)、变更实施与控制</w:t>
        </w:r>
        <w:r>
          <w:tab/>
        </w:r>
        <w:r>
          <w:fldChar w:fldCharType="begin"/>
        </w:r>
        <w:r>
          <w:instrText xml:space="preserve"> PAGEREF _Toc20788 \h </w:instrText>
        </w:r>
        <w:r>
          <w:fldChar w:fldCharType="separate"/>
        </w:r>
        <w:r>
          <w:t>79</w:t>
        </w:r>
        <w:r>
          <w:fldChar w:fldCharType="end"/>
        </w:r>
      </w:hyperlink>
    </w:p>
    <w:p>
      <w:pPr>
        <w:pStyle w:val="TOC1"/>
        <w:tabs>
          <w:tab w:val="right" w:leader="dot" w:pos="8306"/>
        </w:tabs>
      </w:pPr>
      <w:hyperlink w:anchor="_Toc5165" w:history="1">
        <w:r>
          <w:rPr>
            <w:rFonts w:ascii="仿宋" w:eastAsia="仿宋" w:hAnsi="仿宋" w:cs="仿宋" w:hint="eastAsia"/>
            <w:lang w:eastAsia="zh-CN"/>
          </w:rPr>
          <w:t>十九、员工职业发展教育与培训</w:t>
        </w:r>
        <w:r>
          <w:tab/>
        </w:r>
        <w:r>
          <w:fldChar w:fldCharType="begin"/>
        </w:r>
        <w:r>
          <w:instrText xml:space="preserve"> PAGEREF _Toc5165 \h </w:instrText>
        </w:r>
        <w:r>
          <w:fldChar w:fldCharType="separate"/>
        </w:r>
        <w:r>
          <w:t>80</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9957" w:history="1">
        <w:r>
          <w:rPr>
            <w:rFonts w:ascii="仿宋" w:eastAsia="仿宋" w:hAnsi="仿宋" w:cs="仿宋" w:hint="eastAsia"/>
            <w:lang w:eastAsia="zh-CN"/>
          </w:rPr>
          <w:t>(一)、职业发展教育的目标与实施策略</w:t>
        </w:r>
        <w:r>
          <w:tab/>
        </w:r>
        <w:r>
          <w:fldChar w:fldCharType="begin"/>
        </w:r>
        <w:r>
          <w:instrText xml:space="preserve"> PAGEREF _Toc9957 \h </w:instrText>
        </w:r>
        <w:r>
          <w:fldChar w:fldCharType="separate"/>
        </w:r>
        <w:r>
          <w:t>80</w:t>
        </w:r>
        <w:r>
          <w:fldChar w:fldCharType="end"/>
        </w:r>
      </w:hyperlink>
    </w:p>
    <w:p>
      <w:pPr>
        <w:pStyle w:val="TOC2"/>
        <w:tabs>
          <w:tab w:val="right" w:leader="dot" w:pos="8306"/>
        </w:tabs>
      </w:pPr>
      <w:hyperlink w:anchor="_Toc22270" w:history="1">
        <w:r>
          <w:rPr>
            <w:rFonts w:ascii="仿宋" w:eastAsia="仿宋" w:hAnsi="仿宋" w:cs="仿宋" w:hint="eastAsia"/>
            <w:lang w:eastAsia="zh-CN"/>
          </w:rPr>
          <w:t>(二)、培训计划的设计与实施步骤</w:t>
        </w:r>
        <w:r>
          <w:tab/>
        </w:r>
        <w:r>
          <w:fldChar w:fldCharType="begin"/>
        </w:r>
        <w:r>
          <w:instrText xml:space="preserve"> PAGEREF _Toc22270 \h </w:instrText>
        </w:r>
        <w:r>
          <w:fldChar w:fldCharType="separate"/>
        </w:r>
        <w:r>
          <w:t>81</w:t>
        </w:r>
        <w:r>
          <w:fldChar w:fldCharType="end"/>
        </w:r>
      </w:hyperlink>
    </w:p>
    <w:p>
      <w:pPr>
        <w:pStyle w:val="TOC2"/>
        <w:tabs>
          <w:tab w:val="right" w:leader="dot" w:pos="8306"/>
        </w:tabs>
      </w:pPr>
      <w:hyperlink w:anchor="_Toc23649" w:history="1">
        <w:r>
          <w:rPr>
            <w:rFonts w:ascii="仿宋" w:eastAsia="仿宋" w:hAnsi="仿宋" w:cs="仿宋" w:hint="eastAsia"/>
            <w:lang w:eastAsia="zh-CN"/>
          </w:rPr>
          <w:t>(三)、培训效果的评估与反馈机制</w:t>
        </w:r>
        <w:r>
          <w:tab/>
        </w:r>
        <w:r>
          <w:fldChar w:fldCharType="begin"/>
        </w:r>
        <w:r>
          <w:instrText xml:space="preserve"> PAGEREF _Toc23649 \h </w:instrText>
        </w:r>
        <w:r>
          <w:fldChar w:fldCharType="separate"/>
        </w:r>
        <w:r>
          <w:t>81</w:t>
        </w:r>
        <w:r>
          <w:fldChar w:fldCharType="end"/>
        </w:r>
      </w:hyperlink>
    </w:p>
    <w:p>
      <w:pPr>
        <w:pStyle w:val="TOC1"/>
        <w:tabs>
          <w:tab w:val="right" w:leader="dot" w:pos="8306"/>
        </w:tabs>
      </w:pPr>
      <w:hyperlink w:anchor="_Toc24544" w:history="1">
        <w:r>
          <w:rPr>
            <w:rFonts w:ascii="仿宋" w:eastAsia="仿宋" w:hAnsi="仿宋" w:cs="仿宋" w:hint="eastAsia"/>
            <w:lang w:eastAsia="zh-CN"/>
          </w:rPr>
          <w:t>二十、企业技术创新的外部组织模式</w:t>
        </w:r>
        <w:r>
          <w:tab/>
        </w:r>
        <w:r>
          <w:fldChar w:fldCharType="begin"/>
        </w:r>
        <w:r>
          <w:instrText xml:space="preserve"> PAGEREF _Toc24544 \h </w:instrText>
        </w:r>
        <w:r>
          <w:fldChar w:fldCharType="separate"/>
        </w:r>
        <w:r>
          <w:t>82</w:t>
        </w:r>
        <w:r>
          <w:fldChar w:fldCharType="end"/>
        </w:r>
      </w:hyperlink>
    </w:p>
    <w:p>
      <w:pPr>
        <w:pStyle w:val="TOC2"/>
        <w:tabs>
          <w:tab w:val="right" w:leader="dot" w:pos="8306"/>
        </w:tabs>
      </w:pPr>
      <w:hyperlink w:anchor="_Toc23644" w:history="1">
        <w:r>
          <w:rPr>
            <w:rFonts w:ascii="仿宋" w:eastAsia="仿宋" w:hAnsi="仿宋" w:cs="仿宋" w:hint="eastAsia"/>
            <w:lang w:eastAsia="zh-CN"/>
          </w:rPr>
          <w:t>(一)、产学研联盟</w:t>
        </w:r>
        <w:r>
          <w:tab/>
        </w:r>
        <w:r>
          <w:fldChar w:fldCharType="begin"/>
        </w:r>
        <w:r>
          <w:instrText xml:space="preserve"> PAGEREF _Toc23644 \h </w:instrText>
        </w:r>
        <w:r>
          <w:fldChar w:fldCharType="separate"/>
        </w:r>
        <w:r>
          <w:t>82</w:t>
        </w:r>
        <w:r>
          <w:fldChar w:fldCharType="end"/>
        </w:r>
      </w:hyperlink>
    </w:p>
    <w:p>
      <w:pPr>
        <w:pStyle w:val="TOC2"/>
        <w:tabs>
          <w:tab w:val="right" w:leader="dot" w:pos="8306"/>
        </w:tabs>
      </w:pPr>
      <w:hyperlink w:anchor="_Toc19502" w:history="1">
        <w:r>
          <w:rPr>
            <w:rFonts w:ascii="仿宋" w:eastAsia="仿宋" w:hAnsi="仿宋" w:cs="仿宋" w:hint="eastAsia"/>
            <w:lang w:eastAsia="zh-CN"/>
          </w:rPr>
          <w:t>(二)、企业一政府模式</w:t>
        </w:r>
        <w:r>
          <w:tab/>
        </w:r>
        <w:r>
          <w:fldChar w:fldCharType="begin"/>
        </w:r>
        <w:r>
          <w:instrText xml:space="preserve"> PAGEREF _Toc19502 \h </w:instrText>
        </w:r>
        <w:r>
          <w:fldChar w:fldCharType="separate"/>
        </w:r>
        <w:r>
          <w:t>84</w:t>
        </w:r>
        <w:r>
          <w:fldChar w:fldCharType="end"/>
        </w:r>
      </w:hyperlink>
    </w:p>
    <w:p>
      <w:pPr>
        <w:pStyle w:val="TOC2"/>
        <w:tabs>
          <w:tab w:val="right" w:leader="dot" w:pos="8306"/>
        </w:tabs>
      </w:pPr>
      <w:hyperlink w:anchor="_Toc7768" w:history="1">
        <w:r>
          <w:rPr>
            <w:rFonts w:ascii="仿宋" w:eastAsia="仿宋" w:hAnsi="仿宋" w:cs="仿宋" w:hint="eastAsia"/>
            <w:lang w:eastAsia="zh-CN"/>
          </w:rPr>
          <w:t>(三)、企业联盟</w:t>
        </w:r>
        <w:r>
          <w:tab/>
        </w:r>
        <w:r>
          <w:fldChar w:fldCharType="begin"/>
        </w:r>
        <w:r>
          <w:instrText xml:space="preserve"> PAGEREF _Toc7768 \h </w:instrText>
        </w:r>
        <w:r>
          <w:fldChar w:fldCharType="separate"/>
        </w:r>
        <w:r>
          <w:t>84</w:t>
        </w:r>
        <w:r>
          <w:fldChar w:fldCharType="end"/>
        </w:r>
      </w:hyperlink>
    </w:p>
    <w:p>
      <w:pPr>
        <w:pStyle w:val="TOC1"/>
        <w:tabs>
          <w:tab w:val="right" w:leader="dot" w:pos="8306"/>
        </w:tabs>
      </w:pPr>
      <w:hyperlink w:anchor="_Toc3756" w:history="1">
        <w:r>
          <w:rPr>
            <w:rFonts w:ascii="仿宋" w:eastAsia="仿宋" w:hAnsi="仿宋" w:cs="仿宋" w:hint="eastAsia"/>
            <w:lang w:eastAsia="zh-CN"/>
          </w:rPr>
          <w:t>二十一、有机化工用催化剂项目总结与展望</w:t>
        </w:r>
        <w:r>
          <w:tab/>
        </w:r>
        <w:r>
          <w:fldChar w:fldCharType="begin"/>
        </w:r>
        <w:r>
          <w:instrText xml:space="preserve"> PAGEREF _Toc3756 \h </w:instrText>
        </w:r>
        <w:r>
          <w:fldChar w:fldCharType="separate"/>
        </w:r>
        <w:r>
          <w:t>86</w:t>
        </w:r>
        <w:r>
          <w:fldChar w:fldCharType="end"/>
        </w:r>
      </w:hyperlink>
    </w:p>
    <w:p>
      <w:pPr>
        <w:pStyle w:val="TOC2"/>
        <w:tabs>
          <w:tab w:val="right" w:leader="dot" w:pos="8306"/>
        </w:tabs>
      </w:pPr>
      <w:hyperlink w:anchor="_Toc26153" w:history="1">
        <w:r>
          <w:rPr>
            <w:rFonts w:ascii="仿宋" w:eastAsia="仿宋" w:hAnsi="仿宋" w:cs="仿宋" w:hint="eastAsia"/>
            <w:lang w:eastAsia="zh-CN"/>
          </w:rPr>
          <w:t>(一)、有机化工用催化剂项目总结回顾</w:t>
        </w:r>
        <w:r>
          <w:tab/>
        </w:r>
        <w:r>
          <w:fldChar w:fldCharType="begin"/>
        </w:r>
        <w:r>
          <w:instrText xml:space="preserve"> PAGEREF _Toc26153 \h </w:instrText>
        </w:r>
        <w:r>
          <w:fldChar w:fldCharType="separate"/>
        </w:r>
        <w:r>
          <w:t>86</w:t>
        </w:r>
        <w:r>
          <w:fldChar w:fldCharType="end"/>
        </w:r>
      </w:hyperlink>
    </w:p>
    <w:p>
      <w:pPr>
        <w:pStyle w:val="TOC2"/>
        <w:tabs>
          <w:tab w:val="right" w:leader="dot" w:pos="8306"/>
        </w:tabs>
      </w:pPr>
      <w:hyperlink w:anchor="_Toc3960" w:history="1">
        <w:r>
          <w:rPr>
            <w:rFonts w:ascii="仿宋" w:eastAsia="仿宋" w:hAnsi="仿宋" w:cs="仿宋" w:hint="eastAsia"/>
            <w:lang w:eastAsia="zh-CN"/>
          </w:rPr>
          <w:t>(二)、存在问题与改进措施</w:t>
        </w:r>
        <w:r>
          <w:tab/>
        </w:r>
        <w:r>
          <w:fldChar w:fldCharType="begin"/>
        </w:r>
        <w:r>
          <w:instrText xml:space="preserve"> PAGEREF _Toc3960 \h </w:instrText>
        </w:r>
        <w:r>
          <w:fldChar w:fldCharType="separate"/>
        </w:r>
        <w:r>
          <w:t>88</w:t>
        </w:r>
        <w:r>
          <w:fldChar w:fldCharType="end"/>
        </w:r>
      </w:hyperlink>
    </w:p>
    <w:p>
      <w:pPr>
        <w:pStyle w:val="TOC2"/>
        <w:tabs>
          <w:tab w:val="right" w:leader="dot" w:pos="8306"/>
        </w:tabs>
      </w:pPr>
      <w:hyperlink w:anchor="_Toc18600" w:history="1">
        <w:r>
          <w:rPr>
            <w:rFonts w:ascii="仿宋" w:eastAsia="仿宋" w:hAnsi="仿宋" w:cs="仿宋" w:hint="eastAsia"/>
            <w:lang w:eastAsia="zh-CN"/>
          </w:rPr>
          <w:t>(三)、未来发展展望</w:t>
        </w:r>
        <w:r>
          <w:tab/>
        </w:r>
        <w:r>
          <w:fldChar w:fldCharType="begin"/>
        </w:r>
        <w:r>
          <w:instrText xml:space="preserve"> PAGEREF _Toc18600 \h </w:instrText>
        </w:r>
        <w:r>
          <w:fldChar w:fldCharType="separate"/>
        </w:r>
        <w:r>
          <w:t>89</w:t>
        </w:r>
        <w:r>
          <w:fldChar w:fldCharType="end"/>
        </w:r>
      </w:hyperlink>
    </w:p>
    <w:p>
      <w:pPr>
        <w:pStyle w:val="TOC2"/>
        <w:tabs>
          <w:tab w:val="right" w:leader="dot" w:pos="8306"/>
        </w:tabs>
      </w:pPr>
      <w:hyperlink w:anchor="_Toc28785" w:history="1">
        <w:r>
          <w:rPr>
            <w:rFonts w:ascii="仿宋" w:eastAsia="仿宋" w:hAnsi="仿宋" w:cs="仿宋" w:hint="eastAsia"/>
            <w:lang w:eastAsia="zh-CN"/>
          </w:rPr>
          <w:t>(四)、有机化工用催化剂项目总结报告</w:t>
        </w:r>
        <w:r>
          <w:tab/>
        </w:r>
        <w:r>
          <w:fldChar w:fldCharType="begin"/>
        </w:r>
        <w:r>
          <w:instrText xml:space="preserve"> PAGEREF _Toc28785 \h </w:instrText>
        </w:r>
        <w:r>
          <w:fldChar w:fldCharType="separate"/>
        </w:r>
        <w:r>
          <w:t>90</w:t>
        </w:r>
        <w:r>
          <w:fldChar w:fldCharType="end"/>
        </w:r>
      </w:hyperlink>
    </w:p>
    <w:p>
      <w:pPr>
        <w:pStyle w:val="TOC1"/>
        <w:tabs>
          <w:tab w:val="right" w:leader="dot" w:pos="8306"/>
        </w:tabs>
      </w:pPr>
      <w:hyperlink w:anchor="_Toc26363" w:history="1">
        <w:r>
          <w:rPr>
            <w:rFonts w:ascii="仿宋" w:eastAsia="仿宋" w:hAnsi="仿宋" w:cs="仿宋" w:hint="eastAsia"/>
            <w:lang w:eastAsia="zh-CN"/>
          </w:rPr>
          <w:t>二十二人力资源与员工培训</w:t>
        </w:r>
        <w:r>
          <w:tab/>
        </w:r>
        <w:r>
          <w:fldChar w:fldCharType="begin"/>
        </w:r>
        <w:r>
          <w:instrText xml:space="preserve"> PAGEREF _Toc26363 \h </w:instrText>
        </w:r>
        <w:r>
          <w:fldChar w:fldCharType="separate"/>
        </w:r>
        <w:r>
          <w:t>91</w:t>
        </w:r>
        <w:r>
          <w:fldChar w:fldCharType="end"/>
        </w:r>
      </w:hyperlink>
    </w:p>
    <w:p>
      <w:pPr>
        <w:pStyle w:val="TOC2"/>
        <w:tabs>
          <w:tab w:val="right" w:leader="dot" w:pos="8306"/>
        </w:tabs>
      </w:pPr>
      <w:hyperlink w:anchor="_Toc16863" w:history="1">
        <w:r>
          <w:rPr>
            <w:rFonts w:ascii="仿宋" w:eastAsia="仿宋" w:hAnsi="仿宋" w:cs="仿宋" w:hint="eastAsia"/>
            <w:lang w:eastAsia="zh-CN"/>
          </w:rPr>
          <w:t>(一)、人才招聘与选拔</w:t>
        </w:r>
        <w:r>
          <w:tab/>
        </w:r>
        <w:r>
          <w:fldChar w:fldCharType="begin"/>
        </w:r>
        <w:r>
          <w:instrText xml:space="preserve"> PAGEREF _Toc16863 \h </w:instrText>
        </w:r>
        <w:r>
          <w:fldChar w:fldCharType="separate"/>
        </w:r>
        <w:r>
          <w:t>91</w:t>
        </w:r>
        <w:r>
          <w:fldChar w:fldCharType="end"/>
        </w:r>
      </w:hyperlink>
    </w:p>
    <w:p>
      <w:pPr>
        <w:pStyle w:val="TOC2"/>
        <w:tabs>
          <w:tab w:val="right" w:leader="dot" w:pos="8306"/>
        </w:tabs>
      </w:pPr>
      <w:hyperlink w:anchor="_Toc7448" w:history="1">
        <w:r>
          <w:rPr>
            <w:rFonts w:ascii="仿宋" w:eastAsia="仿宋" w:hAnsi="仿宋" w:cs="仿宋" w:hint="eastAsia"/>
            <w:lang w:eastAsia="zh-CN"/>
          </w:rPr>
          <w:t>(二)、员工培训与职业发展</w:t>
        </w:r>
        <w:r>
          <w:tab/>
        </w:r>
        <w:r>
          <w:fldChar w:fldCharType="begin"/>
        </w:r>
        <w:r>
          <w:instrText xml:space="preserve"> PAGEREF _Toc7448 \h </w:instrText>
        </w:r>
        <w:r>
          <w:fldChar w:fldCharType="separate"/>
        </w:r>
        <w:r>
          <w:t>93</w:t>
        </w:r>
        <w:r>
          <w:fldChar w:fldCharType="end"/>
        </w:r>
      </w:hyperlink>
    </w:p>
    <w:p>
      <w:pPr>
        <w:pStyle w:val="TOC2"/>
        <w:tabs>
          <w:tab w:val="right" w:leader="dot" w:pos="8306"/>
        </w:tabs>
      </w:pPr>
      <w:hyperlink w:anchor="_Toc4458" w:history="1">
        <w:r>
          <w:rPr>
            <w:rFonts w:ascii="仿宋" w:eastAsia="仿宋" w:hAnsi="仿宋" w:cs="仿宋" w:hint="eastAsia"/>
            <w:lang w:eastAsia="zh-CN"/>
          </w:rPr>
          <w:t>(三)、员工福利与激励机制</w:t>
        </w:r>
        <w:r>
          <w:tab/>
        </w:r>
        <w:r>
          <w:fldChar w:fldCharType="begin"/>
        </w:r>
        <w:r>
          <w:instrText xml:space="preserve"> PAGEREF _Toc4458 \h </w:instrText>
        </w:r>
        <w:r>
          <w:fldChar w:fldCharType="separate"/>
        </w:r>
        <w:r>
          <w:t>94</w:t>
        </w:r>
        <w:r>
          <w:fldChar w:fldCharType="end"/>
        </w:r>
      </w:hyperlink>
    </w:p>
    <w:p>
      <w:pPr>
        <w:pStyle w:val="TOC2"/>
        <w:tabs>
          <w:tab w:val="right" w:leader="dot" w:pos="8306"/>
        </w:tabs>
      </w:pPr>
      <w:hyperlink w:anchor="_Toc1394" w:history="1">
        <w:r>
          <w:rPr>
            <w:rFonts w:ascii="仿宋" w:eastAsia="仿宋" w:hAnsi="仿宋" w:cs="仿宋" w:hint="eastAsia"/>
            <w:lang w:eastAsia="zh-CN"/>
          </w:rPr>
          <w:t>(四)、团队协作与企业文化</w:t>
        </w:r>
        <w:r>
          <w:tab/>
        </w:r>
        <w:r>
          <w:fldChar w:fldCharType="begin"/>
        </w:r>
        <w:r>
          <w:instrText xml:space="preserve"> PAGEREF _Toc1394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39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8797"/>
      <w:r>
        <w:rPr>
          <w:rFonts w:ascii="仿宋" w:eastAsia="仿宋" w:hAnsi="仿宋" w:cs="仿宋" w:hint="eastAsia"/>
          <w:sz w:val="28"/>
          <w:lang w:eastAsia="zh-CN"/>
        </w:rPr>
        <w:t>一、工程设计说明</w:t>
      </w:r>
      <w:bookmarkEnd w:id="2"/>
    </w:p>
    <w:p>
      <w:pPr>
        <w:pStyle w:val="Heading2"/>
        <w:rPr>
          <w:rFonts w:ascii="仿宋" w:eastAsia="仿宋" w:hAnsi="仿宋" w:cs="仿宋" w:hint="eastAsia"/>
          <w:lang w:eastAsia="zh-CN"/>
        </w:rPr>
      </w:pPr>
      <w:bookmarkStart w:id="3" w:name="_Toc2165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在进行建筑工程设计时，必须遵守一系列的基本准则，以确保项目的安全性、功能性、美观性和可持续性。以下是建筑工程设计的一些基本原则：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结构安全原则：建筑工程的首要任务是确保建筑结构的安全性。设计师和工程师应根据地质、气象等因素，合理选择结构形式、采用适当的材料和工程技术，以保证建筑在自然灾害或其他不可预测情况下的稳定性和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功能性原则：建筑应满足其使用的功能需求。设计时需充分考虑空间布局、功能划分、使用便利性等因素，确保建筑满足用户的实际需求，提供良好的使用体验。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https://d.book118.com/917154043122006045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有机化工用催化剂项目招商引资报告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有机化工用催化剂项目招商引资报告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有机化工用催化剂项目招商引资报告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有机化工用催化剂项目招商引资报告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有机化工用催化剂项目招商引资报告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0C0D7E"/>
    <w:rsid w:val="4593521B"/>
    <w:rsid w:val="670C0D7E"/>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1715404312200604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2024-03-01T06:52:00Z</dcterms:created>
  <dcterms:modified xsi:type="dcterms:W3CDTF">2024-03-01T06:52:37Z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CCB571B575954834A471011ED0B57F6F_11</vt:lpwstr>
  </property>
  <property fmtid="{D5CDD505-2E9C-101B-9397-08002B2CF9AE}" pid="3" name="KSOProductBuildVer">
    <vt:lpwstr>2052-12.1.0.16399</vt:lpwstr>
  </property>
</Properties>
</file>