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墙画式终端装置项目规划设计蓝图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310" w:history="1">
        <w:r>
          <w:rPr>
            <w:rFonts w:ascii="仿宋" w:eastAsia="仿宋" w:hAnsi="仿宋" w:cs="仿宋" w:hint="eastAsia"/>
            <w:lang w:eastAsia="zh-CN"/>
          </w:rPr>
          <w:t>前言</w:t>
        </w:r>
        <w:r>
          <w:tab/>
        </w:r>
        <w:r>
          <w:fldChar w:fldCharType="begin"/>
        </w:r>
        <w:r>
          <w:instrText xml:space="preserve"> PAGEREF _Toc31310 \h </w:instrText>
        </w:r>
        <w:r>
          <w:fldChar w:fldCharType="separate"/>
        </w:r>
        <w:r>
          <w:t>3</w:t>
        </w:r>
        <w:r>
          <w:fldChar w:fldCharType="end"/>
        </w:r>
      </w:hyperlink>
    </w:p>
    <w:p>
      <w:pPr>
        <w:pStyle w:val="TOC1"/>
        <w:tabs>
          <w:tab w:val="right" w:leader="dot" w:pos="8306"/>
        </w:tabs>
      </w:pPr>
      <w:hyperlink w:anchor="_Toc10895" w:history="1">
        <w:r>
          <w:rPr>
            <w:rFonts w:ascii="仿宋" w:eastAsia="仿宋" w:hAnsi="仿宋" w:cs="仿宋" w:hint="eastAsia"/>
            <w:lang w:eastAsia="zh-CN"/>
          </w:rPr>
          <w:t>一、墙画式终端装置项目文档管理</w:t>
        </w:r>
        <w:r>
          <w:tab/>
        </w:r>
        <w:r>
          <w:fldChar w:fldCharType="begin"/>
        </w:r>
        <w:r>
          <w:instrText xml:space="preserve"> PAGEREF _Toc10895 \h </w:instrText>
        </w:r>
        <w:r>
          <w:fldChar w:fldCharType="separate"/>
        </w:r>
        <w:r>
          <w:t>3</w:t>
        </w:r>
        <w:r>
          <w:fldChar w:fldCharType="end"/>
        </w:r>
      </w:hyperlink>
    </w:p>
    <w:p>
      <w:pPr>
        <w:pStyle w:val="TOC2"/>
        <w:tabs>
          <w:tab w:val="right" w:leader="dot" w:pos="8306"/>
        </w:tabs>
      </w:pPr>
      <w:hyperlink w:anchor="_Toc16989" w:history="1">
        <w:r>
          <w:rPr>
            <w:rFonts w:ascii="仿宋" w:eastAsia="仿宋" w:hAnsi="仿宋" w:cs="仿宋" w:hint="eastAsia"/>
            <w:lang w:eastAsia="zh-CN"/>
          </w:rPr>
          <w:t>(一)、文档编制与审查</w:t>
        </w:r>
        <w:r>
          <w:tab/>
        </w:r>
        <w:r>
          <w:fldChar w:fldCharType="begin"/>
        </w:r>
        <w:r>
          <w:instrText xml:space="preserve"> PAGEREF _Toc16989 \h </w:instrText>
        </w:r>
        <w:r>
          <w:fldChar w:fldCharType="separate"/>
        </w:r>
        <w:r>
          <w:t>3</w:t>
        </w:r>
        <w:r>
          <w:fldChar w:fldCharType="end"/>
        </w:r>
      </w:hyperlink>
    </w:p>
    <w:p>
      <w:pPr>
        <w:pStyle w:val="TOC2"/>
        <w:tabs>
          <w:tab w:val="right" w:leader="dot" w:pos="8306"/>
        </w:tabs>
      </w:pPr>
      <w:hyperlink w:anchor="_Toc28082" w:history="1">
        <w:r>
          <w:rPr>
            <w:rFonts w:ascii="仿宋" w:eastAsia="仿宋" w:hAnsi="仿宋" w:cs="仿宋" w:hint="eastAsia"/>
            <w:lang w:eastAsia="zh-CN"/>
          </w:rPr>
          <w:t>(二)、文档发布与分发</w:t>
        </w:r>
        <w:r>
          <w:tab/>
        </w:r>
        <w:r>
          <w:fldChar w:fldCharType="begin"/>
        </w:r>
        <w:r>
          <w:instrText xml:space="preserve"> PAGEREF _Toc28082 \h </w:instrText>
        </w:r>
        <w:r>
          <w:fldChar w:fldCharType="separate"/>
        </w:r>
        <w:r>
          <w:t>4</w:t>
        </w:r>
        <w:r>
          <w:fldChar w:fldCharType="end"/>
        </w:r>
      </w:hyperlink>
    </w:p>
    <w:p>
      <w:pPr>
        <w:pStyle w:val="TOC2"/>
        <w:tabs>
          <w:tab w:val="right" w:leader="dot" w:pos="8306"/>
        </w:tabs>
      </w:pPr>
      <w:hyperlink w:anchor="_Toc3622" w:history="1">
        <w:r>
          <w:rPr>
            <w:rFonts w:ascii="仿宋" w:eastAsia="仿宋" w:hAnsi="仿宋" w:cs="仿宋" w:hint="eastAsia"/>
            <w:lang w:eastAsia="zh-CN"/>
          </w:rPr>
          <w:t>(三)、文档存档与归档</w:t>
        </w:r>
        <w:r>
          <w:tab/>
        </w:r>
        <w:r>
          <w:fldChar w:fldCharType="begin"/>
        </w:r>
        <w:r>
          <w:instrText xml:space="preserve"> PAGEREF _Toc3622 \h </w:instrText>
        </w:r>
        <w:r>
          <w:fldChar w:fldCharType="separate"/>
        </w:r>
        <w:r>
          <w:t>5</w:t>
        </w:r>
        <w:r>
          <w:fldChar w:fldCharType="end"/>
        </w:r>
      </w:hyperlink>
    </w:p>
    <w:p>
      <w:pPr>
        <w:pStyle w:val="TOC1"/>
        <w:tabs>
          <w:tab w:val="right" w:leader="dot" w:pos="8306"/>
        </w:tabs>
      </w:pPr>
      <w:hyperlink w:anchor="_Toc5473" w:history="1">
        <w:r>
          <w:rPr>
            <w:rFonts w:ascii="仿宋" w:eastAsia="仿宋" w:hAnsi="仿宋" w:cs="仿宋" w:hint="eastAsia"/>
            <w:lang w:eastAsia="zh-CN"/>
          </w:rPr>
          <w:t>二、墙画式终端装置项目选址可行性分析</w:t>
        </w:r>
        <w:r>
          <w:tab/>
        </w:r>
        <w:r>
          <w:fldChar w:fldCharType="begin"/>
        </w:r>
        <w:r>
          <w:instrText xml:space="preserve"> PAGEREF _Toc5473 \h </w:instrText>
        </w:r>
        <w:r>
          <w:fldChar w:fldCharType="separate"/>
        </w:r>
        <w:r>
          <w:t>6</w:t>
        </w:r>
        <w:r>
          <w:fldChar w:fldCharType="end"/>
        </w:r>
      </w:hyperlink>
    </w:p>
    <w:p>
      <w:pPr>
        <w:pStyle w:val="TOC2"/>
        <w:tabs>
          <w:tab w:val="right" w:leader="dot" w:pos="8306"/>
        </w:tabs>
      </w:pPr>
      <w:hyperlink w:anchor="_Toc5661" w:history="1">
        <w:r>
          <w:rPr>
            <w:rFonts w:ascii="仿宋" w:eastAsia="仿宋" w:hAnsi="仿宋" w:cs="仿宋" w:hint="eastAsia"/>
            <w:lang w:eastAsia="zh-CN"/>
          </w:rPr>
          <w:t>(一)、墙画式终端装置项目选址</w:t>
        </w:r>
        <w:r>
          <w:tab/>
        </w:r>
        <w:r>
          <w:fldChar w:fldCharType="begin"/>
        </w:r>
        <w:r>
          <w:instrText xml:space="preserve"> PAGEREF _Toc5661 \h </w:instrText>
        </w:r>
        <w:r>
          <w:fldChar w:fldCharType="separate"/>
        </w:r>
        <w:r>
          <w:t>6</w:t>
        </w:r>
        <w:r>
          <w:fldChar w:fldCharType="end"/>
        </w:r>
      </w:hyperlink>
    </w:p>
    <w:p>
      <w:pPr>
        <w:pStyle w:val="TOC2"/>
        <w:tabs>
          <w:tab w:val="right" w:leader="dot" w:pos="8306"/>
        </w:tabs>
      </w:pPr>
      <w:hyperlink w:anchor="_Toc8210" w:history="1">
        <w:r>
          <w:rPr>
            <w:rFonts w:ascii="仿宋" w:eastAsia="仿宋" w:hAnsi="仿宋" w:cs="仿宋" w:hint="eastAsia"/>
            <w:lang w:eastAsia="zh-CN"/>
          </w:rPr>
          <w:t>(二)、用地控制指标</w:t>
        </w:r>
        <w:r>
          <w:tab/>
        </w:r>
        <w:r>
          <w:fldChar w:fldCharType="begin"/>
        </w:r>
        <w:r>
          <w:instrText xml:space="preserve"> PAGEREF _Toc8210 \h </w:instrText>
        </w:r>
        <w:r>
          <w:fldChar w:fldCharType="separate"/>
        </w:r>
        <w:r>
          <w:t>7</w:t>
        </w:r>
        <w:r>
          <w:fldChar w:fldCharType="end"/>
        </w:r>
      </w:hyperlink>
    </w:p>
    <w:p>
      <w:pPr>
        <w:pStyle w:val="TOC2"/>
        <w:tabs>
          <w:tab w:val="right" w:leader="dot" w:pos="8306"/>
        </w:tabs>
      </w:pPr>
      <w:hyperlink w:anchor="_Toc12136" w:history="1">
        <w:r>
          <w:rPr>
            <w:rFonts w:ascii="仿宋" w:eastAsia="仿宋" w:hAnsi="仿宋" w:cs="仿宋" w:hint="eastAsia"/>
            <w:lang w:eastAsia="zh-CN"/>
          </w:rPr>
          <w:t>(三)、节约用地措施</w:t>
        </w:r>
        <w:r>
          <w:tab/>
        </w:r>
        <w:r>
          <w:fldChar w:fldCharType="begin"/>
        </w:r>
        <w:r>
          <w:instrText xml:space="preserve"> PAGEREF _Toc12136 \h </w:instrText>
        </w:r>
        <w:r>
          <w:fldChar w:fldCharType="separate"/>
        </w:r>
        <w:r>
          <w:t>9</w:t>
        </w:r>
        <w:r>
          <w:fldChar w:fldCharType="end"/>
        </w:r>
      </w:hyperlink>
    </w:p>
    <w:p>
      <w:pPr>
        <w:pStyle w:val="TOC2"/>
        <w:tabs>
          <w:tab w:val="right" w:leader="dot" w:pos="8306"/>
        </w:tabs>
      </w:pPr>
      <w:hyperlink w:anchor="_Toc17589" w:history="1">
        <w:r>
          <w:rPr>
            <w:rFonts w:ascii="仿宋" w:eastAsia="仿宋" w:hAnsi="仿宋" w:cs="仿宋" w:hint="eastAsia"/>
            <w:lang w:eastAsia="zh-CN"/>
          </w:rPr>
          <w:t>(四)、总图布置方案</w:t>
        </w:r>
        <w:r>
          <w:tab/>
        </w:r>
        <w:r>
          <w:fldChar w:fldCharType="begin"/>
        </w:r>
        <w:r>
          <w:instrText xml:space="preserve"> PAGEREF _Toc17589 \h </w:instrText>
        </w:r>
        <w:r>
          <w:fldChar w:fldCharType="separate"/>
        </w:r>
        <w:r>
          <w:t>10</w:t>
        </w:r>
        <w:r>
          <w:fldChar w:fldCharType="end"/>
        </w:r>
      </w:hyperlink>
    </w:p>
    <w:p>
      <w:pPr>
        <w:pStyle w:val="TOC2"/>
        <w:tabs>
          <w:tab w:val="right" w:leader="dot" w:pos="8306"/>
        </w:tabs>
      </w:pPr>
      <w:hyperlink w:anchor="_Toc6675" w:history="1">
        <w:r>
          <w:rPr>
            <w:rFonts w:ascii="仿宋" w:eastAsia="仿宋" w:hAnsi="仿宋" w:cs="仿宋" w:hint="eastAsia"/>
            <w:lang w:eastAsia="zh-CN"/>
          </w:rPr>
          <w:t>(五)、选址综合评价</w:t>
        </w:r>
        <w:r>
          <w:tab/>
        </w:r>
        <w:r>
          <w:fldChar w:fldCharType="begin"/>
        </w:r>
        <w:r>
          <w:instrText xml:space="preserve"> PAGEREF _Toc6675 \h </w:instrText>
        </w:r>
        <w:r>
          <w:fldChar w:fldCharType="separate"/>
        </w:r>
        <w:r>
          <w:t>11</w:t>
        </w:r>
        <w:r>
          <w:fldChar w:fldCharType="end"/>
        </w:r>
      </w:hyperlink>
    </w:p>
    <w:p>
      <w:pPr>
        <w:pStyle w:val="TOC1"/>
        <w:tabs>
          <w:tab w:val="right" w:leader="dot" w:pos="8306"/>
        </w:tabs>
      </w:pPr>
      <w:hyperlink w:anchor="_Toc31897" w:history="1">
        <w:r>
          <w:rPr>
            <w:rFonts w:ascii="仿宋" w:eastAsia="仿宋" w:hAnsi="仿宋" w:cs="仿宋" w:hint="eastAsia"/>
            <w:lang w:eastAsia="zh-CN"/>
          </w:rPr>
          <w:t>三、市场分析、调研</w:t>
        </w:r>
        <w:r>
          <w:tab/>
        </w:r>
        <w:r>
          <w:fldChar w:fldCharType="begin"/>
        </w:r>
        <w:r>
          <w:instrText xml:space="preserve"> PAGEREF _Toc31897 \h </w:instrText>
        </w:r>
        <w:r>
          <w:fldChar w:fldCharType="separate"/>
        </w:r>
        <w:r>
          <w:t>12</w:t>
        </w:r>
        <w:r>
          <w:fldChar w:fldCharType="end"/>
        </w:r>
      </w:hyperlink>
    </w:p>
    <w:p>
      <w:pPr>
        <w:pStyle w:val="TOC2"/>
        <w:tabs>
          <w:tab w:val="right" w:leader="dot" w:pos="8306"/>
        </w:tabs>
      </w:pPr>
      <w:hyperlink w:anchor="_Toc1499" w:history="1">
        <w:r>
          <w:rPr>
            <w:rFonts w:ascii="仿宋" w:eastAsia="仿宋" w:hAnsi="仿宋" w:cs="仿宋" w:hint="eastAsia"/>
            <w:lang w:eastAsia="zh-CN"/>
          </w:rPr>
          <w:t>(一)、墙画式终端装置行业分析</w:t>
        </w:r>
        <w:r>
          <w:tab/>
        </w:r>
        <w:r>
          <w:fldChar w:fldCharType="begin"/>
        </w:r>
        <w:r>
          <w:instrText xml:space="preserve"> PAGEREF _Toc1499 \h </w:instrText>
        </w:r>
        <w:r>
          <w:fldChar w:fldCharType="separate"/>
        </w:r>
        <w:r>
          <w:t>12</w:t>
        </w:r>
        <w:r>
          <w:fldChar w:fldCharType="end"/>
        </w:r>
      </w:hyperlink>
    </w:p>
    <w:p>
      <w:pPr>
        <w:pStyle w:val="TOC2"/>
        <w:tabs>
          <w:tab w:val="right" w:leader="dot" w:pos="8306"/>
        </w:tabs>
      </w:pPr>
      <w:hyperlink w:anchor="_Toc3463" w:history="1">
        <w:r>
          <w:rPr>
            <w:rFonts w:ascii="仿宋" w:eastAsia="仿宋" w:hAnsi="仿宋" w:cs="仿宋" w:hint="eastAsia"/>
            <w:lang w:eastAsia="zh-CN"/>
          </w:rPr>
          <w:t>(二)、墙画式终端装置市场分析预测</w:t>
        </w:r>
        <w:r>
          <w:tab/>
        </w:r>
        <w:r>
          <w:fldChar w:fldCharType="begin"/>
        </w:r>
        <w:r>
          <w:instrText xml:space="preserve"> PAGEREF _Toc3463 \h </w:instrText>
        </w:r>
        <w:r>
          <w:fldChar w:fldCharType="separate"/>
        </w:r>
        <w:r>
          <w:t>13</w:t>
        </w:r>
        <w:r>
          <w:fldChar w:fldCharType="end"/>
        </w:r>
      </w:hyperlink>
    </w:p>
    <w:p>
      <w:pPr>
        <w:pStyle w:val="TOC1"/>
        <w:tabs>
          <w:tab w:val="right" w:leader="dot" w:pos="8306"/>
        </w:tabs>
      </w:pPr>
      <w:hyperlink w:anchor="_Toc10844" w:history="1">
        <w:r>
          <w:rPr>
            <w:rFonts w:ascii="仿宋" w:eastAsia="仿宋" w:hAnsi="仿宋" w:cs="仿宋" w:hint="eastAsia"/>
            <w:lang w:eastAsia="zh-CN"/>
          </w:rPr>
          <w:t>四、产品规划分析</w:t>
        </w:r>
        <w:r>
          <w:tab/>
        </w:r>
        <w:r>
          <w:fldChar w:fldCharType="begin"/>
        </w:r>
        <w:r>
          <w:instrText xml:space="preserve"> PAGEREF _Toc10844 \h </w:instrText>
        </w:r>
        <w:r>
          <w:fldChar w:fldCharType="separate"/>
        </w:r>
        <w:r>
          <w:t>14</w:t>
        </w:r>
        <w:r>
          <w:fldChar w:fldCharType="end"/>
        </w:r>
      </w:hyperlink>
    </w:p>
    <w:p>
      <w:pPr>
        <w:pStyle w:val="TOC2"/>
        <w:tabs>
          <w:tab w:val="right" w:leader="dot" w:pos="8306"/>
        </w:tabs>
      </w:pPr>
      <w:hyperlink w:anchor="_Toc7614" w:history="1">
        <w:r>
          <w:rPr>
            <w:rFonts w:ascii="仿宋" w:eastAsia="仿宋" w:hAnsi="仿宋" w:cs="仿宋" w:hint="eastAsia"/>
            <w:lang w:eastAsia="zh-CN"/>
          </w:rPr>
          <w:t>(一)、产品规划</w:t>
        </w:r>
        <w:r>
          <w:tab/>
        </w:r>
        <w:r>
          <w:fldChar w:fldCharType="begin"/>
        </w:r>
        <w:r>
          <w:instrText xml:space="preserve"> PAGEREF _Toc7614 \h </w:instrText>
        </w:r>
        <w:r>
          <w:fldChar w:fldCharType="separate"/>
        </w:r>
        <w:r>
          <w:t>14</w:t>
        </w:r>
        <w:r>
          <w:fldChar w:fldCharType="end"/>
        </w:r>
      </w:hyperlink>
    </w:p>
    <w:p>
      <w:pPr>
        <w:pStyle w:val="TOC2"/>
        <w:tabs>
          <w:tab w:val="right" w:leader="dot" w:pos="8306"/>
        </w:tabs>
      </w:pPr>
      <w:hyperlink w:anchor="_Toc30120" w:history="1">
        <w:r>
          <w:rPr>
            <w:rFonts w:ascii="仿宋" w:eastAsia="仿宋" w:hAnsi="仿宋" w:cs="仿宋" w:hint="eastAsia"/>
            <w:lang w:eastAsia="zh-CN"/>
          </w:rPr>
          <w:t>(二)、建设规模</w:t>
        </w:r>
        <w:r>
          <w:tab/>
        </w:r>
        <w:r>
          <w:fldChar w:fldCharType="begin"/>
        </w:r>
        <w:r>
          <w:instrText xml:space="preserve"> PAGEREF _Toc30120 \h </w:instrText>
        </w:r>
        <w:r>
          <w:fldChar w:fldCharType="separate"/>
        </w:r>
        <w:r>
          <w:t>14</w:t>
        </w:r>
        <w:r>
          <w:fldChar w:fldCharType="end"/>
        </w:r>
      </w:hyperlink>
    </w:p>
    <w:p>
      <w:pPr>
        <w:pStyle w:val="TOC1"/>
        <w:tabs>
          <w:tab w:val="right" w:leader="dot" w:pos="8306"/>
        </w:tabs>
      </w:pPr>
      <w:hyperlink w:anchor="_Toc26796" w:history="1">
        <w:r>
          <w:rPr>
            <w:rFonts w:ascii="仿宋" w:eastAsia="仿宋" w:hAnsi="仿宋" w:cs="仿宋" w:hint="eastAsia"/>
            <w:lang w:eastAsia="zh-CN"/>
          </w:rPr>
          <w:t>五、工艺说明</w:t>
        </w:r>
        <w:r>
          <w:tab/>
        </w:r>
        <w:r>
          <w:fldChar w:fldCharType="begin"/>
        </w:r>
        <w:r>
          <w:instrText xml:space="preserve"> PAGEREF _Toc26796 \h </w:instrText>
        </w:r>
        <w:r>
          <w:fldChar w:fldCharType="separate"/>
        </w:r>
        <w:r>
          <w:t>16</w:t>
        </w:r>
        <w:r>
          <w:fldChar w:fldCharType="end"/>
        </w:r>
      </w:hyperlink>
    </w:p>
    <w:p>
      <w:pPr>
        <w:pStyle w:val="TOC2"/>
        <w:tabs>
          <w:tab w:val="right" w:leader="dot" w:pos="8306"/>
        </w:tabs>
      </w:pPr>
      <w:hyperlink w:anchor="_Toc11403" w:history="1">
        <w:r>
          <w:rPr>
            <w:rFonts w:ascii="仿宋" w:eastAsia="仿宋" w:hAnsi="仿宋" w:cs="仿宋" w:hint="eastAsia"/>
            <w:lang w:eastAsia="zh-CN"/>
          </w:rPr>
          <w:t>(一)、技术管理特点</w:t>
        </w:r>
        <w:r>
          <w:tab/>
        </w:r>
        <w:r>
          <w:fldChar w:fldCharType="begin"/>
        </w:r>
        <w:r>
          <w:instrText xml:space="preserve"> PAGEREF _Toc11403 \h </w:instrText>
        </w:r>
        <w:r>
          <w:fldChar w:fldCharType="separate"/>
        </w:r>
        <w:r>
          <w:t>16</w:t>
        </w:r>
        <w:r>
          <w:fldChar w:fldCharType="end"/>
        </w:r>
      </w:hyperlink>
    </w:p>
    <w:p>
      <w:pPr>
        <w:pStyle w:val="TOC2"/>
        <w:tabs>
          <w:tab w:val="right" w:leader="dot" w:pos="8306"/>
        </w:tabs>
      </w:pPr>
      <w:hyperlink w:anchor="_Toc8860" w:history="1">
        <w:r>
          <w:rPr>
            <w:rFonts w:ascii="仿宋" w:eastAsia="仿宋" w:hAnsi="仿宋" w:cs="仿宋" w:hint="eastAsia"/>
            <w:lang w:eastAsia="zh-CN"/>
          </w:rPr>
          <w:t>(二)、墙画式终端装置项目工艺技术设计方案</w:t>
        </w:r>
        <w:r>
          <w:tab/>
        </w:r>
        <w:r>
          <w:fldChar w:fldCharType="begin"/>
        </w:r>
        <w:r>
          <w:instrText xml:space="preserve"> PAGEREF _Toc8860 \h </w:instrText>
        </w:r>
        <w:r>
          <w:fldChar w:fldCharType="separate"/>
        </w:r>
        <w:r>
          <w:t>17</w:t>
        </w:r>
        <w:r>
          <w:fldChar w:fldCharType="end"/>
        </w:r>
      </w:hyperlink>
    </w:p>
    <w:p>
      <w:pPr>
        <w:pStyle w:val="TOC2"/>
        <w:tabs>
          <w:tab w:val="right" w:leader="dot" w:pos="8306"/>
        </w:tabs>
      </w:pPr>
      <w:hyperlink w:anchor="_Toc29198" w:history="1">
        <w:r>
          <w:rPr>
            <w:rFonts w:ascii="仿宋" w:eastAsia="仿宋" w:hAnsi="仿宋" w:cs="仿宋" w:hint="eastAsia"/>
            <w:lang w:eastAsia="zh-CN"/>
          </w:rPr>
          <w:t>(三)、设备选型方案</w:t>
        </w:r>
        <w:r>
          <w:tab/>
        </w:r>
        <w:r>
          <w:fldChar w:fldCharType="begin"/>
        </w:r>
        <w:r>
          <w:instrText xml:space="preserve"> PAGEREF _Toc29198 \h </w:instrText>
        </w:r>
        <w:r>
          <w:fldChar w:fldCharType="separate"/>
        </w:r>
        <w:r>
          <w:t>18</w:t>
        </w:r>
        <w:r>
          <w:fldChar w:fldCharType="end"/>
        </w:r>
      </w:hyperlink>
    </w:p>
    <w:p>
      <w:pPr>
        <w:pStyle w:val="TOC1"/>
        <w:tabs>
          <w:tab w:val="right" w:leader="dot" w:pos="8306"/>
        </w:tabs>
      </w:pPr>
      <w:hyperlink w:anchor="_Toc19125" w:history="1">
        <w:r>
          <w:rPr>
            <w:rFonts w:ascii="仿宋" w:eastAsia="仿宋" w:hAnsi="仿宋" w:cs="仿宋" w:hint="eastAsia"/>
            <w:lang w:eastAsia="zh-CN"/>
          </w:rPr>
          <w:t>六、墙画式终端装置项目建设背景及必要性分析</w:t>
        </w:r>
        <w:r>
          <w:tab/>
        </w:r>
        <w:r>
          <w:fldChar w:fldCharType="begin"/>
        </w:r>
        <w:r>
          <w:instrText xml:space="preserve"> PAGEREF _Toc19125 \h </w:instrText>
        </w:r>
        <w:r>
          <w:fldChar w:fldCharType="separate"/>
        </w:r>
        <w:r>
          <w:t>19</w:t>
        </w:r>
        <w:r>
          <w:fldChar w:fldCharType="end"/>
        </w:r>
      </w:hyperlink>
    </w:p>
    <w:p>
      <w:pPr>
        <w:pStyle w:val="TOC2"/>
        <w:tabs>
          <w:tab w:val="right" w:leader="dot" w:pos="8306"/>
        </w:tabs>
      </w:pPr>
      <w:hyperlink w:anchor="_Toc6137" w:history="1">
        <w:r>
          <w:rPr>
            <w:rFonts w:ascii="仿宋" w:eastAsia="仿宋" w:hAnsi="仿宋" w:cs="仿宋" w:hint="eastAsia"/>
            <w:lang w:eastAsia="zh-CN"/>
          </w:rPr>
          <w:t>(一)、墙画式终端装置项目背景分析</w:t>
        </w:r>
        <w:r>
          <w:tab/>
        </w:r>
        <w:r>
          <w:fldChar w:fldCharType="begin"/>
        </w:r>
        <w:r>
          <w:instrText xml:space="preserve"> PAGEREF _Toc6137 \h </w:instrText>
        </w:r>
        <w:r>
          <w:fldChar w:fldCharType="separate"/>
        </w:r>
        <w:r>
          <w:t>19</w:t>
        </w:r>
        <w:r>
          <w:fldChar w:fldCharType="end"/>
        </w:r>
      </w:hyperlink>
    </w:p>
    <w:p>
      <w:pPr>
        <w:pStyle w:val="TOC2"/>
        <w:tabs>
          <w:tab w:val="right" w:leader="dot" w:pos="8306"/>
        </w:tabs>
      </w:pPr>
      <w:hyperlink w:anchor="_Toc26102" w:history="1">
        <w:r>
          <w:rPr>
            <w:rFonts w:ascii="仿宋" w:eastAsia="仿宋" w:hAnsi="仿宋" w:cs="仿宋" w:hint="eastAsia"/>
            <w:lang w:eastAsia="zh-CN"/>
          </w:rPr>
          <w:t>(二)、墙画式终端装置项目建设必要性分析</w:t>
        </w:r>
        <w:r>
          <w:tab/>
        </w:r>
        <w:r>
          <w:fldChar w:fldCharType="begin"/>
        </w:r>
        <w:r>
          <w:instrText xml:space="preserve"> PAGEREF _Toc26102 \h </w:instrText>
        </w:r>
        <w:r>
          <w:fldChar w:fldCharType="separate"/>
        </w:r>
        <w:r>
          <w:t>21</w:t>
        </w:r>
        <w:r>
          <w:fldChar w:fldCharType="end"/>
        </w:r>
      </w:hyperlink>
    </w:p>
    <w:p>
      <w:pPr>
        <w:pStyle w:val="TOC1"/>
        <w:tabs>
          <w:tab w:val="right" w:leader="dot" w:pos="8306"/>
        </w:tabs>
      </w:pPr>
      <w:hyperlink w:anchor="_Toc26712" w:history="1">
        <w:r>
          <w:rPr>
            <w:rFonts w:ascii="仿宋" w:eastAsia="仿宋" w:hAnsi="仿宋" w:cs="仿宋" w:hint="eastAsia"/>
            <w:lang w:eastAsia="zh-CN"/>
          </w:rPr>
          <w:t>七、墙画式终端装置项目环境影响分析</w:t>
        </w:r>
        <w:r>
          <w:tab/>
        </w:r>
        <w:r>
          <w:fldChar w:fldCharType="begin"/>
        </w:r>
        <w:r>
          <w:instrText xml:space="preserve"> PAGEREF _Toc26712 \h </w:instrText>
        </w:r>
        <w:r>
          <w:fldChar w:fldCharType="separate"/>
        </w:r>
        <w:r>
          <w:t>23</w:t>
        </w:r>
        <w:r>
          <w:fldChar w:fldCharType="end"/>
        </w:r>
      </w:hyperlink>
    </w:p>
    <w:p>
      <w:pPr>
        <w:pStyle w:val="TOC2"/>
        <w:tabs>
          <w:tab w:val="right" w:leader="dot" w:pos="8306"/>
        </w:tabs>
      </w:pPr>
      <w:hyperlink w:anchor="_Toc13078" w:history="1">
        <w:r>
          <w:rPr>
            <w:rFonts w:ascii="仿宋" w:eastAsia="仿宋" w:hAnsi="仿宋" w:cs="仿宋" w:hint="eastAsia"/>
            <w:lang w:eastAsia="zh-CN"/>
          </w:rPr>
          <w:t>(一)、建设区域环境质量现状</w:t>
        </w:r>
        <w:r>
          <w:tab/>
        </w:r>
        <w:r>
          <w:fldChar w:fldCharType="begin"/>
        </w:r>
        <w:r>
          <w:instrText xml:space="preserve"> PAGEREF _Toc13078 \h </w:instrText>
        </w:r>
        <w:r>
          <w:fldChar w:fldCharType="separate"/>
        </w:r>
        <w:r>
          <w:t>23</w:t>
        </w:r>
        <w:r>
          <w:fldChar w:fldCharType="end"/>
        </w:r>
      </w:hyperlink>
    </w:p>
    <w:p>
      <w:pPr>
        <w:pStyle w:val="TOC2"/>
        <w:tabs>
          <w:tab w:val="right" w:leader="dot" w:pos="8306"/>
        </w:tabs>
      </w:pPr>
      <w:hyperlink w:anchor="_Toc22620" w:history="1">
        <w:r>
          <w:rPr>
            <w:rFonts w:ascii="仿宋" w:eastAsia="仿宋" w:hAnsi="仿宋" w:cs="仿宋" w:hint="eastAsia"/>
            <w:lang w:eastAsia="zh-CN"/>
          </w:rPr>
          <w:t>(二)、建设期环境保护</w:t>
        </w:r>
        <w:r>
          <w:tab/>
        </w:r>
        <w:r>
          <w:fldChar w:fldCharType="begin"/>
        </w:r>
        <w:r>
          <w:instrText xml:space="preserve"> PAGEREF _Toc22620 \h </w:instrText>
        </w:r>
        <w:r>
          <w:fldChar w:fldCharType="separate"/>
        </w:r>
        <w:r>
          <w:t>24</w:t>
        </w:r>
        <w:r>
          <w:fldChar w:fldCharType="end"/>
        </w:r>
      </w:hyperlink>
    </w:p>
    <w:p>
      <w:pPr>
        <w:pStyle w:val="TOC2"/>
        <w:tabs>
          <w:tab w:val="right" w:leader="dot" w:pos="8306"/>
        </w:tabs>
      </w:pPr>
      <w:hyperlink w:anchor="_Toc9848" w:history="1">
        <w:r>
          <w:rPr>
            <w:rFonts w:ascii="仿宋" w:eastAsia="仿宋" w:hAnsi="仿宋" w:cs="仿宋" w:hint="eastAsia"/>
            <w:lang w:eastAsia="zh-CN"/>
          </w:rPr>
          <w:t>(三)、运营期环境保护</w:t>
        </w:r>
        <w:r>
          <w:tab/>
        </w:r>
        <w:r>
          <w:fldChar w:fldCharType="begin"/>
        </w:r>
        <w:r>
          <w:instrText xml:space="preserve"> PAGEREF _Toc9848 \h </w:instrText>
        </w:r>
        <w:r>
          <w:fldChar w:fldCharType="separate"/>
        </w:r>
        <w:r>
          <w:t>25</w:t>
        </w:r>
        <w:r>
          <w:fldChar w:fldCharType="end"/>
        </w:r>
      </w:hyperlink>
    </w:p>
    <w:p>
      <w:pPr>
        <w:pStyle w:val="TOC2"/>
        <w:tabs>
          <w:tab w:val="right" w:leader="dot" w:pos="8306"/>
        </w:tabs>
      </w:pPr>
      <w:hyperlink w:anchor="_Toc22284" w:history="1">
        <w:r>
          <w:rPr>
            <w:rFonts w:ascii="仿宋" w:eastAsia="仿宋" w:hAnsi="仿宋" w:cs="仿宋" w:hint="eastAsia"/>
            <w:lang w:eastAsia="zh-CN"/>
          </w:rPr>
          <w:t>(四)、墙画式终端装置项目建设对区域经济的影响</w:t>
        </w:r>
        <w:r>
          <w:tab/>
        </w:r>
        <w:r>
          <w:fldChar w:fldCharType="begin"/>
        </w:r>
        <w:r>
          <w:instrText xml:space="preserve"> PAGEREF _Toc22284 \h </w:instrText>
        </w:r>
        <w:r>
          <w:fldChar w:fldCharType="separate"/>
        </w:r>
        <w:r>
          <w:t>27</w:t>
        </w:r>
        <w:r>
          <w:fldChar w:fldCharType="end"/>
        </w:r>
      </w:hyperlink>
    </w:p>
    <w:p>
      <w:pPr>
        <w:pStyle w:val="TOC2"/>
        <w:tabs>
          <w:tab w:val="right" w:leader="dot" w:pos="8306"/>
        </w:tabs>
      </w:pPr>
      <w:hyperlink w:anchor="_Toc13960" w:history="1">
        <w:r>
          <w:rPr>
            <w:rFonts w:ascii="仿宋" w:eastAsia="仿宋" w:hAnsi="仿宋" w:cs="仿宋" w:hint="eastAsia"/>
            <w:lang w:eastAsia="zh-CN"/>
          </w:rPr>
          <w:t>(五)、废弃物处理</w:t>
        </w:r>
        <w:r>
          <w:tab/>
        </w:r>
        <w:r>
          <w:fldChar w:fldCharType="begin"/>
        </w:r>
        <w:r>
          <w:instrText xml:space="preserve"> PAGEREF _Toc13960 \h </w:instrText>
        </w:r>
        <w:r>
          <w:fldChar w:fldCharType="separate"/>
        </w:r>
        <w:r>
          <w:t>29</w:t>
        </w:r>
        <w:r>
          <w:fldChar w:fldCharType="end"/>
        </w:r>
      </w:hyperlink>
    </w:p>
    <w:p>
      <w:pPr>
        <w:pStyle w:val="TOC2"/>
        <w:tabs>
          <w:tab w:val="right" w:leader="dot" w:pos="8306"/>
        </w:tabs>
      </w:pPr>
      <w:hyperlink w:anchor="_Toc16027" w:history="1">
        <w:r>
          <w:rPr>
            <w:rFonts w:ascii="仿宋" w:eastAsia="仿宋" w:hAnsi="仿宋" w:cs="仿宋" w:hint="eastAsia"/>
            <w:lang w:eastAsia="zh-CN"/>
          </w:rPr>
          <w:t>(六)、特殊环境影响分析</w:t>
        </w:r>
        <w:r>
          <w:tab/>
        </w:r>
        <w:r>
          <w:fldChar w:fldCharType="begin"/>
        </w:r>
        <w:r>
          <w:instrText xml:space="preserve"> PAGEREF _Toc16027 \h </w:instrText>
        </w:r>
        <w:r>
          <w:fldChar w:fldCharType="separate"/>
        </w:r>
        <w:r>
          <w:t>30</w:t>
        </w:r>
        <w:r>
          <w:fldChar w:fldCharType="end"/>
        </w:r>
      </w:hyperlink>
    </w:p>
    <w:p>
      <w:pPr>
        <w:pStyle w:val="TOC2"/>
        <w:tabs>
          <w:tab w:val="right" w:leader="dot" w:pos="8306"/>
        </w:tabs>
      </w:pPr>
      <w:hyperlink w:anchor="_Toc1087" w:history="1">
        <w:r>
          <w:rPr>
            <w:rFonts w:ascii="仿宋" w:eastAsia="仿宋" w:hAnsi="仿宋" w:cs="仿宋" w:hint="eastAsia"/>
            <w:lang w:eastAsia="zh-CN"/>
          </w:rPr>
          <w:t>(七)、清洁生产</w:t>
        </w:r>
        <w:r>
          <w:tab/>
        </w:r>
        <w:r>
          <w:fldChar w:fldCharType="begin"/>
        </w:r>
        <w:r>
          <w:instrText xml:space="preserve"> PAGEREF _Toc1087 \h </w:instrText>
        </w:r>
        <w:r>
          <w:fldChar w:fldCharType="separate"/>
        </w:r>
        <w:r>
          <w:t>31</w:t>
        </w:r>
        <w:r>
          <w:fldChar w:fldCharType="end"/>
        </w:r>
      </w:hyperlink>
    </w:p>
    <w:p>
      <w:pPr>
        <w:pStyle w:val="TOC2"/>
        <w:tabs>
          <w:tab w:val="right" w:leader="dot" w:pos="8306"/>
        </w:tabs>
      </w:pPr>
      <w:hyperlink w:anchor="_Toc25958" w:history="1">
        <w:r>
          <w:rPr>
            <w:rFonts w:ascii="仿宋" w:eastAsia="仿宋" w:hAnsi="仿宋" w:cs="仿宋" w:hint="eastAsia"/>
            <w:lang w:eastAsia="zh-CN"/>
          </w:rPr>
          <w:t>(八)、环境保护综合评价</w:t>
        </w:r>
        <w:r>
          <w:tab/>
        </w:r>
        <w:r>
          <w:fldChar w:fldCharType="begin"/>
        </w:r>
        <w:r>
          <w:instrText xml:space="preserve"> PAGEREF _Toc25958 \h </w:instrText>
        </w:r>
        <w:r>
          <w:fldChar w:fldCharType="separate"/>
        </w:r>
        <w:r>
          <w:t>32</w:t>
        </w:r>
        <w:r>
          <w:fldChar w:fldCharType="end"/>
        </w:r>
      </w:hyperlink>
    </w:p>
    <w:p>
      <w:pPr>
        <w:pStyle w:val="TOC1"/>
        <w:tabs>
          <w:tab w:val="right" w:leader="dot" w:pos="8306"/>
        </w:tabs>
      </w:pPr>
      <w:hyperlink w:anchor="_Toc2219" w:history="1">
        <w:r>
          <w:rPr>
            <w:rFonts w:ascii="仿宋" w:eastAsia="仿宋" w:hAnsi="仿宋" w:cs="仿宋" w:hint="eastAsia"/>
            <w:lang w:eastAsia="zh-CN"/>
          </w:rPr>
          <w:t>八、墙画式终端装置项目人力资源管理</w:t>
        </w:r>
        <w:r>
          <w:tab/>
        </w:r>
        <w:r>
          <w:fldChar w:fldCharType="begin"/>
        </w:r>
        <w:r>
          <w:instrText xml:space="preserve"> PAGEREF _Toc2219 \h </w:instrText>
        </w:r>
        <w:r>
          <w:fldChar w:fldCharType="separate"/>
        </w:r>
        <w:r>
          <w:t>34</w:t>
        </w:r>
        <w:r>
          <w:fldChar w:fldCharType="end"/>
        </w:r>
      </w:hyperlink>
    </w:p>
    <w:p>
      <w:pPr>
        <w:pStyle w:val="TOC2"/>
        <w:tabs>
          <w:tab w:val="right" w:leader="dot" w:pos="8306"/>
        </w:tabs>
      </w:pPr>
      <w:hyperlink w:anchor="_Toc29665" w:history="1">
        <w:r>
          <w:rPr>
            <w:rFonts w:ascii="仿宋" w:eastAsia="仿宋" w:hAnsi="仿宋" w:cs="仿宋" w:hint="eastAsia"/>
            <w:lang w:eastAsia="zh-CN"/>
          </w:rPr>
          <w:t>(一)、建立健全的预算管理制度</w:t>
        </w:r>
        <w:r>
          <w:tab/>
        </w:r>
        <w:r>
          <w:fldChar w:fldCharType="begin"/>
        </w:r>
        <w:r>
          <w:instrText xml:space="preserve"> PAGEREF _Toc29665 \h </w:instrText>
        </w:r>
        <w:r>
          <w:fldChar w:fldCharType="separate"/>
        </w:r>
        <w:r>
          <w:t>34</w:t>
        </w:r>
        <w:r>
          <w:fldChar w:fldCharType="end"/>
        </w:r>
      </w:hyperlink>
    </w:p>
    <w:p>
      <w:pPr>
        <w:pStyle w:val="TOC2"/>
        <w:tabs>
          <w:tab w:val="right" w:leader="dot" w:pos="8306"/>
        </w:tabs>
      </w:pPr>
      <w:hyperlink w:anchor="_Toc30620" w:history="1">
        <w:r>
          <w:rPr>
            <w:rFonts w:ascii="仿宋" w:eastAsia="仿宋" w:hAnsi="仿宋" w:cs="仿宋" w:hint="eastAsia"/>
            <w:lang w:eastAsia="zh-CN"/>
          </w:rPr>
          <w:t>(二)、加强资金流动监控</w:t>
        </w:r>
        <w:r>
          <w:tab/>
        </w:r>
        <w:r>
          <w:fldChar w:fldCharType="begin"/>
        </w:r>
        <w:r>
          <w:instrText xml:space="preserve"> PAGEREF _Toc30620 \h </w:instrText>
        </w:r>
        <w:r>
          <w:fldChar w:fldCharType="separate"/>
        </w:r>
        <w:r>
          <w:t>35</w:t>
        </w:r>
        <w:r>
          <w:fldChar w:fldCharType="end"/>
        </w:r>
      </w:hyperlink>
    </w:p>
    <w:p>
      <w:pPr>
        <w:pStyle w:val="TOC2"/>
        <w:tabs>
          <w:tab w:val="right" w:leader="dot" w:pos="8306"/>
        </w:tabs>
      </w:pPr>
      <w:hyperlink w:anchor="_Toc3844" w:history="1">
        <w:r>
          <w:rPr>
            <w:rFonts w:ascii="仿宋" w:eastAsia="仿宋" w:hAnsi="仿宋" w:cs="仿宋" w:hint="eastAsia"/>
            <w:lang w:eastAsia="zh-CN"/>
          </w:rPr>
          <w:t>(三)、制定完善的风险控制机制</w:t>
        </w:r>
        <w:r>
          <w:tab/>
        </w:r>
        <w:r>
          <w:fldChar w:fldCharType="begin"/>
        </w:r>
        <w:r>
          <w:instrText xml:space="preserve"> PAGEREF _Toc3844 \h </w:instrText>
        </w:r>
        <w:r>
          <w:fldChar w:fldCharType="separate"/>
        </w:r>
        <w:r>
          <w:t>37</w:t>
        </w:r>
        <w:r>
          <w:fldChar w:fldCharType="end"/>
        </w:r>
      </w:hyperlink>
    </w:p>
    <w:p>
      <w:pPr>
        <w:pStyle w:val="TOC2"/>
        <w:tabs>
          <w:tab w:val="right" w:leader="dot" w:pos="8306"/>
        </w:tabs>
      </w:pPr>
      <w:hyperlink w:anchor="_Toc18672" w:history="1">
        <w:r>
          <w:rPr>
            <w:rFonts w:ascii="仿宋" w:eastAsia="仿宋" w:hAnsi="仿宋" w:cs="仿宋" w:hint="eastAsia"/>
            <w:lang w:eastAsia="zh-CN"/>
          </w:rPr>
          <w:t>(四)、优化成本管理</w:t>
        </w:r>
        <w:r>
          <w:tab/>
        </w:r>
        <w:r>
          <w:fldChar w:fldCharType="begin"/>
        </w:r>
        <w:r>
          <w:instrText xml:space="preserve"> PAGEREF _Toc18672 \h </w:instrText>
        </w:r>
        <w:r>
          <w:fldChar w:fldCharType="separate"/>
        </w:r>
        <w:r>
          <w:t>38</w:t>
        </w:r>
        <w:r>
          <w:fldChar w:fldCharType="end"/>
        </w:r>
      </w:hyperlink>
    </w:p>
    <w:p>
      <w:pPr>
        <w:pStyle w:val="TOC1"/>
        <w:tabs>
          <w:tab w:val="right" w:leader="dot" w:pos="8306"/>
        </w:tabs>
      </w:pPr>
      <w:hyperlink w:anchor="_Toc8945" w:history="1">
        <w:r>
          <w:rPr>
            <w:rFonts w:ascii="仿宋" w:eastAsia="仿宋" w:hAnsi="仿宋" w:cs="仿宋" w:hint="eastAsia"/>
            <w:lang w:eastAsia="zh-CN"/>
          </w:rPr>
          <w:t>九、墙画式终端装置项目投资规划</w:t>
        </w:r>
        <w:r>
          <w:tab/>
        </w:r>
        <w:r>
          <w:fldChar w:fldCharType="begin"/>
        </w:r>
        <w:r>
          <w:instrText xml:space="preserve"> PAGEREF _Toc8945 \h </w:instrText>
        </w:r>
        <w:r>
          <w:fldChar w:fldCharType="separate"/>
        </w:r>
        <w:r>
          <w:t>39</w:t>
        </w:r>
        <w:r>
          <w:fldChar w:fldCharType="end"/>
        </w:r>
      </w:hyperlink>
    </w:p>
    <w:p>
      <w:pPr>
        <w:pStyle w:val="TOC2"/>
        <w:tabs>
          <w:tab w:val="right" w:leader="dot" w:pos="8306"/>
        </w:tabs>
      </w:pPr>
      <w:hyperlink w:anchor="_Toc9493" w:history="1">
        <w:r>
          <w:rPr>
            <w:rFonts w:ascii="仿宋" w:eastAsia="仿宋" w:hAnsi="仿宋" w:cs="仿宋" w:hint="eastAsia"/>
            <w:lang w:eastAsia="zh-CN"/>
          </w:rPr>
          <w:t>(一)、墙画式终端装置项目总投资估算</w:t>
        </w:r>
        <w:r>
          <w:tab/>
        </w:r>
        <w:r>
          <w:fldChar w:fldCharType="begin"/>
        </w:r>
        <w:r>
          <w:instrText xml:space="preserve"> PAGEREF _Toc9493 \h </w:instrText>
        </w:r>
        <w:r>
          <w:fldChar w:fldCharType="separate"/>
        </w:r>
        <w:r>
          <w:t>39</w:t>
        </w:r>
        <w:r>
          <w:fldChar w:fldCharType="end"/>
        </w:r>
      </w:hyperlink>
    </w:p>
    <w:p>
      <w:pPr>
        <w:pStyle w:val="TOC2"/>
        <w:tabs>
          <w:tab w:val="right" w:leader="dot" w:pos="8306"/>
        </w:tabs>
      </w:pPr>
      <w:hyperlink w:anchor="_Toc14307" w:history="1">
        <w:r>
          <w:rPr>
            <w:rFonts w:ascii="仿宋" w:eastAsia="仿宋" w:hAnsi="仿宋" w:cs="仿宋" w:hint="eastAsia"/>
            <w:lang w:eastAsia="zh-CN"/>
          </w:rPr>
          <w:t>(二)、资金筹措</w:t>
        </w:r>
        <w:r>
          <w:tab/>
        </w:r>
        <w:r>
          <w:fldChar w:fldCharType="begin"/>
        </w:r>
        <w:r>
          <w:instrText xml:space="preserve"> PAGEREF _Toc14307 \h </w:instrText>
        </w:r>
        <w:r>
          <w:fldChar w:fldCharType="separate"/>
        </w:r>
        <w:r>
          <w:t>41</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814" w:history="1">
        <w:r>
          <w:rPr>
            <w:rFonts w:ascii="仿宋" w:eastAsia="仿宋" w:hAnsi="仿宋" w:cs="仿宋" w:hint="eastAsia"/>
            <w:lang w:eastAsia="zh-CN"/>
          </w:rPr>
          <w:t>十、墙画式终端装置项目人力资源培养与发展</w:t>
        </w:r>
        <w:r>
          <w:tab/>
        </w:r>
        <w:r>
          <w:fldChar w:fldCharType="begin"/>
        </w:r>
        <w:r>
          <w:instrText xml:space="preserve"> PAGEREF _Toc5814 \h </w:instrText>
        </w:r>
        <w:r>
          <w:fldChar w:fldCharType="separate"/>
        </w:r>
        <w:r>
          <w:t>41</w:t>
        </w:r>
        <w:r>
          <w:fldChar w:fldCharType="end"/>
        </w:r>
      </w:hyperlink>
    </w:p>
    <w:p>
      <w:pPr>
        <w:pStyle w:val="TOC2"/>
        <w:tabs>
          <w:tab w:val="right" w:leader="dot" w:pos="8306"/>
        </w:tabs>
      </w:pPr>
      <w:hyperlink w:anchor="_Toc19385" w:history="1">
        <w:r>
          <w:rPr>
            <w:rFonts w:ascii="仿宋" w:eastAsia="仿宋" w:hAnsi="仿宋" w:cs="仿宋" w:hint="eastAsia"/>
            <w:lang w:eastAsia="zh-CN"/>
          </w:rPr>
          <w:t>(一)、人才需求与规划</w:t>
        </w:r>
        <w:r>
          <w:tab/>
        </w:r>
        <w:r>
          <w:fldChar w:fldCharType="begin"/>
        </w:r>
        <w:r>
          <w:instrText xml:space="preserve"> PAGEREF _Toc19385 \h </w:instrText>
        </w:r>
        <w:r>
          <w:fldChar w:fldCharType="separate"/>
        </w:r>
        <w:r>
          <w:t>41</w:t>
        </w:r>
        <w:r>
          <w:fldChar w:fldCharType="end"/>
        </w:r>
      </w:hyperlink>
    </w:p>
    <w:p>
      <w:pPr>
        <w:pStyle w:val="TOC2"/>
        <w:tabs>
          <w:tab w:val="right" w:leader="dot" w:pos="8306"/>
        </w:tabs>
      </w:pPr>
      <w:hyperlink w:anchor="_Toc12973" w:history="1">
        <w:r>
          <w:rPr>
            <w:rFonts w:ascii="仿宋" w:eastAsia="仿宋" w:hAnsi="仿宋" w:cs="仿宋" w:hint="eastAsia"/>
            <w:lang w:eastAsia="zh-CN"/>
          </w:rPr>
          <w:t>(二)、培训与发展计划</w:t>
        </w:r>
        <w:r>
          <w:tab/>
        </w:r>
        <w:r>
          <w:fldChar w:fldCharType="begin"/>
        </w:r>
        <w:r>
          <w:instrText xml:space="preserve"> PAGEREF _Toc12973 \h </w:instrText>
        </w:r>
        <w:r>
          <w:fldChar w:fldCharType="separate"/>
        </w:r>
        <w:r>
          <w:t>42</w:t>
        </w:r>
        <w:r>
          <w:fldChar w:fldCharType="end"/>
        </w:r>
      </w:hyperlink>
    </w:p>
    <w:p>
      <w:pPr>
        <w:pStyle w:val="TOC1"/>
        <w:tabs>
          <w:tab w:val="right" w:leader="dot" w:pos="8306"/>
        </w:tabs>
      </w:pPr>
      <w:hyperlink w:anchor="_Toc15498" w:history="1">
        <w:r>
          <w:rPr>
            <w:rFonts w:ascii="仿宋" w:eastAsia="仿宋" w:hAnsi="仿宋" w:cs="仿宋" w:hint="eastAsia"/>
            <w:lang w:eastAsia="zh-CN"/>
          </w:rPr>
          <w:t>十一、墙画式终端装置项目经营效益</w:t>
        </w:r>
        <w:r>
          <w:tab/>
        </w:r>
        <w:r>
          <w:fldChar w:fldCharType="begin"/>
        </w:r>
        <w:r>
          <w:instrText xml:space="preserve"> PAGEREF _Toc15498 \h </w:instrText>
        </w:r>
        <w:r>
          <w:fldChar w:fldCharType="separate"/>
        </w:r>
        <w:r>
          <w:t>42</w:t>
        </w:r>
        <w:r>
          <w:fldChar w:fldCharType="end"/>
        </w:r>
      </w:hyperlink>
    </w:p>
    <w:p>
      <w:pPr>
        <w:pStyle w:val="TOC2"/>
        <w:tabs>
          <w:tab w:val="right" w:leader="dot" w:pos="8306"/>
        </w:tabs>
      </w:pPr>
      <w:hyperlink w:anchor="_Toc12467" w:history="1">
        <w:r>
          <w:rPr>
            <w:rFonts w:ascii="仿宋" w:eastAsia="仿宋" w:hAnsi="仿宋" w:cs="仿宋" w:hint="eastAsia"/>
            <w:lang w:eastAsia="zh-CN"/>
          </w:rPr>
          <w:t>(一)、经济评价财务测算</w:t>
        </w:r>
        <w:r>
          <w:tab/>
        </w:r>
        <w:r>
          <w:fldChar w:fldCharType="begin"/>
        </w:r>
        <w:r>
          <w:instrText xml:space="preserve"> PAGEREF _Toc12467 \h </w:instrText>
        </w:r>
        <w:r>
          <w:fldChar w:fldCharType="separate"/>
        </w:r>
        <w:r>
          <w:t>42</w:t>
        </w:r>
        <w:r>
          <w:fldChar w:fldCharType="end"/>
        </w:r>
      </w:hyperlink>
    </w:p>
    <w:p>
      <w:pPr>
        <w:pStyle w:val="TOC2"/>
        <w:tabs>
          <w:tab w:val="right" w:leader="dot" w:pos="8306"/>
        </w:tabs>
      </w:pPr>
      <w:hyperlink w:anchor="_Toc29993" w:history="1">
        <w:r>
          <w:rPr>
            <w:rFonts w:ascii="仿宋" w:eastAsia="仿宋" w:hAnsi="仿宋" w:cs="仿宋" w:hint="eastAsia"/>
            <w:lang w:eastAsia="zh-CN"/>
          </w:rPr>
          <w:t>(二)、墙画式终端装置项目盈利能力分析</w:t>
        </w:r>
        <w:r>
          <w:tab/>
        </w:r>
        <w:r>
          <w:fldChar w:fldCharType="begin"/>
        </w:r>
        <w:r>
          <w:instrText xml:space="preserve"> PAGEREF _Toc29993 \h </w:instrText>
        </w:r>
        <w:r>
          <w:fldChar w:fldCharType="separate"/>
        </w:r>
        <w:r>
          <w:t>44</w:t>
        </w:r>
        <w:r>
          <w:fldChar w:fldCharType="end"/>
        </w:r>
      </w:hyperlink>
    </w:p>
    <w:p>
      <w:pPr>
        <w:pStyle w:val="TOC1"/>
        <w:tabs>
          <w:tab w:val="right" w:leader="dot" w:pos="8306"/>
        </w:tabs>
      </w:pPr>
      <w:hyperlink w:anchor="_Toc614" w:history="1">
        <w:r>
          <w:rPr>
            <w:rFonts w:ascii="仿宋" w:eastAsia="仿宋" w:hAnsi="仿宋" w:cs="仿宋" w:hint="eastAsia"/>
            <w:lang w:eastAsia="zh-CN"/>
          </w:rPr>
          <w:t>十二、墙画式终端装置项目风险管理</w:t>
        </w:r>
        <w:r>
          <w:tab/>
        </w:r>
        <w:r>
          <w:fldChar w:fldCharType="begin"/>
        </w:r>
        <w:r>
          <w:instrText xml:space="preserve"> PAGEREF _Toc614 \h </w:instrText>
        </w:r>
        <w:r>
          <w:fldChar w:fldCharType="separate"/>
        </w:r>
        <w:r>
          <w:t>45</w:t>
        </w:r>
        <w:r>
          <w:fldChar w:fldCharType="end"/>
        </w:r>
      </w:hyperlink>
    </w:p>
    <w:p>
      <w:pPr>
        <w:pStyle w:val="TOC2"/>
        <w:tabs>
          <w:tab w:val="right" w:leader="dot" w:pos="8306"/>
        </w:tabs>
      </w:pPr>
      <w:hyperlink w:anchor="_Toc21125" w:history="1">
        <w:r>
          <w:rPr>
            <w:rFonts w:ascii="仿宋" w:eastAsia="仿宋" w:hAnsi="仿宋" w:cs="仿宋" w:hint="eastAsia"/>
            <w:lang w:eastAsia="zh-CN"/>
          </w:rPr>
          <w:t>(一)、风险识别与评估</w:t>
        </w:r>
        <w:r>
          <w:tab/>
        </w:r>
        <w:r>
          <w:fldChar w:fldCharType="begin"/>
        </w:r>
        <w:r>
          <w:instrText xml:space="preserve"> PAGEREF _Toc21125 \h </w:instrText>
        </w:r>
        <w:r>
          <w:fldChar w:fldCharType="separate"/>
        </w:r>
        <w:r>
          <w:t>45</w:t>
        </w:r>
        <w:r>
          <w:fldChar w:fldCharType="end"/>
        </w:r>
      </w:hyperlink>
    </w:p>
    <w:p>
      <w:pPr>
        <w:pStyle w:val="TOC2"/>
        <w:tabs>
          <w:tab w:val="right" w:leader="dot" w:pos="8306"/>
        </w:tabs>
      </w:pPr>
      <w:hyperlink w:anchor="_Toc9110" w:history="1">
        <w:r>
          <w:rPr>
            <w:rFonts w:ascii="仿宋" w:eastAsia="仿宋" w:hAnsi="仿宋" w:cs="仿宋" w:hint="eastAsia"/>
            <w:lang w:eastAsia="zh-CN"/>
          </w:rPr>
          <w:t>(二)、风险应对策略</w:t>
        </w:r>
        <w:r>
          <w:tab/>
        </w:r>
        <w:r>
          <w:fldChar w:fldCharType="begin"/>
        </w:r>
        <w:r>
          <w:instrText xml:space="preserve"> PAGEREF _Toc9110 \h </w:instrText>
        </w:r>
        <w:r>
          <w:fldChar w:fldCharType="separate"/>
        </w:r>
        <w:r>
          <w:t>46</w:t>
        </w:r>
        <w:r>
          <w:fldChar w:fldCharType="end"/>
        </w:r>
      </w:hyperlink>
    </w:p>
    <w:p>
      <w:pPr>
        <w:pStyle w:val="TOC2"/>
        <w:tabs>
          <w:tab w:val="right" w:leader="dot" w:pos="8306"/>
        </w:tabs>
      </w:pPr>
      <w:hyperlink w:anchor="_Toc12613" w:history="1">
        <w:r>
          <w:rPr>
            <w:rFonts w:ascii="仿宋" w:eastAsia="仿宋" w:hAnsi="仿宋" w:cs="仿宋" w:hint="eastAsia"/>
            <w:lang w:eastAsia="zh-CN"/>
          </w:rPr>
          <w:t>(三)、风险监控与控制</w:t>
        </w:r>
        <w:r>
          <w:tab/>
        </w:r>
        <w:r>
          <w:fldChar w:fldCharType="begin"/>
        </w:r>
        <w:r>
          <w:instrText xml:space="preserve"> PAGEREF _Toc12613 \h </w:instrText>
        </w:r>
        <w:r>
          <w:fldChar w:fldCharType="separate"/>
        </w:r>
        <w:r>
          <w:t>48</w:t>
        </w:r>
        <w:r>
          <w:fldChar w:fldCharType="end"/>
        </w:r>
      </w:hyperlink>
    </w:p>
    <w:p>
      <w:pPr>
        <w:pStyle w:val="TOC1"/>
        <w:tabs>
          <w:tab w:val="right" w:leader="dot" w:pos="8306"/>
        </w:tabs>
      </w:pPr>
      <w:hyperlink w:anchor="_Toc30211" w:history="1">
        <w:r>
          <w:rPr>
            <w:rFonts w:ascii="仿宋" w:eastAsia="仿宋" w:hAnsi="仿宋" w:cs="仿宋" w:hint="eastAsia"/>
            <w:lang w:eastAsia="zh-CN"/>
          </w:rPr>
          <w:t>十三、墙画式终端装置项目实施保障措施</w:t>
        </w:r>
        <w:r>
          <w:tab/>
        </w:r>
        <w:r>
          <w:fldChar w:fldCharType="begin"/>
        </w:r>
        <w:r>
          <w:instrText xml:space="preserve"> PAGEREF _Toc30211 \h </w:instrText>
        </w:r>
        <w:r>
          <w:fldChar w:fldCharType="separate"/>
        </w:r>
        <w:r>
          <w:t>49</w:t>
        </w:r>
        <w:r>
          <w:fldChar w:fldCharType="end"/>
        </w:r>
      </w:hyperlink>
    </w:p>
    <w:p>
      <w:pPr>
        <w:pStyle w:val="TOC2"/>
        <w:tabs>
          <w:tab w:val="right" w:leader="dot" w:pos="8306"/>
        </w:tabs>
      </w:pPr>
      <w:hyperlink w:anchor="_Toc19733" w:history="1">
        <w:r>
          <w:rPr>
            <w:rFonts w:ascii="仿宋" w:eastAsia="仿宋" w:hAnsi="仿宋" w:cs="仿宋" w:hint="eastAsia"/>
            <w:lang w:eastAsia="zh-CN"/>
          </w:rPr>
          <w:t>(一)、墙画式终端装置项目实施保障机制</w:t>
        </w:r>
        <w:r>
          <w:tab/>
        </w:r>
        <w:r>
          <w:fldChar w:fldCharType="begin"/>
        </w:r>
        <w:r>
          <w:instrText xml:space="preserve"> PAGEREF _Toc19733 \h </w:instrText>
        </w:r>
        <w:r>
          <w:fldChar w:fldCharType="separate"/>
        </w:r>
        <w:r>
          <w:t>49</w:t>
        </w:r>
        <w:r>
          <w:fldChar w:fldCharType="end"/>
        </w:r>
      </w:hyperlink>
    </w:p>
    <w:p>
      <w:pPr>
        <w:pStyle w:val="TOC2"/>
        <w:tabs>
          <w:tab w:val="right" w:leader="dot" w:pos="8306"/>
        </w:tabs>
      </w:pPr>
      <w:hyperlink w:anchor="_Toc19434" w:history="1">
        <w:r>
          <w:rPr>
            <w:rFonts w:ascii="仿宋" w:eastAsia="仿宋" w:hAnsi="仿宋" w:cs="仿宋" w:hint="eastAsia"/>
            <w:lang w:eastAsia="zh-CN"/>
          </w:rPr>
          <w:t>(二)、墙画式终端装置项目法律合规要求</w:t>
        </w:r>
        <w:r>
          <w:tab/>
        </w:r>
        <w:r>
          <w:fldChar w:fldCharType="begin"/>
        </w:r>
        <w:r>
          <w:instrText xml:space="preserve"> PAGEREF _Toc19434 \h </w:instrText>
        </w:r>
        <w:r>
          <w:fldChar w:fldCharType="separate"/>
        </w:r>
        <w:r>
          <w:t>52</w:t>
        </w:r>
        <w:r>
          <w:fldChar w:fldCharType="end"/>
        </w:r>
      </w:hyperlink>
    </w:p>
    <w:p>
      <w:pPr>
        <w:pStyle w:val="TOC2"/>
        <w:tabs>
          <w:tab w:val="right" w:leader="dot" w:pos="8306"/>
        </w:tabs>
      </w:pPr>
      <w:hyperlink w:anchor="_Toc10105" w:history="1">
        <w:r>
          <w:rPr>
            <w:rFonts w:ascii="仿宋" w:eastAsia="仿宋" w:hAnsi="仿宋" w:cs="仿宋" w:hint="eastAsia"/>
            <w:lang w:eastAsia="zh-CN"/>
          </w:rPr>
          <w:t>(三)、墙画式终端装置项目合同管理与法律事务</w:t>
        </w:r>
        <w:r>
          <w:tab/>
        </w:r>
        <w:r>
          <w:fldChar w:fldCharType="begin"/>
        </w:r>
        <w:r>
          <w:instrText xml:space="preserve"> PAGEREF _Toc10105 \h </w:instrText>
        </w:r>
        <w:r>
          <w:fldChar w:fldCharType="separate"/>
        </w:r>
        <w:r>
          <w:t>57</w:t>
        </w:r>
        <w:r>
          <w:fldChar w:fldCharType="end"/>
        </w:r>
      </w:hyperlink>
    </w:p>
    <w:p>
      <w:pPr>
        <w:pStyle w:val="TOC2"/>
        <w:tabs>
          <w:tab w:val="right" w:leader="dot" w:pos="8306"/>
        </w:tabs>
      </w:pPr>
      <w:hyperlink w:anchor="_Toc6694" w:history="1">
        <w:r>
          <w:rPr>
            <w:rFonts w:ascii="仿宋" w:eastAsia="仿宋" w:hAnsi="仿宋" w:cs="仿宋" w:hint="eastAsia"/>
            <w:lang w:eastAsia="zh-CN"/>
          </w:rPr>
          <w:t>(四)、墙画式终端装置项目知识产权保护策略</w:t>
        </w:r>
        <w:r>
          <w:tab/>
        </w:r>
        <w:r>
          <w:fldChar w:fldCharType="begin"/>
        </w:r>
        <w:r>
          <w:instrText xml:space="preserve"> PAGEREF _Toc6694 \h </w:instrText>
        </w:r>
        <w:r>
          <w:fldChar w:fldCharType="separate"/>
        </w:r>
        <w:r>
          <w:t>63</w:t>
        </w:r>
        <w:r>
          <w:fldChar w:fldCharType="end"/>
        </w:r>
      </w:hyperlink>
    </w:p>
    <w:p>
      <w:pPr>
        <w:pStyle w:val="TOC1"/>
        <w:tabs>
          <w:tab w:val="right" w:leader="dot" w:pos="8306"/>
        </w:tabs>
      </w:pPr>
      <w:hyperlink w:anchor="_Toc12094" w:history="1">
        <w:r>
          <w:rPr>
            <w:rFonts w:ascii="仿宋" w:eastAsia="仿宋" w:hAnsi="仿宋" w:cs="仿宋" w:hint="eastAsia"/>
            <w:lang w:eastAsia="zh-CN"/>
          </w:rPr>
          <w:t>十四、墙画式终端装置项目变更管理</w:t>
        </w:r>
        <w:r>
          <w:tab/>
        </w:r>
        <w:r>
          <w:fldChar w:fldCharType="begin"/>
        </w:r>
        <w:r>
          <w:instrText xml:space="preserve"> PAGEREF _Toc12094 \h </w:instrText>
        </w:r>
        <w:r>
          <w:fldChar w:fldCharType="separate"/>
        </w:r>
        <w:r>
          <w:t>66</w:t>
        </w:r>
        <w:r>
          <w:fldChar w:fldCharType="end"/>
        </w:r>
      </w:hyperlink>
    </w:p>
    <w:p>
      <w:pPr>
        <w:pStyle w:val="TOC2"/>
        <w:tabs>
          <w:tab w:val="right" w:leader="dot" w:pos="8306"/>
        </w:tabs>
      </w:pPr>
      <w:hyperlink w:anchor="_Toc6445" w:history="1">
        <w:r>
          <w:rPr>
            <w:rFonts w:ascii="仿宋" w:eastAsia="仿宋" w:hAnsi="仿宋" w:cs="仿宋" w:hint="eastAsia"/>
            <w:lang w:eastAsia="zh-CN"/>
          </w:rPr>
          <w:t>(一)、变更申请与评估</w:t>
        </w:r>
        <w:r>
          <w:tab/>
        </w:r>
        <w:r>
          <w:fldChar w:fldCharType="begin"/>
        </w:r>
        <w:r>
          <w:instrText xml:space="preserve"> PAGEREF _Toc6445 \h </w:instrText>
        </w:r>
        <w:r>
          <w:fldChar w:fldCharType="separate"/>
        </w:r>
        <w:r>
          <w:t>66</w:t>
        </w:r>
        <w:r>
          <w:fldChar w:fldCharType="end"/>
        </w:r>
      </w:hyperlink>
    </w:p>
    <w:p>
      <w:pPr>
        <w:pStyle w:val="TOC2"/>
        <w:tabs>
          <w:tab w:val="right" w:leader="dot" w:pos="8306"/>
        </w:tabs>
      </w:pPr>
      <w:hyperlink w:anchor="_Toc1578" w:history="1">
        <w:r>
          <w:rPr>
            <w:rFonts w:ascii="仿宋" w:eastAsia="仿宋" w:hAnsi="仿宋" w:cs="仿宋" w:hint="eastAsia"/>
            <w:lang w:eastAsia="zh-CN"/>
          </w:rPr>
          <w:t>(二)、变更实施与控制</w:t>
        </w:r>
        <w:r>
          <w:tab/>
        </w:r>
        <w:r>
          <w:fldChar w:fldCharType="begin"/>
        </w:r>
        <w:r>
          <w:instrText xml:space="preserve"> PAGEREF _Toc1578 \h </w:instrText>
        </w:r>
        <w:r>
          <w:fldChar w:fldCharType="separate"/>
        </w:r>
        <w:r>
          <w:t>66</w:t>
        </w:r>
        <w:r>
          <w:fldChar w:fldCharType="end"/>
        </w:r>
      </w:hyperlink>
    </w:p>
    <w:p>
      <w:pPr>
        <w:pStyle w:val="TOC1"/>
        <w:tabs>
          <w:tab w:val="right" w:leader="dot" w:pos="8306"/>
        </w:tabs>
      </w:pPr>
      <w:hyperlink w:anchor="_Toc2945" w:history="1">
        <w:r>
          <w:rPr>
            <w:rFonts w:ascii="仿宋" w:eastAsia="仿宋" w:hAnsi="仿宋" w:cs="仿宋" w:hint="eastAsia"/>
            <w:lang w:eastAsia="zh-CN"/>
          </w:rPr>
          <w:t>十五、风险识别与分类</w:t>
        </w:r>
        <w:r>
          <w:tab/>
        </w:r>
        <w:r>
          <w:fldChar w:fldCharType="begin"/>
        </w:r>
        <w:r>
          <w:instrText xml:space="preserve"> PAGEREF _Toc2945 \h </w:instrText>
        </w:r>
        <w:r>
          <w:fldChar w:fldCharType="separate"/>
        </w:r>
        <w:r>
          <w:t>67</w:t>
        </w:r>
        <w:r>
          <w:fldChar w:fldCharType="end"/>
        </w:r>
      </w:hyperlink>
    </w:p>
    <w:p>
      <w:pPr>
        <w:pStyle w:val="TOC2"/>
        <w:tabs>
          <w:tab w:val="right" w:leader="dot" w:pos="8306"/>
        </w:tabs>
      </w:pPr>
      <w:hyperlink w:anchor="_Toc28803" w:history="1">
        <w:r>
          <w:rPr>
            <w:rFonts w:ascii="仿宋" w:eastAsia="仿宋" w:hAnsi="仿宋" w:cs="仿宋" w:hint="eastAsia"/>
            <w:lang w:eastAsia="zh-CN"/>
          </w:rPr>
          <w:t>(一)、风险识别</w:t>
        </w:r>
        <w:r>
          <w:tab/>
        </w:r>
        <w:r>
          <w:fldChar w:fldCharType="begin"/>
        </w:r>
        <w:r>
          <w:instrText xml:space="preserve"> PAGEREF _Toc28803 \h </w:instrText>
        </w:r>
        <w:r>
          <w:fldChar w:fldCharType="separate"/>
        </w:r>
        <w:r>
          <w:t>67</w:t>
        </w:r>
        <w:r>
          <w:fldChar w:fldCharType="end"/>
        </w:r>
      </w:hyperlink>
    </w:p>
    <w:p>
      <w:pPr>
        <w:pStyle w:val="TOC2"/>
        <w:tabs>
          <w:tab w:val="right" w:leader="dot" w:pos="8306"/>
        </w:tabs>
      </w:pPr>
      <w:hyperlink w:anchor="_Toc5274" w:history="1">
        <w:r>
          <w:rPr>
            <w:rFonts w:ascii="仿宋" w:eastAsia="仿宋" w:hAnsi="仿宋" w:cs="仿宋" w:hint="eastAsia"/>
            <w:lang w:eastAsia="zh-CN"/>
          </w:rPr>
          <w:t>(二)、风险分类</w:t>
        </w:r>
        <w:r>
          <w:tab/>
        </w:r>
        <w:r>
          <w:fldChar w:fldCharType="begin"/>
        </w:r>
        <w:r>
          <w:instrText xml:space="preserve"> PAGEREF _Toc5274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31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0895"/>
      <w:r>
        <w:rPr>
          <w:rFonts w:ascii="仿宋" w:eastAsia="仿宋" w:hAnsi="仿宋" w:cs="仿宋" w:hint="eastAsia"/>
          <w:sz w:val="28"/>
          <w:lang w:eastAsia="zh-CN"/>
        </w:rPr>
        <w:t>一、墙画式终端装置项目文档管理</w:t>
      </w:r>
      <w:bookmarkEnd w:id="2"/>
    </w:p>
    <w:p>
      <w:pPr>
        <w:pStyle w:val="Heading2"/>
        <w:rPr>
          <w:rFonts w:ascii="仿宋" w:eastAsia="仿宋" w:hAnsi="仿宋" w:cs="仿宋" w:hint="eastAsia"/>
          <w:lang w:eastAsia="zh-CN"/>
        </w:rPr>
      </w:pPr>
      <w:bookmarkStart w:id="3" w:name="_Toc16989"/>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墙画式终端装置项目高度重视文档的质量和准确性，以支持墙画式终端装置项目的各项活动和决策。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文档的编制始于墙画式终端装置项目计划的初期，我们制定了详细的文档编制计划，明确了每个文档的内容、格式和编写责任人。在墙画式终端装置项目启动阶段，我们首先编制了墙画式终端装置项目章程，明确定义了墙画式终端装置项目的目标、范围、风险等关键要素。随后，墙画式终端装置项目团队根据计划陆续编制了需求文档、设计文档、测试文档等各类文档，确保墙画式终端装置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墙画式终端装置项目管理中的重要环节，旨在确保墙画式终端装置项目文档符合质量标准和墙画式终端装置项目需求。在墙画式终端装置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墙画式终端装置项目相关利益方和专业领域的专家对文档进行独立审查。这有助于获取更全面、客观的反馈，确保墙画式终端装置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墙画式终端装置项目在文档编制与审查方面建立了严格的管理机制，通过规范的流程和多维度的审查，确保墙画式终端装置项目文档的质量、准确性和可靠性，为墙画式终端装置项目的顺利推进提供了有力支持。</w:t>
      </w:r>
    </w:p>
    <w:p>
      <w:pPr>
        <w:pStyle w:val="Heading2"/>
        <w:ind w:firstLine="560" w:firstLineChars="200"/>
        <w:rPr>
          <w:rFonts w:ascii="仿宋" w:eastAsia="仿宋" w:hAnsi="仿宋" w:cs="仿宋" w:hint="eastAsia"/>
          <w:sz w:val="28"/>
          <w:lang w:eastAsia="zh-CN"/>
        </w:rPr>
      </w:pPr>
      <w:bookmarkStart w:id="4" w:name="_Toc28082"/>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在墙画式终端装置项目中，我们致力于优化文档发布与分发过程，以确保信息的高效传递和团队间协作的顺畅进行。以下是我们采取的关键优化策略：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我们通过多渠道发布文档，包括电子邮件、墙画式终端装置项目管理平台、内部网站等，以满足不同团队成员的偏好和需求。多渠道发布确保了信息的全面覆盖。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我们采用了精细的权限控制，确保只有授权人员可以访问敏感信息。这种安全措施保护了墙画式终端装置项目文档的机密性，防止了未经授权的信息泄露。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3622"/>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墙画式终端装置项目生命周期中一个至关重要的环节，直接关系到墙画式终端装置项目信息的长期保存和历史记录的完整性。在墙画式终端装置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5473"/>
      <w:r>
        <w:rPr>
          <w:rFonts w:ascii="仿宋" w:eastAsia="仿宋" w:hAnsi="仿宋" w:cs="仿宋" w:hint="eastAsia"/>
          <w:sz w:val="28"/>
          <w:lang w:eastAsia="zh-CN"/>
        </w:rPr>
        <w:t>二、墙画式终端装置项目选址可行性分析</w:t>
      </w:r>
      <w:bookmarkEnd w:id="6"/>
    </w:p>
    <w:p>
      <w:pPr>
        <w:pStyle w:val="Heading2"/>
        <w:rPr>
          <w:rFonts w:ascii="仿宋" w:eastAsia="仿宋" w:hAnsi="仿宋" w:cs="仿宋" w:hint="eastAsia"/>
          <w:lang w:eastAsia="zh-CN"/>
        </w:rPr>
      </w:pPr>
      <w:bookmarkStart w:id="7" w:name="_Toc5661"/>
      <w:r>
        <w:rPr>
          <w:rFonts w:ascii="仿宋" w:eastAsia="仿宋" w:hAnsi="仿宋" w:cs="仿宋" w:hint="eastAsia"/>
          <w:lang w:eastAsia="zh-CN"/>
        </w:rPr>
        <w:t>(一)、墙画式终端装置项目选址</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该墙画式终端装置项目选址位于XX省XX市XX区XXX街道</w:t>
      </w:r>
    </w:p>
    <w:p>
      <w:pPr>
        <w:pStyle w:val="Heading2"/>
        <w:ind w:firstLine="560" w:firstLineChars="200"/>
        <w:rPr>
          <w:rFonts w:ascii="仿宋" w:eastAsia="仿宋" w:hAnsi="仿宋" w:cs="仿宋" w:hint="eastAsia"/>
          <w:sz w:val="28"/>
          <w:lang w:eastAsia="zh-CN"/>
        </w:rPr>
      </w:pPr>
      <w:bookmarkStart w:id="8" w:name="_Toc8210"/>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墙画式终端装置项目的征地面积将根据墙画式终端装置项目的实际规模和需求进行精确规划。具体面积XXX平方米，旨在确保墙画式终端装置项目不仅能够满足当前的发展需求，还能够预留空间以适应未来的扩展。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净用地面积是在征地面积基础上去除不可利用面积后的实际可开发用地。具体面积XXX平方米，考虑到环保、交通、安全等多方面因素，以确保墙画式终端装置项目在整体利用效率上达到最优。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墙画式终端装置项目计划建设的建筑总规模具体面积XXX平方米。这一规模的确定综合考虑了墙画式终端装置项目的性质、规模，以及城市规划的相关要求，确保建筑布局与周边环境协调一致。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绿地率是墙画式终端装置项目用地中被规划为绿地的比例。具体面积XXX平方米，旨在通过合理规划绿地，改善墙画式终端装置项目周边环境，提升居民生活质量，并符合城市整体绿化规划。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容积率是用地上可以建设的建筑总体积与用地面积之比。具体面积XXX，通过合理的容积率规划，确保墙画式终端装置项目建筑规模与周边环境和谐共生。</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墙画式终端装置项目选址与当地城市规划相一致，具体面积XXX平方米。通过与城市规划部门深入沟通，确保墙画式终端装置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墙画式终端装置项目选址符合当地产业政策，具体面积XXX平方米。这包括墙画式终端装置项目对当地经济的促进作用，以及对相关产业的带动效应，确保墙画式终端装置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用地总体要求必须符合环保和可持续发展的原则，具体面积XXX平方米。通过采用绿色建筑设计、节能减排等措施，确保墙画式终端装置项目在建设和运营过程中对环境的影响最小化，达到可持续发展的要求。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确保墙画式终端装置项目选址具备必要的公共设施配套，具体面积XXX平方米。这包括交通便利性、教育、医疗等基础设施，以提高居民生活品质，使得墙画式终端装置项目选址更具吸引力。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考虑用地总体要求对当地社会稳定性的影响，具体面积XXX平方米。通过深入了解当地社区反馈，确保墙画式终端装置项目的选址和建设过程对当地社会和谐稳定产生积极作用。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墙画式终端装置项目选址不仅符合法规和规划，还在实际操作中具有可行性。这一全面规划将为墙画式终端装置项目的成功实施提供坚实的基础，确保墙画式终端装置项目选址阶段就能够奠定良好的发展基础。</w:t>
      </w:r>
    </w:p>
    <w:p>
      <w:pPr>
        <w:pStyle w:val="Heading2"/>
        <w:ind w:firstLine="560" w:firstLineChars="200"/>
        <w:rPr>
          <w:rFonts w:ascii="仿宋" w:eastAsia="仿宋" w:hAnsi="仿宋" w:cs="仿宋" w:hint="eastAsia"/>
          <w:sz w:val="28"/>
          <w:lang w:eastAsia="zh-CN"/>
        </w:rPr>
      </w:pPr>
      <w:bookmarkStart w:id="9" w:name="_Toc12136"/>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墙画式终端装置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墙画式终端装置项目的设备规划和空间设计中，我们将采取灵活设备布局的措施。设备布局将根据实际需求进行灵活设计，避免不必要的浪费。通过合理规划设备摆放位置，我们将提高设备的利用率，减少设备间距，以确保墙画式终端装置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墙画式终端装置项目内部引入共享设施的概念，例如共享会议室、办公区等。通过这种方式，我们可以减少对资源的重复建设，提高资源共享效率，从而减小墙画式终端装置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17589"/>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墙画式终端装置项目的总图布置中，我们将不同功能区域进行明确的规划，以最大程度满足墙画式终端装置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6675"/>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墙画式终端装置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墙画式终端装置项目对环境的影响是综合评价的重要因素之一。我们将详细考虑选址周边的自然环境、生态保护区、水源地等情况，确保墙画式终端装置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对选址的评价还需充分考虑当地政府的产业政策和法规。我们将详细了解墙画式终端装置项目所在地的相关政策，确保墙画式终端装置项目的规划和运营与当地法规相符，降低不必要的法律风险。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考虑到社会稳定性对企业运营的重要性，我们将评估选址地区的社会安全情况、劳工关系、社区反馈等方面，以确保墙画式终端装置项目的建设和运营不会受到社会稳定性的负面影响。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最后，我们将综合考虑用地成本，包括土地购置费用、土地开发成本等。通过对用地成本的详细评估，我们能够做出更为精确的经济效益分析，为墙画式终端装置项目的投资决策提供有力支持。</w:t>
      </w:r>
    </w:p>
    <w:p>
      <w:pPr>
        <w:pStyle w:val="Heading1"/>
        <w:ind w:firstLine="560" w:firstLineChars="200"/>
        <w:rPr>
          <w:rFonts w:ascii="仿宋" w:eastAsia="仿宋" w:hAnsi="仿宋" w:cs="仿宋" w:hint="eastAsia"/>
          <w:sz w:val="28"/>
          <w:lang w:eastAsia="zh-CN"/>
        </w:rPr>
      </w:pPr>
      <w:bookmarkStart w:id="12" w:name="_Toc31897"/>
      <w:r>
        <w:rPr>
          <w:rFonts w:ascii="仿宋" w:eastAsia="仿宋" w:hAnsi="仿宋" w:cs="仿宋" w:hint="eastAsia"/>
          <w:sz w:val="28"/>
          <w:lang w:eastAsia="zh-CN"/>
        </w:rPr>
        <w:t>三、市场分析、调研</w:t>
      </w:r>
      <w:bookmarkEnd w:id="12"/>
    </w:p>
    <w:p>
      <w:pPr>
        <w:pStyle w:val="Heading2"/>
        <w:rPr>
          <w:rFonts w:ascii="仿宋" w:eastAsia="仿宋" w:hAnsi="仿宋" w:cs="仿宋" w:hint="eastAsia"/>
          <w:lang w:eastAsia="zh-CN"/>
        </w:rPr>
      </w:pPr>
      <w:bookmarkStart w:id="13" w:name="_Toc1499"/>
      <w:r>
        <w:rPr>
          <w:rFonts w:ascii="仿宋" w:eastAsia="仿宋" w:hAnsi="仿宋" w:cs="仿宋" w:hint="eastAsia"/>
          <w:lang w:eastAsia="zh-CN"/>
        </w:rPr>
        <w:t>(一)、墙画式终端装置行业分析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行业一直以来都是市场的关注焦点。行业内的发展趋势、竞争态势以及潜在机会都对墙画式终端装置项目的推进产生深远的影响。通过深入研究行业的整体概貌，我们将更好地理解行业的核心特征，为墙画式终端装置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墙画式终端装置行业，技术一直是推动创新和发展的关键因素。我们将对当前技术趋势进行详尽分析，包括但不限于人工智能、大数据应用、先进制造技术等。这有助于墙画式终端装置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墙画式终端装置项目成功的基础。我们将对主要竞争对手进行深入研究，包括其市场份额、产品特点、市场定位等。通过全面了解竞争对手的优势和劣势，墙画式终端装置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4" w:name="_Toc3463"/>
      <w:r>
        <w:rPr>
          <w:rFonts w:ascii="仿宋" w:eastAsia="仿宋" w:hAnsi="仿宋" w:cs="仿宋" w:hint="eastAsia"/>
          <w:sz w:val="28"/>
          <w:lang w:eastAsia="zh-CN"/>
        </w:rPr>
        <w:t>(二)、墙画式终端装置市场分析预测</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墙画式终端装置市场未来的增长趋势。这包括市场的整体规模、各细分领域的发展趋势等。墙画式终端装置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墙画式终端装置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市场风险是墙画式终端装置项目实施过程中需要充分考虑的因素。我们将对市场风险进行全面评估，包括但不限于政策法规风险、市场竞争风险、技术变革风险等。通过对潜在风险的深入分析，墙画式终端装置项目可以制定相应的风险缓解策略，降低不确定性对墙画式终端装置项目的影响。</w:t>
      </w:r>
    </w:p>
    <w:p>
      <w:pPr>
        <w:pStyle w:val="Heading1"/>
        <w:ind w:firstLine="560" w:firstLineChars="200"/>
        <w:rPr>
          <w:rFonts w:ascii="仿宋" w:eastAsia="仿宋" w:hAnsi="仿宋" w:cs="仿宋" w:hint="eastAsia"/>
          <w:sz w:val="28"/>
          <w:lang w:eastAsia="zh-CN"/>
        </w:rPr>
      </w:pPr>
      <w:bookmarkStart w:id="15" w:name="_Toc10844"/>
      <w:r>
        <w:rPr>
          <w:rFonts w:ascii="仿宋" w:eastAsia="仿宋" w:hAnsi="仿宋" w:cs="仿宋" w:hint="eastAsia"/>
          <w:sz w:val="28"/>
          <w:lang w:eastAsia="zh-CN"/>
        </w:rPr>
        <w:t>四、产品规划分析</w:t>
      </w:r>
      <w:bookmarkEnd w:id="15"/>
    </w:p>
    <w:p>
      <w:pPr>
        <w:pStyle w:val="Heading2"/>
        <w:rPr>
          <w:rFonts w:ascii="仿宋" w:eastAsia="仿宋" w:hAnsi="仿宋" w:cs="仿宋" w:hint="eastAsia"/>
          <w:lang w:eastAsia="zh-CN"/>
        </w:rPr>
      </w:pPr>
      <w:bookmarkStart w:id="16" w:name="_Toc7614"/>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墙画式终端装置项目的主要产品是XXXX，预计年产值为XXX万元。这一产品在市场中占据着重要的地位，其广泛的应用范围使得该墙画式终端装置项目的市场前景非常广阔。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墙画式终端装置项目的xxx产品作为重要的原材料之一，将在多个领域发挥关键作用。其在建筑、交通、能源等方面的广泛应用将为整个产业链提供强大的支持，形成产业协同效应。墙画式终端装置项目的年产值XXX万XXX万XXX万万元不仅反映了其在市场上的巨大潜力，更预示着它对国民经济的积极贡献。这种关联度高、涉及面广的产业关系，使得该墙画式终端装置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7" w:name="_Toc30120"/>
      <w:r>
        <w:rPr>
          <w:rFonts w:ascii="仿宋" w:eastAsia="仿宋" w:hAnsi="仿宋" w:cs="仿宋" w:hint="eastAsia"/>
          <w:sz w:val="28"/>
          <w:lang w:eastAsia="zh-CN"/>
        </w:rPr>
        <w:t>(二)、建设规模</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总征地面积为XXXX平方米，相当于约XX.XX亩，其中净用地面积为XXXX平方米，红线范围内相当于约XX.XX亩。这一用地规模充分考虑了墙画式终端装置项目的建设需求，保障了墙画式终端装置项目在合适的空间内得以充分发展。墙画式终端装置项目规划的总建筑面积为XXXX平方米，其中主体工程建设占XXXX平方米，计容建筑面积达XXXX平方米。预计建筑工程的投资将达到XXXX万元，为墙画式终端装置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计划购置的设备共计XXXX台（套），设备购置费用为XXXX万元。这一设备购置计划充分考虑到墙画式终端装置项目的生产需求和技术要求，确保了墙画式终端装置项目在生产运营中具备先进的技术装备和高效的生产能力。设备的合理配置将为墙画式终端装置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墙画式终端装置项目计划总投资为XXXX万元，预计年实现营业收入为XXXX万元。这一产能规模的设定旨在确保墙画式终端装置项目能够在投资与回报之间取得平衡，实现长期可持续的发展。墙画式终端装置项目的总投资充分考虑到各个方面的需求，包括用地建设、设备购置等多个环节，以确保墙画式终端装置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8" w:name="_Toc26796"/>
      <w:r>
        <w:rPr>
          <w:rFonts w:ascii="仿宋" w:eastAsia="仿宋" w:hAnsi="仿宋" w:cs="仿宋" w:hint="eastAsia"/>
          <w:sz w:val="28"/>
          <w:lang w:eastAsia="zh-CN"/>
        </w:rPr>
        <w:t>五、工艺说明</w:t>
      </w:r>
      <w:bookmarkEnd w:id="18"/>
    </w:p>
    <w:p>
      <w:pPr>
        <w:pStyle w:val="Heading2"/>
        <w:rPr>
          <w:rFonts w:ascii="仿宋" w:eastAsia="仿宋" w:hAnsi="仿宋" w:cs="仿宋" w:hint="eastAsia"/>
          <w:lang w:eastAsia="zh-CN"/>
        </w:rPr>
      </w:pPr>
      <w:bookmarkStart w:id="19" w:name="_Toc11403"/>
      <w:r>
        <w:rPr>
          <w:rFonts w:ascii="仿宋" w:eastAsia="仿宋" w:hAnsi="仿宋" w:cs="仿宋" w:hint="eastAsia"/>
          <w:lang w:eastAsia="zh-CN"/>
        </w:rPr>
        <w:t>(一)、技术管理特点</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的技术管理特点体现在其创新导向。通过引入最先进的技术趋势和解决方案，墙画式终端装置项目致力于提升科技含量、提高质量和效率水平。这意味着我们将采用最新的工具和方法，确保墙画式终端装置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墙画式终端装置项目技术管理的显著特征。通过整合不同领域的技术资源，我们实现了跨学科的协同工作。这有助于优化技术架构，提高整体效能。此外，整合性策略还促进了不同技术团队之间的紧密沟通和高效合作，确保墙画式终端装置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墙画式终端装置项目所采用的技术。通过不断优化技术方案，墙画式终端装置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墙画式终端装置项目团队将在墙画式终端装置项目初期识别可能的技术风险，并采取相应的预防和应对措施。通过建立健全的风险评估机制，墙画式终端装置项目能够在实施过程中及时发现并解决潜在的技术问题，保障墙画式终端装置项目技术实施的平稳进行。</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https://d.book118.com/917156163135006050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113D8E"/>
    <w:rsid w:val="25113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17156163135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2024-02-29T18:48:00Z</dcterms:created>
  <dcterms:modified xsi:type="dcterms:W3CDTF">2024-02-29T18:48:20Z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9A2D80B3C5DA4199B03832DAA73A58F5_11</vt:lpwstr>
  </property>
  <property fmtid="{D5CDD505-2E9C-101B-9397-08002B2CF9AE}" pid="3" name="KSOProductBuildVer">
    <vt:lpwstr>2052-12.1.0.16388</vt:lpwstr>
  </property>
</Properties>
</file>