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保安市场项目计划设计方案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891" w:history="1">
        <w:r>
          <w:rPr>
            <w:rFonts w:ascii="仿宋" w:eastAsia="仿宋" w:hAnsi="仿宋" w:cs="仿宋" w:hint="eastAsia"/>
            <w:lang w:eastAsia="zh-CN"/>
          </w:rPr>
          <w:t>前言</w:t>
        </w:r>
        <w:r>
          <w:tab/>
        </w:r>
        <w:r>
          <w:fldChar w:fldCharType="begin"/>
        </w:r>
        <w:r>
          <w:instrText xml:space="preserve"> PAGEREF _Toc30891 \h </w:instrText>
        </w:r>
        <w:r>
          <w:fldChar w:fldCharType="separate"/>
        </w:r>
        <w:r>
          <w:t>3</w:t>
        </w:r>
        <w:r>
          <w:fldChar w:fldCharType="end"/>
        </w:r>
      </w:hyperlink>
    </w:p>
    <w:p>
      <w:pPr>
        <w:pStyle w:val="TOC1"/>
        <w:tabs>
          <w:tab w:val="right" w:leader="dot" w:pos="8306"/>
        </w:tabs>
      </w:pPr>
      <w:hyperlink w:anchor="_Toc2766" w:history="1">
        <w:r>
          <w:rPr>
            <w:rFonts w:ascii="仿宋" w:eastAsia="仿宋" w:hAnsi="仿宋" w:cs="仿宋" w:hint="eastAsia"/>
            <w:lang w:eastAsia="zh-CN"/>
          </w:rPr>
          <w:t>一、保安市场项目选址可行性分析</w:t>
        </w:r>
        <w:r>
          <w:tab/>
        </w:r>
        <w:r>
          <w:fldChar w:fldCharType="begin"/>
        </w:r>
        <w:r>
          <w:instrText xml:space="preserve"> PAGEREF _Toc2766 \h </w:instrText>
        </w:r>
        <w:r>
          <w:fldChar w:fldCharType="separate"/>
        </w:r>
        <w:r>
          <w:t>3</w:t>
        </w:r>
        <w:r>
          <w:fldChar w:fldCharType="end"/>
        </w:r>
      </w:hyperlink>
    </w:p>
    <w:p>
      <w:pPr>
        <w:pStyle w:val="TOC2"/>
        <w:tabs>
          <w:tab w:val="right" w:leader="dot" w:pos="8306"/>
        </w:tabs>
      </w:pPr>
      <w:hyperlink w:anchor="_Toc20495" w:history="1">
        <w:r>
          <w:rPr>
            <w:rFonts w:ascii="仿宋" w:eastAsia="仿宋" w:hAnsi="仿宋" w:cs="仿宋" w:hint="eastAsia"/>
            <w:lang w:eastAsia="zh-CN"/>
          </w:rPr>
          <w:t>(一)、保安市场项目选址</w:t>
        </w:r>
        <w:r>
          <w:tab/>
        </w:r>
        <w:r>
          <w:fldChar w:fldCharType="begin"/>
        </w:r>
        <w:r>
          <w:instrText xml:space="preserve"> PAGEREF _Toc20495 \h </w:instrText>
        </w:r>
        <w:r>
          <w:fldChar w:fldCharType="separate"/>
        </w:r>
        <w:r>
          <w:t>3</w:t>
        </w:r>
        <w:r>
          <w:fldChar w:fldCharType="end"/>
        </w:r>
      </w:hyperlink>
    </w:p>
    <w:p>
      <w:pPr>
        <w:pStyle w:val="TOC2"/>
        <w:tabs>
          <w:tab w:val="right" w:leader="dot" w:pos="8306"/>
        </w:tabs>
      </w:pPr>
      <w:hyperlink w:anchor="_Toc14331" w:history="1">
        <w:r>
          <w:rPr>
            <w:rFonts w:ascii="仿宋" w:eastAsia="仿宋" w:hAnsi="仿宋" w:cs="仿宋" w:hint="eastAsia"/>
            <w:lang w:eastAsia="zh-CN"/>
          </w:rPr>
          <w:t>(二)、用地控制指标</w:t>
        </w:r>
        <w:r>
          <w:tab/>
        </w:r>
        <w:r>
          <w:fldChar w:fldCharType="begin"/>
        </w:r>
        <w:r>
          <w:instrText xml:space="preserve"> PAGEREF _Toc14331 \h </w:instrText>
        </w:r>
        <w:r>
          <w:fldChar w:fldCharType="separate"/>
        </w:r>
        <w:r>
          <w:t>3</w:t>
        </w:r>
        <w:r>
          <w:fldChar w:fldCharType="end"/>
        </w:r>
      </w:hyperlink>
    </w:p>
    <w:p>
      <w:pPr>
        <w:pStyle w:val="TOC2"/>
        <w:tabs>
          <w:tab w:val="right" w:leader="dot" w:pos="8306"/>
        </w:tabs>
      </w:pPr>
      <w:hyperlink w:anchor="_Toc6427" w:history="1">
        <w:r>
          <w:rPr>
            <w:rFonts w:ascii="仿宋" w:eastAsia="仿宋" w:hAnsi="仿宋" w:cs="仿宋" w:hint="eastAsia"/>
            <w:lang w:eastAsia="zh-CN"/>
          </w:rPr>
          <w:t>(三)、节约用地措施</w:t>
        </w:r>
        <w:r>
          <w:tab/>
        </w:r>
        <w:r>
          <w:fldChar w:fldCharType="begin"/>
        </w:r>
        <w:r>
          <w:instrText xml:space="preserve"> PAGEREF _Toc6427 \h </w:instrText>
        </w:r>
        <w:r>
          <w:fldChar w:fldCharType="separate"/>
        </w:r>
        <w:r>
          <w:t>5</w:t>
        </w:r>
        <w:r>
          <w:fldChar w:fldCharType="end"/>
        </w:r>
      </w:hyperlink>
    </w:p>
    <w:p>
      <w:pPr>
        <w:pStyle w:val="TOC2"/>
        <w:tabs>
          <w:tab w:val="right" w:leader="dot" w:pos="8306"/>
        </w:tabs>
      </w:pPr>
      <w:hyperlink w:anchor="_Toc11076" w:history="1">
        <w:r>
          <w:rPr>
            <w:rFonts w:ascii="仿宋" w:eastAsia="仿宋" w:hAnsi="仿宋" w:cs="仿宋" w:hint="eastAsia"/>
            <w:lang w:eastAsia="zh-CN"/>
          </w:rPr>
          <w:t>(四)、总图布置方案</w:t>
        </w:r>
        <w:r>
          <w:tab/>
        </w:r>
        <w:r>
          <w:fldChar w:fldCharType="begin"/>
        </w:r>
        <w:r>
          <w:instrText xml:space="preserve"> PAGEREF _Toc11076 \h </w:instrText>
        </w:r>
        <w:r>
          <w:fldChar w:fldCharType="separate"/>
        </w:r>
        <w:r>
          <w:t>6</w:t>
        </w:r>
        <w:r>
          <w:fldChar w:fldCharType="end"/>
        </w:r>
      </w:hyperlink>
    </w:p>
    <w:p>
      <w:pPr>
        <w:pStyle w:val="TOC2"/>
        <w:tabs>
          <w:tab w:val="right" w:leader="dot" w:pos="8306"/>
        </w:tabs>
      </w:pPr>
      <w:hyperlink w:anchor="_Toc5023" w:history="1">
        <w:r>
          <w:rPr>
            <w:rFonts w:ascii="仿宋" w:eastAsia="仿宋" w:hAnsi="仿宋" w:cs="仿宋" w:hint="eastAsia"/>
            <w:lang w:eastAsia="zh-CN"/>
          </w:rPr>
          <w:t>(五)、选址综合评价</w:t>
        </w:r>
        <w:r>
          <w:tab/>
        </w:r>
        <w:r>
          <w:fldChar w:fldCharType="begin"/>
        </w:r>
        <w:r>
          <w:instrText xml:space="preserve"> PAGEREF _Toc5023 \h </w:instrText>
        </w:r>
        <w:r>
          <w:fldChar w:fldCharType="separate"/>
        </w:r>
        <w:r>
          <w:t>7</w:t>
        </w:r>
        <w:r>
          <w:fldChar w:fldCharType="end"/>
        </w:r>
      </w:hyperlink>
    </w:p>
    <w:p>
      <w:pPr>
        <w:pStyle w:val="TOC1"/>
        <w:tabs>
          <w:tab w:val="right" w:leader="dot" w:pos="8306"/>
        </w:tabs>
      </w:pPr>
      <w:hyperlink w:anchor="_Toc32703" w:history="1">
        <w:r>
          <w:rPr>
            <w:rFonts w:ascii="仿宋" w:eastAsia="仿宋" w:hAnsi="仿宋" w:cs="仿宋" w:hint="eastAsia"/>
            <w:lang w:eastAsia="zh-CN"/>
          </w:rPr>
          <w:t>二、保安市场项目建设背景及必要性分析</w:t>
        </w:r>
        <w:r>
          <w:tab/>
        </w:r>
        <w:r>
          <w:fldChar w:fldCharType="begin"/>
        </w:r>
        <w:r>
          <w:instrText xml:space="preserve"> PAGEREF _Toc32703 \h </w:instrText>
        </w:r>
        <w:r>
          <w:fldChar w:fldCharType="separate"/>
        </w:r>
        <w:r>
          <w:t>8</w:t>
        </w:r>
        <w:r>
          <w:fldChar w:fldCharType="end"/>
        </w:r>
      </w:hyperlink>
    </w:p>
    <w:p>
      <w:pPr>
        <w:pStyle w:val="TOC2"/>
        <w:tabs>
          <w:tab w:val="right" w:leader="dot" w:pos="8306"/>
        </w:tabs>
      </w:pPr>
      <w:hyperlink w:anchor="_Toc1721" w:history="1">
        <w:r>
          <w:rPr>
            <w:rFonts w:ascii="仿宋" w:eastAsia="仿宋" w:hAnsi="仿宋" w:cs="仿宋" w:hint="eastAsia"/>
            <w:lang w:eastAsia="zh-CN"/>
          </w:rPr>
          <w:t>(一)、保安市场项目背景分析</w:t>
        </w:r>
        <w:r>
          <w:tab/>
        </w:r>
        <w:r>
          <w:fldChar w:fldCharType="begin"/>
        </w:r>
        <w:r>
          <w:instrText xml:space="preserve"> PAGEREF _Toc1721 \h </w:instrText>
        </w:r>
        <w:r>
          <w:fldChar w:fldCharType="separate"/>
        </w:r>
        <w:r>
          <w:t>8</w:t>
        </w:r>
        <w:r>
          <w:fldChar w:fldCharType="end"/>
        </w:r>
      </w:hyperlink>
    </w:p>
    <w:p>
      <w:pPr>
        <w:pStyle w:val="TOC2"/>
        <w:tabs>
          <w:tab w:val="right" w:leader="dot" w:pos="8306"/>
        </w:tabs>
      </w:pPr>
      <w:hyperlink w:anchor="_Toc7917" w:history="1">
        <w:r>
          <w:rPr>
            <w:rFonts w:ascii="仿宋" w:eastAsia="仿宋" w:hAnsi="仿宋" w:cs="仿宋" w:hint="eastAsia"/>
            <w:lang w:eastAsia="zh-CN"/>
          </w:rPr>
          <w:t>(二)、保安市场项目建设必要性分析</w:t>
        </w:r>
        <w:r>
          <w:tab/>
        </w:r>
        <w:r>
          <w:fldChar w:fldCharType="begin"/>
        </w:r>
        <w:r>
          <w:instrText xml:space="preserve"> PAGEREF _Toc7917 \h </w:instrText>
        </w:r>
        <w:r>
          <w:fldChar w:fldCharType="separate"/>
        </w:r>
        <w:r>
          <w:t>10</w:t>
        </w:r>
        <w:r>
          <w:fldChar w:fldCharType="end"/>
        </w:r>
      </w:hyperlink>
    </w:p>
    <w:p>
      <w:pPr>
        <w:pStyle w:val="TOC1"/>
        <w:tabs>
          <w:tab w:val="right" w:leader="dot" w:pos="8306"/>
        </w:tabs>
      </w:pPr>
      <w:hyperlink w:anchor="_Toc24922" w:history="1">
        <w:r>
          <w:rPr>
            <w:rFonts w:ascii="仿宋" w:eastAsia="仿宋" w:hAnsi="仿宋" w:cs="仿宋" w:hint="eastAsia"/>
            <w:lang w:eastAsia="zh-CN"/>
          </w:rPr>
          <w:t>三、保安市场项目概论</w:t>
        </w:r>
        <w:r>
          <w:tab/>
        </w:r>
        <w:r>
          <w:fldChar w:fldCharType="begin"/>
        </w:r>
        <w:r>
          <w:instrText xml:space="preserve"> PAGEREF _Toc24922 \h </w:instrText>
        </w:r>
        <w:r>
          <w:fldChar w:fldCharType="separate"/>
        </w:r>
        <w:r>
          <w:t>11</w:t>
        </w:r>
        <w:r>
          <w:fldChar w:fldCharType="end"/>
        </w:r>
      </w:hyperlink>
    </w:p>
    <w:p>
      <w:pPr>
        <w:pStyle w:val="TOC2"/>
        <w:tabs>
          <w:tab w:val="right" w:leader="dot" w:pos="8306"/>
        </w:tabs>
      </w:pPr>
      <w:hyperlink w:anchor="_Toc420" w:history="1">
        <w:r>
          <w:rPr>
            <w:rFonts w:ascii="仿宋" w:eastAsia="仿宋" w:hAnsi="仿宋" w:cs="仿宋" w:hint="eastAsia"/>
            <w:lang w:eastAsia="zh-CN"/>
          </w:rPr>
          <w:t>(一)、保安市场项目概况</w:t>
        </w:r>
        <w:r>
          <w:tab/>
        </w:r>
        <w:r>
          <w:fldChar w:fldCharType="begin"/>
        </w:r>
        <w:r>
          <w:instrText xml:space="preserve"> PAGEREF _Toc420 \h </w:instrText>
        </w:r>
        <w:r>
          <w:fldChar w:fldCharType="separate"/>
        </w:r>
        <w:r>
          <w:t>11</w:t>
        </w:r>
        <w:r>
          <w:fldChar w:fldCharType="end"/>
        </w:r>
      </w:hyperlink>
    </w:p>
    <w:p>
      <w:pPr>
        <w:pStyle w:val="TOC2"/>
        <w:tabs>
          <w:tab w:val="right" w:leader="dot" w:pos="8306"/>
        </w:tabs>
      </w:pPr>
      <w:hyperlink w:anchor="_Toc4099" w:history="1">
        <w:r>
          <w:rPr>
            <w:rFonts w:ascii="仿宋" w:eastAsia="仿宋" w:hAnsi="仿宋" w:cs="仿宋" w:hint="eastAsia"/>
            <w:lang w:eastAsia="zh-CN"/>
          </w:rPr>
          <w:t>(二)、保安市场项目目标</w:t>
        </w:r>
        <w:r>
          <w:tab/>
        </w:r>
        <w:r>
          <w:fldChar w:fldCharType="begin"/>
        </w:r>
        <w:r>
          <w:instrText xml:space="preserve"> PAGEREF _Toc4099 \h </w:instrText>
        </w:r>
        <w:r>
          <w:fldChar w:fldCharType="separate"/>
        </w:r>
        <w:r>
          <w:t>13</w:t>
        </w:r>
        <w:r>
          <w:fldChar w:fldCharType="end"/>
        </w:r>
      </w:hyperlink>
    </w:p>
    <w:p>
      <w:pPr>
        <w:pStyle w:val="TOC2"/>
        <w:tabs>
          <w:tab w:val="right" w:leader="dot" w:pos="8306"/>
        </w:tabs>
      </w:pPr>
      <w:hyperlink w:anchor="_Toc25949" w:history="1">
        <w:r>
          <w:rPr>
            <w:rFonts w:ascii="仿宋" w:eastAsia="仿宋" w:hAnsi="仿宋" w:cs="仿宋" w:hint="eastAsia"/>
            <w:lang w:eastAsia="zh-CN"/>
          </w:rPr>
          <w:t>(三)、保安市场项目提出的理由</w:t>
        </w:r>
        <w:r>
          <w:tab/>
        </w:r>
        <w:r>
          <w:fldChar w:fldCharType="begin"/>
        </w:r>
        <w:r>
          <w:instrText xml:space="preserve"> PAGEREF _Toc25949 \h </w:instrText>
        </w:r>
        <w:r>
          <w:fldChar w:fldCharType="separate"/>
        </w:r>
        <w:r>
          <w:t>14</w:t>
        </w:r>
        <w:r>
          <w:fldChar w:fldCharType="end"/>
        </w:r>
      </w:hyperlink>
    </w:p>
    <w:p>
      <w:pPr>
        <w:pStyle w:val="TOC2"/>
        <w:tabs>
          <w:tab w:val="right" w:leader="dot" w:pos="8306"/>
        </w:tabs>
      </w:pPr>
      <w:hyperlink w:anchor="_Toc14685" w:history="1">
        <w:r>
          <w:rPr>
            <w:rFonts w:ascii="仿宋" w:eastAsia="仿宋" w:hAnsi="仿宋" w:cs="仿宋" w:hint="eastAsia"/>
            <w:lang w:eastAsia="zh-CN"/>
          </w:rPr>
          <w:t>(四)、保安市场项目意义</w:t>
        </w:r>
        <w:r>
          <w:tab/>
        </w:r>
        <w:r>
          <w:fldChar w:fldCharType="begin"/>
        </w:r>
        <w:r>
          <w:instrText xml:space="preserve"> PAGEREF _Toc14685 \h </w:instrText>
        </w:r>
        <w:r>
          <w:fldChar w:fldCharType="separate"/>
        </w:r>
        <w:r>
          <w:t>16</w:t>
        </w:r>
        <w:r>
          <w:fldChar w:fldCharType="end"/>
        </w:r>
      </w:hyperlink>
    </w:p>
    <w:p>
      <w:pPr>
        <w:pStyle w:val="TOC2"/>
        <w:tabs>
          <w:tab w:val="right" w:leader="dot" w:pos="8306"/>
        </w:tabs>
      </w:pPr>
      <w:hyperlink w:anchor="_Toc232" w:history="1">
        <w:r>
          <w:rPr>
            <w:rFonts w:ascii="仿宋" w:eastAsia="仿宋" w:hAnsi="仿宋" w:cs="仿宋" w:hint="eastAsia"/>
            <w:lang w:eastAsia="zh-CN"/>
          </w:rPr>
          <w:t>(五)、保安市场项目背景</w:t>
        </w:r>
        <w:r>
          <w:tab/>
        </w:r>
        <w:r>
          <w:fldChar w:fldCharType="begin"/>
        </w:r>
        <w:r>
          <w:instrText xml:space="preserve"> PAGEREF _Toc232 \h </w:instrText>
        </w:r>
        <w:r>
          <w:fldChar w:fldCharType="separate"/>
        </w:r>
        <w:r>
          <w:t>17</w:t>
        </w:r>
        <w:r>
          <w:fldChar w:fldCharType="end"/>
        </w:r>
      </w:hyperlink>
    </w:p>
    <w:p>
      <w:pPr>
        <w:pStyle w:val="TOC1"/>
        <w:tabs>
          <w:tab w:val="right" w:leader="dot" w:pos="8306"/>
        </w:tabs>
      </w:pPr>
      <w:hyperlink w:anchor="_Toc24724" w:history="1">
        <w:r>
          <w:rPr>
            <w:rFonts w:ascii="仿宋" w:eastAsia="仿宋" w:hAnsi="仿宋" w:cs="仿宋" w:hint="eastAsia"/>
            <w:lang w:eastAsia="zh-CN"/>
          </w:rPr>
          <w:t>四、市场分析、调研</w:t>
        </w:r>
        <w:r>
          <w:tab/>
        </w:r>
        <w:r>
          <w:fldChar w:fldCharType="begin"/>
        </w:r>
        <w:r>
          <w:instrText xml:space="preserve"> PAGEREF _Toc24724 \h </w:instrText>
        </w:r>
        <w:r>
          <w:fldChar w:fldCharType="separate"/>
        </w:r>
        <w:r>
          <w:t>18</w:t>
        </w:r>
        <w:r>
          <w:fldChar w:fldCharType="end"/>
        </w:r>
      </w:hyperlink>
    </w:p>
    <w:p>
      <w:pPr>
        <w:pStyle w:val="TOC2"/>
        <w:tabs>
          <w:tab w:val="right" w:leader="dot" w:pos="8306"/>
        </w:tabs>
      </w:pPr>
      <w:hyperlink w:anchor="_Toc23512" w:history="1">
        <w:r>
          <w:rPr>
            <w:rFonts w:ascii="仿宋" w:eastAsia="仿宋" w:hAnsi="仿宋" w:cs="仿宋" w:hint="eastAsia"/>
            <w:lang w:eastAsia="zh-CN"/>
          </w:rPr>
          <w:t>(一)、保安市场行业分析</w:t>
        </w:r>
        <w:r>
          <w:tab/>
        </w:r>
        <w:r>
          <w:fldChar w:fldCharType="begin"/>
        </w:r>
        <w:r>
          <w:instrText xml:space="preserve"> PAGEREF _Toc23512 \h </w:instrText>
        </w:r>
        <w:r>
          <w:fldChar w:fldCharType="separate"/>
        </w:r>
        <w:r>
          <w:t>18</w:t>
        </w:r>
        <w:r>
          <w:fldChar w:fldCharType="end"/>
        </w:r>
      </w:hyperlink>
    </w:p>
    <w:p>
      <w:pPr>
        <w:pStyle w:val="TOC2"/>
        <w:tabs>
          <w:tab w:val="right" w:leader="dot" w:pos="8306"/>
        </w:tabs>
      </w:pPr>
      <w:hyperlink w:anchor="_Toc9126" w:history="1">
        <w:r>
          <w:rPr>
            <w:rFonts w:ascii="仿宋" w:eastAsia="仿宋" w:hAnsi="仿宋" w:cs="仿宋" w:hint="eastAsia"/>
            <w:lang w:eastAsia="zh-CN"/>
          </w:rPr>
          <w:t>(二)、保安市场市场分析预测</w:t>
        </w:r>
        <w:r>
          <w:tab/>
        </w:r>
        <w:r>
          <w:fldChar w:fldCharType="begin"/>
        </w:r>
        <w:r>
          <w:instrText xml:space="preserve"> PAGEREF _Toc9126 \h </w:instrText>
        </w:r>
        <w:r>
          <w:fldChar w:fldCharType="separate"/>
        </w:r>
        <w:r>
          <w:t>18</w:t>
        </w:r>
        <w:r>
          <w:fldChar w:fldCharType="end"/>
        </w:r>
      </w:hyperlink>
    </w:p>
    <w:p>
      <w:pPr>
        <w:pStyle w:val="TOC1"/>
        <w:tabs>
          <w:tab w:val="right" w:leader="dot" w:pos="8306"/>
        </w:tabs>
      </w:pPr>
      <w:hyperlink w:anchor="_Toc17950" w:history="1">
        <w:r>
          <w:rPr>
            <w:rFonts w:ascii="仿宋" w:eastAsia="仿宋" w:hAnsi="仿宋" w:cs="仿宋" w:hint="eastAsia"/>
            <w:lang w:eastAsia="zh-CN"/>
          </w:rPr>
          <w:t>五、保安市场项目土建工程</w:t>
        </w:r>
        <w:r>
          <w:tab/>
        </w:r>
        <w:r>
          <w:fldChar w:fldCharType="begin"/>
        </w:r>
        <w:r>
          <w:instrText xml:space="preserve"> PAGEREF _Toc17950 \h </w:instrText>
        </w:r>
        <w:r>
          <w:fldChar w:fldCharType="separate"/>
        </w:r>
        <w:r>
          <w:t>19</w:t>
        </w:r>
        <w:r>
          <w:fldChar w:fldCharType="end"/>
        </w:r>
      </w:hyperlink>
    </w:p>
    <w:p>
      <w:pPr>
        <w:pStyle w:val="TOC2"/>
        <w:tabs>
          <w:tab w:val="right" w:leader="dot" w:pos="8306"/>
        </w:tabs>
      </w:pPr>
      <w:hyperlink w:anchor="_Toc15616" w:history="1">
        <w:r>
          <w:rPr>
            <w:rFonts w:ascii="仿宋" w:eastAsia="仿宋" w:hAnsi="仿宋" w:cs="仿宋" w:hint="eastAsia"/>
            <w:lang w:eastAsia="zh-CN"/>
          </w:rPr>
          <w:t>(一)、建筑工程设计原则</w:t>
        </w:r>
        <w:r>
          <w:tab/>
        </w:r>
        <w:r>
          <w:fldChar w:fldCharType="begin"/>
        </w:r>
        <w:r>
          <w:instrText xml:space="preserve"> PAGEREF _Toc15616 \h </w:instrText>
        </w:r>
        <w:r>
          <w:fldChar w:fldCharType="separate"/>
        </w:r>
        <w:r>
          <w:t>19</w:t>
        </w:r>
        <w:r>
          <w:fldChar w:fldCharType="end"/>
        </w:r>
      </w:hyperlink>
    </w:p>
    <w:p>
      <w:pPr>
        <w:pStyle w:val="TOC2"/>
        <w:tabs>
          <w:tab w:val="right" w:leader="dot" w:pos="8306"/>
        </w:tabs>
      </w:pPr>
      <w:hyperlink w:anchor="_Toc6572" w:history="1">
        <w:r>
          <w:rPr>
            <w:rFonts w:ascii="仿宋" w:eastAsia="仿宋" w:hAnsi="仿宋" w:cs="仿宋" w:hint="eastAsia"/>
            <w:lang w:eastAsia="zh-CN"/>
          </w:rPr>
          <w:t>(二)、土建工程设计年限及安全等级</w:t>
        </w:r>
        <w:r>
          <w:tab/>
        </w:r>
        <w:r>
          <w:fldChar w:fldCharType="begin"/>
        </w:r>
        <w:r>
          <w:instrText xml:space="preserve"> PAGEREF _Toc6572 \h </w:instrText>
        </w:r>
        <w:r>
          <w:fldChar w:fldCharType="separate"/>
        </w:r>
        <w:r>
          <w:t>20</w:t>
        </w:r>
        <w:r>
          <w:fldChar w:fldCharType="end"/>
        </w:r>
      </w:hyperlink>
    </w:p>
    <w:p>
      <w:pPr>
        <w:pStyle w:val="TOC2"/>
        <w:tabs>
          <w:tab w:val="right" w:leader="dot" w:pos="8306"/>
        </w:tabs>
      </w:pPr>
      <w:hyperlink w:anchor="_Toc27420" w:history="1">
        <w:r>
          <w:rPr>
            <w:rFonts w:ascii="仿宋" w:eastAsia="仿宋" w:hAnsi="仿宋" w:cs="仿宋" w:hint="eastAsia"/>
            <w:lang w:eastAsia="zh-CN"/>
          </w:rPr>
          <w:t>(三)、建筑工程设计总体要求</w:t>
        </w:r>
        <w:r>
          <w:tab/>
        </w:r>
        <w:r>
          <w:fldChar w:fldCharType="begin"/>
        </w:r>
        <w:r>
          <w:instrText xml:space="preserve"> PAGEREF _Toc27420 \h </w:instrText>
        </w:r>
        <w:r>
          <w:fldChar w:fldCharType="separate"/>
        </w:r>
        <w:r>
          <w:t>22</w:t>
        </w:r>
        <w:r>
          <w:fldChar w:fldCharType="end"/>
        </w:r>
      </w:hyperlink>
    </w:p>
    <w:p>
      <w:pPr>
        <w:pStyle w:val="TOC2"/>
        <w:tabs>
          <w:tab w:val="right" w:leader="dot" w:pos="8306"/>
        </w:tabs>
      </w:pPr>
      <w:hyperlink w:anchor="_Toc32290" w:history="1">
        <w:r>
          <w:rPr>
            <w:rFonts w:ascii="仿宋" w:eastAsia="仿宋" w:hAnsi="仿宋" w:cs="仿宋" w:hint="eastAsia"/>
            <w:lang w:eastAsia="zh-CN"/>
          </w:rPr>
          <w:t>(四)、土建工程建设指标</w:t>
        </w:r>
        <w:r>
          <w:tab/>
        </w:r>
        <w:r>
          <w:fldChar w:fldCharType="begin"/>
        </w:r>
        <w:r>
          <w:instrText xml:space="preserve"> PAGEREF _Toc32290 \h </w:instrText>
        </w:r>
        <w:r>
          <w:fldChar w:fldCharType="separate"/>
        </w:r>
        <w:r>
          <w:t>22</w:t>
        </w:r>
        <w:r>
          <w:fldChar w:fldCharType="end"/>
        </w:r>
      </w:hyperlink>
    </w:p>
    <w:p>
      <w:pPr>
        <w:pStyle w:val="TOC1"/>
        <w:tabs>
          <w:tab w:val="right" w:leader="dot" w:pos="8306"/>
        </w:tabs>
      </w:pPr>
      <w:hyperlink w:anchor="_Toc13824" w:history="1">
        <w:r>
          <w:rPr>
            <w:rFonts w:ascii="仿宋" w:eastAsia="仿宋" w:hAnsi="仿宋" w:cs="仿宋" w:hint="eastAsia"/>
            <w:lang w:eastAsia="zh-CN"/>
          </w:rPr>
          <w:t>六、保安市场项目建设单位说明</w:t>
        </w:r>
        <w:r>
          <w:tab/>
        </w:r>
        <w:r>
          <w:fldChar w:fldCharType="begin"/>
        </w:r>
        <w:r>
          <w:instrText xml:space="preserve"> PAGEREF _Toc13824 \h </w:instrText>
        </w:r>
        <w:r>
          <w:fldChar w:fldCharType="separate"/>
        </w:r>
        <w:r>
          <w:t>23</w:t>
        </w:r>
        <w:r>
          <w:fldChar w:fldCharType="end"/>
        </w:r>
      </w:hyperlink>
    </w:p>
    <w:p>
      <w:pPr>
        <w:pStyle w:val="TOC2"/>
        <w:tabs>
          <w:tab w:val="right" w:leader="dot" w:pos="8306"/>
        </w:tabs>
      </w:pPr>
      <w:hyperlink w:anchor="_Toc26308" w:history="1">
        <w:r>
          <w:rPr>
            <w:rFonts w:ascii="仿宋" w:eastAsia="仿宋" w:hAnsi="仿宋" w:cs="仿宋" w:hint="eastAsia"/>
            <w:lang w:eastAsia="zh-CN"/>
          </w:rPr>
          <w:t>(一)、保安市场项目承办单位基本情况</w:t>
        </w:r>
        <w:r>
          <w:tab/>
        </w:r>
        <w:r>
          <w:fldChar w:fldCharType="begin"/>
        </w:r>
        <w:r>
          <w:instrText xml:space="preserve"> PAGEREF _Toc26308 \h </w:instrText>
        </w:r>
        <w:r>
          <w:fldChar w:fldCharType="separate"/>
        </w:r>
        <w:r>
          <w:t>23</w:t>
        </w:r>
        <w:r>
          <w:fldChar w:fldCharType="end"/>
        </w:r>
      </w:hyperlink>
    </w:p>
    <w:p>
      <w:pPr>
        <w:pStyle w:val="TOC2"/>
        <w:tabs>
          <w:tab w:val="right" w:leader="dot" w:pos="8306"/>
        </w:tabs>
      </w:pPr>
      <w:hyperlink w:anchor="_Toc2511" w:history="1">
        <w:r>
          <w:rPr>
            <w:rFonts w:ascii="仿宋" w:eastAsia="仿宋" w:hAnsi="仿宋" w:cs="仿宋" w:hint="eastAsia"/>
            <w:lang w:eastAsia="zh-CN"/>
          </w:rPr>
          <w:t>(二)、公司经济效益分析</w:t>
        </w:r>
        <w:r>
          <w:tab/>
        </w:r>
        <w:r>
          <w:fldChar w:fldCharType="begin"/>
        </w:r>
        <w:r>
          <w:instrText xml:space="preserve"> PAGEREF _Toc2511 \h </w:instrText>
        </w:r>
        <w:r>
          <w:fldChar w:fldCharType="separate"/>
        </w:r>
        <w:r>
          <w:t>23</w:t>
        </w:r>
        <w:r>
          <w:fldChar w:fldCharType="end"/>
        </w:r>
      </w:hyperlink>
    </w:p>
    <w:p>
      <w:pPr>
        <w:pStyle w:val="TOC1"/>
        <w:tabs>
          <w:tab w:val="right" w:leader="dot" w:pos="8306"/>
        </w:tabs>
      </w:pPr>
      <w:hyperlink w:anchor="_Toc1362" w:history="1">
        <w:r>
          <w:rPr>
            <w:rFonts w:ascii="仿宋" w:eastAsia="仿宋" w:hAnsi="仿宋" w:cs="仿宋" w:hint="eastAsia"/>
            <w:lang w:eastAsia="zh-CN"/>
          </w:rPr>
          <w:t>七、保安市场项目创新与研发</w:t>
        </w:r>
        <w:r>
          <w:tab/>
        </w:r>
        <w:r>
          <w:fldChar w:fldCharType="begin"/>
        </w:r>
        <w:r>
          <w:instrText xml:space="preserve"> PAGEREF _Toc1362 \h </w:instrText>
        </w:r>
        <w:r>
          <w:fldChar w:fldCharType="separate"/>
        </w:r>
        <w:r>
          <w:t>24</w:t>
        </w:r>
        <w:r>
          <w:fldChar w:fldCharType="end"/>
        </w:r>
      </w:hyperlink>
    </w:p>
    <w:p>
      <w:pPr>
        <w:pStyle w:val="TOC2"/>
        <w:tabs>
          <w:tab w:val="right" w:leader="dot" w:pos="8306"/>
        </w:tabs>
      </w:pPr>
      <w:hyperlink w:anchor="_Toc5839" w:history="1">
        <w:r>
          <w:rPr>
            <w:rFonts w:ascii="仿宋" w:eastAsia="仿宋" w:hAnsi="仿宋" w:cs="仿宋" w:hint="eastAsia"/>
            <w:lang w:eastAsia="zh-CN"/>
          </w:rPr>
          <w:t>(一)、创新策略与方向</w:t>
        </w:r>
        <w:r>
          <w:tab/>
        </w:r>
        <w:r>
          <w:fldChar w:fldCharType="begin"/>
        </w:r>
        <w:r>
          <w:instrText xml:space="preserve"> PAGEREF _Toc5839 \h </w:instrText>
        </w:r>
        <w:r>
          <w:fldChar w:fldCharType="separate"/>
        </w:r>
        <w:r>
          <w:t>24</w:t>
        </w:r>
        <w:r>
          <w:fldChar w:fldCharType="end"/>
        </w:r>
      </w:hyperlink>
    </w:p>
    <w:p>
      <w:pPr>
        <w:pStyle w:val="TOC2"/>
        <w:tabs>
          <w:tab w:val="right" w:leader="dot" w:pos="8306"/>
        </w:tabs>
      </w:pPr>
      <w:hyperlink w:anchor="_Toc123" w:history="1">
        <w:r>
          <w:rPr>
            <w:rFonts w:ascii="仿宋" w:eastAsia="仿宋" w:hAnsi="仿宋" w:cs="仿宋" w:hint="eastAsia"/>
            <w:lang w:eastAsia="zh-CN"/>
          </w:rPr>
          <w:t>(二)、研发规划与投入</w:t>
        </w:r>
        <w:r>
          <w:tab/>
        </w:r>
        <w:r>
          <w:fldChar w:fldCharType="begin"/>
        </w:r>
        <w:r>
          <w:instrText xml:space="preserve"> PAGEREF _Toc123 \h </w:instrText>
        </w:r>
        <w:r>
          <w:fldChar w:fldCharType="separate"/>
        </w:r>
        <w:r>
          <w:t>26</w:t>
        </w:r>
        <w:r>
          <w:fldChar w:fldCharType="end"/>
        </w:r>
      </w:hyperlink>
    </w:p>
    <w:p>
      <w:pPr>
        <w:pStyle w:val="TOC1"/>
        <w:tabs>
          <w:tab w:val="right" w:leader="dot" w:pos="8306"/>
        </w:tabs>
      </w:pPr>
      <w:hyperlink w:anchor="_Toc10882" w:history="1">
        <w:r>
          <w:rPr>
            <w:rFonts w:ascii="仿宋" w:eastAsia="仿宋" w:hAnsi="仿宋" w:cs="仿宋" w:hint="eastAsia"/>
            <w:lang w:eastAsia="zh-CN"/>
          </w:rPr>
          <w:t>八、保安市场项目风险管理</w:t>
        </w:r>
        <w:r>
          <w:tab/>
        </w:r>
        <w:r>
          <w:fldChar w:fldCharType="begin"/>
        </w:r>
        <w:r>
          <w:instrText xml:space="preserve"> PAGEREF _Toc10882 \h </w:instrText>
        </w:r>
        <w:r>
          <w:fldChar w:fldCharType="separate"/>
        </w:r>
        <w:r>
          <w:t>27</w:t>
        </w:r>
        <w:r>
          <w:fldChar w:fldCharType="end"/>
        </w:r>
      </w:hyperlink>
    </w:p>
    <w:p>
      <w:pPr>
        <w:pStyle w:val="TOC2"/>
        <w:tabs>
          <w:tab w:val="right" w:leader="dot" w:pos="8306"/>
        </w:tabs>
      </w:pPr>
      <w:hyperlink w:anchor="_Toc29435" w:history="1">
        <w:r>
          <w:rPr>
            <w:rFonts w:ascii="仿宋" w:eastAsia="仿宋" w:hAnsi="仿宋" w:cs="仿宋" w:hint="eastAsia"/>
            <w:lang w:eastAsia="zh-CN"/>
          </w:rPr>
          <w:t>(一)、风险识别与评估</w:t>
        </w:r>
        <w:r>
          <w:tab/>
        </w:r>
        <w:r>
          <w:fldChar w:fldCharType="begin"/>
        </w:r>
        <w:r>
          <w:instrText xml:space="preserve"> PAGEREF _Toc29435 \h </w:instrText>
        </w:r>
        <w:r>
          <w:fldChar w:fldCharType="separate"/>
        </w:r>
        <w:r>
          <w:t>27</w:t>
        </w:r>
        <w:r>
          <w:fldChar w:fldCharType="end"/>
        </w:r>
      </w:hyperlink>
    </w:p>
    <w:p>
      <w:pPr>
        <w:pStyle w:val="TOC2"/>
        <w:tabs>
          <w:tab w:val="right" w:leader="dot" w:pos="8306"/>
        </w:tabs>
      </w:pPr>
      <w:hyperlink w:anchor="_Toc4819" w:history="1">
        <w:r>
          <w:rPr>
            <w:rFonts w:ascii="仿宋" w:eastAsia="仿宋" w:hAnsi="仿宋" w:cs="仿宋" w:hint="eastAsia"/>
            <w:lang w:eastAsia="zh-CN"/>
          </w:rPr>
          <w:t>(二)、风险应对策略</w:t>
        </w:r>
        <w:r>
          <w:tab/>
        </w:r>
        <w:r>
          <w:fldChar w:fldCharType="begin"/>
        </w:r>
        <w:r>
          <w:instrText xml:space="preserve"> PAGEREF _Toc4819 \h </w:instrText>
        </w:r>
        <w:r>
          <w:fldChar w:fldCharType="separate"/>
        </w:r>
        <w:r>
          <w:t>28</w:t>
        </w:r>
        <w:r>
          <w:fldChar w:fldCharType="end"/>
        </w:r>
      </w:hyperlink>
    </w:p>
    <w:p>
      <w:pPr>
        <w:pStyle w:val="TOC2"/>
        <w:tabs>
          <w:tab w:val="right" w:leader="dot" w:pos="8306"/>
        </w:tabs>
      </w:pPr>
      <w:hyperlink w:anchor="_Toc8366" w:history="1">
        <w:r>
          <w:rPr>
            <w:rFonts w:ascii="仿宋" w:eastAsia="仿宋" w:hAnsi="仿宋" w:cs="仿宋" w:hint="eastAsia"/>
            <w:lang w:eastAsia="zh-CN"/>
          </w:rPr>
          <w:t>(三)、风险监控与控制</w:t>
        </w:r>
        <w:r>
          <w:tab/>
        </w:r>
        <w:r>
          <w:fldChar w:fldCharType="begin"/>
        </w:r>
        <w:r>
          <w:instrText xml:space="preserve"> PAGEREF _Toc8366 \h </w:instrText>
        </w:r>
        <w:r>
          <w:fldChar w:fldCharType="separate"/>
        </w:r>
        <w:r>
          <w:t>30</w:t>
        </w:r>
        <w:r>
          <w:fldChar w:fldCharType="end"/>
        </w:r>
      </w:hyperlink>
    </w:p>
    <w:p>
      <w:pPr>
        <w:pStyle w:val="TOC1"/>
        <w:tabs>
          <w:tab w:val="right" w:leader="dot" w:pos="8306"/>
        </w:tabs>
      </w:pPr>
      <w:hyperlink w:anchor="_Toc25447" w:history="1">
        <w:r>
          <w:rPr>
            <w:rFonts w:ascii="仿宋" w:eastAsia="仿宋" w:hAnsi="仿宋" w:cs="仿宋" w:hint="eastAsia"/>
            <w:lang w:eastAsia="zh-CN"/>
          </w:rPr>
          <w:t>九、保安市场项目财务管理</w:t>
        </w:r>
        <w:r>
          <w:tab/>
        </w:r>
        <w:r>
          <w:fldChar w:fldCharType="begin"/>
        </w:r>
        <w:r>
          <w:instrText xml:space="preserve"> PAGEREF _Toc25447 \h </w:instrText>
        </w:r>
        <w:r>
          <w:fldChar w:fldCharType="separate"/>
        </w:r>
        <w:r>
          <w:t>31</w:t>
        </w:r>
        <w:r>
          <w:fldChar w:fldCharType="end"/>
        </w:r>
      </w:hyperlink>
    </w:p>
    <w:p>
      <w:pPr>
        <w:pStyle w:val="TOC2"/>
        <w:tabs>
          <w:tab w:val="right" w:leader="dot" w:pos="8306"/>
        </w:tabs>
      </w:pPr>
      <w:hyperlink w:anchor="_Toc30994" w:history="1">
        <w:r>
          <w:rPr>
            <w:rFonts w:ascii="仿宋" w:eastAsia="仿宋" w:hAnsi="仿宋" w:cs="仿宋" w:hint="eastAsia"/>
            <w:lang w:eastAsia="zh-CN"/>
          </w:rPr>
          <w:t>(一)、资金需求大</w:t>
        </w:r>
        <w:r>
          <w:tab/>
        </w:r>
        <w:r>
          <w:fldChar w:fldCharType="begin"/>
        </w:r>
        <w:r>
          <w:instrText xml:space="preserve"> PAGEREF _Toc30994 \h </w:instrText>
        </w:r>
        <w:r>
          <w:fldChar w:fldCharType="separate"/>
        </w:r>
        <w:r>
          <w:t>31</w:t>
        </w:r>
        <w:r>
          <w:fldChar w:fldCharType="end"/>
        </w:r>
      </w:hyperlink>
    </w:p>
    <w:p>
      <w:pPr>
        <w:pStyle w:val="TOC2"/>
        <w:tabs>
          <w:tab w:val="right" w:leader="dot" w:pos="8306"/>
        </w:tabs>
      </w:pPr>
      <w:hyperlink w:anchor="_Toc30336" w:history="1">
        <w:r>
          <w:rPr>
            <w:rFonts w:ascii="仿宋" w:eastAsia="仿宋" w:hAnsi="仿宋" w:cs="仿宋" w:hint="eastAsia"/>
            <w:lang w:eastAsia="zh-CN"/>
          </w:rPr>
          <w:t>(二)、研发周期长</w:t>
        </w:r>
        <w:r>
          <w:tab/>
        </w:r>
        <w:r>
          <w:fldChar w:fldCharType="begin"/>
        </w:r>
        <w:r>
          <w:instrText xml:space="preserve"> PAGEREF _Toc30336 \h </w:instrText>
        </w:r>
        <w:r>
          <w:fldChar w:fldCharType="separate"/>
        </w:r>
        <w:r>
          <w:t>32</w:t>
        </w:r>
        <w:r>
          <w:fldChar w:fldCharType="end"/>
        </w:r>
      </w:hyperlink>
    </w:p>
    <w:p>
      <w:pPr>
        <w:pStyle w:val="TOC2"/>
        <w:tabs>
          <w:tab w:val="right" w:leader="dot" w:pos="8306"/>
        </w:tabs>
      </w:pPr>
      <w:hyperlink w:anchor="_Toc31509" w:history="1">
        <w:r>
          <w:rPr>
            <w:rFonts w:ascii="仿宋" w:eastAsia="仿宋" w:hAnsi="仿宋" w:cs="仿宋" w:hint="eastAsia"/>
            <w:lang w:eastAsia="zh-CN"/>
          </w:rPr>
          <w:t>(三)、市场风险大</w:t>
        </w:r>
        <w:r>
          <w:tab/>
        </w:r>
        <w:r>
          <w:fldChar w:fldCharType="begin"/>
        </w:r>
        <w:r>
          <w:instrText xml:space="preserve"> PAGEREF _Toc31509 \h </w:instrText>
        </w:r>
        <w:r>
          <w:fldChar w:fldCharType="separate"/>
        </w:r>
        <w:r>
          <w:t>33</w:t>
        </w:r>
        <w:r>
          <w:fldChar w:fldCharType="end"/>
        </w:r>
      </w:hyperlink>
    </w:p>
    <w:p>
      <w:pPr>
        <w:pStyle w:val="TOC2"/>
        <w:tabs>
          <w:tab w:val="right" w:leader="dot" w:pos="8306"/>
        </w:tabs>
      </w:pPr>
      <w:hyperlink w:anchor="_Toc3625" w:history="1">
        <w:r>
          <w:rPr>
            <w:rFonts w:ascii="仿宋" w:eastAsia="仿宋" w:hAnsi="仿宋" w:cs="仿宋" w:hint="eastAsia"/>
            <w:lang w:eastAsia="zh-CN"/>
          </w:rPr>
          <w:t>(四)、利润率高</w:t>
        </w:r>
        <w:r>
          <w:tab/>
        </w:r>
        <w:r>
          <w:fldChar w:fldCharType="begin"/>
        </w:r>
        <w:r>
          <w:instrText xml:space="preserve"> PAGEREF _Toc3625 \h </w:instrText>
        </w:r>
        <w:r>
          <w:fldChar w:fldCharType="separate"/>
        </w:r>
        <w:r>
          <w:t>36</w:t>
        </w:r>
        <w:r>
          <w:fldChar w:fldCharType="end"/>
        </w:r>
      </w:hyperlink>
    </w:p>
    <w:p>
      <w:pPr>
        <w:pStyle w:val="TOC1"/>
        <w:tabs>
          <w:tab w:val="right" w:leader="dot" w:pos="8306"/>
        </w:tabs>
      </w:pPr>
      <w:hyperlink w:anchor="_Toc27685" w:history="1">
        <w:r>
          <w:rPr>
            <w:rFonts w:ascii="仿宋" w:eastAsia="仿宋" w:hAnsi="仿宋" w:cs="仿宋" w:hint="eastAsia"/>
            <w:lang w:eastAsia="zh-CN"/>
          </w:rPr>
          <w:t>十、保安市场项目人力资源培养与发展</w:t>
        </w:r>
        <w:r>
          <w:tab/>
        </w:r>
        <w:r>
          <w:fldChar w:fldCharType="begin"/>
        </w:r>
        <w:r>
          <w:instrText xml:space="preserve"> PAGEREF _Toc27685 \h </w:instrText>
        </w:r>
        <w:r>
          <w:fldChar w:fldCharType="separate"/>
        </w:r>
        <w:r>
          <w:t>38</w:t>
        </w:r>
        <w:r>
          <w:fldChar w:fldCharType="end"/>
        </w:r>
      </w:hyperlink>
    </w:p>
    <w:p>
      <w:pPr>
        <w:pStyle w:val="TOC2"/>
        <w:tabs>
          <w:tab w:val="right" w:leader="dot" w:pos="8306"/>
        </w:tabs>
      </w:pPr>
      <w:hyperlink w:anchor="_Toc24442" w:history="1">
        <w:r>
          <w:rPr>
            <w:rFonts w:ascii="仿宋" w:eastAsia="仿宋" w:hAnsi="仿宋" w:cs="仿宋" w:hint="eastAsia"/>
            <w:lang w:eastAsia="zh-CN"/>
          </w:rPr>
          <w:t>(一)、人才需求与规划</w:t>
        </w:r>
        <w:r>
          <w:tab/>
        </w:r>
        <w:r>
          <w:fldChar w:fldCharType="begin"/>
        </w:r>
        <w:r>
          <w:instrText xml:space="preserve"> PAGEREF _Toc24442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427" w:history="1">
        <w:r>
          <w:rPr>
            <w:rFonts w:ascii="仿宋" w:eastAsia="仿宋" w:hAnsi="仿宋" w:cs="仿宋" w:hint="eastAsia"/>
            <w:lang w:eastAsia="zh-CN"/>
          </w:rPr>
          <w:t>(二)、培训与发展计划</w:t>
        </w:r>
        <w:r>
          <w:tab/>
        </w:r>
        <w:r>
          <w:fldChar w:fldCharType="begin"/>
        </w:r>
        <w:r>
          <w:instrText xml:space="preserve"> PAGEREF _Toc9427 \h </w:instrText>
        </w:r>
        <w:r>
          <w:fldChar w:fldCharType="separate"/>
        </w:r>
        <w:r>
          <w:t>39</w:t>
        </w:r>
        <w:r>
          <w:fldChar w:fldCharType="end"/>
        </w:r>
      </w:hyperlink>
    </w:p>
    <w:p>
      <w:pPr>
        <w:pStyle w:val="TOC1"/>
        <w:tabs>
          <w:tab w:val="right" w:leader="dot" w:pos="8306"/>
        </w:tabs>
      </w:pPr>
      <w:hyperlink w:anchor="_Toc24879" w:history="1">
        <w:r>
          <w:rPr>
            <w:rFonts w:ascii="仿宋" w:eastAsia="仿宋" w:hAnsi="仿宋" w:cs="仿宋" w:hint="eastAsia"/>
            <w:lang w:eastAsia="zh-CN"/>
          </w:rPr>
          <w:t>十一、保安市场项目社会影响</w:t>
        </w:r>
        <w:r>
          <w:tab/>
        </w:r>
        <w:r>
          <w:fldChar w:fldCharType="begin"/>
        </w:r>
        <w:r>
          <w:instrText xml:space="preserve"> PAGEREF _Toc24879 \h </w:instrText>
        </w:r>
        <w:r>
          <w:fldChar w:fldCharType="separate"/>
        </w:r>
        <w:r>
          <w:t>39</w:t>
        </w:r>
        <w:r>
          <w:fldChar w:fldCharType="end"/>
        </w:r>
      </w:hyperlink>
    </w:p>
    <w:p>
      <w:pPr>
        <w:pStyle w:val="TOC2"/>
        <w:tabs>
          <w:tab w:val="right" w:leader="dot" w:pos="8306"/>
        </w:tabs>
      </w:pPr>
      <w:hyperlink w:anchor="_Toc1936" w:history="1">
        <w:r>
          <w:rPr>
            <w:rFonts w:ascii="仿宋" w:eastAsia="仿宋" w:hAnsi="仿宋" w:cs="仿宋" w:hint="eastAsia"/>
            <w:lang w:eastAsia="zh-CN"/>
          </w:rPr>
          <w:t>(一)、社会责任与义务</w:t>
        </w:r>
        <w:r>
          <w:tab/>
        </w:r>
        <w:r>
          <w:fldChar w:fldCharType="begin"/>
        </w:r>
        <w:r>
          <w:instrText xml:space="preserve"> PAGEREF _Toc1936 \h </w:instrText>
        </w:r>
        <w:r>
          <w:fldChar w:fldCharType="separate"/>
        </w:r>
        <w:r>
          <w:t>39</w:t>
        </w:r>
        <w:r>
          <w:fldChar w:fldCharType="end"/>
        </w:r>
      </w:hyperlink>
    </w:p>
    <w:p>
      <w:pPr>
        <w:pStyle w:val="TOC2"/>
        <w:tabs>
          <w:tab w:val="right" w:leader="dot" w:pos="8306"/>
        </w:tabs>
      </w:pPr>
      <w:hyperlink w:anchor="_Toc16377" w:history="1">
        <w:r>
          <w:rPr>
            <w:rFonts w:ascii="仿宋" w:eastAsia="仿宋" w:hAnsi="仿宋" w:cs="仿宋" w:hint="eastAsia"/>
            <w:lang w:eastAsia="zh-CN"/>
          </w:rPr>
          <w:t>(二)、社会参与与沟通</w:t>
        </w:r>
        <w:r>
          <w:tab/>
        </w:r>
        <w:r>
          <w:fldChar w:fldCharType="begin"/>
        </w:r>
        <w:r>
          <w:instrText xml:space="preserve"> PAGEREF _Toc16377 \h </w:instrText>
        </w:r>
        <w:r>
          <w:fldChar w:fldCharType="separate"/>
        </w:r>
        <w:r>
          <w:t>40</w:t>
        </w:r>
        <w:r>
          <w:fldChar w:fldCharType="end"/>
        </w:r>
      </w:hyperlink>
    </w:p>
    <w:p>
      <w:pPr>
        <w:pStyle w:val="TOC1"/>
        <w:tabs>
          <w:tab w:val="right" w:leader="dot" w:pos="8306"/>
        </w:tabs>
      </w:pPr>
      <w:hyperlink w:anchor="_Toc6731" w:history="1">
        <w:r>
          <w:rPr>
            <w:rFonts w:ascii="仿宋" w:eastAsia="仿宋" w:hAnsi="仿宋" w:cs="仿宋" w:hint="eastAsia"/>
            <w:lang w:eastAsia="zh-CN"/>
          </w:rPr>
          <w:t>十二、保安市场项目技术管理</w:t>
        </w:r>
        <w:r>
          <w:tab/>
        </w:r>
        <w:r>
          <w:fldChar w:fldCharType="begin"/>
        </w:r>
        <w:r>
          <w:instrText xml:space="preserve"> PAGEREF _Toc6731 \h </w:instrText>
        </w:r>
        <w:r>
          <w:fldChar w:fldCharType="separate"/>
        </w:r>
        <w:r>
          <w:t>41</w:t>
        </w:r>
        <w:r>
          <w:fldChar w:fldCharType="end"/>
        </w:r>
      </w:hyperlink>
    </w:p>
    <w:p>
      <w:pPr>
        <w:pStyle w:val="TOC2"/>
        <w:tabs>
          <w:tab w:val="right" w:leader="dot" w:pos="8306"/>
        </w:tabs>
      </w:pPr>
      <w:hyperlink w:anchor="_Toc11808" w:history="1">
        <w:r>
          <w:rPr>
            <w:rFonts w:ascii="仿宋" w:eastAsia="仿宋" w:hAnsi="仿宋" w:cs="仿宋" w:hint="eastAsia"/>
            <w:lang w:eastAsia="zh-CN"/>
          </w:rPr>
          <w:t>(一)、技术方案选用方向</w:t>
        </w:r>
        <w:r>
          <w:tab/>
        </w:r>
        <w:r>
          <w:fldChar w:fldCharType="begin"/>
        </w:r>
        <w:r>
          <w:instrText xml:space="preserve"> PAGEREF _Toc11808 \h </w:instrText>
        </w:r>
        <w:r>
          <w:fldChar w:fldCharType="separate"/>
        </w:r>
        <w:r>
          <w:t>41</w:t>
        </w:r>
        <w:r>
          <w:fldChar w:fldCharType="end"/>
        </w:r>
      </w:hyperlink>
    </w:p>
    <w:p>
      <w:pPr>
        <w:pStyle w:val="TOC2"/>
        <w:tabs>
          <w:tab w:val="right" w:leader="dot" w:pos="8306"/>
        </w:tabs>
      </w:pPr>
      <w:hyperlink w:anchor="_Toc16884" w:history="1">
        <w:r>
          <w:rPr>
            <w:rFonts w:ascii="仿宋" w:eastAsia="仿宋" w:hAnsi="仿宋" w:cs="仿宋" w:hint="eastAsia"/>
            <w:lang w:eastAsia="zh-CN"/>
          </w:rPr>
          <w:t>(二)、工艺技术方案选用原则</w:t>
        </w:r>
        <w:r>
          <w:tab/>
        </w:r>
        <w:r>
          <w:fldChar w:fldCharType="begin"/>
        </w:r>
        <w:r>
          <w:instrText xml:space="preserve"> PAGEREF _Toc16884 \h </w:instrText>
        </w:r>
        <w:r>
          <w:fldChar w:fldCharType="separate"/>
        </w:r>
        <w:r>
          <w:t>43</w:t>
        </w:r>
        <w:r>
          <w:fldChar w:fldCharType="end"/>
        </w:r>
      </w:hyperlink>
    </w:p>
    <w:p>
      <w:pPr>
        <w:pStyle w:val="TOC2"/>
        <w:tabs>
          <w:tab w:val="right" w:leader="dot" w:pos="8306"/>
        </w:tabs>
      </w:pPr>
      <w:hyperlink w:anchor="_Toc12658" w:history="1">
        <w:r>
          <w:rPr>
            <w:rFonts w:ascii="仿宋" w:eastAsia="仿宋" w:hAnsi="仿宋" w:cs="仿宋" w:hint="eastAsia"/>
            <w:lang w:eastAsia="zh-CN"/>
          </w:rPr>
          <w:t>(三)、工艺技术方案要求</w:t>
        </w:r>
        <w:r>
          <w:tab/>
        </w:r>
        <w:r>
          <w:fldChar w:fldCharType="begin"/>
        </w:r>
        <w:r>
          <w:instrText xml:space="preserve"> PAGEREF _Toc12658 \h </w:instrText>
        </w:r>
        <w:r>
          <w:fldChar w:fldCharType="separate"/>
        </w:r>
        <w:r>
          <w:t>45</w:t>
        </w:r>
        <w:r>
          <w:fldChar w:fldCharType="end"/>
        </w:r>
      </w:hyperlink>
    </w:p>
    <w:p>
      <w:pPr>
        <w:pStyle w:val="TOC1"/>
        <w:tabs>
          <w:tab w:val="right" w:leader="dot" w:pos="8306"/>
        </w:tabs>
      </w:pPr>
      <w:hyperlink w:anchor="_Toc22326" w:history="1">
        <w:r>
          <w:rPr>
            <w:rFonts w:ascii="仿宋" w:eastAsia="仿宋" w:hAnsi="仿宋" w:cs="仿宋" w:hint="eastAsia"/>
            <w:lang w:eastAsia="zh-CN"/>
          </w:rPr>
          <w:t>十三、保安市场项目工程方案分析</w:t>
        </w:r>
        <w:r>
          <w:tab/>
        </w:r>
        <w:r>
          <w:fldChar w:fldCharType="begin"/>
        </w:r>
        <w:r>
          <w:instrText xml:space="preserve"> PAGEREF _Toc22326 \h </w:instrText>
        </w:r>
        <w:r>
          <w:fldChar w:fldCharType="separate"/>
        </w:r>
        <w:r>
          <w:t>47</w:t>
        </w:r>
        <w:r>
          <w:fldChar w:fldCharType="end"/>
        </w:r>
      </w:hyperlink>
    </w:p>
    <w:p>
      <w:pPr>
        <w:pStyle w:val="TOC2"/>
        <w:tabs>
          <w:tab w:val="right" w:leader="dot" w:pos="8306"/>
        </w:tabs>
      </w:pPr>
      <w:hyperlink w:anchor="_Toc27042" w:history="1">
        <w:r>
          <w:rPr>
            <w:rFonts w:ascii="仿宋" w:eastAsia="仿宋" w:hAnsi="仿宋" w:cs="仿宋" w:hint="eastAsia"/>
            <w:lang w:eastAsia="zh-CN"/>
          </w:rPr>
          <w:t>(一)、建筑工程设计原则</w:t>
        </w:r>
        <w:r>
          <w:tab/>
        </w:r>
        <w:r>
          <w:fldChar w:fldCharType="begin"/>
        </w:r>
        <w:r>
          <w:instrText xml:space="preserve"> PAGEREF _Toc27042 \h </w:instrText>
        </w:r>
        <w:r>
          <w:fldChar w:fldCharType="separate"/>
        </w:r>
        <w:r>
          <w:t>47</w:t>
        </w:r>
        <w:r>
          <w:fldChar w:fldCharType="end"/>
        </w:r>
      </w:hyperlink>
    </w:p>
    <w:p>
      <w:pPr>
        <w:pStyle w:val="TOC2"/>
        <w:tabs>
          <w:tab w:val="right" w:leader="dot" w:pos="8306"/>
        </w:tabs>
      </w:pPr>
      <w:hyperlink w:anchor="_Toc17893" w:history="1">
        <w:r>
          <w:rPr>
            <w:rFonts w:ascii="仿宋" w:eastAsia="仿宋" w:hAnsi="仿宋" w:cs="仿宋" w:hint="eastAsia"/>
            <w:lang w:eastAsia="zh-CN"/>
          </w:rPr>
          <w:t>(二)、土建工程建设指标</w:t>
        </w:r>
        <w:r>
          <w:tab/>
        </w:r>
        <w:r>
          <w:fldChar w:fldCharType="begin"/>
        </w:r>
        <w:r>
          <w:instrText xml:space="preserve"> PAGEREF _Toc17893 \h </w:instrText>
        </w:r>
        <w:r>
          <w:fldChar w:fldCharType="separate"/>
        </w:r>
        <w:r>
          <w:t>50</w:t>
        </w:r>
        <w:r>
          <w:fldChar w:fldCharType="end"/>
        </w:r>
      </w:hyperlink>
    </w:p>
    <w:p>
      <w:pPr>
        <w:pStyle w:val="TOC1"/>
        <w:tabs>
          <w:tab w:val="right" w:leader="dot" w:pos="8306"/>
        </w:tabs>
      </w:pPr>
      <w:hyperlink w:anchor="_Toc23156" w:history="1">
        <w:r>
          <w:rPr>
            <w:rFonts w:ascii="仿宋" w:eastAsia="仿宋" w:hAnsi="仿宋" w:cs="仿宋" w:hint="eastAsia"/>
            <w:lang w:eastAsia="zh-CN"/>
          </w:rPr>
          <w:t>十四、保安市场项目实施保障措施</w:t>
        </w:r>
        <w:r>
          <w:tab/>
        </w:r>
        <w:r>
          <w:fldChar w:fldCharType="begin"/>
        </w:r>
        <w:r>
          <w:instrText xml:space="preserve"> PAGEREF _Toc23156 \h </w:instrText>
        </w:r>
        <w:r>
          <w:fldChar w:fldCharType="separate"/>
        </w:r>
        <w:r>
          <w:t>52</w:t>
        </w:r>
        <w:r>
          <w:fldChar w:fldCharType="end"/>
        </w:r>
      </w:hyperlink>
    </w:p>
    <w:p>
      <w:pPr>
        <w:pStyle w:val="TOC2"/>
        <w:tabs>
          <w:tab w:val="right" w:leader="dot" w:pos="8306"/>
        </w:tabs>
      </w:pPr>
      <w:hyperlink w:anchor="_Toc13554" w:history="1">
        <w:r>
          <w:rPr>
            <w:rFonts w:ascii="仿宋" w:eastAsia="仿宋" w:hAnsi="仿宋" w:cs="仿宋" w:hint="eastAsia"/>
            <w:lang w:eastAsia="zh-CN"/>
          </w:rPr>
          <w:t>(一)、保安市场项目实施保障机制</w:t>
        </w:r>
        <w:r>
          <w:tab/>
        </w:r>
        <w:r>
          <w:fldChar w:fldCharType="begin"/>
        </w:r>
        <w:r>
          <w:instrText xml:space="preserve"> PAGEREF _Toc13554 \h </w:instrText>
        </w:r>
        <w:r>
          <w:fldChar w:fldCharType="separate"/>
        </w:r>
        <w:r>
          <w:t>52</w:t>
        </w:r>
        <w:r>
          <w:fldChar w:fldCharType="end"/>
        </w:r>
      </w:hyperlink>
    </w:p>
    <w:p>
      <w:pPr>
        <w:pStyle w:val="TOC2"/>
        <w:tabs>
          <w:tab w:val="right" w:leader="dot" w:pos="8306"/>
        </w:tabs>
      </w:pPr>
      <w:hyperlink w:anchor="_Toc24680" w:history="1">
        <w:r>
          <w:rPr>
            <w:rFonts w:ascii="仿宋" w:eastAsia="仿宋" w:hAnsi="仿宋" w:cs="仿宋" w:hint="eastAsia"/>
            <w:lang w:eastAsia="zh-CN"/>
          </w:rPr>
          <w:t>(二)、保安市场项目法律合规要求</w:t>
        </w:r>
        <w:r>
          <w:tab/>
        </w:r>
        <w:r>
          <w:fldChar w:fldCharType="begin"/>
        </w:r>
        <w:r>
          <w:instrText xml:space="preserve"> PAGEREF _Toc24680 \h </w:instrText>
        </w:r>
        <w:r>
          <w:fldChar w:fldCharType="separate"/>
        </w:r>
        <w:r>
          <w:t>55</w:t>
        </w:r>
        <w:r>
          <w:fldChar w:fldCharType="end"/>
        </w:r>
      </w:hyperlink>
    </w:p>
    <w:p>
      <w:pPr>
        <w:pStyle w:val="TOC2"/>
        <w:tabs>
          <w:tab w:val="right" w:leader="dot" w:pos="8306"/>
        </w:tabs>
      </w:pPr>
      <w:hyperlink w:anchor="_Toc25315" w:history="1">
        <w:r>
          <w:rPr>
            <w:rFonts w:ascii="仿宋" w:eastAsia="仿宋" w:hAnsi="仿宋" w:cs="仿宋" w:hint="eastAsia"/>
            <w:lang w:eastAsia="zh-CN"/>
          </w:rPr>
          <w:t>(三)、保安市场项目合同管理与法律事务</w:t>
        </w:r>
        <w:r>
          <w:tab/>
        </w:r>
        <w:r>
          <w:fldChar w:fldCharType="begin"/>
        </w:r>
        <w:r>
          <w:instrText xml:space="preserve"> PAGEREF _Toc25315 \h </w:instrText>
        </w:r>
        <w:r>
          <w:fldChar w:fldCharType="separate"/>
        </w:r>
        <w:r>
          <w:t>60</w:t>
        </w:r>
        <w:r>
          <w:fldChar w:fldCharType="end"/>
        </w:r>
      </w:hyperlink>
    </w:p>
    <w:p>
      <w:pPr>
        <w:pStyle w:val="TOC2"/>
        <w:tabs>
          <w:tab w:val="right" w:leader="dot" w:pos="8306"/>
        </w:tabs>
      </w:pPr>
      <w:hyperlink w:anchor="_Toc27600" w:history="1">
        <w:r>
          <w:rPr>
            <w:rFonts w:ascii="仿宋" w:eastAsia="仿宋" w:hAnsi="仿宋" w:cs="仿宋" w:hint="eastAsia"/>
            <w:lang w:eastAsia="zh-CN"/>
          </w:rPr>
          <w:t>(四)、保安市场项目知识产权保护策略</w:t>
        </w:r>
        <w:r>
          <w:tab/>
        </w:r>
        <w:r>
          <w:fldChar w:fldCharType="begin"/>
        </w:r>
        <w:r>
          <w:instrText xml:space="preserve"> PAGEREF _Toc27600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8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66"/>
      <w:r>
        <w:rPr>
          <w:rFonts w:ascii="仿宋" w:eastAsia="仿宋" w:hAnsi="仿宋" w:cs="仿宋" w:hint="eastAsia"/>
          <w:sz w:val="28"/>
          <w:lang w:eastAsia="zh-CN"/>
        </w:rPr>
        <w:t>一、保安市场项目选址可行性分析</w:t>
      </w:r>
      <w:bookmarkEnd w:id="2"/>
    </w:p>
    <w:p>
      <w:pPr>
        <w:pStyle w:val="Heading2"/>
        <w:rPr>
          <w:rFonts w:ascii="仿宋" w:eastAsia="仿宋" w:hAnsi="仿宋" w:cs="仿宋" w:hint="eastAsia"/>
          <w:lang w:eastAsia="zh-CN"/>
        </w:rPr>
      </w:pPr>
      <w:bookmarkStart w:id="3" w:name="_Toc20495"/>
      <w:r>
        <w:rPr>
          <w:rFonts w:ascii="仿宋" w:eastAsia="仿宋" w:hAnsi="仿宋" w:cs="仿宋" w:hint="eastAsia"/>
          <w:lang w:eastAsia="zh-CN"/>
        </w:rPr>
        <w:t>(一)、保安市场项目选址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该保安市场项目选址位于XX省XX市XX区XXX街道</w:t>
      </w:r>
    </w:p>
    <w:p>
      <w:pPr>
        <w:pStyle w:val="Heading2"/>
        <w:ind w:firstLine="560" w:firstLineChars="200"/>
        <w:rPr>
          <w:rFonts w:ascii="仿宋" w:eastAsia="仿宋" w:hAnsi="仿宋" w:cs="仿宋" w:hint="eastAsia"/>
          <w:sz w:val="28"/>
          <w:lang w:eastAsia="zh-CN"/>
        </w:rPr>
      </w:pPr>
      <w:bookmarkStart w:id="4" w:name="_Toc1433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保安市场项目的征地面积将根据保安市场项目的实际规模和需求进行精确规划。具体面积XXX平方米，旨在确保保安市场项目不仅能够满足当前的发展需求，还能够预留空间以适应未来的扩展。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净用地面积是在征地面积基础上去除不可利用面积后的实际可开发用地。具体面积XXX平方米，考虑到环保、交通、安全等多方面因素，以确保保安市场项目在整体利用效率上达到最优。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保安市场项目计划建设的建筑总规模具体面积XXX平方米。这一规模的确定综合考虑了保安市场项目的性质、规模，以及城市规划的相关要求，确保建筑布局与周边环境协调一致。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绿地率是保安市场项目用地中被规划为绿地的比例。具体面积XXX平方米，旨在通过合理规划绿地，改善保安市场项目周边环境，提升居民生活质量，并符合城市整体绿化规划。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容积率是用地上可以建设的建筑总体积与用地面积之比。具体面积XXX，通过合理的容积率规划，确保保安市场项目建筑规模与周边环境和谐共生。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确保保安市场项目选址与当地城市规划相一致，具体面积XXX平方米。通过与城市规划部门深入沟通，确保保安市场项目不仅符合城市的整体发展方向，还能够融入城市的发展布局，为城市的长远发展贡献力量。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保安市场项目选址符合当地产业政策，具体面积XXX平方米。这包括保安市场项目对当地经济的促进作用，以及对相关产业的带动效应，确保保安市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用地总体要求必须符合环保和可持续发展的原则，具体面积XXX平方米。通过采用绿色建筑设计、节能减排等措施，确保保安市场项目在建设和运营过程中对环境的影响最小化，达到可持续发展的要求。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确保保安市场项目选址具备必要的公共设施配套，具体面积XXX平方米。这包括交通便利性、教育、医疗等基础设施，以提高居民生活品质，使得保安市场项目选址更具吸引力。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考虑用地总体要求对当地社会稳定性的影响，具体面积XXX平方米。通过深入了解当地社区反馈，确保保安市场项目的选址和建设过程对当地社会和谐稳定产生积极作用。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保安市场项目选址不仅符合法规和规划，还在实际操作中具有可行性。这一全面规划将为保安市场项目的成功实施提供坚实的基础，确保保安市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642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保安市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保安市场项目的设备规划和空间设计中，我们将采取灵活设备布局的措施。设备布局将根据实际需求进行灵活设计，避免不必要的浪费。通过合理规划设备摆放位置，我们将提高设备的利用率，减少设备间距，以确保保安市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保安市场项目内部引入共享设施的概念，例如共享会议室、办公区等。通过这种方式，我们可以减少对资源的重复建设，提高资源共享效率，从而减小保安市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107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保安市场项目的总图布置中，我们将不同功能区域进行明确的规划，以最大程度满足保安市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502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保安市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保安市场项目对环境的影响是综合评价的重要因素之一。我们将详细考虑选址周边的自然环境、生态保护区、水源地等情况，确保保安市场项目的建设和运营对环境影响最小化，并符合当地的环保法规标准。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对选址的评价还需充分考虑当地政府的产业政策和法规。我们将详细了解保安市场项目所在地的相关政策，确保保安市场项目的规划和运营与当地法规相符，降低不必要的法律风险。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考虑到社会稳定性对企业运营的重要性，我们将评估选址地区的社会安全情况、劳工关系、社区反馈等方面，以确保保安市场项目的建设和运营不会受到社会稳定性的负面影响。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最后，我们将综合考虑用地成本，包括土地购置费用、土地开发成本等。通过对用地成本的详细评估，我们能够做出更为精确的经济效益分析，为保安市场项目的投资决策提供有力支持。</w:t>
      </w:r>
    </w:p>
    <w:p>
      <w:pPr>
        <w:pStyle w:val="Heading1"/>
        <w:ind w:firstLine="560" w:firstLineChars="200"/>
        <w:rPr>
          <w:rFonts w:ascii="仿宋" w:eastAsia="仿宋" w:hAnsi="仿宋" w:cs="仿宋" w:hint="eastAsia"/>
          <w:sz w:val="28"/>
          <w:lang w:eastAsia="zh-CN"/>
        </w:rPr>
      </w:pPr>
      <w:bookmarkStart w:id="8" w:name="_Toc32703"/>
      <w:r>
        <w:rPr>
          <w:rFonts w:ascii="仿宋" w:eastAsia="仿宋" w:hAnsi="仿宋" w:cs="仿宋" w:hint="eastAsia"/>
          <w:sz w:val="28"/>
          <w:lang w:eastAsia="zh-CN"/>
        </w:rPr>
        <w:t>二、保安市场项目建设背景及必要性分析</w:t>
      </w:r>
      <w:bookmarkEnd w:id="8"/>
    </w:p>
    <w:p>
      <w:pPr>
        <w:pStyle w:val="Heading2"/>
        <w:rPr>
          <w:rFonts w:ascii="仿宋" w:eastAsia="仿宋" w:hAnsi="仿宋" w:cs="仿宋" w:hint="eastAsia"/>
          <w:lang w:eastAsia="zh-CN"/>
        </w:rPr>
      </w:pPr>
      <w:bookmarkStart w:id="9" w:name="_Toc1721"/>
      <w:r>
        <w:rPr>
          <w:rFonts w:ascii="仿宋" w:eastAsia="仿宋" w:hAnsi="仿宋" w:cs="仿宋" w:hint="eastAsia"/>
          <w:lang w:eastAsia="zh-CN"/>
        </w:rPr>
        <w:t>(一)、保安市场项目背景分析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保安市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保安市场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保安市场项目在这个潮流中的定位。同时，我们将关注行业内涌现的新兴机遇，以便保安市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保安市场项目提供了强大的发展动力。我们将聚焦于行业内最新的技术发展趋势，包括但不限于人工智能、大数据分析、物联网等领域。通过深度的技术研究，我们将确保保安市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保安市场项目发展的源泉。我们将投入更多的精力对市场需求进行深入剖析，超越表面的需求，深入挖掘潜在的市场痛点和机遇。通过对市场需求的细致了解，保安市场项目将更有针对性地设计解决方案，满足市场的多样化需求，从而更好地促进保安市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保安市场项目战略至关重要。我们将对竞争态势进行更为深入的分析，包括但不限于市场份额、产品特点、客户满意度等多个维度。通过深度的竞争分析，保安市场项目将能够更准确地把握市场脉搏，制定具有竞争力的保安市场项目推进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保安市场项目的发展具有直接的影响。我们将进行更为全面的法规和政策分析，了解行业发展中的潜在法律风险和合规挑战。通过充分了解和遵守相关法规，保安市场项目将确保在法律框架内合法合规运营，为保安市场项目的稳健发展提供有力支持。</w:t>
      </w:r>
    </w:p>
    <w:p>
      <w:pPr>
        <w:pStyle w:val="Heading2"/>
        <w:ind w:firstLine="560" w:firstLineChars="200"/>
        <w:rPr>
          <w:rFonts w:ascii="仿宋" w:eastAsia="仿宋" w:hAnsi="仿宋" w:cs="仿宋" w:hint="eastAsia"/>
          <w:sz w:val="28"/>
          <w:lang w:eastAsia="zh-CN"/>
        </w:rPr>
      </w:pPr>
      <w:bookmarkStart w:id="10" w:name="_Toc7917"/>
      <w:r>
        <w:rPr>
          <w:rFonts w:ascii="仿宋" w:eastAsia="仿宋" w:hAnsi="仿宋" w:cs="仿宋" w:hint="eastAsia"/>
          <w:sz w:val="28"/>
          <w:lang w:eastAsia="zh-CN"/>
        </w:rPr>
        <w:t>(二)、保安市场项目建设必要性分析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保安市场项目建设的迫切性源于对行业发展趋势的深刻洞察。我们正处于一个行业变革的时代，科技创新、数字化转型成为企业发展的关键动力。保安市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保安市场项目建设不仅仅是为了跟上潮流，更是为了通过技术创新推动企业的持续发展。通过引入先进的技术和解决方案，保安市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保安市场项目的建设成为必然选择，通过提高产品质量、拓展服务领域，从而在竞争中获得更多的机会。保安市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保安市场项目建设的必要性体现在对客户需求更精准的满足。通过保安市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保安市场项目建设的背后是对企业持续创新的追求。只有通过不断创新，企业才能在竞争中立于不败之地。保安市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4922"/>
      <w:r>
        <w:rPr>
          <w:rFonts w:ascii="仿宋" w:eastAsia="仿宋" w:hAnsi="仿宋" w:cs="仿宋" w:hint="eastAsia"/>
          <w:sz w:val="28"/>
          <w:lang w:eastAsia="zh-CN"/>
        </w:rPr>
        <w:t>三、保安市场项目概论</w:t>
      </w:r>
      <w:bookmarkEnd w:id="11"/>
    </w:p>
    <w:p>
      <w:pPr>
        <w:pStyle w:val="Heading2"/>
        <w:rPr>
          <w:rFonts w:ascii="仿宋" w:eastAsia="仿宋" w:hAnsi="仿宋" w:cs="仿宋" w:hint="eastAsia"/>
          <w:lang w:eastAsia="zh-CN"/>
        </w:rPr>
      </w:pPr>
      <w:bookmarkStart w:id="12" w:name="_Toc420"/>
      <w:r>
        <w:rPr>
          <w:rFonts w:ascii="仿宋" w:eastAsia="仿宋" w:hAnsi="仿宋" w:cs="仿宋" w:hint="eastAsia"/>
          <w:lang w:eastAsia="zh-CN"/>
        </w:rPr>
        <w:t>(一)、保安市场项目概况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保安市场项目的起源追溯至对市场的深入洞察。市场的不断演变与变革为保安市场项目提供了难得的机遇。当前市场存在的需求缺口和变革的大环境共同构成了保安市场项目的背景。这个保安市场项目旨在充分利用市场机遇，填补行业中尚未满足的需求，为客户提供全新的解决方案。市场的变革和需求的增长使得这个保安市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保安市场项目名称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保安市场项目正式命名为保安市场。这个名称不仅仅是一个标识，更代表了保安市场项目的核心理念和愿景。它蕴含着保安市场项目所要解决问题的关键字，具有强烈的表达和辨识度，为保安市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保安市场项目目标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保安市场项目的核心目标是提供一种全新、高效的解决方案，满足客户日益增长的需求。保安市场项目追求的不仅仅是满足市场需求，更是在市场中获得卓越的竞争优势。通过不断提升产品或服务的质量和创新水平，保安市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保安市场项目范围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保安市场项目全面涵盖了产品研发、制造、市场推广和售后服务，确保从产品设计到最终用户体验的全方位关注。这一全面的保安市场项目范围是为了确保保安市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保安市场项目时间表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保安市场项目计划在未来18个月内完成，包括研发、测试、市场试点和正式推出等不同阶段。这个时间表的合理设计是为了确保保安市场项目各个阶段的顺利推进，以便按时交付高质量的成果。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保安市场项目预算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保安市场项目总预算估算为XX百万美元，主要分配在研发、市场推广、人员培训和运营等方面。这一充足的预算为保安市场项目提供了充足的资源，确保保安市场项目在各个方面都能取得优异的表现。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保安市场项目风险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保安市场项目可能面临的风险包括市场接受度低、技术难题、竞争激烈等。保安市场项目团队已经制定了相应的风险应对计划，通过前瞻性的风险管理，确保保安市场项目在面对不确定性时能够迅速做出应对。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保安市场项目团队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保安市场项目汇聚了一支经验丰富、多领域专业素养的核心团队，确保保安市场项目在各个方面都能拥有高水平的执行力。团队的协同作战是保安市场项目成功的关键因素之一。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保安市场项目背景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保安市场项目的背景根植于市场对更高效、创新产品的渴望，同时也受到科技发展对行业格局的深刻改变的影响。这为保安市场项目提供了广阔的发展空间和市场需求。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保安市场项目现状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截至目前，保安市场项目已完成市场调研和技术验证，取得了初步的成功。这为保安市场项目在未来的发展奠定了坚实的基础，为更远大的目标打下了坚实的基石。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4099"/>
      <w:r>
        <w:rPr>
          <w:rFonts w:ascii="仿宋" w:eastAsia="仿宋" w:hAnsi="仿宋" w:cs="仿宋" w:hint="eastAsia"/>
          <w:sz w:val="28"/>
          <w:lang w:eastAsia="zh-CN"/>
        </w:rPr>
        <w:t>(二)、保安市场项目目标</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keyword》保安市场项目首要业务目标是在市场中占据有利地位，实现产品/服务的成功推广和销售。通过不断提升产品质量、创新性，保安市场项目追求成为行业中的领导者，赢得更多客户的青睐。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在科技迅速发展的时代，保安市场项目着眼于技术创新。通过持续的研发和技术升级，保安市场项目旨在推出更具创新性的产品或服务，以满足市场对新鲜、先进解决方案的需求。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为了建立可持续的客户关系，保安市场项目设定了客户满意度目标。通过提供卓越的产品质量和优质的客户服务，保安市场项目追求赢得客户的信任和忠诚度，确保他们的满意度达到行业领先水平。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保安市场项目注重社会责任和可持续发展。通过实施环保、社会责任保安市场项目，保安市场项目致力于在经济发展的同时保护环境，促进社会公平，实现可持续经营。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保安市场项目的团队是实现目标的核心驱动力。因此，保安市场项目设定了团队发展目标，包括提升团队成员的专业技能、培养领导力，以及搭建协同高效的团队工作氛围。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5949"/>
      <w:r>
        <w:rPr>
          <w:rFonts w:ascii="仿宋" w:eastAsia="仿宋" w:hAnsi="仿宋" w:cs="仿宋" w:hint="eastAsia"/>
          <w:sz w:val="28"/>
          <w:lang w:eastAsia="zh-CN"/>
        </w:rPr>
        <w:t>(三)、保安市场项目提出的理由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保安市场项目提出的理由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保安市场项目的提出源于对市场机遇的深刻洞察。当前市场中存在的需求缺口和行业发展趋势表明，有巨大的商业机会等待被开发。通过准确捕捉市场机遇，保安市场项目可以在激烈的竞争中脱颖而出，迅速占领市场份额。</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保安市场项目的理念基于对技术创新的信仰。通过持续的研发和技术投入，保安市场项目有望推出更具创新性的产品或服务。在科技飞速发展的当下，保安市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保安市场项目的提出是为了增强企业的行业竞争力。通过提升产品或服务的质量和独特性，保安市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保安市场项目响应了消费者需求的变化。随着社会和科技的不断发展，消费者对产品和服务的需求也在发生变化。通过深入了解并及时回应消费者的新需求，保安市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保安市场项目的提出是企业战略发展规划的一部分。在面对日益激烈的市场竞争和不断变化的商业环境中，保安市场项目作为企业战略的一环，旨在为企业开辟新的增长领域，巩固企业在行业中的地位。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安市场项目的提出不仅仅是基于商业考量，还注重社会责任。通过推出环保、社会责任等方面的保安市场项目，保安市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保安市场项目的提出反映了对利益相关者期望的关注。包括客户、员工、投资者等利益相关者在企业发展中都有着各自的期望，保安市场项目力求在满足这些期望的同时，取得更大的共赢。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4685"/>
      <w:r>
        <w:rPr>
          <w:rFonts w:ascii="仿宋" w:eastAsia="仿宋" w:hAnsi="仿宋" w:cs="仿宋" w:hint="eastAsia"/>
          <w:sz w:val="28"/>
          <w:lang w:eastAsia="zh-CN"/>
        </w:rPr>
        <w:t>(四)、保安市场项目意义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在实施保安市场项目的过程中，我们不仅仅是在追逐商业成功，更是为企业和社会的多个层面创造了深远的意义。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保安市场项目的首要意义在于提升企业的市场竞争力。通过持续的创新和对产品质量的高标准要求，保安市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保安市场项目的推进将促使行业技术水平的提升。通过引入先进技术和创新性解决方案，保安市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保安市场项目不仅创造了大量就业机会，提高了就业水平，还注重社会责任和环保。通过参与社会公益事业和推动环保保安市场项目，保安市场项目为社会贡献了一份力量，体现了企业对社会的积极回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https://d.book118.com/918000104025006034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保安市场项目计划设计方案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保安市场项目计划设计方案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保安市场项目计划设计方案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保安市场项目计划设计方案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保安市场项目计划设计方案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保安市场项目计划设计方案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保安市场项目计划设计方案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保安市场项目计划设计方案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保安市场项目计划设计方案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保安市场项目计划设计方案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保安市场项目计划设计方案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保安市场项目计划设计方案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保安市场项目计划设计方案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保安市场项目计划设计方案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保安市场项目计划设计方案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保安市场项目计划设计方案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保安市场项目计划设计方案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DB72FD"/>
    <w:rsid w:val="59DB72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8000104025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2024-02-03T04:28:00Z</dcterms:created>
  <dcterms:modified xsi:type="dcterms:W3CDTF">2024-02-03T04:28:25Z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BF0EFB3CE49A4416B644E94A38CA226B_11</vt:lpwstr>
  </property>
  <property fmtid="{D5CDD505-2E9C-101B-9397-08002B2CF9AE}" pid="3" name="KSOProductBuildVer">
    <vt:lpwstr>2052-12.1.0.16250</vt:lpwstr>
  </property>
</Properties>
</file>