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旋挖灌注桩施工机械设备选型与优化研究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58823700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旋挖灌注桩施工工艺流程分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旋挖机选型原则及性能要</w:t>
            </w:r>
            <w:r>
              <w:rPr>
                <w:spacing w:val="-10"/>
              </w:rPr>
              <w:t>求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旋挖机钻具选型及优化设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旋挖桩施工过程参数优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旋挖桩施工机械设备选型的经济性评</w:t>
            </w:r>
            <w:r>
              <w:rPr>
                <w:spacing w:val="-10"/>
              </w:rPr>
              <w:t>价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旋挖灌注桩施工机械设备选型的动态模</w:t>
            </w:r>
            <w:r>
              <w:rPr>
                <w:spacing w:val="-10"/>
              </w:rPr>
              <w:t>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旋挖灌注桩施工机械设备选型的多目标优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旋挖灌注桩施工机械设备选型的智能化决</w:t>
            </w:r>
            <w:r>
              <w:rPr>
                <w:spacing w:val="-10"/>
              </w:rPr>
              <w:t>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旋</w:t>
      </w:r>
      <w:r>
        <w:t>挖</w:t>
      </w:r>
      <w:r>
        <w:t>灌</w:t>
      </w:r>
      <w:r>
        <w:t>注</w:t>
      </w:r>
      <w:r>
        <w:t>桩</w:t>
      </w:r>
      <w:r>
        <w:t>施</w:t>
      </w:r>
      <w:r>
        <w:t>工</w:t>
      </w:r>
      <w:r>
        <w:t>工</w:t>
      </w:r>
      <w:r>
        <w:t>艺</w:t>
      </w:r>
      <w:r>
        <w:t>流</w:t>
      </w:r>
      <w:r>
        <w:t>程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旋挖灌注桩施工工艺流程概</w:t>
            </w:r>
            <w:r>
              <w:rPr>
                <w:spacing w:val="-10"/>
                <w:sz w:val="21"/>
              </w:rPr>
              <w:t>述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旋挖灌注桩施工工艺流程通常分为桩位放样、钻孔成孔、</w:t>
            </w:r>
            <w:r>
              <w:rPr>
                <w:spacing w:val="1"/>
                <w:sz w:val="21"/>
              </w:rPr>
              <w:t>清孔、钢筋笼制作与安装、混凝土浇筑、桩身养护等几个主要步骤。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桩位放样是根据施工图纸和坐标点，确定桩位的位置和</w:t>
            </w:r>
            <w:r>
              <w:rPr>
                <w:spacing w:val="-2"/>
                <w:sz w:val="21"/>
              </w:rPr>
              <w:t>桩顶标高，并在地面上做出桩位的标记。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钻孔成孔是利用旋挖钻机钻进地层，形成桩孔。钻孔成</w:t>
            </w:r>
            <w:r>
              <w:rPr>
                <w:spacing w:val="-2"/>
                <w:sz w:val="21"/>
              </w:rPr>
              <w:t>孔的深度和直径应符合设计要求。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旋挖钻机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旋挖钻机是旋挖灌注桩施工的主要机械设备。旋挖钻机</w:t>
            </w:r>
            <w:r>
              <w:rPr>
                <w:spacing w:val="-2"/>
                <w:sz w:val="21"/>
              </w:rPr>
              <w:t>的选择应根据桩孔的深度、直径、地层条件等因素来确定。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旋挖钻机的工作原理是利用旋转的钻头钻进地层，并通</w:t>
            </w:r>
            <w:r>
              <w:rPr>
                <w:spacing w:val="-2"/>
                <w:sz w:val="21"/>
              </w:rPr>
              <w:t>过钻杆将钻屑输送至地面。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旋挖钻机的钻头有很多种类型，包括单齿钻头、双齿钻</w:t>
            </w:r>
            <w:r>
              <w:rPr>
                <w:spacing w:val="-2"/>
                <w:sz w:val="21"/>
              </w:rPr>
              <w:t>头、三齿钻头等。不同类型的钻头适用于不同的地层条件。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5"/>
                <w:sz w:val="21"/>
              </w:rPr>
              <w:t>清孔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清孔是钻孔成孔后，将桩孔内的钻屑、泥浆等杂物清除</w:t>
            </w:r>
            <w:r>
              <w:rPr>
                <w:spacing w:val="-2"/>
                <w:sz w:val="21"/>
              </w:rPr>
              <w:t>干净的过程。清孔的目的是确保混凝土能够与桩孔壁紧密</w:t>
            </w:r>
            <w:r>
              <w:rPr>
                <w:spacing w:val="-2"/>
                <w:sz w:val="21"/>
              </w:rPr>
              <w:t>接触，形成良好的桩身。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清孔的方法有两种：人工清孔和机械清孔。人工清孔是</w:t>
            </w:r>
            <w:r>
              <w:rPr>
                <w:spacing w:val="-2"/>
                <w:sz w:val="21"/>
              </w:rPr>
              <w:t>用人工工具将桩孔内的杂物清除干净。机械清孔是用清孔</w:t>
            </w:r>
            <w:r>
              <w:rPr>
                <w:spacing w:val="-2"/>
                <w:sz w:val="21"/>
              </w:rPr>
              <w:t>器将桩孔内的杂物清除干净。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清孔的质量对桩身的质量有很大的影响。清孔不干净，</w:t>
            </w:r>
            <w:r>
              <w:rPr>
                <w:spacing w:val="-2"/>
                <w:sz w:val="21"/>
              </w:rPr>
              <w:t>会影响混凝土与桩孔壁的粘结力，从而降低桩身的承载力。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钢筋笼制作与安装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钢筋笼是钢筋按照设计要求绑扎而成的钢筋骨架。钢筋</w:t>
            </w:r>
            <w:r>
              <w:rPr>
                <w:spacing w:val="-2"/>
                <w:sz w:val="21"/>
              </w:rPr>
              <w:t>笼的作用是承受桩身的荷载，并与混凝土共同工作，形成</w:t>
            </w:r>
            <w:r>
              <w:rPr>
                <w:spacing w:val="-2"/>
                <w:sz w:val="21"/>
              </w:rPr>
              <w:t>具有足够强度的桩身。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钢筋笼的制作应在专用的钢筋加工厂进行。钢筋笼的制</w:t>
            </w:r>
            <w:r>
              <w:rPr>
                <w:spacing w:val="-2"/>
                <w:sz w:val="21"/>
              </w:rPr>
              <w:t>作应严格按照设计要求进行，不得随意更改。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钢筋笼的安装应在桩孔清孔后立即进行。钢筋笼应垂直</w:t>
            </w:r>
            <w:r>
              <w:rPr>
                <w:spacing w:val="-2"/>
                <w:sz w:val="21"/>
              </w:rPr>
              <w:t>安装在桩孔内，并应固定牢固。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混凝土浇筑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混凝土浇筑是将混凝土浇入桩孔内的过程。混凝土浇筑</w:t>
            </w:r>
            <w:r>
              <w:rPr>
                <w:spacing w:val="-2"/>
                <w:sz w:val="21"/>
              </w:rPr>
              <w:t>应连续进行，不得间断。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混凝土浇筑应使用商品混凝土或自拌混凝土。商品混凝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553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5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土应符合国家标准或行业标准的要求。自拌混凝土应符合</w:t>
            </w:r>
            <w:r>
              <w:rPr>
                <w:spacing w:val="-2"/>
                <w:sz w:val="21"/>
              </w:rPr>
              <w:t>设计要求。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w w:val="150"/>
                <w:sz w:val="21"/>
              </w:rPr>
              <w:t xml:space="preserve">  </w:t>
            </w:r>
            <w:r>
              <w:rPr>
                <w:spacing w:val="-1"/>
                <w:sz w:val="21"/>
              </w:rPr>
              <w:t>混凝土浇筑应分层进行，每层混凝土的厚度应控制在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300mm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以内。混凝土浇筑后应进行振捣，以排出混凝土内</w:t>
            </w:r>
            <w:r>
              <w:rPr>
                <w:spacing w:val="-2"/>
                <w:sz w:val="21"/>
              </w:rPr>
              <w:t>的气泡，提高混凝土的密实度。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8"/>
          <w:jc w:val="left"/>
        </w:trPr>
        <w:tc>
          <w:tcPr>
            <w:tcW w:w="276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桩身养护</w:t>
            </w:r>
          </w:p>
        </w:tc>
        <w:tc>
          <w:tcPr>
            <w:tcW w:w="553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桩身养护是指在混凝土浇筑后，对桩身进行保护和养护，</w:t>
            </w:r>
            <w:r>
              <w:rPr>
                <w:spacing w:val="-2"/>
                <w:sz w:val="21"/>
              </w:rPr>
              <w:t>以确保混凝土能够正常硬化和达到设计强度。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桩身养护的方法有两种：自然养护和人工养护。自然养</w:t>
            </w:r>
            <w:r>
              <w:rPr>
                <w:spacing w:val="-2"/>
                <w:sz w:val="21"/>
              </w:rPr>
              <w:t>护是指利用自然条件对桩身进行养护。人工养护是指采用</w:t>
            </w:r>
            <w:r>
              <w:rPr>
                <w:spacing w:val="-2"/>
                <w:sz w:val="21"/>
              </w:rPr>
              <w:t>人工手段对桩身进行养护。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桩身养护的时间应根据混凝土的强度等级和养护条件来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确定。混凝土强度等级越高，养护时间越长。养护条件越</w:t>
            </w:r>
            <w:r>
              <w:rPr>
                <w:spacing w:val="-2"/>
                <w:sz w:val="21"/>
              </w:rPr>
              <w:t>好，养护时间越短。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旋挖灌注桩施工工艺流程分析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2"/>
        </w:rPr>
        <w:t>旋挖灌注桩施工工艺流程复杂，涉及多个环节，其主要工艺流程如下：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场地准备：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清除施工场地上的障碍物，平整场地，设置施工围挡，并根据设计要</w:t>
      </w:r>
      <w:r>
        <w:rPr>
          <w:spacing w:val="-2"/>
        </w:rPr>
        <w:t>求确定桩位。</w:t>
      </w: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桩位放样：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9"/>
        </w:rPr>
        <w:t xml:space="preserve">根据设计图纸，采用全站仪或 </w:t>
      </w:r>
      <w:r>
        <w:rPr>
          <w:spacing w:val="-4"/>
        </w:rPr>
        <w:t>GPS</w:t>
      </w:r>
      <w:r>
        <w:rPr>
          <w:spacing w:val="-13"/>
        </w:rPr>
        <w:t xml:space="preserve"> 等测量设备进行桩位放样，并对桩</w:t>
      </w:r>
      <w:r>
        <w:rPr>
          <w:spacing w:val="-2"/>
        </w:rPr>
        <w:t>位进行编号和标记。</w:t>
      </w: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钻孔：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使用旋挖钻机进行钻孔，钻孔深度和直径根据设计要求确定。钻孔过</w:t>
      </w:r>
      <w:r>
        <w:rPr>
          <w:spacing w:val="-2"/>
        </w:rPr>
        <w:t>程中应注意保持钻孔垂直度，并及时清理钻孔中的泥浆和碎石。</w:t>
      </w: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清孔：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钻孔完成后，需要对钻孔进行清孔，以去除钻孔中的泥浆、碎石和杂</w:t>
      </w:r>
      <w:r>
        <w:rPr>
          <w:spacing w:val="-2"/>
        </w:rPr>
        <w:t>物，确保桩孔干净、通畅。清孔可以使用压缩空气或水射流进行。</w:t>
      </w:r>
    </w:p>
    <w:p>
      <w:pPr>
        <w:spacing w:after="0" w:line="417" w:lineRule="auto"/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钢筋笼制作：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根据设计图纸，将钢筋按照规定的间距和位置绑扎成钢筋笼，并对钢</w:t>
      </w:r>
      <w:r>
        <w:rPr>
          <w:spacing w:val="-2"/>
        </w:rPr>
        <w:t>筋笼进行焊接加固。</w:t>
      </w: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钢筋笼吊装：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使用吊车将钢筋笼吊装至钻孔中，并使钢筋笼处于钻孔的中心位置。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浇筑混凝土：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使用混凝土泵将混凝土浇筑至钻孔中，并振捣密实。混凝土浇筑高度</w:t>
      </w:r>
      <w:r>
        <w:rPr>
          <w:spacing w:val="-2"/>
        </w:rPr>
        <w:t>应高于设计标高，以保证桩顶标高满足设计要求。</w:t>
      </w: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养护：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混凝土浇筑完成后，需要对桩体进行养护，以保证混凝土的强度和耐</w:t>
      </w:r>
      <w:r>
        <w:t>久性。养护时间根据混凝土的强度等级和气候条件而定，一般为 28</w:t>
      </w:r>
      <w:r>
        <w:rPr>
          <w:spacing w:val="-6"/>
        </w:rPr>
        <w:t>天。</w:t>
      </w:r>
    </w:p>
    <w:p>
      <w:pPr>
        <w:pStyle w:val="ListParagraph"/>
        <w:numPr>
          <w:ilvl w:val="0"/>
          <w:numId w:val="45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桩身检测：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混凝土养护完成后，需要对桩身进行检测，以确保桩体的质量和承载</w:t>
      </w:r>
      <w:r>
        <w:rPr>
          <w:spacing w:val="-4"/>
        </w:rPr>
        <w:t>力符合设计要求。桩身检测通常采用超声波检测、贯入试验或静载试</w:t>
      </w:r>
      <w:r>
        <w:rPr>
          <w:spacing w:val="-2"/>
        </w:rPr>
        <w:t>验等方法进行。</w:t>
      </w:r>
    </w:p>
    <w:p>
      <w:pPr>
        <w:pStyle w:val="ListParagraph"/>
        <w:numPr>
          <w:ilvl w:val="0"/>
          <w:numId w:val="45"/>
        </w:numPr>
        <w:tabs>
          <w:tab w:val="left" w:pos="680"/>
        </w:tabs>
        <w:spacing w:before="0" w:after="0" w:line="358" w:lineRule="exact"/>
        <w:ind w:left="680" w:right="0" w:hanging="560"/>
        <w:jc w:val="both"/>
        <w:rPr>
          <w:sz w:val="28"/>
        </w:rPr>
      </w:pPr>
      <w:r>
        <w:rPr>
          <w:spacing w:val="-4"/>
          <w:sz w:val="28"/>
        </w:rPr>
        <w:t>验收：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4"/>
        </w:rPr>
        <w:t>桩身检测合格后，即可进行桩体的验收。验收合格后，桩体即可投入</w:t>
      </w:r>
      <w:r>
        <w:rPr>
          <w:spacing w:val="-4"/>
        </w:rPr>
        <w:t>使用。</w:t>
      </w:r>
    </w:p>
    <w:p>
      <w:pPr>
        <w:pStyle w:val="BodyText"/>
      </w:pPr>
    </w:p>
    <w:p>
      <w:pPr>
        <w:pStyle w:val="Heading1"/>
        <w:jc w:val="both"/>
      </w:pPr>
      <w:bookmarkStart w:id="1" w:name="_TOC_250006"/>
      <w:r>
        <w:t>第二部分</w:t>
      </w:r>
      <w:r>
        <w:rPr>
          <w:spacing w:val="215"/>
          <w:w w:val="150"/>
        </w:rPr>
        <w:t xml:space="preserve"> </w:t>
      </w:r>
      <w:bookmarkEnd w:id="1"/>
      <w:r>
        <w:rPr>
          <w:spacing w:val="-1"/>
        </w:rPr>
        <w:t>旋挖机选型原则及性能要求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【旋挖机选型原则】：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旋挖机选型应根据桩基工程地质条件、桩身直径和长度、</w:t>
            </w:r>
            <w:r>
              <w:rPr>
                <w:spacing w:val="-2"/>
                <w:sz w:val="21"/>
              </w:rPr>
              <w:t>施工工艺要求等因素综合考虑。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旋挖机的施工能力应满足桩基工程的施工进度要求，选</w:t>
            </w:r>
            <w:r>
              <w:rPr>
                <w:spacing w:val="-2"/>
                <w:sz w:val="21"/>
              </w:rPr>
              <w:t>择的旋挖机应具有足够的扭矩和提升力，能够满足桩身直</w:t>
            </w:r>
            <w:r>
              <w:rPr>
                <w:spacing w:val="-2"/>
                <w:sz w:val="21"/>
              </w:rPr>
              <w:t>径和长度的要求。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旋挖机的稳定性应满足桩基工程的安全要求，旋挖机的</w:t>
            </w:r>
            <w:r>
              <w:rPr>
                <w:spacing w:val="-2"/>
                <w:sz w:val="21"/>
              </w:rPr>
              <w:t>底盘应具有足够的稳定性，能够承受桩身重量和施工过程</w:t>
            </w:r>
            <w:r>
              <w:rPr>
                <w:spacing w:val="-2"/>
                <w:sz w:val="21"/>
              </w:rPr>
              <w:t>中的各种荷载。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【旋挖机性能要求】：</w:t>
            </w: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820"/>
      </w:pPr>
      <w:r>
        <w:rPr>
          <w:spacing w:val="-2"/>
        </w:rPr>
        <w:t>旋挖机选型原则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旋挖机选型应遵循以下原则：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9"/>
          <w:sz w:val="28"/>
        </w:rPr>
        <w:t>适用性原则： 旋挖机应根据工程地质条件、桩基类型、施工工艺</w:t>
      </w:r>
      <w:r>
        <w:rPr>
          <w:spacing w:val="-2"/>
          <w:sz w:val="28"/>
        </w:rPr>
        <w:t>等因素进行选择。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9"/>
          <w:sz w:val="28"/>
        </w:rPr>
        <w:t>经济性原则： 旋挖机应具备较高的性价比，即在满足工程要求的</w:t>
      </w:r>
      <w:r>
        <w:rPr>
          <w:spacing w:val="-2"/>
          <w:sz w:val="28"/>
        </w:rPr>
        <w:t>前提下，选择经济性较好的旋挖机。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9"/>
          <w:sz w:val="28"/>
        </w:rPr>
        <w:t>先进性原则： 旋挖机应采用先进的技术，具备良好的性能和可靠</w:t>
      </w:r>
      <w:r>
        <w:rPr>
          <w:spacing w:val="-2"/>
          <w:sz w:val="28"/>
        </w:rPr>
        <w:t>性，以保证施工质量和效率。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9"/>
          <w:sz w:val="28"/>
        </w:rPr>
        <w:t>安全性原则： 旋挖机应满足相关安全标准和规范，确保施工人员</w:t>
      </w:r>
      <w:r>
        <w:rPr>
          <w:spacing w:val="-2"/>
          <w:sz w:val="28"/>
        </w:rPr>
        <w:t>和周围环境的安全。</w:t>
      </w:r>
    </w:p>
    <w:p>
      <w:pPr>
        <w:pStyle w:val="BodyText"/>
        <w:spacing w:line="358" w:lineRule="exact"/>
        <w:ind w:left="260"/>
      </w:pPr>
      <w:r>
        <w:rPr>
          <w:spacing w:val="-2"/>
        </w:rPr>
        <w:t>旋挖机性能要求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旋挖机的性能要求主要包括以下几个方面：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9"/>
          <w:sz w:val="28"/>
        </w:rPr>
        <w:t>旋挖能力： 旋挖机应具备足够的旋挖能力，能够满足工程要求的</w:t>
      </w:r>
      <w:r>
        <w:rPr>
          <w:spacing w:val="-2"/>
          <w:sz w:val="28"/>
        </w:rPr>
        <w:t>桩孔深度和直径。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9"/>
          <w:sz w:val="28"/>
        </w:rPr>
        <w:t>起重能力： 旋挖机应具备足够的起重能力，能够满足工程要求的</w:t>
      </w:r>
      <w:r>
        <w:rPr>
          <w:spacing w:val="-2"/>
          <w:sz w:val="28"/>
        </w:rPr>
        <w:t>桩基吊装作业。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9"/>
          <w:sz w:val="28"/>
        </w:rPr>
        <w:t>行走能力： 旋挖机应具备良好的行走能力，能够满足工程要求的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桩孔位置调整和施工场地转移。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9"/>
          <w:sz w:val="28"/>
        </w:rPr>
        <w:t>稳定性： 旋挖机应具备良好的稳定性，能够确保施工过程中的安</w:t>
      </w:r>
      <w:r>
        <w:rPr>
          <w:spacing w:val="-2"/>
          <w:sz w:val="28"/>
        </w:rPr>
        <w:t>全性和可靠性。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9"/>
          <w:sz w:val="28"/>
        </w:rPr>
        <w:t>操作性： 旋挖机应具备良好的操作性，操作人员应能够方便快捷</w:t>
      </w:r>
      <w:r>
        <w:rPr>
          <w:spacing w:val="-2"/>
          <w:sz w:val="28"/>
        </w:rPr>
        <w:t>地控制旋挖机。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9"/>
          <w:sz w:val="28"/>
        </w:rPr>
        <w:t>可靠性： 旋挖机应具备良好的可靠性，能够确保施工过程中的正</w:t>
      </w:r>
      <w:r>
        <w:rPr>
          <w:spacing w:val="-2"/>
          <w:sz w:val="28"/>
        </w:rPr>
        <w:t>常运行和维护。</w:t>
      </w:r>
    </w:p>
    <w:p>
      <w:pPr>
        <w:pStyle w:val="BodyText"/>
        <w:spacing w:line="358" w:lineRule="exact"/>
        <w:ind w:left="260"/>
      </w:pPr>
      <w:r>
        <w:rPr>
          <w:spacing w:val="-2"/>
        </w:rPr>
        <w:t>旋挖机选型注意事项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旋挖机选型时应注意以下几个方面：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7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z w:val="28"/>
        </w:rPr>
        <w:t>工程地质条件： 旋挖机应根据工程地质条件选择合适的旋挖钻</w:t>
      </w:r>
      <w:r>
        <w:rPr>
          <w:spacing w:val="-2"/>
          <w:sz w:val="28"/>
        </w:rPr>
        <w:t>头和钻杆。</w:t>
      </w:r>
    </w:p>
    <w:p>
      <w:pPr>
        <w:pStyle w:val="ListParagraph"/>
        <w:numPr>
          <w:ilvl w:val="0"/>
          <w:numId w:val="41"/>
        </w:numPr>
        <w:tabs>
          <w:tab w:val="left" w:pos="547"/>
        </w:tabs>
        <w:spacing w:before="0" w:after="0" w:line="358" w:lineRule="exact"/>
        <w:ind w:left="546" w:right="0" w:hanging="427"/>
        <w:jc w:val="left"/>
        <w:rPr>
          <w:sz w:val="28"/>
        </w:rPr>
      </w:pPr>
      <w:r>
        <w:rPr>
          <w:spacing w:val="-1"/>
          <w:sz w:val="28"/>
        </w:rPr>
        <w:t>桩基类型：  旋挖机应根据桩基类型选择合适的旋挖工艺和设备。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7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z w:val="28"/>
        </w:rPr>
        <w:t>施工工艺： 旋挖机应根据施工工艺选择合适的旋挖机型号和配</w:t>
      </w:r>
      <w:r>
        <w:rPr>
          <w:spacing w:val="-6"/>
          <w:sz w:val="28"/>
        </w:rPr>
        <w:t>置。</w:t>
      </w:r>
    </w:p>
    <w:p>
      <w:pPr>
        <w:pStyle w:val="ListParagraph"/>
        <w:numPr>
          <w:ilvl w:val="0"/>
          <w:numId w:val="41"/>
        </w:numPr>
        <w:tabs>
          <w:tab w:val="left" w:pos="547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z w:val="28"/>
        </w:rPr>
        <w:t>施工环境： 旋挖机应根据施工环境选择合适的旋挖机型号和配</w:t>
      </w:r>
      <w:r>
        <w:rPr>
          <w:spacing w:val="-6"/>
          <w:sz w:val="28"/>
        </w:rPr>
        <w:t>置。</w:t>
      </w:r>
    </w:p>
    <w:p>
      <w:pPr>
        <w:pStyle w:val="ListParagraph"/>
        <w:numPr>
          <w:ilvl w:val="0"/>
          <w:numId w:val="4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经济性： 旋挖机应考虑经济性，选择性价比高的旋挖机。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9"/>
          <w:sz w:val="28"/>
        </w:rPr>
        <w:t>安全性： 旋挖机应满足相关的安全标准和规范，确保施工过程中</w:t>
      </w:r>
      <w:r>
        <w:rPr>
          <w:spacing w:val="-4"/>
          <w:sz w:val="28"/>
        </w:rPr>
        <w:t>的安全。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旋</w:t>
      </w:r>
      <w:r>
        <w:t>挖</w:t>
      </w:r>
      <w:r>
        <w:t>机</w:t>
      </w:r>
      <w:r>
        <w:t>钻</w:t>
      </w:r>
      <w:r>
        <w:t>具</w:t>
      </w:r>
      <w:r>
        <w:t>选</w:t>
      </w:r>
      <w:r>
        <w:t>型</w:t>
      </w:r>
      <w:r>
        <w:t>及</w:t>
      </w:r>
      <w:r>
        <w:t>优</w:t>
      </w:r>
      <w:r>
        <w:t>化</w:t>
      </w:r>
      <w:r>
        <w:t>设</w:t>
      </w:r>
      <w:bookmarkEnd w:id="2"/>
      <w:r>
        <w:rPr>
          <w:spacing w:val="-10"/>
        </w:rPr>
        <w:t>计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旋挖机钻具总体选型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钻具总体选型原则：钻具选型应满足旋挖灌注桩的施工</w:t>
            </w:r>
            <w:r>
              <w:rPr>
                <w:spacing w:val="-2"/>
                <w:sz w:val="21"/>
              </w:rPr>
              <w:t>工艺和施工质量要求，应兼顾施工效率和施工成本，应选</w:t>
            </w:r>
            <w:r>
              <w:rPr>
                <w:spacing w:val="-2"/>
                <w:sz w:val="21"/>
              </w:rPr>
              <w:t>择技术先进、安全可靠、操作简便的钻具。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钻具选型的主要依据：旋挖机的类型和性能、桩的直径</w:t>
            </w:r>
            <w:r>
              <w:rPr>
                <w:spacing w:val="-2"/>
                <w:sz w:val="21"/>
              </w:rPr>
              <w:t>和长度、地质条件、施工环境、钻具的使用寿命、钻具的</w:t>
            </w:r>
            <w:r>
              <w:rPr>
                <w:spacing w:val="-2"/>
                <w:sz w:val="21"/>
              </w:rPr>
              <w:t>采购成本和使用成本等因素。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钻具选型的步骤：根据旋挖机的类型和性能、桩的直径</w:t>
            </w:r>
            <w:r>
              <w:rPr>
                <w:spacing w:val="-2"/>
                <w:sz w:val="21"/>
              </w:rPr>
              <w:t>和长度、地质条件、施工环境等因素初步确定钻具的类型和型号，然后根据钻具的使用寿命、钻具的采购成本和使</w:t>
            </w:r>
            <w:r>
              <w:rPr>
                <w:spacing w:val="-2"/>
                <w:sz w:val="21"/>
              </w:rPr>
              <w:t>用成本等因素进行比较和优化，最终确定钻具的型号。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钻具钻头选型及优化设计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钻头选型原则：钻头应满足旋挖灌注桩施工工艺和施工</w:t>
            </w:r>
            <w:r>
              <w:rPr>
                <w:spacing w:val="-2"/>
                <w:sz w:val="21"/>
              </w:rPr>
              <w:t>质量要求，应兼顾施工效率和施工成本，应选择技术先进、</w:t>
            </w:r>
            <w:r>
              <w:rPr>
                <w:spacing w:val="-2"/>
                <w:sz w:val="21"/>
              </w:rPr>
              <w:t>安全可靠、操作简便的钻头。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钻头选型的主要依据：旋挖机的类型和性能、桩的直径</w:t>
            </w:r>
            <w:r>
              <w:rPr>
                <w:spacing w:val="-2"/>
                <w:sz w:val="21"/>
              </w:rPr>
              <w:t>和长度、地质条件、施工环境、钻头的使用寿命、钻头的</w:t>
            </w:r>
            <w:r>
              <w:rPr>
                <w:spacing w:val="-2"/>
                <w:sz w:val="21"/>
              </w:rPr>
              <w:t>采购成本和使用成本等因素。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钻头优化设计：在满足钻头选型原则和主要依据的基础</w:t>
            </w:r>
            <w:r>
              <w:rPr>
                <w:spacing w:val="-2"/>
                <w:sz w:val="21"/>
              </w:rPr>
              <w:t>上，对钻头进行优化设计，提高钻头的性能和使用寿命，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降低钻头的采购成本和使用成本。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820"/>
      </w:pPr>
      <w:r>
        <w:rPr>
          <w:spacing w:val="-1"/>
        </w:rPr>
        <w:t>旋挖机钻具选型及优化设计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8"/>
        </w:rPr>
        <w:t>旋挖机钻具是旋挖施工的关键部件之一，其选型和优化设计直接影响</w:t>
      </w:r>
      <w:r>
        <w:rPr>
          <w:spacing w:val="-4"/>
        </w:rPr>
        <w:t>着旋挖施工的效率和质量。在旋挖机钻具选型时，需要考虑以下几个</w:t>
      </w:r>
      <w:r>
        <w:rPr>
          <w:spacing w:val="-4"/>
        </w:rPr>
        <w:t>方面：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地质条件：不同地质条件下，对旋挖机钻具的要求也不同。例如，</w:t>
      </w:r>
      <w:r>
        <w:rPr>
          <w:spacing w:val="-2"/>
          <w:sz w:val="28"/>
        </w:rPr>
        <w:t>在软土层施工时，可以选择直径较小的钻头，而在硬岩层施工时，则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需要选择直径较大的钻头。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旋挖机型号：不同型号的旋挖机，其钻具规格也不同。在选用钻</w:t>
      </w:r>
      <w:r>
        <w:rPr>
          <w:spacing w:val="-2"/>
          <w:sz w:val="28"/>
        </w:rPr>
        <w:t>具时，需要根据旋挖机的型号来选择合适的钻具规格。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施工要求：不同的施工要求，对旋挖机钻具的要求也不同。例如，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在需要高钻进速度的施工中，可以选择齿轮钻头，而在需要高钻孔质</w:t>
      </w:r>
    </w:p>
    <w:p>
      <w:pPr>
        <w:spacing w:after="0"/>
        <w:sectPr>
          <w:footerReference w:type="default" r:id="rId11"/>
          <w:type w:val="continuous"/>
          <w:pgSz w:w="11910" w:h="16840"/>
          <w:pgMar w:top="140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量的施工中，可以选择三翼钻头。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钻具材料：旋挖机钻具的材料主要有合金钢、碳化物等。不同的</w:t>
      </w:r>
      <w:r>
        <w:rPr>
          <w:spacing w:val="-4"/>
          <w:sz w:val="28"/>
        </w:rPr>
        <w:t>材料具有不同的强度和耐磨性，在选用钻具时，需要根据施工条件来</w:t>
      </w:r>
      <w:r>
        <w:rPr>
          <w:spacing w:val="-2"/>
          <w:sz w:val="28"/>
        </w:rPr>
        <w:t>选择合适的钻具材料。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在旋挖机钻具优化设计中，需要考虑以下几个方面：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1" w:after="0" w:line="417" w:lineRule="auto"/>
        <w:ind w:left="120" w:right="244" w:firstLine="0"/>
        <w:jc w:val="left"/>
        <w:rPr>
          <w:sz w:val="28"/>
        </w:rPr>
      </w:pPr>
      <w:r>
        <w:rPr>
          <w:spacing w:val="-2"/>
          <w:sz w:val="28"/>
        </w:rPr>
        <w:t>钻头设计：钻头是旋挖机钻具的核心部件，其设计对旋挖施工的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效率和质量有很大的影响。在钻头设计中，需要考虑以下几个方面：</w:t>
      </w:r>
    </w:p>
    <w:p>
      <w:pPr>
        <w:pStyle w:val="ListParagraph"/>
        <w:numPr>
          <w:ilvl w:val="1"/>
          <w:numId w:val="37"/>
        </w:numPr>
        <w:tabs>
          <w:tab w:val="left" w:pos="960"/>
        </w:tabs>
        <w:spacing w:before="0" w:after="0" w:line="417" w:lineRule="auto"/>
        <w:ind w:left="120" w:right="238" w:firstLine="560"/>
        <w:jc w:val="left"/>
        <w:rPr>
          <w:sz w:val="28"/>
        </w:rPr>
      </w:pPr>
      <w:r>
        <w:rPr>
          <w:spacing w:val="-2"/>
          <w:sz w:val="28"/>
        </w:rPr>
        <w:t>钻头齿形：钻头齿形是钻头切削地层的关键因素。常用的钻头</w:t>
      </w:r>
      <w:r>
        <w:rPr>
          <w:spacing w:val="-2"/>
          <w:sz w:val="28"/>
        </w:rPr>
        <w:t xml:space="preserve"> 齿形有平齿、十字齿、螺旋齿等。不同的齿形具有不同的切削性能，</w:t>
      </w:r>
      <w:r>
        <w:rPr>
          <w:spacing w:val="-2"/>
          <w:sz w:val="28"/>
        </w:rPr>
        <w:t>在选用钻头齿形时，需要根据施工条件来选择合适的齿形。</w:t>
      </w:r>
    </w:p>
    <w:p>
      <w:pPr>
        <w:pStyle w:val="ListParagraph"/>
        <w:numPr>
          <w:ilvl w:val="1"/>
          <w:numId w:val="37"/>
        </w:numPr>
        <w:tabs>
          <w:tab w:val="left" w:pos="960"/>
        </w:tabs>
        <w:spacing w:before="0" w:after="0" w:line="417" w:lineRule="auto"/>
        <w:ind w:left="120" w:right="285" w:firstLine="560"/>
        <w:jc w:val="left"/>
        <w:rPr>
          <w:sz w:val="28"/>
        </w:rPr>
      </w:pPr>
      <w:r>
        <w:rPr>
          <w:spacing w:val="-2"/>
          <w:sz w:val="28"/>
        </w:rPr>
        <w:t>钻头切削角：钻头切削角是指钻头齿与地层之间的夹角。钻头</w:t>
      </w:r>
      <w:r>
        <w:rPr>
          <w:spacing w:val="-9"/>
          <w:sz w:val="28"/>
        </w:rPr>
        <w:t>切削角的大小直接影响着钻进速度和钻孔质量。在选择钻头切削角时，</w:t>
      </w:r>
      <w:r>
        <w:rPr>
          <w:spacing w:val="-2"/>
          <w:sz w:val="28"/>
        </w:rPr>
        <w:t>需要根据施工条件来选择合适的切削角。</w:t>
      </w:r>
    </w:p>
    <w:p>
      <w:pPr>
        <w:pStyle w:val="ListParagraph"/>
        <w:numPr>
          <w:ilvl w:val="1"/>
          <w:numId w:val="37"/>
        </w:numPr>
        <w:tabs>
          <w:tab w:val="left" w:pos="960"/>
        </w:tabs>
        <w:spacing w:before="0" w:after="0" w:line="417" w:lineRule="auto"/>
        <w:ind w:left="120" w:right="518" w:firstLine="560"/>
        <w:jc w:val="both"/>
        <w:rPr>
          <w:sz w:val="28"/>
        </w:rPr>
      </w:pPr>
      <w:r>
        <w:rPr>
          <w:spacing w:val="-4"/>
          <w:sz w:val="28"/>
        </w:rPr>
        <w:t>钻头排渣槽：钻头排渣槽是钻头排出钻屑的通道。排渣槽的设</w:t>
      </w:r>
      <w:r>
        <w:rPr>
          <w:spacing w:val="-4"/>
          <w:sz w:val="28"/>
        </w:rPr>
        <w:t>计直接影响着钻进速度和钻孔质量。在设计钻头排渣槽时，需要考虑</w:t>
      </w:r>
      <w:r>
        <w:rPr>
          <w:spacing w:val="-2"/>
          <w:sz w:val="28"/>
        </w:rPr>
        <w:t>钻屑的排出量、钻屑的性质等因素。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钻杆设计：钻杆是连接钻头与旋挖机的部件，其设计对旋挖施工</w:t>
      </w:r>
      <w:r>
        <w:rPr>
          <w:spacing w:val="-4"/>
          <w:sz w:val="28"/>
        </w:rPr>
        <w:t>的效率和质量也有很大的影响。在钻杆设计中，需要考虑以下几个方</w:t>
      </w:r>
      <w:r>
        <w:rPr>
          <w:spacing w:val="-6"/>
          <w:sz w:val="28"/>
        </w:rPr>
        <w:t>面：</w:t>
      </w:r>
    </w:p>
    <w:p>
      <w:pPr>
        <w:pStyle w:val="ListParagraph"/>
        <w:numPr>
          <w:ilvl w:val="1"/>
          <w:numId w:val="37"/>
        </w:numPr>
        <w:tabs>
          <w:tab w:val="left" w:pos="960"/>
        </w:tabs>
        <w:spacing w:before="0" w:after="0" w:line="417" w:lineRule="auto"/>
        <w:ind w:left="120" w:right="518" w:firstLine="560"/>
        <w:jc w:val="both"/>
        <w:rPr>
          <w:sz w:val="28"/>
        </w:rPr>
      </w:pPr>
      <w:r>
        <w:rPr>
          <w:spacing w:val="-4"/>
          <w:sz w:val="28"/>
        </w:rPr>
        <w:t>钻杆强度：钻杆的强度必须能够承受钻进过程中的载荷。在选</w:t>
      </w:r>
      <w:r>
        <w:rPr>
          <w:spacing w:val="-2"/>
          <w:sz w:val="28"/>
        </w:rPr>
        <w:t>择钻杆强度时，需要根据施工条件来选择合适的钻杆强度。</w:t>
      </w:r>
    </w:p>
    <w:p>
      <w:pPr>
        <w:pStyle w:val="ListParagraph"/>
        <w:numPr>
          <w:ilvl w:val="1"/>
          <w:numId w:val="37"/>
        </w:numPr>
        <w:tabs>
          <w:tab w:val="left" w:pos="960"/>
        </w:tabs>
        <w:spacing w:before="0" w:after="0" w:line="358" w:lineRule="exact"/>
        <w:ind w:left="960" w:right="0" w:hanging="280"/>
        <w:jc w:val="both"/>
        <w:rPr>
          <w:sz w:val="28"/>
        </w:rPr>
      </w:pPr>
      <w:r>
        <w:rPr>
          <w:spacing w:val="-5"/>
          <w:sz w:val="28"/>
        </w:rPr>
        <w:t>钻杆刚度：钻杆的刚度必须能够保证钻进过程中的稳定性。在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选择钻杆刚度时，需要根据施工条件来选择合适的钻杆刚度。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52"/>
        </w:numPr>
        <w:tabs>
          <w:tab w:val="left" w:pos="960"/>
        </w:tabs>
        <w:spacing w:before="1" w:after="0" w:line="417" w:lineRule="auto"/>
        <w:ind w:left="120" w:right="238" w:firstLine="560"/>
        <w:jc w:val="left"/>
        <w:rPr>
          <w:sz w:val="28"/>
        </w:rPr>
      </w:pPr>
      <w:r>
        <w:rPr>
          <w:spacing w:val="-2"/>
          <w:sz w:val="28"/>
        </w:rPr>
        <w:t>钻杆连接方式：钻杆的连接方式有螺纹连接、销轴连接和液压</w:t>
      </w:r>
      <w:r>
        <w:rPr>
          <w:spacing w:val="-2"/>
          <w:sz w:val="28"/>
        </w:rPr>
        <w:t xml:space="preserve"> 连接等。不同的连接方式具有不同的特点，在选用钻杆连接方式时，</w:t>
      </w:r>
      <w:r>
        <w:rPr>
          <w:spacing w:val="-2"/>
          <w:sz w:val="28"/>
        </w:rPr>
        <w:t>需要根据施工条件来选择合适的连接方式。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旋</w:t>
      </w:r>
      <w:r>
        <w:t>挖</w:t>
      </w:r>
      <w:r>
        <w:t>桩</w:t>
      </w:r>
      <w:r>
        <w:t>施</w:t>
      </w:r>
      <w:r>
        <w:t>工</w:t>
      </w:r>
      <w:r>
        <w:t>过</w:t>
      </w:r>
      <w:r>
        <w:t>程</w:t>
      </w:r>
      <w:r>
        <w:t>参</w:t>
      </w:r>
      <w:r>
        <w:t>数</w:t>
      </w:r>
      <w:r>
        <w:t>优</w:t>
      </w:r>
      <w:bookmarkEnd w:id="3"/>
      <w:r>
        <w:rPr>
          <w:spacing w:val="-10"/>
        </w:rPr>
        <w:t>化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旋挖灌注桩施工工艺参数优</w:t>
            </w:r>
            <w:r>
              <w:rPr>
                <w:spacing w:val="-10"/>
                <w:sz w:val="21"/>
              </w:rPr>
              <w:t>化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旋转钻杆选择：旋转钻杆直径和长度应根据桩径、桩长、</w:t>
            </w:r>
            <w:r>
              <w:rPr>
                <w:spacing w:val="1"/>
                <w:sz w:val="21"/>
              </w:rPr>
              <w:t>地层条件和施工工艺要求确定。一般情况下，旋挖钻机配置多种规格的旋转钻杆，以适应不同桩径和桩长的施工需要。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钻孔工艺参数优化：钻孔工艺参数包括旋转速度、钻进</w:t>
            </w:r>
            <w:r>
              <w:rPr>
                <w:spacing w:val="-2"/>
                <w:sz w:val="21"/>
              </w:rPr>
              <w:t>速度、泥浆流量和泥浆压力等。这些参数的合理选择不仅</w:t>
            </w:r>
            <w:r>
              <w:rPr>
                <w:spacing w:val="-2"/>
                <w:sz w:val="21"/>
              </w:rPr>
              <w:t>能提高钻孔效率，还能保证钻孔质量。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钻具参数优化：钻具有多种类型，包括钻头、钻杆、钻</w:t>
            </w:r>
            <w:r>
              <w:rPr>
                <w:spacing w:val="-2"/>
                <w:sz w:val="21"/>
              </w:rPr>
              <w:t>铤等。钻具参数的选择应根据地层条件和施工工艺要求确</w:t>
            </w:r>
            <w:r>
              <w:rPr>
                <w:spacing w:val="-2"/>
                <w:sz w:val="21"/>
              </w:rPr>
              <w:t>定。一般情况下，钻头应采用硬度高、耐磨性好的材料制</w:t>
            </w:r>
            <w:r>
              <w:rPr>
                <w:spacing w:val="-6"/>
                <w:sz w:val="21"/>
              </w:rPr>
              <w:t>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旋挖灌注桩施工质量控制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钻孔质量控制：钻孔质量是旋挖灌注桩施工的基础，直</w:t>
            </w:r>
            <w:r>
              <w:rPr>
                <w:spacing w:val="-2"/>
                <w:sz w:val="21"/>
              </w:rPr>
              <w:t>接影响桩基的承载力和耐久性。钻孔质量控制主要包括钻</w:t>
            </w:r>
            <w:r>
              <w:rPr>
                <w:spacing w:val="-2"/>
                <w:sz w:val="21"/>
              </w:rPr>
              <w:t>孔垂直度、孔壁稳定性、孔底清洁度等。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钢筋笼制作与安装：钢筋笼是旋挖灌注桩的主受力构件，</w:t>
            </w:r>
            <w:r>
              <w:rPr>
                <w:spacing w:val="1"/>
                <w:sz w:val="21"/>
              </w:rPr>
              <w:t>其质量直接影响桩基的承载力和耐久性。钢筋笼制作与安装应严格按照施工规范和设计要求进行。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混凝土浇筑：混凝土浇筑是旋挖灌注桩施工的最后一道</w:t>
            </w:r>
            <w:r>
              <w:rPr>
                <w:spacing w:val="-2"/>
                <w:sz w:val="21"/>
              </w:rPr>
              <w:t>工序，其质量直接影响桩基的承载力和耐久性。混凝土浇</w:t>
            </w:r>
            <w:r>
              <w:rPr>
                <w:spacing w:val="-2"/>
                <w:sz w:val="21"/>
              </w:rPr>
              <w:t>筑应严格按照施工规范和设计要求进行。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旋挖灌注桩施工安全管理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安全教育：加强对施工人员的安全教育，提高其安全意</w:t>
            </w:r>
            <w:r>
              <w:rPr>
                <w:spacing w:val="-2"/>
                <w:sz w:val="21"/>
              </w:rPr>
              <w:t>识和安全技能。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安全防护措施：制定完善的安全防护措施，包括个人防</w:t>
            </w:r>
            <w:r>
              <w:rPr>
                <w:spacing w:val="-2"/>
                <w:sz w:val="21"/>
              </w:rPr>
              <w:t>护用品、机械安全防护装置、现场安全标识等。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安全检查：定期对施工现场进行安全检查，及时发现和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消除安全隐患。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旋挖灌注桩施工环保措施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泥浆处理：旋挖灌注桩施工过程中产生的泥浆应妥善处</w:t>
            </w:r>
            <w:r>
              <w:rPr>
                <w:spacing w:val="-2"/>
                <w:sz w:val="21"/>
              </w:rPr>
              <w:t>理，防止污染环境。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噪声控制：施工现场应采取噪声控制措施，降低噪声对</w:t>
            </w:r>
            <w:r>
              <w:rPr>
                <w:spacing w:val="-2"/>
                <w:sz w:val="21"/>
              </w:rPr>
              <w:t>周围环境的影响。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粉尘控制：施工现场应采取粉尘控制措施，降低粉尘对</w:t>
            </w:r>
            <w:r>
              <w:rPr>
                <w:spacing w:val="-2"/>
                <w:sz w:val="21"/>
              </w:rPr>
              <w:t>周围环境的影响。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旋挖灌注桩施工新技术、新</w:t>
            </w:r>
            <w:r>
              <w:rPr>
                <w:spacing w:val="-6"/>
                <w:sz w:val="21"/>
              </w:rPr>
              <w:t>工艺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智能旋挖机：智能旋挖机采用先进的控制系统和传感技</w:t>
            </w:r>
            <w:r>
              <w:rPr>
                <w:spacing w:val="-2"/>
                <w:sz w:val="21"/>
              </w:rPr>
              <w:t>术，可实现自动钻孔、自动换钻头、自动钻进等功能，提</w:t>
            </w:r>
            <w:r>
              <w:rPr>
                <w:spacing w:val="-2"/>
                <w:sz w:val="21"/>
              </w:rPr>
              <w:t>高施工效率和质量。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双旋挖法：双旋挖法采用两台旋挖机同时施工，提高施</w:t>
            </w:r>
            <w:r>
              <w:rPr>
                <w:spacing w:val="-2"/>
                <w:sz w:val="21"/>
              </w:rPr>
              <w:t>工效率，缩短工期。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旋喷桩施工工艺：旋喷桩施工工艺是将水泥浆和水通过</w:t>
            </w:r>
            <w:r>
              <w:rPr>
                <w:spacing w:val="-2"/>
                <w:sz w:val="21"/>
              </w:rPr>
              <w:t>钻头喷射到地层中，形成水泥土桩。旋喷桩施工工艺具有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成桩快、质量好、成本低等优点。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旋挖桩施工过程参数优化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旋挖钻进参数优化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旋挖钻头选型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旋挖钻头是旋挖钻机的主要执行工具，其选型应根据地质条件、桩型</w:t>
      </w:r>
      <w:r>
        <w:rPr>
          <w:spacing w:val="-4"/>
        </w:rPr>
        <w:t>和桩径等因素确定。一般情况下，对于软土层，应选用齿轮钻头；对</w:t>
      </w:r>
      <w:r>
        <w:rPr>
          <w:spacing w:val="-2"/>
        </w:rPr>
        <w:t>于硬土层，应选用刀片钻头；对于卵石层，应选用抓斗钻头。</w:t>
      </w:r>
    </w:p>
    <w:p>
      <w:pPr>
        <w:pStyle w:val="ListParagraph"/>
        <w:numPr>
          <w:ilvl w:val="0"/>
          <w:numId w:val="30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旋挖钻进速度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16"/>
        </w:rPr>
        <w:t>旋挖钻进速度应根据地质条件、桩型和桩径等因素确定。一般情况下，</w:t>
      </w:r>
      <w:r>
        <w:rPr>
          <w:spacing w:val="-3"/>
        </w:rPr>
        <w:t xml:space="preserve">对于软土层，钻进速度应控制在 </w:t>
      </w:r>
      <w:r>
        <w:t>30～60r/min；对于硬土层，钻进速</w:t>
      </w:r>
      <w:r>
        <w:rPr>
          <w:spacing w:val="18"/>
        </w:rPr>
        <w:t xml:space="preserve">度应控制在 </w:t>
      </w:r>
      <w:r>
        <w:t>10～</w:t>
      </w:r>
      <w:r>
        <w:rPr>
          <w:spacing w:val="-100"/>
        </w:rPr>
        <w:t xml:space="preserve"> </w:t>
      </w:r>
      <w:r>
        <w:t>20r/min；</w:t>
      </w:r>
      <w:r>
        <w:rPr>
          <w:spacing w:val="4"/>
        </w:rPr>
        <w:t xml:space="preserve"> 对于卵石层， 钻进速度应控制在 </w:t>
      </w:r>
      <w:r>
        <w:t xml:space="preserve">5～ </w:t>
      </w:r>
      <w:r>
        <w:rPr>
          <w:spacing w:val="-2"/>
        </w:rPr>
        <w:t>10r/min。</w:t>
      </w:r>
    </w:p>
    <w:p>
      <w:pPr>
        <w:pStyle w:val="ListParagraph"/>
        <w:numPr>
          <w:ilvl w:val="0"/>
          <w:numId w:val="30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钻进扭矩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8"/>
        </w:rPr>
        <w:t>钻进扭矩是旋挖钻机在钻进过程中所产生的扭矩，其大小与地质条件、</w:t>
      </w:r>
      <w:r>
        <w:rPr>
          <w:spacing w:val="-2"/>
        </w:rPr>
        <w:t>桩型和桩径等因素有关。一般情况下，对于软土层，钻进扭矩应控制</w:t>
      </w:r>
    </w:p>
    <w:p>
      <w:pPr>
        <w:pStyle w:val="BodyText"/>
        <w:spacing w:line="417" w:lineRule="auto"/>
        <w:ind w:left="120" w:right="518"/>
      </w:pPr>
      <w:r>
        <w:rPr>
          <w:spacing w:val="-33"/>
        </w:rPr>
        <w:t xml:space="preserve">在 </w:t>
      </w:r>
      <w:r>
        <w:t>30～60kN·m</w:t>
      </w:r>
      <w:r>
        <w:rPr>
          <w:spacing w:val="-5"/>
        </w:rPr>
        <w:t xml:space="preserve">；对于硬土层，钻进扭矩应控制在 </w:t>
      </w:r>
      <w:r>
        <w:t>60～90kN·m；对</w:t>
      </w:r>
      <w:r>
        <w:rPr>
          <w:spacing w:val="-3"/>
        </w:rPr>
        <w:t xml:space="preserve">于卵石层，钻进扭矩应控制在 </w:t>
      </w:r>
      <w:r>
        <w:t>90～120kN·m。</w:t>
      </w:r>
    </w:p>
    <w:p>
      <w:pPr>
        <w:pStyle w:val="ListParagraph"/>
        <w:numPr>
          <w:ilvl w:val="0"/>
          <w:numId w:val="30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钻进压力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85"/>
      </w:pPr>
      <w:r>
        <w:rPr>
          <w:spacing w:val="-9"/>
        </w:rPr>
        <w:t>钻进压力是旋挖钻机在钻进过程中所产生的压力，其大小与地质条件、</w:t>
      </w:r>
      <w:r>
        <w:rPr>
          <w:spacing w:val="-2"/>
        </w:rPr>
        <w:t>桩型和桩径等因素有关。一般情况下，对于软土层，钻进压力应控制</w:t>
      </w:r>
      <w:r>
        <w:rPr>
          <w:spacing w:val="-9"/>
        </w:rPr>
        <w:t xml:space="preserve">在 </w:t>
      </w:r>
      <w:r>
        <w:t>0.2～0.5MPa</w:t>
      </w:r>
      <w:r>
        <w:rPr>
          <w:spacing w:val="-2"/>
        </w:rPr>
        <w:t xml:space="preserve">；对于硬土层，钻进压力应控制在 </w:t>
      </w:r>
      <w:r>
        <w:t>0.5～1.0MPa；对</w:t>
      </w:r>
      <w:r>
        <w:rPr>
          <w:spacing w:val="-3"/>
        </w:rPr>
        <w:t xml:space="preserve">于卵石层，钻进压力应控制在 </w:t>
      </w:r>
      <w:r>
        <w:t>1.0～1.5MPa。</w:t>
      </w: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护壁施工参数优化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821"/>
        </w:tabs>
        <w:spacing w:before="0" w:after="0" w:line="240" w:lineRule="auto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护壁选型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6"/>
        </w:rPr>
        <w:t>护壁是旋挖钻进过程中防止孔壁坍塌的临时支撑结构，其选型应根据</w:t>
      </w:r>
      <w:r>
        <w:rPr>
          <w:spacing w:val="-4"/>
        </w:rPr>
        <w:t>地质条件、桩型和桩径等因素确定。一般情况下，对于软土层，应选</w:t>
      </w:r>
      <w:r>
        <w:rPr>
          <w:spacing w:val="-4"/>
        </w:rPr>
        <w:t>用钢护筒；对于硬土层，应选用钢筋混凝土护筒；对于卵石层，应选</w:t>
      </w:r>
      <w:r>
        <w:rPr>
          <w:spacing w:val="-2"/>
        </w:rPr>
        <w:t>用钢筋混凝土护筒或钢管护筒。</w:t>
      </w:r>
    </w:p>
    <w:p>
      <w:pPr>
        <w:pStyle w:val="ListParagraph"/>
        <w:numPr>
          <w:ilvl w:val="0"/>
          <w:numId w:val="29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护壁下沉速度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16"/>
        </w:rPr>
        <w:t>护壁下沉速度应根据地质条件、桩型和桩径等因素确定。一般情况下，</w:t>
      </w:r>
      <w:r>
        <w:rPr>
          <w:spacing w:val="4"/>
        </w:rPr>
        <w:t xml:space="preserve">对于软土层，护壁下沉速度应控制在 </w:t>
      </w:r>
      <w:r>
        <w:t>0.5～1.0m/min</w:t>
      </w:r>
      <w:r>
        <w:rPr>
          <w:spacing w:val="6"/>
        </w:rPr>
        <w:t>；对于硬土层，</w:t>
      </w:r>
      <w:r>
        <w:rPr>
          <w:spacing w:val="-4"/>
        </w:rPr>
        <w:t xml:space="preserve">护壁下沉速度应控制在 </w:t>
      </w:r>
      <w:r>
        <w:t>1.0～1.5m/min；对于卵石层，护壁下沉速度</w:t>
      </w:r>
      <w:r>
        <w:t xml:space="preserve"> </w:t>
      </w:r>
      <w:r>
        <w:rPr>
          <w:spacing w:val="-9"/>
        </w:rPr>
        <w:t xml:space="preserve">应控制在 </w:t>
      </w:r>
      <w:r>
        <w:t>1.5～2.0m/min。</w:t>
      </w:r>
    </w:p>
    <w:p>
      <w:pPr>
        <w:pStyle w:val="ListParagraph"/>
        <w:numPr>
          <w:ilvl w:val="0"/>
          <w:numId w:val="29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护壁沉入深度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4"/>
        </w:rPr>
        <w:t>护壁沉入深度应根据地质条件、桩型和桩径等因素确定。一般情况下，</w:t>
      </w:r>
    </w:p>
    <w:p>
      <w:pPr>
        <w:spacing w:after="0"/>
        <w:sectPr>
          <w:footerReference w:type="default" r:id="rId15"/>
          <w:pgSz w:w="11910" w:h="16840"/>
          <w:pgMar w:top="152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 xml:space="preserve">对于软土层，护壁沉入深度应控制在桩径的 </w:t>
      </w:r>
      <w:r>
        <w:rPr>
          <w:spacing w:val="-2"/>
        </w:rPr>
        <w:t>1.5～2.0</w:t>
      </w:r>
      <w:r>
        <w:rPr>
          <w:spacing w:val="-8"/>
        </w:rPr>
        <w:t xml:space="preserve"> 倍；对于硬土</w:t>
      </w:r>
      <w:r>
        <w:rPr>
          <w:spacing w:val="-4"/>
        </w:rPr>
        <w:t xml:space="preserve">层，护壁沉入深度应控制在桩径的 </w:t>
      </w:r>
      <w:r>
        <w:rPr>
          <w:spacing w:val="-2"/>
        </w:rPr>
        <w:t>1.0～1.5</w:t>
      </w:r>
      <w:r>
        <w:rPr>
          <w:spacing w:val="-8"/>
        </w:rPr>
        <w:t xml:space="preserve"> 倍；对于卵石层，护壁</w:t>
      </w:r>
      <w:r>
        <w:rPr>
          <w:spacing w:val="-2"/>
        </w:rPr>
        <w:t xml:space="preserve">沉入深度应控制在桩径的 </w:t>
      </w:r>
      <w:r>
        <w:t>0.5～1.0</w:t>
      </w:r>
      <w:r>
        <w:rPr>
          <w:spacing w:val="-8"/>
        </w:rPr>
        <w:t xml:space="preserve"> 倍。</w:t>
      </w: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清孔施工参数优化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清孔方法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16"/>
        </w:rPr>
        <w:t>清孔方法主要包括泥浆清孔法、水清孔法和空气清孔法。对于软土层，</w:t>
      </w:r>
      <w:r>
        <w:rPr>
          <w:spacing w:val="-2"/>
        </w:rPr>
        <w:t>应选用泥浆清孔法；对于硬土层，应选用水清孔法或空气清孔法；对</w:t>
      </w:r>
      <w:r>
        <w:rPr>
          <w:spacing w:val="-2"/>
        </w:rPr>
        <w:t>于卵石层，应选用空气清孔法。</w:t>
      </w:r>
    </w:p>
    <w:p>
      <w:pPr>
        <w:pStyle w:val="ListParagraph"/>
        <w:numPr>
          <w:ilvl w:val="0"/>
          <w:numId w:val="28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3"/>
          <w:sz w:val="28"/>
        </w:rPr>
        <w:t>清孔时间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清孔时间应根据地质条件、桩型和桩径等因素确定。一般情况下，对</w:t>
      </w:r>
      <w:r>
        <w:rPr>
          <w:spacing w:val="-5"/>
        </w:rPr>
        <w:t xml:space="preserve">于软土层，清孔时间应控制在 </w:t>
      </w:r>
      <w:r>
        <w:rPr>
          <w:spacing w:val="-2"/>
        </w:rPr>
        <w:t>10～15min；对于硬土层，清孔时间应</w:t>
      </w:r>
      <w:r>
        <w:rPr>
          <w:spacing w:val="-6"/>
        </w:rPr>
        <w:t xml:space="preserve">控制在 </w:t>
      </w:r>
      <w:r>
        <w:t>5～10min；</w:t>
      </w:r>
      <w:r>
        <w:rPr>
          <w:spacing w:val="-2"/>
        </w:rPr>
        <w:t xml:space="preserve">对于卵石层，清孔时间应控制在 </w:t>
      </w:r>
      <w:r>
        <w:t>3～5min。</w:t>
      </w:r>
    </w:p>
    <w:p>
      <w:pPr>
        <w:pStyle w:val="BodyText"/>
        <w:spacing w:line="358" w:lineRule="exact"/>
        <w:ind w:left="120"/>
      </w:pPr>
      <w:r>
        <w:t>（4）</w:t>
      </w:r>
      <w:r>
        <w:rPr>
          <w:spacing w:val="-3"/>
        </w:rPr>
        <w:t>清孔深度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清孔深度应根据地质条件、桩型和桩径等因素确定。一般情况下，对</w:t>
      </w:r>
      <w:r>
        <w:rPr>
          <w:spacing w:val="-4"/>
        </w:rPr>
        <w:t xml:space="preserve">于软土层，清孔深度应控制在桩径的 </w:t>
      </w:r>
      <w:r>
        <w:rPr>
          <w:spacing w:val="-2"/>
        </w:rPr>
        <w:t>1.5～2.0</w:t>
      </w:r>
      <w:r>
        <w:rPr>
          <w:spacing w:val="-8"/>
        </w:rPr>
        <w:t xml:space="preserve"> 倍；对于硬土层，清</w:t>
      </w:r>
      <w:r>
        <w:rPr>
          <w:spacing w:val="-5"/>
        </w:rPr>
        <w:t xml:space="preserve">孔深度应控制在桩径的 </w:t>
      </w:r>
      <w:r>
        <w:rPr>
          <w:spacing w:val="-2"/>
        </w:rPr>
        <w:t>1.0～1.5</w:t>
      </w:r>
      <w:r>
        <w:rPr>
          <w:spacing w:val="-8"/>
        </w:rPr>
        <w:t xml:space="preserve"> 倍；对于卵石层，清孔深度应控制</w:t>
      </w:r>
      <w:r>
        <w:rPr>
          <w:spacing w:val="-5"/>
        </w:rPr>
        <w:t xml:space="preserve">在桩径的 </w:t>
      </w:r>
      <w:r>
        <w:t>0.5～1.0</w:t>
      </w:r>
      <w:r>
        <w:rPr>
          <w:spacing w:val="-8"/>
        </w:rPr>
        <w:t xml:space="preserve"> 倍。</w:t>
      </w: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浇筑混凝土参数优化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7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2"/>
          <w:sz w:val="28"/>
        </w:rPr>
        <w:t>混凝土配合比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16"/>
        </w:rPr>
        <w:t>混凝土配合比应根据地质条件、桩型和桩径等因素确定。一般情况下，</w:t>
      </w:r>
      <w:r>
        <w:rPr>
          <w:spacing w:val="-2"/>
        </w:rPr>
        <w:t>对于软土层，应选用高强混凝土；对于硬土层，应选用普通混凝土；</w:t>
      </w:r>
      <w:r>
        <w:rPr>
          <w:spacing w:val="-2"/>
        </w:rPr>
        <w:t>对于卵石层，应选用高强混凝土或超高强混凝土。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https://d.book118.com/918003070024006044</w:t>
        </w:r>
      </w:hyperlink>
    </w:p>
    <w:p>
      <w:pPr>
        <w:spacing w:after="0" w:line="417" w:lineRule="auto"/>
      </w:pPr>
    </w:p>
    <w:sectPr>
      <w:footerReference w:type="default" r:id="rId17"/>
      <w:pgSz w:w="11910" w:h="16840"/>
      <w:pgMar w:top="1520" w:right="128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4B1E98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1">
    <w:nsid w:val="031282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4BF11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B9DFC6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0BC660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D5CE7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6">
    <w:nsid w:val="0FCE27C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7">
    <w:nsid w:val="10376673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8">
    <w:nsid w:val="1302C05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9">
    <w:nsid w:val="13F83A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0">
    <w:nsid w:val="14B865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1">
    <w:nsid w:val="1798DD5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2">
    <w:nsid w:val="18CD250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3">
    <w:nsid w:val="192E15A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4">
    <w:nsid w:val="2152A1E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508FD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B06465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7">
    <w:nsid w:val="2B372C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8">
    <w:nsid w:val="2D10DBCE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19">
    <w:nsid w:val="2E4EAC1F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1F5F5A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54F5D78"/>
    <w:multiLevelType w:val="hybridMultilevel"/>
    <w:tmpl w:val="00000000"/>
    <w:lvl w:ilvl="0">
      <w:start w:val="0"/>
      <w:numFmt w:val="bullet"/>
      <w:lvlText w:val="-"/>
      <w:lvlJc w:val="left"/>
      <w:pPr>
        <w:ind w:left="40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54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63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8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7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82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36" w:hanging="280"/>
      </w:pPr>
      <w:rPr>
        <w:rFonts w:hint="default"/>
        <w:lang w:val="en-US" w:eastAsia="zh-CN" w:bidi="ar-SA"/>
      </w:rPr>
    </w:lvl>
  </w:abstractNum>
  <w:abstractNum w:abstractNumId="22">
    <w:nsid w:val="35E3356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712BCD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24">
    <w:nsid w:val="3A7D2F3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3BD7142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6">
    <w:nsid w:val="3E679A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27">
    <w:nsid w:val="4195467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28">
    <w:nsid w:val="454363B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29">
    <w:nsid w:val="487FA8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4A7F568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31">
    <w:nsid w:val="4ACFD03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4B07E7C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9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1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3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5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7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9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09" w:hanging="420"/>
      </w:pPr>
      <w:rPr>
        <w:rFonts w:hint="default"/>
        <w:lang w:val="en-US" w:eastAsia="zh-CN" w:bidi="ar-SA"/>
      </w:rPr>
    </w:lvl>
  </w:abstractNum>
  <w:abstractNum w:abstractNumId="33">
    <w:nsid w:val="4CD9EFF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7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7"/>
      </w:pPr>
      <w:rPr>
        <w:rFonts w:hint="default"/>
        <w:lang w:val="en-US" w:eastAsia="zh-CN" w:bidi="ar-SA"/>
      </w:rPr>
    </w:lvl>
  </w:abstractNum>
  <w:abstractNum w:abstractNumId="34">
    <w:nsid w:val="4EF10B7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4F7E078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6">
    <w:nsid w:val="547B3B1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7">
    <w:nsid w:val="54EC105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38">
    <w:nsid w:val="56438D9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5904708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5FFFF51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611E45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66BB51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6785DBC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68BB7B77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45">
    <w:nsid w:val="6A20E36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46">
    <w:nsid w:val="73ACC2B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（%2）"/>
      <w:lvlJc w:val="left"/>
      <w:pPr>
        <w:ind w:left="110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00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80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061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042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023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03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84" w:hanging="701"/>
      </w:pPr>
      <w:rPr>
        <w:rFonts w:hint="default"/>
        <w:lang w:val="en-US" w:eastAsia="zh-CN" w:bidi="ar-SA"/>
      </w:rPr>
    </w:lvl>
  </w:abstractNum>
  <w:abstractNum w:abstractNumId="47">
    <w:nsid w:val="75CA8B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8">
    <w:nsid w:val="7989E6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7BD7F3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50">
    <w:nsid w:val="7CDEB5A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51">
    <w:nsid w:val="7E4297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42"/>
  </w:num>
  <w:num w:numId="2">
    <w:abstractNumId w:val="8"/>
  </w:num>
  <w:num w:numId="3">
    <w:abstractNumId w:val="31"/>
  </w:num>
  <w:num w:numId="4">
    <w:abstractNumId w:val="24"/>
  </w:num>
  <w:num w:numId="5">
    <w:abstractNumId w:val="40"/>
  </w:num>
  <w:num w:numId="6">
    <w:abstractNumId w:val="1"/>
  </w:num>
  <w:num w:numId="7">
    <w:abstractNumId w:val="46"/>
  </w:num>
  <w:num w:numId="8">
    <w:abstractNumId w:val="29"/>
  </w:num>
  <w:num w:numId="9">
    <w:abstractNumId w:val="14"/>
  </w:num>
  <w:num w:numId="10">
    <w:abstractNumId w:val="51"/>
  </w:num>
  <w:num w:numId="11">
    <w:abstractNumId w:val="2"/>
  </w:num>
  <w:num w:numId="12">
    <w:abstractNumId w:val="43"/>
  </w:num>
  <w:num w:numId="13">
    <w:abstractNumId w:val="48"/>
  </w:num>
  <w:num w:numId="14">
    <w:abstractNumId w:val="21"/>
  </w:num>
  <w:num w:numId="15">
    <w:abstractNumId w:val="10"/>
  </w:num>
  <w:num w:numId="16">
    <w:abstractNumId w:val="32"/>
  </w:num>
  <w:num w:numId="17">
    <w:abstractNumId w:val="30"/>
  </w:num>
  <w:num w:numId="18">
    <w:abstractNumId w:val="16"/>
  </w:num>
  <w:num w:numId="19">
    <w:abstractNumId w:val="36"/>
  </w:num>
  <w:num w:numId="20">
    <w:abstractNumId w:val="39"/>
  </w:num>
  <w:num w:numId="21">
    <w:abstractNumId w:val="34"/>
  </w:num>
  <w:num w:numId="22">
    <w:abstractNumId w:val="41"/>
  </w:num>
  <w:num w:numId="23">
    <w:abstractNumId w:val="19"/>
  </w:num>
  <w:num w:numId="24">
    <w:abstractNumId w:val="4"/>
  </w:num>
  <w:num w:numId="25">
    <w:abstractNumId w:val="20"/>
  </w:num>
  <w:num w:numId="26">
    <w:abstractNumId w:val="15"/>
  </w:num>
  <w:num w:numId="27">
    <w:abstractNumId w:val="18"/>
  </w:num>
  <w:num w:numId="28">
    <w:abstractNumId w:val="7"/>
  </w:num>
  <w:num w:numId="29">
    <w:abstractNumId w:val="0"/>
  </w:num>
  <w:num w:numId="30">
    <w:abstractNumId w:val="44"/>
  </w:num>
  <w:num w:numId="31">
    <w:abstractNumId w:val="25"/>
  </w:num>
  <w:num w:numId="32">
    <w:abstractNumId w:val="26"/>
  </w:num>
  <w:num w:numId="33">
    <w:abstractNumId w:val="17"/>
  </w:num>
  <w:num w:numId="34">
    <w:abstractNumId w:val="23"/>
  </w:num>
  <w:num w:numId="35">
    <w:abstractNumId w:val="6"/>
  </w:num>
  <w:num w:numId="36">
    <w:abstractNumId w:val="49"/>
  </w:num>
  <w:num w:numId="37">
    <w:abstractNumId w:val="37"/>
  </w:num>
  <w:num w:numId="38">
    <w:abstractNumId w:val="3"/>
  </w:num>
  <w:num w:numId="39">
    <w:abstractNumId w:val="38"/>
  </w:num>
  <w:num w:numId="40">
    <w:abstractNumId w:val="22"/>
  </w:num>
  <w:num w:numId="41">
    <w:abstractNumId w:val="33"/>
  </w:num>
  <w:num w:numId="42">
    <w:abstractNumId w:val="28"/>
  </w:num>
  <w:num w:numId="43">
    <w:abstractNumId w:val="45"/>
  </w:num>
  <w:num w:numId="44">
    <w:abstractNumId w:val="11"/>
  </w:num>
  <w:num w:numId="45">
    <w:abstractNumId w:val="13"/>
  </w:num>
  <w:num w:numId="46">
    <w:abstractNumId w:val="9"/>
  </w:num>
  <w:num w:numId="47">
    <w:abstractNumId w:val="50"/>
  </w:num>
  <w:num w:numId="48">
    <w:abstractNumId w:val="12"/>
  </w:num>
  <w:num w:numId="49">
    <w:abstractNumId w:val="47"/>
  </w:num>
  <w:num w:numId="50">
    <w:abstractNumId w:val="35"/>
  </w:num>
  <w:num w:numId="51">
    <w:abstractNumId w:val="5"/>
  </w:num>
  <w:num w:numId="5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024" w:right="142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line="358" w:lineRule="exact"/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918003070024006044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2024-03-05T05:27:41Z</dcterms:created>
  <dcterms:modified xsi:type="dcterms:W3CDTF">2024-03-05T05:27:41Z</dcterms:modified>
</cp:coreProperties>
</file>