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形状记忆合金项目建设总纲及方案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01" w:history="1">
        <w:r>
          <w:rPr>
            <w:rFonts w:ascii="仿宋" w:eastAsia="仿宋" w:hAnsi="仿宋" w:cs="仿宋" w:hint="eastAsia"/>
            <w:lang w:eastAsia="zh-CN"/>
          </w:rPr>
          <w:t>概论</w:t>
        </w:r>
        <w:r>
          <w:tab/>
        </w:r>
        <w:r>
          <w:fldChar w:fldCharType="begin"/>
        </w:r>
        <w:r>
          <w:instrText xml:space="preserve"> PAGEREF _Toc20901 \h </w:instrText>
        </w:r>
        <w:r>
          <w:fldChar w:fldCharType="separate"/>
        </w:r>
        <w:r>
          <w:t>3</w:t>
        </w:r>
        <w:r>
          <w:fldChar w:fldCharType="end"/>
        </w:r>
      </w:hyperlink>
    </w:p>
    <w:p>
      <w:pPr>
        <w:pStyle w:val="TOC1"/>
        <w:tabs>
          <w:tab w:val="right" w:leader="dot" w:pos="8306"/>
        </w:tabs>
      </w:pPr>
      <w:hyperlink w:anchor="_Toc14460" w:history="1">
        <w:r>
          <w:rPr>
            <w:rFonts w:ascii="仿宋" w:eastAsia="仿宋" w:hAnsi="仿宋" w:cs="仿宋" w:hint="eastAsia"/>
            <w:lang w:eastAsia="zh-CN"/>
          </w:rPr>
          <w:t>一、资源开发及综合利用分析</w:t>
        </w:r>
        <w:r>
          <w:tab/>
        </w:r>
        <w:r>
          <w:fldChar w:fldCharType="begin"/>
        </w:r>
        <w:r>
          <w:instrText xml:space="preserve"> PAGEREF _Toc14460 \h </w:instrText>
        </w:r>
        <w:r>
          <w:fldChar w:fldCharType="separate"/>
        </w:r>
        <w:r>
          <w:t>3</w:t>
        </w:r>
        <w:r>
          <w:fldChar w:fldCharType="end"/>
        </w:r>
      </w:hyperlink>
    </w:p>
    <w:p>
      <w:pPr>
        <w:pStyle w:val="TOC2"/>
        <w:tabs>
          <w:tab w:val="right" w:leader="dot" w:pos="8306"/>
        </w:tabs>
      </w:pPr>
      <w:hyperlink w:anchor="_Toc22125" w:history="1">
        <w:r>
          <w:rPr>
            <w:rFonts w:ascii="仿宋" w:eastAsia="仿宋" w:hAnsi="仿宋" w:cs="仿宋" w:hint="eastAsia"/>
            <w:lang w:eastAsia="zh-CN"/>
          </w:rPr>
          <w:t>(一)、资源开发方案</w:t>
        </w:r>
        <w:r>
          <w:tab/>
        </w:r>
        <w:r>
          <w:fldChar w:fldCharType="begin"/>
        </w:r>
        <w:r>
          <w:instrText xml:space="preserve"> PAGEREF _Toc22125 \h </w:instrText>
        </w:r>
        <w:r>
          <w:fldChar w:fldCharType="separate"/>
        </w:r>
        <w:r>
          <w:t>3</w:t>
        </w:r>
        <w:r>
          <w:fldChar w:fldCharType="end"/>
        </w:r>
      </w:hyperlink>
    </w:p>
    <w:p>
      <w:pPr>
        <w:pStyle w:val="TOC2"/>
        <w:tabs>
          <w:tab w:val="right" w:leader="dot" w:pos="8306"/>
        </w:tabs>
      </w:pPr>
      <w:hyperlink w:anchor="_Toc19177" w:history="1">
        <w:r>
          <w:rPr>
            <w:rFonts w:ascii="仿宋" w:eastAsia="仿宋" w:hAnsi="仿宋" w:cs="仿宋" w:hint="eastAsia"/>
            <w:lang w:eastAsia="zh-CN"/>
          </w:rPr>
          <w:t>(二)、资源利用方案</w:t>
        </w:r>
        <w:r>
          <w:tab/>
        </w:r>
        <w:r>
          <w:fldChar w:fldCharType="begin"/>
        </w:r>
        <w:r>
          <w:instrText xml:space="preserve"> PAGEREF _Toc19177 \h </w:instrText>
        </w:r>
        <w:r>
          <w:fldChar w:fldCharType="separate"/>
        </w:r>
        <w:r>
          <w:t>4</w:t>
        </w:r>
        <w:r>
          <w:fldChar w:fldCharType="end"/>
        </w:r>
      </w:hyperlink>
    </w:p>
    <w:p>
      <w:pPr>
        <w:pStyle w:val="TOC2"/>
        <w:tabs>
          <w:tab w:val="right" w:leader="dot" w:pos="8306"/>
        </w:tabs>
      </w:pPr>
      <w:hyperlink w:anchor="_Toc29048" w:history="1">
        <w:r>
          <w:rPr>
            <w:rFonts w:ascii="仿宋" w:eastAsia="仿宋" w:hAnsi="仿宋" w:cs="仿宋" w:hint="eastAsia"/>
            <w:lang w:eastAsia="zh-CN"/>
          </w:rPr>
          <w:t>(三)、资源节约措施</w:t>
        </w:r>
        <w:r>
          <w:tab/>
        </w:r>
        <w:r>
          <w:fldChar w:fldCharType="begin"/>
        </w:r>
        <w:r>
          <w:instrText xml:space="preserve"> PAGEREF _Toc29048 \h </w:instrText>
        </w:r>
        <w:r>
          <w:fldChar w:fldCharType="separate"/>
        </w:r>
        <w:r>
          <w:t>5</w:t>
        </w:r>
        <w:r>
          <w:fldChar w:fldCharType="end"/>
        </w:r>
      </w:hyperlink>
    </w:p>
    <w:p>
      <w:pPr>
        <w:pStyle w:val="TOC1"/>
        <w:tabs>
          <w:tab w:val="right" w:leader="dot" w:pos="8306"/>
        </w:tabs>
      </w:pPr>
      <w:hyperlink w:anchor="_Toc25843" w:history="1">
        <w:r>
          <w:rPr>
            <w:rFonts w:ascii="仿宋" w:eastAsia="仿宋" w:hAnsi="仿宋" w:cs="仿宋" w:hint="eastAsia"/>
            <w:lang w:eastAsia="zh-CN"/>
          </w:rPr>
          <w:t>二、项目选址研究</w:t>
        </w:r>
        <w:r>
          <w:tab/>
        </w:r>
        <w:r>
          <w:fldChar w:fldCharType="begin"/>
        </w:r>
        <w:r>
          <w:instrText xml:space="preserve"> PAGEREF _Toc25843 \h </w:instrText>
        </w:r>
        <w:r>
          <w:fldChar w:fldCharType="separate"/>
        </w:r>
        <w:r>
          <w:t>6</w:t>
        </w:r>
        <w:r>
          <w:fldChar w:fldCharType="end"/>
        </w:r>
      </w:hyperlink>
    </w:p>
    <w:p>
      <w:pPr>
        <w:pStyle w:val="TOC2"/>
        <w:tabs>
          <w:tab w:val="right" w:leader="dot" w:pos="8306"/>
        </w:tabs>
      </w:pPr>
      <w:hyperlink w:anchor="_Toc15229" w:history="1">
        <w:r>
          <w:rPr>
            <w:rFonts w:ascii="仿宋" w:eastAsia="仿宋" w:hAnsi="仿宋" w:cs="仿宋" w:hint="eastAsia"/>
            <w:lang w:eastAsia="zh-CN"/>
          </w:rPr>
          <w:t>(一)、项目选址原则</w:t>
        </w:r>
        <w:r>
          <w:tab/>
        </w:r>
        <w:r>
          <w:fldChar w:fldCharType="begin"/>
        </w:r>
        <w:r>
          <w:instrText xml:space="preserve"> PAGEREF _Toc15229 \h </w:instrText>
        </w:r>
        <w:r>
          <w:fldChar w:fldCharType="separate"/>
        </w:r>
        <w:r>
          <w:t>6</w:t>
        </w:r>
        <w:r>
          <w:fldChar w:fldCharType="end"/>
        </w:r>
      </w:hyperlink>
    </w:p>
    <w:p>
      <w:pPr>
        <w:pStyle w:val="TOC2"/>
        <w:tabs>
          <w:tab w:val="right" w:leader="dot" w:pos="8306"/>
        </w:tabs>
      </w:pPr>
      <w:hyperlink w:anchor="_Toc12702" w:history="1">
        <w:r>
          <w:rPr>
            <w:rFonts w:ascii="仿宋" w:eastAsia="仿宋" w:hAnsi="仿宋" w:cs="仿宋" w:hint="eastAsia"/>
            <w:lang w:eastAsia="zh-CN"/>
          </w:rPr>
          <w:t>(二)、项目选址</w:t>
        </w:r>
        <w:r>
          <w:tab/>
        </w:r>
        <w:r>
          <w:fldChar w:fldCharType="begin"/>
        </w:r>
        <w:r>
          <w:instrText xml:space="preserve"> PAGEREF _Toc12702 \h </w:instrText>
        </w:r>
        <w:r>
          <w:fldChar w:fldCharType="separate"/>
        </w:r>
        <w:r>
          <w:t>10</w:t>
        </w:r>
        <w:r>
          <w:fldChar w:fldCharType="end"/>
        </w:r>
      </w:hyperlink>
    </w:p>
    <w:p>
      <w:pPr>
        <w:pStyle w:val="TOC2"/>
        <w:tabs>
          <w:tab w:val="right" w:leader="dot" w:pos="8306"/>
        </w:tabs>
      </w:pPr>
      <w:hyperlink w:anchor="_Toc31729" w:history="1">
        <w:r>
          <w:rPr>
            <w:rFonts w:ascii="仿宋" w:eastAsia="仿宋" w:hAnsi="仿宋" w:cs="仿宋" w:hint="eastAsia"/>
            <w:lang w:eastAsia="zh-CN"/>
          </w:rPr>
          <w:t>(三)、建设条件分析</w:t>
        </w:r>
        <w:r>
          <w:tab/>
        </w:r>
        <w:r>
          <w:fldChar w:fldCharType="begin"/>
        </w:r>
        <w:r>
          <w:instrText xml:space="preserve"> PAGEREF _Toc31729 \h </w:instrText>
        </w:r>
        <w:r>
          <w:fldChar w:fldCharType="separate"/>
        </w:r>
        <w:r>
          <w:t>12</w:t>
        </w:r>
        <w:r>
          <w:fldChar w:fldCharType="end"/>
        </w:r>
      </w:hyperlink>
    </w:p>
    <w:p>
      <w:pPr>
        <w:pStyle w:val="TOC2"/>
        <w:tabs>
          <w:tab w:val="right" w:leader="dot" w:pos="8306"/>
        </w:tabs>
      </w:pPr>
      <w:hyperlink w:anchor="_Toc2308" w:history="1">
        <w:r>
          <w:rPr>
            <w:rFonts w:ascii="仿宋" w:eastAsia="仿宋" w:hAnsi="仿宋" w:cs="仿宋" w:hint="eastAsia"/>
            <w:lang w:eastAsia="zh-CN"/>
          </w:rPr>
          <w:t>(四)、用地控制指标</w:t>
        </w:r>
        <w:r>
          <w:tab/>
        </w:r>
        <w:r>
          <w:fldChar w:fldCharType="begin"/>
        </w:r>
        <w:r>
          <w:instrText xml:space="preserve"> PAGEREF _Toc2308 \h </w:instrText>
        </w:r>
        <w:r>
          <w:fldChar w:fldCharType="separate"/>
        </w:r>
        <w:r>
          <w:t>13</w:t>
        </w:r>
        <w:r>
          <w:fldChar w:fldCharType="end"/>
        </w:r>
      </w:hyperlink>
    </w:p>
    <w:p>
      <w:pPr>
        <w:pStyle w:val="TOC2"/>
        <w:tabs>
          <w:tab w:val="right" w:leader="dot" w:pos="8306"/>
        </w:tabs>
      </w:pPr>
      <w:hyperlink w:anchor="_Toc1817" w:history="1">
        <w:r>
          <w:rPr>
            <w:rFonts w:ascii="仿宋" w:eastAsia="仿宋" w:hAnsi="仿宋" w:cs="仿宋" w:hint="eastAsia"/>
            <w:lang w:eastAsia="zh-CN"/>
          </w:rPr>
          <w:t>(五)、地总体要求</w:t>
        </w:r>
        <w:r>
          <w:tab/>
        </w:r>
        <w:r>
          <w:fldChar w:fldCharType="begin"/>
        </w:r>
        <w:r>
          <w:instrText xml:space="preserve"> PAGEREF _Toc1817 \h </w:instrText>
        </w:r>
        <w:r>
          <w:fldChar w:fldCharType="separate"/>
        </w:r>
        <w:r>
          <w:t>14</w:t>
        </w:r>
        <w:r>
          <w:fldChar w:fldCharType="end"/>
        </w:r>
      </w:hyperlink>
    </w:p>
    <w:p>
      <w:pPr>
        <w:pStyle w:val="TOC2"/>
        <w:tabs>
          <w:tab w:val="right" w:leader="dot" w:pos="8306"/>
        </w:tabs>
      </w:pPr>
      <w:hyperlink w:anchor="_Toc8354" w:history="1">
        <w:r>
          <w:rPr>
            <w:rFonts w:ascii="仿宋" w:eastAsia="仿宋" w:hAnsi="仿宋" w:cs="仿宋" w:hint="eastAsia"/>
            <w:lang w:eastAsia="zh-CN"/>
          </w:rPr>
          <w:t>(六)、节约用地措施</w:t>
        </w:r>
        <w:r>
          <w:tab/>
        </w:r>
        <w:r>
          <w:fldChar w:fldCharType="begin"/>
        </w:r>
        <w:r>
          <w:instrText xml:space="preserve"> PAGEREF _Toc8354 \h </w:instrText>
        </w:r>
        <w:r>
          <w:fldChar w:fldCharType="separate"/>
        </w:r>
        <w:r>
          <w:t>16</w:t>
        </w:r>
        <w:r>
          <w:fldChar w:fldCharType="end"/>
        </w:r>
      </w:hyperlink>
    </w:p>
    <w:p>
      <w:pPr>
        <w:pStyle w:val="TOC2"/>
        <w:tabs>
          <w:tab w:val="right" w:leader="dot" w:pos="8306"/>
        </w:tabs>
      </w:pPr>
      <w:hyperlink w:anchor="_Toc19868" w:history="1">
        <w:r>
          <w:rPr>
            <w:rFonts w:ascii="仿宋" w:eastAsia="仿宋" w:hAnsi="仿宋" w:cs="仿宋" w:hint="eastAsia"/>
            <w:lang w:eastAsia="zh-CN"/>
          </w:rPr>
          <w:t>(七)、选址综合评价</w:t>
        </w:r>
        <w:r>
          <w:tab/>
        </w:r>
        <w:r>
          <w:fldChar w:fldCharType="begin"/>
        </w:r>
        <w:r>
          <w:instrText xml:space="preserve"> PAGEREF _Toc19868 \h </w:instrText>
        </w:r>
        <w:r>
          <w:fldChar w:fldCharType="separate"/>
        </w:r>
        <w:r>
          <w:t>17</w:t>
        </w:r>
        <w:r>
          <w:fldChar w:fldCharType="end"/>
        </w:r>
      </w:hyperlink>
    </w:p>
    <w:p>
      <w:pPr>
        <w:pStyle w:val="TOC1"/>
        <w:tabs>
          <w:tab w:val="right" w:leader="dot" w:pos="8306"/>
        </w:tabs>
      </w:pPr>
      <w:hyperlink w:anchor="_Toc31514" w:history="1">
        <w:r>
          <w:rPr>
            <w:rFonts w:ascii="仿宋" w:eastAsia="仿宋" w:hAnsi="仿宋" w:cs="仿宋" w:hint="eastAsia"/>
            <w:lang w:eastAsia="zh-CN"/>
          </w:rPr>
          <w:t>三、经济影响分析</w:t>
        </w:r>
        <w:r>
          <w:tab/>
        </w:r>
        <w:r>
          <w:fldChar w:fldCharType="begin"/>
        </w:r>
        <w:r>
          <w:instrText xml:space="preserve"> PAGEREF _Toc31514 \h </w:instrText>
        </w:r>
        <w:r>
          <w:fldChar w:fldCharType="separate"/>
        </w:r>
        <w:r>
          <w:t>18</w:t>
        </w:r>
        <w:r>
          <w:fldChar w:fldCharType="end"/>
        </w:r>
      </w:hyperlink>
    </w:p>
    <w:p>
      <w:pPr>
        <w:pStyle w:val="TOC2"/>
        <w:tabs>
          <w:tab w:val="right" w:leader="dot" w:pos="8306"/>
        </w:tabs>
      </w:pPr>
      <w:hyperlink w:anchor="_Toc12747" w:history="1">
        <w:r>
          <w:rPr>
            <w:rFonts w:ascii="仿宋" w:eastAsia="仿宋" w:hAnsi="仿宋" w:cs="仿宋" w:hint="eastAsia"/>
            <w:lang w:eastAsia="zh-CN"/>
          </w:rPr>
          <w:t>(一)、经济费用效益或费用效果分析</w:t>
        </w:r>
        <w:r>
          <w:tab/>
        </w:r>
        <w:r>
          <w:fldChar w:fldCharType="begin"/>
        </w:r>
        <w:r>
          <w:instrText xml:space="preserve"> PAGEREF _Toc12747 \h </w:instrText>
        </w:r>
        <w:r>
          <w:fldChar w:fldCharType="separate"/>
        </w:r>
        <w:r>
          <w:t>18</w:t>
        </w:r>
        <w:r>
          <w:fldChar w:fldCharType="end"/>
        </w:r>
      </w:hyperlink>
    </w:p>
    <w:p>
      <w:pPr>
        <w:pStyle w:val="TOC2"/>
        <w:tabs>
          <w:tab w:val="right" w:leader="dot" w:pos="8306"/>
        </w:tabs>
      </w:pPr>
      <w:hyperlink w:anchor="_Toc31464" w:history="1">
        <w:r>
          <w:rPr>
            <w:rFonts w:ascii="仿宋" w:eastAsia="仿宋" w:hAnsi="仿宋" w:cs="仿宋" w:hint="eastAsia"/>
            <w:lang w:eastAsia="zh-CN"/>
          </w:rPr>
          <w:t>(二)、行业影响分析</w:t>
        </w:r>
        <w:r>
          <w:tab/>
        </w:r>
        <w:r>
          <w:fldChar w:fldCharType="begin"/>
        </w:r>
        <w:r>
          <w:instrText xml:space="preserve"> PAGEREF _Toc31464 \h </w:instrText>
        </w:r>
        <w:r>
          <w:fldChar w:fldCharType="separate"/>
        </w:r>
        <w:r>
          <w:t>20</w:t>
        </w:r>
        <w:r>
          <w:fldChar w:fldCharType="end"/>
        </w:r>
      </w:hyperlink>
    </w:p>
    <w:p>
      <w:pPr>
        <w:pStyle w:val="TOC2"/>
        <w:tabs>
          <w:tab w:val="right" w:leader="dot" w:pos="8306"/>
        </w:tabs>
      </w:pPr>
      <w:hyperlink w:anchor="_Toc6131" w:history="1">
        <w:r>
          <w:rPr>
            <w:rFonts w:ascii="仿宋" w:eastAsia="仿宋" w:hAnsi="仿宋" w:cs="仿宋" w:hint="eastAsia"/>
            <w:lang w:eastAsia="zh-CN"/>
          </w:rPr>
          <w:t>(三)、区域经济影响分析</w:t>
        </w:r>
        <w:r>
          <w:tab/>
        </w:r>
        <w:r>
          <w:fldChar w:fldCharType="begin"/>
        </w:r>
        <w:r>
          <w:instrText xml:space="preserve"> PAGEREF _Toc6131 \h </w:instrText>
        </w:r>
        <w:r>
          <w:fldChar w:fldCharType="separate"/>
        </w:r>
        <w:r>
          <w:t>22</w:t>
        </w:r>
        <w:r>
          <w:fldChar w:fldCharType="end"/>
        </w:r>
      </w:hyperlink>
    </w:p>
    <w:p>
      <w:pPr>
        <w:pStyle w:val="TOC2"/>
        <w:tabs>
          <w:tab w:val="right" w:leader="dot" w:pos="8306"/>
        </w:tabs>
      </w:pPr>
      <w:hyperlink w:anchor="_Toc22492" w:history="1">
        <w:r>
          <w:rPr>
            <w:rFonts w:ascii="仿宋" w:eastAsia="仿宋" w:hAnsi="仿宋" w:cs="仿宋" w:hint="eastAsia"/>
            <w:lang w:eastAsia="zh-CN"/>
          </w:rPr>
          <w:t>(四)、宏观经济影响分析</w:t>
        </w:r>
        <w:r>
          <w:tab/>
        </w:r>
        <w:r>
          <w:fldChar w:fldCharType="begin"/>
        </w:r>
        <w:r>
          <w:instrText xml:space="preserve"> PAGEREF _Toc22492 \h </w:instrText>
        </w:r>
        <w:r>
          <w:fldChar w:fldCharType="separate"/>
        </w:r>
        <w:r>
          <w:t>23</w:t>
        </w:r>
        <w:r>
          <w:fldChar w:fldCharType="end"/>
        </w:r>
      </w:hyperlink>
    </w:p>
    <w:p>
      <w:pPr>
        <w:pStyle w:val="TOC1"/>
        <w:tabs>
          <w:tab w:val="right" w:leader="dot" w:pos="8306"/>
        </w:tabs>
      </w:pPr>
      <w:hyperlink w:anchor="_Toc4725" w:history="1">
        <w:r>
          <w:rPr>
            <w:rFonts w:ascii="仿宋" w:eastAsia="仿宋" w:hAnsi="仿宋" w:cs="仿宋" w:hint="eastAsia"/>
            <w:lang w:eastAsia="zh-CN"/>
          </w:rPr>
          <w:t>四、发展规划、产业政策和行业准入分析</w:t>
        </w:r>
        <w:r>
          <w:tab/>
        </w:r>
        <w:r>
          <w:fldChar w:fldCharType="begin"/>
        </w:r>
        <w:r>
          <w:instrText xml:space="preserve"> PAGEREF _Toc4725 \h </w:instrText>
        </w:r>
        <w:r>
          <w:fldChar w:fldCharType="separate"/>
        </w:r>
        <w:r>
          <w:t>25</w:t>
        </w:r>
        <w:r>
          <w:fldChar w:fldCharType="end"/>
        </w:r>
      </w:hyperlink>
    </w:p>
    <w:p>
      <w:pPr>
        <w:pStyle w:val="TOC2"/>
        <w:tabs>
          <w:tab w:val="right" w:leader="dot" w:pos="8306"/>
        </w:tabs>
      </w:pPr>
      <w:hyperlink w:anchor="_Toc30045" w:history="1">
        <w:r>
          <w:rPr>
            <w:rFonts w:ascii="仿宋" w:eastAsia="仿宋" w:hAnsi="仿宋" w:cs="仿宋" w:hint="eastAsia"/>
            <w:lang w:eastAsia="zh-CN"/>
          </w:rPr>
          <w:t>(一)、发展规划分析</w:t>
        </w:r>
        <w:r>
          <w:tab/>
        </w:r>
        <w:r>
          <w:fldChar w:fldCharType="begin"/>
        </w:r>
        <w:r>
          <w:instrText xml:space="preserve"> PAGEREF _Toc30045 \h </w:instrText>
        </w:r>
        <w:r>
          <w:fldChar w:fldCharType="separate"/>
        </w:r>
        <w:r>
          <w:t>25</w:t>
        </w:r>
        <w:r>
          <w:fldChar w:fldCharType="end"/>
        </w:r>
      </w:hyperlink>
    </w:p>
    <w:p>
      <w:pPr>
        <w:pStyle w:val="TOC2"/>
        <w:tabs>
          <w:tab w:val="right" w:leader="dot" w:pos="8306"/>
        </w:tabs>
      </w:pPr>
      <w:hyperlink w:anchor="_Toc20351" w:history="1">
        <w:r>
          <w:rPr>
            <w:rFonts w:ascii="仿宋" w:eastAsia="仿宋" w:hAnsi="仿宋" w:cs="仿宋" w:hint="eastAsia"/>
            <w:lang w:eastAsia="zh-CN"/>
          </w:rPr>
          <w:t>(二)、产业政策分析</w:t>
        </w:r>
        <w:r>
          <w:tab/>
        </w:r>
        <w:r>
          <w:fldChar w:fldCharType="begin"/>
        </w:r>
        <w:r>
          <w:instrText xml:space="preserve"> PAGEREF _Toc20351 \h </w:instrText>
        </w:r>
        <w:r>
          <w:fldChar w:fldCharType="separate"/>
        </w:r>
        <w:r>
          <w:t>26</w:t>
        </w:r>
        <w:r>
          <w:fldChar w:fldCharType="end"/>
        </w:r>
      </w:hyperlink>
    </w:p>
    <w:p>
      <w:pPr>
        <w:pStyle w:val="TOC2"/>
        <w:tabs>
          <w:tab w:val="right" w:leader="dot" w:pos="8306"/>
        </w:tabs>
      </w:pPr>
      <w:hyperlink w:anchor="_Toc18362" w:history="1">
        <w:r>
          <w:rPr>
            <w:rFonts w:ascii="仿宋" w:eastAsia="仿宋" w:hAnsi="仿宋" w:cs="仿宋" w:hint="eastAsia"/>
            <w:lang w:eastAsia="zh-CN"/>
          </w:rPr>
          <w:t>(三)、行业准入分析</w:t>
        </w:r>
        <w:r>
          <w:tab/>
        </w:r>
        <w:r>
          <w:fldChar w:fldCharType="begin"/>
        </w:r>
        <w:r>
          <w:instrText xml:space="preserve"> PAGEREF _Toc18362 \h </w:instrText>
        </w:r>
        <w:r>
          <w:fldChar w:fldCharType="separate"/>
        </w:r>
        <w:r>
          <w:t>28</w:t>
        </w:r>
        <w:r>
          <w:fldChar w:fldCharType="end"/>
        </w:r>
      </w:hyperlink>
    </w:p>
    <w:p>
      <w:pPr>
        <w:pStyle w:val="TOC1"/>
        <w:tabs>
          <w:tab w:val="right" w:leader="dot" w:pos="8306"/>
        </w:tabs>
      </w:pPr>
      <w:hyperlink w:anchor="_Toc23955" w:history="1">
        <w:r>
          <w:rPr>
            <w:rFonts w:ascii="仿宋" w:eastAsia="仿宋" w:hAnsi="仿宋" w:cs="仿宋" w:hint="eastAsia"/>
            <w:lang w:eastAsia="zh-CN"/>
          </w:rPr>
          <w:t>五、环境和生态影响分析</w:t>
        </w:r>
        <w:r>
          <w:tab/>
        </w:r>
        <w:r>
          <w:fldChar w:fldCharType="begin"/>
        </w:r>
        <w:r>
          <w:instrText xml:space="preserve"> PAGEREF _Toc23955 \h </w:instrText>
        </w:r>
        <w:r>
          <w:fldChar w:fldCharType="separate"/>
        </w:r>
        <w:r>
          <w:t>29</w:t>
        </w:r>
        <w:r>
          <w:fldChar w:fldCharType="end"/>
        </w:r>
      </w:hyperlink>
    </w:p>
    <w:p>
      <w:pPr>
        <w:pStyle w:val="TOC2"/>
        <w:tabs>
          <w:tab w:val="right" w:leader="dot" w:pos="8306"/>
        </w:tabs>
      </w:pPr>
      <w:hyperlink w:anchor="_Toc10523" w:history="1">
        <w:r>
          <w:rPr>
            <w:rFonts w:ascii="仿宋" w:eastAsia="仿宋" w:hAnsi="仿宋" w:cs="仿宋" w:hint="eastAsia"/>
            <w:lang w:eastAsia="zh-CN"/>
          </w:rPr>
          <w:t>(一)、环境和生态现状</w:t>
        </w:r>
        <w:r>
          <w:tab/>
        </w:r>
        <w:r>
          <w:fldChar w:fldCharType="begin"/>
        </w:r>
        <w:r>
          <w:instrText xml:space="preserve"> PAGEREF _Toc10523 \h </w:instrText>
        </w:r>
        <w:r>
          <w:fldChar w:fldCharType="separate"/>
        </w:r>
        <w:r>
          <w:t>29</w:t>
        </w:r>
        <w:r>
          <w:fldChar w:fldCharType="end"/>
        </w:r>
      </w:hyperlink>
    </w:p>
    <w:p>
      <w:pPr>
        <w:pStyle w:val="TOC2"/>
        <w:tabs>
          <w:tab w:val="right" w:leader="dot" w:pos="8306"/>
        </w:tabs>
      </w:pPr>
      <w:hyperlink w:anchor="_Toc17728" w:history="1">
        <w:r>
          <w:rPr>
            <w:rFonts w:ascii="仿宋" w:eastAsia="仿宋" w:hAnsi="仿宋" w:cs="仿宋" w:hint="eastAsia"/>
            <w:lang w:eastAsia="zh-CN"/>
          </w:rPr>
          <w:t>(二)、生态环境影响分析</w:t>
        </w:r>
        <w:r>
          <w:tab/>
        </w:r>
        <w:r>
          <w:fldChar w:fldCharType="begin"/>
        </w:r>
        <w:r>
          <w:instrText xml:space="preserve"> PAGEREF _Toc17728 \h </w:instrText>
        </w:r>
        <w:r>
          <w:fldChar w:fldCharType="separate"/>
        </w:r>
        <w:r>
          <w:t>31</w:t>
        </w:r>
        <w:r>
          <w:fldChar w:fldCharType="end"/>
        </w:r>
      </w:hyperlink>
    </w:p>
    <w:p>
      <w:pPr>
        <w:pStyle w:val="TOC2"/>
        <w:tabs>
          <w:tab w:val="right" w:leader="dot" w:pos="8306"/>
        </w:tabs>
      </w:pPr>
      <w:hyperlink w:anchor="_Toc17094" w:history="1">
        <w:r>
          <w:rPr>
            <w:rFonts w:ascii="仿宋" w:eastAsia="仿宋" w:hAnsi="仿宋" w:cs="仿宋" w:hint="eastAsia"/>
            <w:lang w:eastAsia="zh-CN"/>
          </w:rPr>
          <w:t>(三)、生态环境保护措施</w:t>
        </w:r>
        <w:r>
          <w:tab/>
        </w:r>
        <w:r>
          <w:fldChar w:fldCharType="begin"/>
        </w:r>
        <w:r>
          <w:instrText xml:space="preserve"> PAGEREF _Toc17094 \h </w:instrText>
        </w:r>
        <w:r>
          <w:fldChar w:fldCharType="separate"/>
        </w:r>
        <w:r>
          <w:t>32</w:t>
        </w:r>
        <w:r>
          <w:fldChar w:fldCharType="end"/>
        </w:r>
      </w:hyperlink>
    </w:p>
    <w:p>
      <w:pPr>
        <w:pStyle w:val="TOC2"/>
        <w:tabs>
          <w:tab w:val="right" w:leader="dot" w:pos="8306"/>
        </w:tabs>
      </w:pPr>
      <w:hyperlink w:anchor="_Toc10688" w:history="1">
        <w:r>
          <w:rPr>
            <w:rFonts w:ascii="仿宋" w:eastAsia="仿宋" w:hAnsi="仿宋" w:cs="仿宋" w:hint="eastAsia"/>
            <w:lang w:eastAsia="zh-CN"/>
          </w:rPr>
          <w:t>(四)、地质灾害影响分析</w:t>
        </w:r>
        <w:r>
          <w:tab/>
        </w:r>
        <w:r>
          <w:fldChar w:fldCharType="begin"/>
        </w:r>
        <w:r>
          <w:instrText xml:space="preserve"> PAGEREF _Toc10688 \h </w:instrText>
        </w:r>
        <w:r>
          <w:fldChar w:fldCharType="separate"/>
        </w:r>
        <w:r>
          <w:t>34</w:t>
        </w:r>
        <w:r>
          <w:fldChar w:fldCharType="end"/>
        </w:r>
      </w:hyperlink>
    </w:p>
    <w:p>
      <w:pPr>
        <w:pStyle w:val="TOC2"/>
        <w:tabs>
          <w:tab w:val="right" w:leader="dot" w:pos="8306"/>
        </w:tabs>
      </w:pPr>
      <w:hyperlink w:anchor="_Toc5599" w:history="1">
        <w:r>
          <w:rPr>
            <w:rFonts w:ascii="仿宋" w:eastAsia="仿宋" w:hAnsi="仿宋" w:cs="仿宋" w:hint="eastAsia"/>
            <w:lang w:eastAsia="zh-CN"/>
          </w:rPr>
          <w:t>(五)、特殊环境影响</w:t>
        </w:r>
        <w:r>
          <w:tab/>
        </w:r>
        <w:r>
          <w:fldChar w:fldCharType="begin"/>
        </w:r>
        <w:r>
          <w:instrText xml:space="preserve"> PAGEREF _Toc5599 \h </w:instrText>
        </w:r>
        <w:r>
          <w:fldChar w:fldCharType="separate"/>
        </w:r>
        <w:r>
          <w:t>35</w:t>
        </w:r>
        <w:r>
          <w:fldChar w:fldCharType="end"/>
        </w:r>
      </w:hyperlink>
    </w:p>
    <w:p>
      <w:pPr>
        <w:pStyle w:val="TOC1"/>
        <w:tabs>
          <w:tab w:val="right" w:leader="dot" w:pos="8306"/>
        </w:tabs>
      </w:pPr>
      <w:hyperlink w:anchor="_Toc28495" w:history="1">
        <w:r>
          <w:rPr>
            <w:rFonts w:ascii="仿宋" w:eastAsia="仿宋" w:hAnsi="仿宋" w:cs="仿宋" w:hint="eastAsia"/>
            <w:lang w:eastAsia="zh-CN"/>
          </w:rPr>
          <w:t>六、财务管理与成本控制</w:t>
        </w:r>
        <w:r>
          <w:tab/>
        </w:r>
        <w:r>
          <w:fldChar w:fldCharType="begin"/>
        </w:r>
        <w:r>
          <w:instrText xml:space="preserve"> PAGEREF _Toc28495 \h </w:instrText>
        </w:r>
        <w:r>
          <w:fldChar w:fldCharType="separate"/>
        </w:r>
        <w:r>
          <w:t>36</w:t>
        </w:r>
        <w:r>
          <w:fldChar w:fldCharType="end"/>
        </w:r>
      </w:hyperlink>
    </w:p>
    <w:p>
      <w:pPr>
        <w:pStyle w:val="TOC2"/>
        <w:tabs>
          <w:tab w:val="right" w:leader="dot" w:pos="8306"/>
        </w:tabs>
      </w:pPr>
      <w:hyperlink w:anchor="_Toc18118" w:history="1">
        <w:r>
          <w:rPr>
            <w:rFonts w:ascii="仿宋" w:eastAsia="仿宋" w:hAnsi="仿宋" w:cs="仿宋" w:hint="eastAsia"/>
            <w:lang w:eastAsia="zh-CN"/>
          </w:rPr>
          <w:t>(一)、财务管理体系建设</w:t>
        </w:r>
        <w:r>
          <w:tab/>
        </w:r>
        <w:r>
          <w:fldChar w:fldCharType="begin"/>
        </w:r>
        <w:r>
          <w:instrText xml:space="preserve"> PAGEREF _Toc18118 \h </w:instrText>
        </w:r>
        <w:r>
          <w:fldChar w:fldCharType="separate"/>
        </w:r>
        <w:r>
          <w:t>36</w:t>
        </w:r>
        <w:r>
          <w:fldChar w:fldCharType="end"/>
        </w:r>
      </w:hyperlink>
    </w:p>
    <w:p>
      <w:pPr>
        <w:pStyle w:val="TOC2"/>
        <w:tabs>
          <w:tab w:val="right" w:leader="dot" w:pos="8306"/>
        </w:tabs>
      </w:pPr>
      <w:hyperlink w:anchor="_Toc7548" w:history="1">
        <w:r>
          <w:rPr>
            <w:rFonts w:ascii="仿宋" w:eastAsia="仿宋" w:hAnsi="仿宋" w:cs="仿宋" w:hint="eastAsia"/>
            <w:lang w:eastAsia="zh-CN"/>
          </w:rPr>
          <w:t>(二)、成本控制措施</w:t>
        </w:r>
        <w:r>
          <w:tab/>
        </w:r>
        <w:r>
          <w:fldChar w:fldCharType="begin"/>
        </w:r>
        <w:r>
          <w:instrText xml:space="preserve"> PAGEREF _Toc7548 \h </w:instrText>
        </w:r>
        <w:r>
          <w:fldChar w:fldCharType="separate"/>
        </w:r>
        <w:r>
          <w:t>38</w:t>
        </w:r>
        <w:r>
          <w:fldChar w:fldCharType="end"/>
        </w:r>
      </w:hyperlink>
    </w:p>
    <w:p>
      <w:pPr>
        <w:pStyle w:val="TOC1"/>
        <w:tabs>
          <w:tab w:val="right" w:leader="dot" w:pos="8306"/>
        </w:tabs>
      </w:pPr>
      <w:hyperlink w:anchor="_Toc10429" w:history="1">
        <w:r>
          <w:rPr>
            <w:rFonts w:ascii="仿宋" w:eastAsia="仿宋" w:hAnsi="仿宋" w:cs="仿宋" w:hint="eastAsia"/>
            <w:lang w:eastAsia="zh-CN"/>
          </w:rPr>
          <w:t>七、项目变更管理</w:t>
        </w:r>
        <w:r>
          <w:tab/>
        </w:r>
        <w:r>
          <w:fldChar w:fldCharType="begin"/>
        </w:r>
        <w:r>
          <w:instrText xml:space="preserve"> PAGEREF _Toc10429 \h </w:instrText>
        </w:r>
        <w:r>
          <w:fldChar w:fldCharType="separate"/>
        </w:r>
        <w:r>
          <w:t>39</w:t>
        </w:r>
        <w:r>
          <w:fldChar w:fldCharType="end"/>
        </w:r>
      </w:hyperlink>
    </w:p>
    <w:p>
      <w:pPr>
        <w:pStyle w:val="TOC2"/>
        <w:tabs>
          <w:tab w:val="right" w:leader="dot" w:pos="8306"/>
        </w:tabs>
      </w:pPr>
      <w:hyperlink w:anchor="_Toc9410" w:history="1">
        <w:r>
          <w:rPr>
            <w:rFonts w:ascii="仿宋" w:eastAsia="仿宋" w:hAnsi="仿宋" w:cs="仿宋" w:hint="eastAsia"/>
            <w:lang w:eastAsia="zh-CN"/>
          </w:rPr>
          <w:t>(一)、变更控制流程</w:t>
        </w:r>
        <w:r>
          <w:tab/>
        </w:r>
        <w:r>
          <w:fldChar w:fldCharType="begin"/>
        </w:r>
        <w:r>
          <w:instrText xml:space="preserve"> PAGEREF _Toc9410 \h </w:instrText>
        </w:r>
        <w:r>
          <w:fldChar w:fldCharType="separate"/>
        </w:r>
        <w:r>
          <w:t>39</w:t>
        </w:r>
        <w:r>
          <w:fldChar w:fldCharType="end"/>
        </w:r>
      </w:hyperlink>
    </w:p>
    <w:p>
      <w:pPr>
        <w:pStyle w:val="TOC2"/>
        <w:tabs>
          <w:tab w:val="right" w:leader="dot" w:pos="8306"/>
        </w:tabs>
      </w:pPr>
      <w:hyperlink w:anchor="_Toc13191" w:history="1">
        <w:r>
          <w:rPr>
            <w:rFonts w:ascii="仿宋" w:eastAsia="仿宋" w:hAnsi="仿宋" w:cs="仿宋" w:hint="eastAsia"/>
            <w:lang w:eastAsia="zh-CN"/>
          </w:rPr>
          <w:t>(二)、影响评估与处理</w:t>
        </w:r>
        <w:r>
          <w:tab/>
        </w:r>
        <w:r>
          <w:fldChar w:fldCharType="begin"/>
        </w:r>
        <w:r>
          <w:instrText xml:space="preserve"> PAGEREF _Toc13191 \h </w:instrText>
        </w:r>
        <w:r>
          <w:fldChar w:fldCharType="separate"/>
        </w:r>
        <w:r>
          <w:t>40</w:t>
        </w:r>
        <w:r>
          <w:fldChar w:fldCharType="end"/>
        </w:r>
      </w:hyperlink>
    </w:p>
    <w:p>
      <w:pPr>
        <w:pStyle w:val="TOC2"/>
        <w:tabs>
          <w:tab w:val="right" w:leader="dot" w:pos="8306"/>
        </w:tabs>
      </w:pPr>
      <w:hyperlink w:anchor="_Toc10796" w:history="1">
        <w:r>
          <w:rPr>
            <w:rFonts w:ascii="仿宋" w:eastAsia="仿宋" w:hAnsi="仿宋" w:cs="仿宋" w:hint="eastAsia"/>
            <w:lang w:eastAsia="zh-CN"/>
          </w:rPr>
          <w:t>(三)、变更记录与追踪</w:t>
        </w:r>
        <w:r>
          <w:tab/>
        </w:r>
        <w:r>
          <w:fldChar w:fldCharType="begin"/>
        </w:r>
        <w:r>
          <w:instrText xml:space="preserve"> PAGEREF _Toc10796 \h </w:instrText>
        </w:r>
        <w:r>
          <w:fldChar w:fldCharType="separate"/>
        </w:r>
        <w:r>
          <w:t>41</w:t>
        </w:r>
        <w:r>
          <w:fldChar w:fldCharType="end"/>
        </w:r>
      </w:hyperlink>
    </w:p>
    <w:p>
      <w:pPr>
        <w:pStyle w:val="TOC2"/>
        <w:tabs>
          <w:tab w:val="right" w:leader="dot" w:pos="8306"/>
        </w:tabs>
      </w:pPr>
      <w:hyperlink w:anchor="_Toc6930" w:history="1">
        <w:r>
          <w:rPr>
            <w:rFonts w:ascii="仿宋" w:eastAsia="仿宋" w:hAnsi="仿宋" w:cs="仿宋" w:hint="eastAsia"/>
            <w:lang w:eastAsia="zh-CN"/>
          </w:rPr>
          <w:t>(四)、变更管理策略</w:t>
        </w:r>
        <w:r>
          <w:tab/>
        </w:r>
        <w:r>
          <w:fldChar w:fldCharType="begin"/>
        </w:r>
        <w:r>
          <w:instrText xml:space="preserve"> PAGEREF _Toc6930 \h </w:instrText>
        </w:r>
        <w:r>
          <w:fldChar w:fldCharType="separate"/>
        </w:r>
        <w:r>
          <w:t>43</w:t>
        </w:r>
        <w:r>
          <w:fldChar w:fldCharType="end"/>
        </w:r>
      </w:hyperlink>
    </w:p>
    <w:p>
      <w:pPr>
        <w:pStyle w:val="TOC1"/>
        <w:tabs>
          <w:tab w:val="right" w:leader="dot" w:pos="8306"/>
        </w:tabs>
      </w:pPr>
      <w:hyperlink w:anchor="_Toc20688" w:history="1">
        <w:r>
          <w:rPr>
            <w:rFonts w:ascii="仿宋" w:eastAsia="仿宋" w:hAnsi="仿宋" w:cs="仿宋" w:hint="eastAsia"/>
            <w:lang w:eastAsia="zh-CN"/>
          </w:rPr>
          <w:t>八、环境保护与绿色发展</w:t>
        </w:r>
        <w:r>
          <w:tab/>
        </w:r>
        <w:r>
          <w:fldChar w:fldCharType="begin"/>
        </w:r>
        <w:r>
          <w:instrText xml:space="preserve"> PAGEREF _Toc20688 \h </w:instrText>
        </w:r>
        <w:r>
          <w:fldChar w:fldCharType="separate"/>
        </w:r>
        <w:r>
          <w:t>45</w:t>
        </w:r>
        <w:r>
          <w:fldChar w:fldCharType="end"/>
        </w:r>
      </w:hyperlink>
    </w:p>
    <w:p>
      <w:pPr>
        <w:pStyle w:val="TOC2"/>
        <w:tabs>
          <w:tab w:val="right" w:leader="dot" w:pos="8306"/>
        </w:tabs>
      </w:pPr>
      <w:hyperlink w:anchor="_Toc16756" w:history="1">
        <w:r>
          <w:rPr>
            <w:rFonts w:ascii="仿宋" w:eastAsia="仿宋" w:hAnsi="仿宋" w:cs="仿宋" w:hint="eastAsia"/>
            <w:lang w:eastAsia="zh-CN"/>
          </w:rPr>
          <w:t>(一)、环境保护措施</w:t>
        </w:r>
        <w:r>
          <w:tab/>
        </w:r>
        <w:r>
          <w:fldChar w:fldCharType="begin"/>
        </w:r>
        <w:r>
          <w:instrText xml:space="preserve"> PAGEREF _Toc16756 \h </w:instrText>
        </w:r>
        <w:r>
          <w:fldChar w:fldCharType="separate"/>
        </w:r>
        <w:r>
          <w:t>45</w:t>
        </w:r>
        <w:r>
          <w:fldChar w:fldCharType="end"/>
        </w:r>
      </w:hyperlink>
    </w:p>
    <w:p>
      <w:pPr>
        <w:pStyle w:val="TOC2"/>
        <w:tabs>
          <w:tab w:val="right" w:leader="dot" w:pos="8306"/>
        </w:tabs>
      </w:pPr>
      <w:hyperlink w:anchor="_Toc30818" w:history="1">
        <w:r>
          <w:rPr>
            <w:rFonts w:ascii="仿宋" w:eastAsia="仿宋" w:hAnsi="仿宋" w:cs="仿宋" w:hint="eastAsia"/>
            <w:lang w:eastAsia="zh-CN"/>
          </w:rPr>
          <w:t>(二)、绿色发展与可持续发展策略</w:t>
        </w:r>
        <w:r>
          <w:tab/>
        </w:r>
        <w:r>
          <w:fldChar w:fldCharType="begin"/>
        </w:r>
        <w:r>
          <w:instrText xml:space="preserve"> PAGEREF _Toc30818 \h </w:instrText>
        </w:r>
        <w:r>
          <w:fldChar w:fldCharType="separate"/>
        </w:r>
        <w:r>
          <w:t>46</w:t>
        </w:r>
        <w:r>
          <w:fldChar w:fldCharType="end"/>
        </w:r>
      </w:hyperlink>
    </w:p>
    <w:p>
      <w:pPr>
        <w:pStyle w:val="TOC1"/>
        <w:tabs>
          <w:tab w:val="right" w:leader="dot" w:pos="8306"/>
        </w:tabs>
      </w:pPr>
      <w:hyperlink w:anchor="_Toc15803" w:history="1">
        <w:r>
          <w:rPr>
            <w:rFonts w:ascii="仿宋" w:eastAsia="仿宋" w:hAnsi="仿宋" w:cs="仿宋" w:hint="eastAsia"/>
            <w:lang w:eastAsia="zh-CN"/>
          </w:rPr>
          <w:t>九、土地利用与规划方案</w:t>
        </w:r>
        <w:r>
          <w:tab/>
        </w:r>
        <w:r>
          <w:fldChar w:fldCharType="begin"/>
        </w:r>
        <w:r>
          <w:instrText xml:space="preserve"> PAGEREF _Toc15803 \h </w:instrText>
        </w:r>
        <w:r>
          <w:fldChar w:fldCharType="separate"/>
        </w:r>
        <w:r>
          <w:t>48</w:t>
        </w:r>
        <w:r>
          <w:fldChar w:fldCharType="end"/>
        </w:r>
      </w:hyperlink>
    </w:p>
    <w:p>
      <w:pPr>
        <w:pStyle w:val="TOC2"/>
        <w:tabs>
          <w:tab w:val="right" w:leader="dot" w:pos="8306"/>
        </w:tabs>
      </w:pPr>
      <w:hyperlink w:anchor="_Toc24886" w:history="1">
        <w:r>
          <w:rPr>
            <w:rFonts w:ascii="仿宋" w:eastAsia="仿宋" w:hAnsi="仿宋" w:cs="仿宋" w:hint="eastAsia"/>
            <w:lang w:eastAsia="zh-CN"/>
          </w:rPr>
          <w:t>(一)、项目用地情况分析</w:t>
        </w:r>
        <w:r>
          <w:tab/>
        </w:r>
        <w:r>
          <w:fldChar w:fldCharType="begin"/>
        </w:r>
        <w:r>
          <w:instrText xml:space="preserve"> PAGEREF _Toc24886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22" w:history="1">
        <w:r>
          <w:rPr>
            <w:rFonts w:ascii="仿宋" w:eastAsia="仿宋" w:hAnsi="仿宋" w:cs="仿宋" w:hint="eastAsia"/>
            <w:lang w:eastAsia="zh-CN"/>
          </w:rPr>
          <w:t>(二)、土地利用规划方案</w:t>
        </w:r>
        <w:r>
          <w:tab/>
        </w:r>
        <w:r>
          <w:fldChar w:fldCharType="begin"/>
        </w:r>
        <w:r>
          <w:instrText xml:space="preserve"> PAGEREF _Toc18022 \h </w:instrText>
        </w:r>
        <w:r>
          <w:fldChar w:fldCharType="separate"/>
        </w:r>
        <w:r>
          <w:t>49</w:t>
        </w:r>
        <w:r>
          <w:fldChar w:fldCharType="end"/>
        </w:r>
      </w:hyperlink>
    </w:p>
    <w:p>
      <w:pPr>
        <w:pStyle w:val="TOC1"/>
        <w:tabs>
          <w:tab w:val="right" w:leader="dot" w:pos="8306"/>
        </w:tabs>
      </w:pPr>
      <w:hyperlink w:anchor="_Toc26975" w:history="1">
        <w:r>
          <w:rPr>
            <w:rFonts w:ascii="仿宋" w:eastAsia="仿宋" w:hAnsi="仿宋" w:cs="仿宋" w:hint="eastAsia"/>
            <w:lang w:eastAsia="zh-CN"/>
          </w:rPr>
          <w:t>十、客户关系管理与市场拓展</w:t>
        </w:r>
        <w:r>
          <w:tab/>
        </w:r>
        <w:r>
          <w:fldChar w:fldCharType="begin"/>
        </w:r>
        <w:r>
          <w:instrText xml:space="preserve"> PAGEREF _Toc26975 \h </w:instrText>
        </w:r>
        <w:r>
          <w:fldChar w:fldCharType="separate"/>
        </w:r>
        <w:r>
          <w:t>50</w:t>
        </w:r>
        <w:r>
          <w:fldChar w:fldCharType="end"/>
        </w:r>
      </w:hyperlink>
    </w:p>
    <w:p>
      <w:pPr>
        <w:pStyle w:val="TOC2"/>
        <w:tabs>
          <w:tab w:val="right" w:leader="dot" w:pos="8306"/>
        </w:tabs>
      </w:pPr>
      <w:hyperlink w:anchor="_Toc1156" w:history="1">
        <w:r>
          <w:rPr>
            <w:rFonts w:ascii="仿宋" w:eastAsia="仿宋" w:hAnsi="仿宋" w:cs="仿宋" w:hint="eastAsia"/>
            <w:lang w:eastAsia="zh-CN"/>
          </w:rPr>
          <w:t>(一)、客户关系管理策略</w:t>
        </w:r>
        <w:r>
          <w:tab/>
        </w:r>
        <w:r>
          <w:fldChar w:fldCharType="begin"/>
        </w:r>
        <w:r>
          <w:instrText xml:space="preserve"> PAGEREF _Toc1156 \h </w:instrText>
        </w:r>
        <w:r>
          <w:fldChar w:fldCharType="separate"/>
        </w:r>
        <w:r>
          <w:t>50</w:t>
        </w:r>
        <w:r>
          <w:fldChar w:fldCharType="end"/>
        </w:r>
      </w:hyperlink>
    </w:p>
    <w:p>
      <w:pPr>
        <w:pStyle w:val="TOC2"/>
        <w:tabs>
          <w:tab w:val="right" w:leader="dot" w:pos="8306"/>
        </w:tabs>
      </w:pPr>
      <w:hyperlink w:anchor="_Toc29656" w:history="1">
        <w:r>
          <w:rPr>
            <w:rFonts w:ascii="仿宋" w:eastAsia="仿宋" w:hAnsi="仿宋" w:cs="仿宋" w:hint="eastAsia"/>
            <w:lang w:eastAsia="zh-CN"/>
          </w:rPr>
          <w:t>(二)、市场拓展方案</w:t>
        </w:r>
        <w:r>
          <w:tab/>
        </w:r>
        <w:r>
          <w:fldChar w:fldCharType="begin"/>
        </w:r>
        <w:r>
          <w:instrText xml:space="preserve"> PAGEREF _Toc29656 \h </w:instrText>
        </w:r>
        <w:r>
          <w:fldChar w:fldCharType="separate"/>
        </w:r>
        <w:r>
          <w:t>51</w:t>
        </w:r>
        <w:r>
          <w:fldChar w:fldCharType="end"/>
        </w:r>
      </w:hyperlink>
    </w:p>
    <w:p>
      <w:pPr>
        <w:pStyle w:val="TOC1"/>
        <w:tabs>
          <w:tab w:val="right" w:leader="dot" w:pos="8306"/>
        </w:tabs>
      </w:pPr>
      <w:hyperlink w:anchor="_Toc15550" w:history="1">
        <w:r>
          <w:rPr>
            <w:rFonts w:ascii="仿宋" w:eastAsia="仿宋" w:hAnsi="仿宋" w:cs="仿宋" w:hint="eastAsia"/>
            <w:lang w:eastAsia="zh-CN"/>
          </w:rPr>
          <w:t>十一、技术创新与产业升级</w:t>
        </w:r>
        <w:r>
          <w:tab/>
        </w:r>
        <w:r>
          <w:fldChar w:fldCharType="begin"/>
        </w:r>
        <w:r>
          <w:instrText xml:space="preserve"> PAGEREF _Toc15550 \h </w:instrText>
        </w:r>
        <w:r>
          <w:fldChar w:fldCharType="separate"/>
        </w:r>
        <w:r>
          <w:t>52</w:t>
        </w:r>
        <w:r>
          <w:fldChar w:fldCharType="end"/>
        </w:r>
      </w:hyperlink>
    </w:p>
    <w:p>
      <w:pPr>
        <w:pStyle w:val="TOC2"/>
        <w:tabs>
          <w:tab w:val="right" w:leader="dot" w:pos="8306"/>
        </w:tabs>
      </w:pPr>
      <w:hyperlink w:anchor="_Toc20950" w:history="1">
        <w:r>
          <w:rPr>
            <w:rFonts w:ascii="仿宋" w:eastAsia="仿宋" w:hAnsi="仿宋" w:cs="仿宋" w:hint="eastAsia"/>
            <w:lang w:eastAsia="zh-CN"/>
          </w:rPr>
          <w:t>(一)、技术创新方向与目标</w:t>
        </w:r>
        <w:r>
          <w:tab/>
        </w:r>
        <w:r>
          <w:fldChar w:fldCharType="begin"/>
        </w:r>
        <w:r>
          <w:instrText xml:space="preserve"> PAGEREF _Toc20950 \h </w:instrText>
        </w:r>
        <w:r>
          <w:fldChar w:fldCharType="separate"/>
        </w:r>
        <w:r>
          <w:t>52</w:t>
        </w:r>
        <w:r>
          <w:fldChar w:fldCharType="end"/>
        </w:r>
      </w:hyperlink>
    </w:p>
    <w:p>
      <w:pPr>
        <w:pStyle w:val="TOC2"/>
        <w:tabs>
          <w:tab w:val="right" w:leader="dot" w:pos="8306"/>
        </w:tabs>
      </w:pPr>
      <w:hyperlink w:anchor="_Toc26083" w:history="1">
        <w:r>
          <w:rPr>
            <w:rFonts w:ascii="仿宋" w:eastAsia="仿宋" w:hAnsi="仿宋" w:cs="仿宋" w:hint="eastAsia"/>
            <w:lang w:eastAsia="zh-CN"/>
          </w:rPr>
          <w:t>(二)、产业升级路径与措施</w:t>
        </w:r>
        <w:r>
          <w:tab/>
        </w:r>
        <w:r>
          <w:fldChar w:fldCharType="begin"/>
        </w:r>
        <w:r>
          <w:instrText xml:space="preserve"> PAGEREF _Toc26083 \h </w:instrText>
        </w:r>
        <w:r>
          <w:fldChar w:fldCharType="separate"/>
        </w:r>
        <w:r>
          <w:t>53</w:t>
        </w:r>
        <w:r>
          <w:fldChar w:fldCharType="end"/>
        </w:r>
      </w:hyperlink>
    </w:p>
    <w:p>
      <w:pPr>
        <w:pStyle w:val="TOC1"/>
        <w:tabs>
          <w:tab w:val="right" w:leader="dot" w:pos="8306"/>
        </w:tabs>
      </w:pPr>
      <w:hyperlink w:anchor="_Toc1964" w:history="1">
        <w:r>
          <w:rPr>
            <w:rFonts w:ascii="仿宋" w:eastAsia="仿宋" w:hAnsi="仿宋" w:cs="仿宋" w:hint="eastAsia"/>
            <w:lang w:eastAsia="zh-CN"/>
          </w:rPr>
          <w:t>十二、项目实施与管理方案</w:t>
        </w:r>
        <w:r>
          <w:tab/>
        </w:r>
        <w:r>
          <w:fldChar w:fldCharType="begin"/>
        </w:r>
        <w:r>
          <w:instrText xml:space="preserve"> PAGEREF _Toc1964 \h </w:instrText>
        </w:r>
        <w:r>
          <w:fldChar w:fldCharType="separate"/>
        </w:r>
        <w:r>
          <w:t>55</w:t>
        </w:r>
        <w:r>
          <w:fldChar w:fldCharType="end"/>
        </w:r>
      </w:hyperlink>
    </w:p>
    <w:p>
      <w:pPr>
        <w:pStyle w:val="TOC2"/>
        <w:tabs>
          <w:tab w:val="right" w:leader="dot" w:pos="8306"/>
        </w:tabs>
      </w:pPr>
      <w:hyperlink w:anchor="_Toc16562" w:history="1">
        <w:r>
          <w:rPr>
            <w:rFonts w:ascii="仿宋" w:eastAsia="仿宋" w:hAnsi="仿宋" w:cs="仿宋" w:hint="eastAsia"/>
            <w:lang w:eastAsia="zh-CN"/>
          </w:rPr>
          <w:t>(一)、项目实施计划</w:t>
        </w:r>
        <w:r>
          <w:tab/>
        </w:r>
        <w:r>
          <w:fldChar w:fldCharType="begin"/>
        </w:r>
        <w:r>
          <w:instrText xml:space="preserve"> PAGEREF _Toc16562 \h </w:instrText>
        </w:r>
        <w:r>
          <w:fldChar w:fldCharType="separate"/>
        </w:r>
        <w:r>
          <w:t>55</w:t>
        </w:r>
        <w:r>
          <w:fldChar w:fldCharType="end"/>
        </w:r>
      </w:hyperlink>
    </w:p>
    <w:p>
      <w:pPr>
        <w:pStyle w:val="TOC2"/>
        <w:tabs>
          <w:tab w:val="right" w:leader="dot" w:pos="8306"/>
        </w:tabs>
      </w:pPr>
      <w:hyperlink w:anchor="_Toc20979" w:history="1">
        <w:r>
          <w:rPr>
            <w:rFonts w:ascii="仿宋" w:eastAsia="仿宋" w:hAnsi="仿宋" w:cs="仿宋" w:hint="eastAsia"/>
            <w:lang w:eastAsia="zh-CN"/>
          </w:rPr>
          <w:t>(二)、项目组织机构与职责</w:t>
        </w:r>
        <w:r>
          <w:tab/>
        </w:r>
        <w:r>
          <w:fldChar w:fldCharType="begin"/>
        </w:r>
        <w:r>
          <w:instrText xml:space="preserve"> PAGEREF _Toc20979 \h </w:instrText>
        </w:r>
        <w:r>
          <w:fldChar w:fldCharType="separate"/>
        </w:r>
        <w:r>
          <w:t>56</w:t>
        </w:r>
        <w:r>
          <w:fldChar w:fldCharType="end"/>
        </w:r>
      </w:hyperlink>
    </w:p>
    <w:p>
      <w:pPr>
        <w:pStyle w:val="TOC2"/>
        <w:tabs>
          <w:tab w:val="right" w:leader="dot" w:pos="8306"/>
        </w:tabs>
      </w:pPr>
      <w:hyperlink w:anchor="_Toc25319" w:history="1">
        <w:r>
          <w:rPr>
            <w:rFonts w:ascii="仿宋" w:eastAsia="仿宋" w:hAnsi="仿宋" w:cs="仿宋" w:hint="eastAsia"/>
            <w:lang w:eastAsia="zh-CN"/>
          </w:rPr>
          <w:t>(三)、项目管理与监控体系</w:t>
        </w:r>
        <w:r>
          <w:tab/>
        </w:r>
        <w:r>
          <w:fldChar w:fldCharType="begin"/>
        </w:r>
        <w:r>
          <w:instrText xml:space="preserve"> PAGEREF _Toc25319 \h </w:instrText>
        </w:r>
        <w:r>
          <w:fldChar w:fldCharType="separate"/>
        </w:r>
        <w:r>
          <w:t>59</w:t>
        </w:r>
        <w:r>
          <w:fldChar w:fldCharType="end"/>
        </w:r>
      </w:hyperlink>
    </w:p>
    <w:p>
      <w:pPr>
        <w:pStyle w:val="TOC1"/>
        <w:tabs>
          <w:tab w:val="right" w:leader="dot" w:pos="8306"/>
        </w:tabs>
      </w:pPr>
      <w:hyperlink w:anchor="_Toc13524" w:history="1">
        <w:r>
          <w:rPr>
            <w:rFonts w:ascii="仿宋" w:eastAsia="仿宋" w:hAnsi="仿宋" w:cs="仿宋" w:hint="eastAsia"/>
            <w:lang w:eastAsia="zh-CN"/>
          </w:rPr>
          <w:t>十三、项目施工方案</w:t>
        </w:r>
        <w:r>
          <w:tab/>
        </w:r>
        <w:r>
          <w:fldChar w:fldCharType="begin"/>
        </w:r>
        <w:r>
          <w:instrText xml:space="preserve"> PAGEREF _Toc13524 \h </w:instrText>
        </w:r>
        <w:r>
          <w:fldChar w:fldCharType="separate"/>
        </w:r>
        <w:r>
          <w:t>60</w:t>
        </w:r>
        <w:r>
          <w:fldChar w:fldCharType="end"/>
        </w:r>
      </w:hyperlink>
    </w:p>
    <w:p>
      <w:pPr>
        <w:pStyle w:val="TOC2"/>
        <w:tabs>
          <w:tab w:val="right" w:leader="dot" w:pos="8306"/>
        </w:tabs>
      </w:pPr>
      <w:hyperlink w:anchor="_Toc30692" w:history="1">
        <w:r>
          <w:rPr>
            <w:rFonts w:ascii="仿宋" w:eastAsia="仿宋" w:hAnsi="仿宋" w:cs="仿宋" w:hint="eastAsia"/>
            <w:lang w:eastAsia="zh-CN"/>
          </w:rPr>
          <w:t>(一)、施工组织设计</w:t>
        </w:r>
        <w:r>
          <w:tab/>
        </w:r>
        <w:r>
          <w:fldChar w:fldCharType="begin"/>
        </w:r>
        <w:r>
          <w:instrText xml:space="preserve"> PAGEREF _Toc30692 \h </w:instrText>
        </w:r>
        <w:r>
          <w:fldChar w:fldCharType="separate"/>
        </w:r>
        <w:r>
          <w:t>60</w:t>
        </w:r>
        <w:r>
          <w:fldChar w:fldCharType="end"/>
        </w:r>
      </w:hyperlink>
    </w:p>
    <w:p>
      <w:pPr>
        <w:pStyle w:val="TOC2"/>
        <w:tabs>
          <w:tab w:val="right" w:leader="dot" w:pos="8306"/>
        </w:tabs>
      </w:pPr>
      <w:hyperlink w:anchor="_Toc28316" w:history="1">
        <w:r>
          <w:rPr>
            <w:rFonts w:ascii="仿宋" w:eastAsia="仿宋" w:hAnsi="仿宋" w:cs="仿宋" w:hint="eastAsia"/>
            <w:lang w:eastAsia="zh-CN"/>
          </w:rPr>
          <w:t>(二)、施工工艺与技术路线</w:t>
        </w:r>
        <w:r>
          <w:tab/>
        </w:r>
        <w:r>
          <w:fldChar w:fldCharType="begin"/>
        </w:r>
        <w:r>
          <w:instrText xml:space="preserve"> PAGEREF _Toc28316 \h </w:instrText>
        </w:r>
        <w:r>
          <w:fldChar w:fldCharType="separate"/>
        </w:r>
        <w:r>
          <w:t>62</w:t>
        </w:r>
        <w:r>
          <w:fldChar w:fldCharType="end"/>
        </w:r>
      </w:hyperlink>
    </w:p>
    <w:p>
      <w:pPr>
        <w:pStyle w:val="TOC2"/>
        <w:tabs>
          <w:tab w:val="right" w:leader="dot" w:pos="8306"/>
        </w:tabs>
      </w:pPr>
      <w:hyperlink w:anchor="_Toc19307" w:history="1">
        <w:r>
          <w:rPr>
            <w:rFonts w:ascii="仿宋" w:eastAsia="仿宋" w:hAnsi="仿宋" w:cs="仿宋" w:hint="eastAsia"/>
            <w:lang w:eastAsia="zh-CN"/>
          </w:rPr>
          <w:t>(三)、关键节点施工计划</w:t>
        </w:r>
        <w:r>
          <w:tab/>
        </w:r>
        <w:r>
          <w:fldChar w:fldCharType="begin"/>
        </w:r>
        <w:r>
          <w:instrText xml:space="preserve"> PAGEREF _Toc19307 \h </w:instrText>
        </w:r>
        <w:r>
          <w:fldChar w:fldCharType="separate"/>
        </w:r>
        <w:r>
          <w:t>63</w:t>
        </w:r>
        <w:r>
          <w:fldChar w:fldCharType="end"/>
        </w:r>
      </w:hyperlink>
    </w:p>
    <w:p>
      <w:pPr>
        <w:pStyle w:val="TOC2"/>
        <w:tabs>
          <w:tab w:val="right" w:leader="dot" w:pos="8306"/>
        </w:tabs>
      </w:pPr>
      <w:hyperlink w:anchor="_Toc12298" w:history="1">
        <w:r>
          <w:rPr>
            <w:rFonts w:ascii="仿宋" w:eastAsia="仿宋" w:hAnsi="仿宋" w:cs="仿宋" w:hint="eastAsia"/>
            <w:lang w:eastAsia="zh-CN"/>
          </w:rPr>
          <w:t>(四)、施工现场管理</w:t>
        </w:r>
        <w:r>
          <w:tab/>
        </w:r>
        <w:r>
          <w:fldChar w:fldCharType="begin"/>
        </w:r>
        <w:r>
          <w:instrText xml:space="preserve"> PAGEREF _Toc12298 \h </w:instrText>
        </w:r>
        <w:r>
          <w:fldChar w:fldCharType="separate"/>
        </w:r>
        <w:r>
          <w:t>65</w:t>
        </w:r>
        <w:r>
          <w:fldChar w:fldCharType="end"/>
        </w:r>
      </w:hyperlink>
    </w:p>
    <w:p>
      <w:pPr>
        <w:pStyle w:val="TOC1"/>
        <w:tabs>
          <w:tab w:val="right" w:leader="dot" w:pos="8306"/>
        </w:tabs>
      </w:pPr>
      <w:hyperlink w:anchor="_Toc5945" w:history="1">
        <w:r>
          <w:rPr>
            <w:rFonts w:ascii="仿宋" w:eastAsia="仿宋" w:hAnsi="仿宋" w:cs="仿宋" w:hint="eastAsia"/>
            <w:lang w:eastAsia="zh-CN"/>
          </w:rPr>
          <w:t>十四、知识产权管理与保护</w:t>
        </w:r>
        <w:r>
          <w:tab/>
        </w:r>
        <w:r>
          <w:fldChar w:fldCharType="begin"/>
        </w:r>
        <w:r>
          <w:instrText xml:space="preserve"> PAGEREF _Toc5945 \h </w:instrText>
        </w:r>
        <w:r>
          <w:fldChar w:fldCharType="separate"/>
        </w:r>
        <w:r>
          <w:t>67</w:t>
        </w:r>
        <w:r>
          <w:fldChar w:fldCharType="end"/>
        </w:r>
      </w:hyperlink>
    </w:p>
    <w:p>
      <w:pPr>
        <w:pStyle w:val="TOC2"/>
        <w:tabs>
          <w:tab w:val="right" w:leader="dot" w:pos="8306"/>
        </w:tabs>
      </w:pPr>
      <w:hyperlink w:anchor="_Toc20471" w:history="1">
        <w:r>
          <w:rPr>
            <w:rFonts w:ascii="仿宋" w:eastAsia="仿宋" w:hAnsi="仿宋" w:cs="仿宋" w:hint="eastAsia"/>
            <w:lang w:eastAsia="zh-CN"/>
          </w:rPr>
          <w:t>(一)、知识产权管理体系建设</w:t>
        </w:r>
        <w:r>
          <w:tab/>
        </w:r>
        <w:r>
          <w:fldChar w:fldCharType="begin"/>
        </w:r>
        <w:r>
          <w:instrText xml:space="preserve"> PAGEREF _Toc20471 \h </w:instrText>
        </w:r>
        <w:r>
          <w:fldChar w:fldCharType="separate"/>
        </w:r>
        <w:r>
          <w:t>67</w:t>
        </w:r>
        <w:r>
          <w:fldChar w:fldCharType="end"/>
        </w:r>
      </w:hyperlink>
    </w:p>
    <w:p>
      <w:pPr>
        <w:pStyle w:val="TOC2"/>
        <w:tabs>
          <w:tab w:val="right" w:leader="dot" w:pos="8306"/>
        </w:tabs>
      </w:pPr>
      <w:hyperlink w:anchor="_Toc4751" w:history="1">
        <w:r>
          <w:rPr>
            <w:rFonts w:ascii="仿宋" w:eastAsia="仿宋" w:hAnsi="仿宋" w:cs="仿宋" w:hint="eastAsia"/>
            <w:lang w:eastAsia="zh-CN"/>
          </w:rPr>
          <w:t>(二)、知识产权保护措施</w:t>
        </w:r>
        <w:r>
          <w:tab/>
        </w:r>
        <w:r>
          <w:fldChar w:fldCharType="begin"/>
        </w:r>
        <w:r>
          <w:instrText xml:space="preserve"> PAGEREF _Toc4751 \h </w:instrText>
        </w:r>
        <w:r>
          <w:fldChar w:fldCharType="separate"/>
        </w:r>
        <w:r>
          <w:t>68</w:t>
        </w:r>
        <w:r>
          <w:fldChar w:fldCharType="end"/>
        </w:r>
      </w:hyperlink>
    </w:p>
    <w:p>
      <w:pPr>
        <w:pStyle w:val="TOC1"/>
        <w:tabs>
          <w:tab w:val="right" w:leader="dot" w:pos="8306"/>
        </w:tabs>
      </w:pPr>
      <w:hyperlink w:anchor="_Toc7489" w:history="1">
        <w:r>
          <w:rPr>
            <w:rFonts w:ascii="仿宋" w:eastAsia="仿宋" w:hAnsi="仿宋" w:cs="仿宋" w:hint="eastAsia"/>
            <w:lang w:eastAsia="zh-CN"/>
          </w:rPr>
          <w:t>十五、法律法规与政策遵循</w:t>
        </w:r>
        <w:r>
          <w:tab/>
        </w:r>
        <w:r>
          <w:fldChar w:fldCharType="begin"/>
        </w:r>
        <w:r>
          <w:instrText xml:space="preserve"> PAGEREF _Toc7489 \h </w:instrText>
        </w:r>
        <w:r>
          <w:fldChar w:fldCharType="separate"/>
        </w:r>
        <w:r>
          <w:t>69</w:t>
        </w:r>
        <w:r>
          <w:fldChar w:fldCharType="end"/>
        </w:r>
      </w:hyperlink>
    </w:p>
    <w:p>
      <w:pPr>
        <w:pStyle w:val="TOC2"/>
        <w:tabs>
          <w:tab w:val="right" w:leader="dot" w:pos="8306"/>
        </w:tabs>
      </w:pPr>
      <w:hyperlink w:anchor="_Toc18732" w:history="1">
        <w:r>
          <w:rPr>
            <w:rFonts w:ascii="仿宋" w:eastAsia="仿宋" w:hAnsi="仿宋" w:cs="仿宋" w:hint="eastAsia"/>
            <w:lang w:eastAsia="zh-CN"/>
          </w:rPr>
          <w:t>(一)、法律法规遵守</w:t>
        </w:r>
        <w:r>
          <w:tab/>
        </w:r>
        <w:r>
          <w:fldChar w:fldCharType="begin"/>
        </w:r>
        <w:r>
          <w:instrText xml:space="preserve"> PAGEREF _Toc18732 \h </w:instrText>
        </w:r>
        <w:r>
          <w:fldChar w:fldCharType="separate"/>
        </w:r>
        <w:r>
          <w:t>69</w:t>
        </w:r>
        <w:r>
          <w:fldChar w:fldCharType="end"/>
        </w:r>
      </w:hyperlink>
    </w:p>
    <w:p>
      <w:pPr>
        <w:pStyle w:val="TOC2"/>
        <w:tabs>
          <w:tab w:val="right" w:leader="dot" w:pos="8306"/>
        </w:tabs>
      </w:pPr>
      <w:hyperlink w:anchor="_Toc18281" w:history="1">
        <w:r>
          <w:rPr>
            <w:rFonts w:ascii="仿宋" w:eastAsia="仿宋" w:hAnsi="仿宋" w:cs="仿宋" w:hint="eastAsia"/>
            <w:lang w:eastAsia="zh-CN"/>
          </w:rPr>
          <w:t>(二)、政策导向与利用</w:t>
        </w:r>
        <w:r>
          <w:tab/>
        </w:r>
        <w:r>
          <w:fldChar w:fldCharType="begin"/>
        </w:r>
        <w:r>
          <w:instrText xml:space="preserve"> PAGEREF _Toc18281 \h </w:instrText>
        </w:r>
        <w:r>
          <w:fldChar w:fldCharType="separate"/>
        </w:r>
        <w:r>
          <w:t>70</w:t>
        </w:r>
        <w:r>
          <w:fldChar w:fldCharType="end"/>
        </w:r>
      </w:hyperlink>
    </w:p>
    <w:p>
      <w:pPr>
        <w:pStyle w:val="TOC1"/>
        <w:tabs>
          <w:tab w:val="right" w:leader="dot" w:pos="8306"/>
        </w:tabs>
      </w:pPr>
      <w:hyperlink w:anchor="_Toc30089" w:history="1">
        <w:r>
          <w:rPr>
            <w:rFonts w:ascii="仿宋" w:eastAsia="仿宋" w:hAnsi="仿宋" w:cs="仿宋" w:hint="eastAsia"/>
            <w:lang w:eastAsia="zh-CN"/>
          </w:rPr>
          <w:t>十六、企业合规与伦理</w:t>
        </w:r>
        <w:r>
          <w:tab/>
        </w:r>
        <w:r>
          <w:fldChar w:fldCharType="begin"/>
        </w:r>
        <w:r>
          <w:instrText xml:space="preserve"> PAGEREF _Toc30089 \h </w:instrText>
        </w:r>
        <w:r>
          <w:fldChar w:fldCharType="separate"/>
        </w:r>
        <w:r>
          <w:t>71</w:t>
        </w:r>
        <w:r>
          <w:fldChar w:fldCharType="end"/>
        </w:r>
      </w:hyperlink>
    </w:p>
    <w:p>
      <w:pPr>
        <w:pStyle w:val="TOC2"/>
        <w:tabs>
          <w:tab w:val="right" w:leader="dot" w:pos="8306"/>
        </w:tabs>
      </w:pPr>
      <w:hyperlink w:anchor="_Toc1233" w:history="1">
        <w:r>
          <w:rPr>
            <w:rFonts w:ascii="仿宋" w:eastAsia="仿宋" w:hAnsi="仿宋" w:cs="仿宋" w:hint="eastAsia"/>
            <w:lang w:eastAsia="zh-CN"/>
          </w:rPr>
          <w:t>(一)、合规政策与程序</w:t>
        </w:r>
        <w:r>
          <w:tab/>
        </w:r>
        <w:r>
          <w:fldChar w:fldCharType="begin"/>
        </w:r>
        <w:r>
          <w:instrText xml:space="preserve"> PAGEREF _Toc1233 \h </w:instrText>
        </w:r>
        <w:r>
          <w:fldChar w:fldCharType="separate"/>
        </w:r>
        <w:r>
          <w:t>71</w:t>
        </w:r>
        <w:r>
          <w:fldChar w:fldCharType="end"/>
        </w:r>
      </w:hyperlink>
    </w:p>
    <w:p>
      <w:pPr>
        <w:pStyle w:val="TOC2"/>
        <w:tabs>
          <w:tab w:val="right" w:leader="dot" w:pos="8306"/>
        </w:tabs>
      </w:pPr>
      <w:hyperlink w:anchor="_Toc3436" w:history="1">
        <w:r>
          <w:rPr>
            <w:rFonts w:ascii="仿宋" w:eastAsia="仿宋" w:hAnsi="仿宋" w:cs="仿宋" w:hint="eastAsia"/>
            <w:lang w:eastAsia="zh-CN"/>
          </w:rPr>
          <w:t>(二)、伦理规范与培训</w:t>
        </w:r>
        <w:r>
          <w:tab/>
        </w:r>
        <w:r>
          <w:fldChar w:fldCharType="begin"/>
        </w:r>
        <w:r>
          <w:instrText xml:space="preserve"> PAGEREF _Toc3436 \h </w:instrText>
        </w:r>
        <w:r>
          <w:fldChar w:fldCharType="separate"/>
        </w:r>
        <w:r>
          <w:t>73</w:t>
        </w:r>
        <w:r>
          <w:fldChar w:fldCharType="end"/>
        </w:r>
      </w:hyperlink>
    </w:p>
    <w:p>
      <w:pPr>
        <w:pStyle w:val="TOC2"/>
        <w:tabs>
          <w:tab w:val="right" w:leader="dot" w:pos="8306"/>
        </w:tabs>
      </w:pPr>
      <w:hyperlink w:anchor="_Toc1527" w:history="1">
        <w:r>
          <w:rPr>
            <w:rFonts w:ascii="仿宋" w:eastAsia="仿宋" w:hAnsi="仿宋" w:cs="仿宋" w:hint="eastAsia"/>
            <w:lang w:eastAsia="zh-CN"/>
          </w:rPr>
          <w:t>(三)、合规风险评估</w:t>
        </w:r>
        <w:r>
          <w:tab/>
        </w:r>
        <w:r>
          <w:fldChar w:fldCharType="begin"/>
        </w:r>
        <w:r>
          <w:instrText xml:space="preserve"> PAGEREF _Toc1527 \h </w:instrText>
        </w:r>
        <w:r>
          <w:fldChar w:fldCharType="separate"/>
        </w:r>
        <w:r>
          <w:t>73</w:t>
        </w:r>
        <w:r>
          <w:fldChar w:fldCharType="end"/>
        </w:r>
      </w:hyperlink>
    </w:p>
    <w:p>
      <w:pPr>
        <w:pStyle w:val="TOC2"/>
        <w:tabs>
          <w:tab w:val="right" w:leader="dot" w:pos="8306"/>
        </w:tabs>
      </w:pPr>
      <w:hyperlink w:anchor="_Toc1076" w:history="1">
        <w:r>
          <w:rPr>
            <w:rFonts w:ascii="仿宋" w:eastAsia="仿宋" w:hAnsi="仿宋" w:cs="仿宋" w:hint="eastAsia"/>
            <w:lang w:eastAsia="zh-CN"/>
          </w:rPr>
          <w:t>(四)、合规监督与执行</w:t>
        </w:r>
        <w:r>
          <w:tab/>
        </w:r>
        <w:r>
          <w:fldChar w:fldCharType="begin"/>
        </w:r>
        <w:r>
          <w:instrText xml:space="preserve"> PAGEREF _Toc1076 \h </w:instrText>
        </w:r>
        <w:r>
          <w:fldChar w:fldCharType="separate"/>
        </w:r>
        <w:r>
          <w:t>75</w:t>
        </w:r>
        <w:r>
          <w:fldChar w:fldCharType="end"/>
        </w:r>
      </w:hyperlink>
    </w:p>
    <w:p>
      <w:pPr>
        <w:pStyle w:val="TOC1"/>
        <w:tabs>
          <w:tab w:val="right" w:leader="dot" w:pos="8306"/>
        </w:tabs>
      </w:pPr>
      <w:hyperlink w:anchor="_Toc13585" w:history="1">
        <w:r>
          <w:rPr>
            <w:rFonts w:ascii="仿宋" w:eastAsia="仿宋" w:hAnsi="仿宋" w:cs="仿宋" w:hint="eastAsia"/>
            <w:lang w:eastAsia="zh-CN"/>
          </w:rPr>
          <w:t>十七、创新驱动与持续发展</w:t>
        </w:r>
        <w:r>
          <w:tab/>
        </w:r>
        <w:r>
          <w:fldChar w:fldCharType="begin"/>
        </w:r>
        <w:r>
          <w:instrText xml:space="preserve"> PAGEREF _Toc13585 \h </w:instrText>
        </w:r>
        <w:r>
          <w:fldChar w:fldCharType="separate"/>
        </w:r>
        <w:r>
          <w:t>75</w:t>
        </w:r>
        <w:r>
          <w:fldChar w:fldCharType="end"/>
        </w:r>
      </w:hyperlink>
    </w:p>
    <w:p>
      <w:pPr>
        <w:pStyle w:val="TOC2"/>
        <w:tabs>
          <w:tab w:val="right" w:leader="dot" w:pos="8306"/>
        </w:tabs>
      </w:pPr>
      <w:hyperlink w:anchor="_Toc13874" w:history="1">
        <w:r>
          <w:rPr>
            <w:rFonts w:ascii="仿宋" w:eastAsia="仿宋" w:hAnsi="仿宋" w:cs="仿宋" w:hint="eastAsia"/>
            <w:lang w:eastAsia="zh-CN"/>
          </w:rPr>
          <w:t>(一)、创新驱动战略实施</w:t>
        </w:r>
        <w:r>
          <w:tab/>
        </w:r>
        <w:r>
          <w:fldChar w:fldCharType="begin"/>
        </w:r>
        <w:r>
          <w:instrText xml:space="preserve"> PAGEREF _Toc13874 \h </w:instrText>
        </w:r>
        <w:r>
          <w:fldChar w:fldCharType="separate"/>
        </w:r>
        <w:r>
          <w:t>75</w:t>
        </w:r>
        <w:r>
          <w:fldChar w:fldCharType="end"/>
        </w:r>
      </w:hyperlink>
    </w:p>
    <w:p>
      <w:pPr>
        <w:pStyle w:val="TOC2"/>
        <w:tabs>
          <w:tab w:val="right" w:leader="dot" w:pos="8306"/>
        </w:tabs>
      </w:pPr>
      <w:hyperlink w:anchor="_Toc29784" w:history="1">
        <w:r>
          <w:rPr>
            <w:rFonts w:ascii="仿宋" w:eastAsia="仿宋" w:hAnsi="仿宋" w:cs="仿宋" w:hint="eastAsia"/>
            <w:lang w:eastAsia="zh-CN"/>
          </w:rPr>
          <w:t>(二)、持续发展路径探索</w:t>
        </w:r>
        <w:r>
          <w:tab/>
        </w:r>
        <w:r>
          <w:fldChar w:fldCharType="begin"/>
        </w:r>
        <w:r>
          <w:instrText xml:space="preserve"> PAGEREF _Toc29784 \h </w:instrText>
        </w:r>
        <w:r>
          <w:fldChar w:fldCharType="separate"/>
        </w:r>
        <w:r>
          <w:t>77</w:t>
        </w:r>
        <w:r>
          <w:fldChar w:fldCharType="end"/>
        </w:r>
      </w:hyperlink>
    </w:p>
    <w:p>
      <w:pPr>
        <w:pStyle w:val="TOC1"/>
        <w:tabs>
          <w:tab w:val="right" w:leader="dot" w:pos="8306"/>
        </w:tabs>
      </w:pPr>
      <w:hyperlink w:anchor="_Toc16183" w:history="1">
        <w:r>
          <w:rPr>
            <w:rFonts w:ascii="仿宋" w:eastAsia="仿宋" w:hAnsi="仿宋" w:cs="仿宋" w:hint="eastAsia"/>
            <w:lang w:eastAsia="zh-CN"/>
          </w:rPr>
          <w:t>十八、成果转化与推广应用</w:t>
        </w:r>
        <w:r>
          <w:tab/>
        </w:r>
        <w:r>
          <w:fldChar w:fldCharType="begin"/>
        </w:r>
        <w:r>
          <w:instrText xml:space="preserve"> PAGEREF _Toc16183 \h </w:instrText>
        </w:r>
        <w:r>
          <w:fldChar w:fldCharType="separate"/>
        </w:r>
        <w:r>
          <w:t>81</w:t>
        </w:r>
        <w:r>
          <w:fldChar w:fldCharType="end"/>
        </w:r>
      </w:hyperlink>
    </w:p>
    <w:p>
      <w:pPr>
        <w:pStyle w:val="TOC2"/>
        <w:tabs>
          <w:tab w:val="right" w:leader="dot" w:pos="8306"/>
        </w:tabs>
      </w:pPr>
      <w:hyperlink w:anchor="_Toc12499" w:history="1">
        <w:r>
          <w:rPr>
            <w:rFonts w:ascii="仿宋" w:eastAsia="仿宋" w:hAnsi="仿宋" w:cs="仿宋" w:hint="eastAsia"/>
            <w:lang w:eastAsia="zh-CN"/>
          </w:rPr>
          <w:t>(一)、成果转化策略制定</w:t>
        </w:r>
        <w:r>
          <w:tab/>
        </w:r>
        <w:r>
          <w:fldChar w:fldCharType="begin"/>
        </w:r>
        <w:r>
          <w:instrText xml:space="preserve"> PAGEREF _Toc12499 \h </w:instrText>
        </w:r>
        <w:r>
          <w:fldChar w:fldCharType="separate"/>
        </w:r>
        <w:r>
          <w:t>81</w:t>
        </w:r>
        <w:r>
          <w:fldChar w:fldCharType="end"/>
        </w:r>
      </w:hyperlink>
    </w:p>
    <w:p>
      <w:pPr>
        <w:pStyle w:val="TOC2"/>
        <w:tabs>
          <w:tab w:val="right" w:leader="dot" w:pos="8306"/>
        </w:tabs>
      </w:pPr>
      <w:hyperlink w:anchor="_Toc32456" w:history="1">
        <w:r>
          <w:rPr>
            <w:rFonts w:ascii="仿宋" w:eastAsia="仿宋" w:hAnsi="仿宋" w:cs="仿宋" w:hint="eastAsia"/>
            <w:lang w:eastAsia="zh-CN"/>
          </w:rPr>
          <w:t>(二)、成果推广应用方案</w:t>
        </w:r>
        <w:r>
          <w:tab/>
        </w:r>
        <w:r>
          <w:fldChar w:fldCharType="begin"/>
        </w:r>
        <w:r>
          <w:instrText xml:space="preserve"> PAGEREF _Toc32456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一、形状记忆合金项目的技术资源开发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二、形状记忆合金项目的人力资源管理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形状记忆合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三、形状记忆合金项目的资金资源筹措与优化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形状记忆合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1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形状记忆合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形状记忆合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形状记忆合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0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形状记忆合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形状记忆合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形状记忆合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8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22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7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https://d.book118.com/918011070110006025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D129B"/>
    <w:rsid w:val="2C0D1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1107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2024-01-06T03:52:00Z</dcterms:created>
  <dcterms:modified xsi:type="dcterms:W3CDTF">2024-01-06T03:52:54Z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20DAF7AC8B5341D5AE39B5CF317AC913_11</vt:lpwstr>
  </property>
  <property fmtid="{D5CDD505-2E9C-101B-9397-08002B2CF9AE}" pid="3" name="KSOProductBuildVer">
    <vt:lpwstr>2052-12.1.0.16120</vt:lpwstr>
  </property>
</Properties>
</file>