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社会福利收养服务项目规划设计蓝图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44" w:history="1">
        <w:r>
          <w:rPr>
            <w:rFonts w:ascii="仿宋" w:eastAsia="仿宋" w:hAnsi="仿宋" w:cs="仿宋" w:hint="eastAsia"/>
            <w:lang w:eastAsia="zh-CN"/>
          </w:rPr>
          <w:t>序言</w:t>
        </w:r>
        <w:r>
          <w:tab/>
        </w:r>
        <w:r>
          <w:fldChar w:fldCharType="begin"/>
        </w:r>
        <w:r>
          <w:instrText xml:space="preserve"> PAGEREF _Toc17844 \h </w:instrText>
        </w:r>
        <w:r>
          <w:fldChar w:fldCharType="separate"/>
        </w:r>
        <w:r>
          <w:t>3</w:t>
        </w:r>
        <w:r>
          <w:fldChar w:fldCharType="end"/>
        </w:r>
      </w:hyperlink>
    </w:p>
    <w:p>
      <w:pPr>
        <w:pStyle w:val="TOC1"/>
        <w:tabs>
          <w:tab w:val="right" w:leader="dot" w:pos="8306"/>
        </w:tabs>
      </w:pPr>
      <w:hyperlink w:anchor="_Toc29147" w:history="1">
        <w:r>
          <w:rPr>
            <w:rFonts w:ascii="仿宋" w:eastAsia="仿宋" w:hAnsi="仿宋" w:cs="仿宋" w:hint="eastAsia"/>
            <w:lang w:eastAsia="zh-CN"/>
          </w:rPr>
          <w:t>一、产品规划分析</w:t>
        </w:r>
        <w:r>
          <w:tab/>
        </w:r>
        <w:r>
          <w:fldChar w:fldCharType="begin"/>
        </w:r>
        <w:r>
          <w:instrText xml:space="preserve"> PAGEREF _Toc29147 \h </w:instrText>
        </w:r>
        <w:r>
          <w:fldChar w:fldCharType="separate"/>
        </w:r>
        <w:r>
          <w:t>3</w:t>
        </w:r>
        <w:r>
          <w:fldChar w:fldCharType="end"/>
        </w:r>
      </w:hyperlink>
    </w:p>
    <w:p>
      <w:pPr>
        <w:pStyle w:val="TOC2"/>
        <w:tabs>
          <w:tab w:val="right" w:leader="dot" w:pos="8306"/>
        </w:tabs>
      </w:pPr>
      <w:hyperlink w:anchor="_Toc3214" w:history="1">
        <w:r>
          <w:rPr>
            <w:rFonts w:ascii="仿宋" w:eastAsia="仿宋" w:hAnsi="仿宋" w:cs="仿宋" w:hint="eastAsia"/>
            <w:lang w:eastAsia="zh-CN"/>
          </w:rPr>
          <w:t>(一)、产品规划</w:t>
        </w:r>
        <w:r>
          <w:tab/>
        </w:r>
        <w:r>
          <w:fldChar w:fldCharType="begin"/>
        </w:r>
        <w:r>
          <w:instrText xml:space="preserve"> PAGEREF _Toc3214 \h </w:instrText>
        </w:r>
        <w:r>
          <w:fldChar w:fldCharType="separate"/>
        </w:r>
        <w:r>
          <w:t>3</w:t>
        </w:r>
        <w:r>
          <w:fldChar w:fldCharType="end"/>
        </w:r>
      </w:hyperlink>
    </w:p>
    <w:p>
      <w:pPr>
        <w:pStyle w:val="TOC2"/>
        <w:tabs>
          <w:tab w:val="right" w:leader="dot" w:pos="8306"/>
        </w:tabs>
      </w:pPr>
      <w:hyperlink w:anchor="_Toc6443" w:history="1">
        <w:r>
          <w:rPr>
            <w:rFonts w:ascii="仿宋" w:eastAsia="仿宋" w:hAnsi="仿宋" w:cs="仿宋" w:hint="eastAsia"/>
            <w:lang w:eastAsia="zh-CN"/>
          </w:rPr>
          <w:t>(二)、建设规模</w:t>
        </w:r>
        <w:r>
          <w:tab/>
        </w:r>
        <w:r>
          <w:fldChar w:fldCharType="begin"/>
        </w:r>
        <w:r>
          <w:instrText xml:space="preserve"> PAGEREF _Toc6443 \h </w:instrText>
        </w:r>
        <w:r>
          <w:fldChar w:fldCharType="separate"/>
        </w:r>
        <w:r>
          <w:t>4</w:t>
        </w:r>
        <w:r>
          <w:fldChar w:fldCharType="end"/>
        </w:r>
      </w:hyperlink>
    </w:p>
    <w:p>
      <w:pPr>
        <w:pStyle w:val="TOC1"/>
        <w:tabs>
          <w:tab w:val="right" w:leader="dot" w:pos="8306"/>
        </w:tabs>
      </w:pPr>
      <w:hyperlink w:anchor="_Toc28325" w:history="1">
        <w:r>
          <w:rPr>
            <w:rFonts w:ascii="仿宋" w:eastAsia="仿宋" w:hAnsi="仿宋" w:cs="仿宋" w:hint="eastAsia"/>
            <w:lang w:eastAsia="zh-CN"/>
          </w:rPr>
          <w:t>二、社会福利收养服务项目建设单位说明</w:t>
        </w:r>
        <w:r>
          <w:tab/>
        </w:r>
        <w:r>
          <w:fldChar w:fldCharType="begin"/>
        </w:r>
        <w:r>
          <w:instrText xml:space="preserve"> PAGEREF _Toc28325 \h </w:instrText>
        </w:r>
        <w:r>
          <w:fldChar w:fldCharType="separate"/>
        </w:r>
        <w:r>
          <w:t>5</w:t>
        </w:r>
        <w:r>
          <w:fldChar w:fldCharType="end"/>
        </w:r>
      </w:hyperlink>
    </w:p>
    <w:p>
      <w:pPr>
        <w:pStyle w:val="TOC2"/>
        <w:tabs>
          <w:tab w:val="right" w:leader="dot" w:pos="8306"/>
        </w:tabs>
      </w:pPr>
      <w:hyperlink w:anchor="_Toc2041" w:history="1">
        <w:r>
          <w:rPr>
            <w:rFonts w:ascii="仿宋" w:eastAsia="仿宋" w:hAnsi="仿宋" w:cs="仿宋" w:hint="eastAsia"/>
            <w:lang w:eastAsia="zh-CN"/>
          </w:rPr>
          <w:t>(一)、社会福利收养服务项目承办单位基本情况</w:t>
        </w:r>
        <w:r>
          <w:tab/>
        </w:r>
        <w:r>
          <w:fldChar w:fldCharType="begin"/>
        </w:r>
        <w:r>
          <w:instrText xml:space="preserve"> PAGEREF _Toc2041 \h </w:instrText>
        </w:r>
        <w:r>
          <w:fldChar w:fldCharType="separate"/>
        </w:r>
        <w:r>
          <w:t>5</w:t>
        </w:r>
        <w:r>
          <w:fldChar w:fldCharType="end"/>
        </w:r>
      </w:hyperlink>
    </w:p>
    <w:p>
      <w:pPr>
        <w:pStyle w:val="TOC2"/>
        <w:tabs>
          <w:tab w:val="right" w:leader="dot" w:pos="8306"/>
        </w:tabs>
      </w:pPr>
      <w:hyperlink w:anchor="_Toc2982" w:history="1">
        <w:r>
          <w:rPr>
            <w:rFonts w:ascii="仿宋" w:eastAsia="仿宋" w:hAnsi="仿宋" w:cs="仿宋" w:hint="eastAsia"/>
            <w:lang w:eastAsia="zh-CN"/>
          </w:rPr>
          <w:t>(二)、公司经济效益分析</w:t>
        </w:r>
        <w:r>
          <w:tab/>
        </w:r>
        <w:r>
          <w:fldChar w:fldCharType="begin"/>
        </w:r>
        <w:r>
          <w:instrText xml:space="preserve"> PAGEREF _Toc2982 \h </w:instrText>
        </w:r>
        <w:r>
          <w:fldChar w:fldCharType="separate"/>
        </w:r>
        <w:r>
          <w:t>5</w:t>
        </w:r>
        <w:r>
          <w:fldChar w:fldCharType="end"/>
        </w:r>
      </w:hyperlink>
    </w:p>
    <w:p>
      <w:pPr>
        <w:pStyle w:val="TOC1"/>
        <w:tabs>
          <w:tab w:val="right" w:leader="dot" w:pos="8306"/>
        </w:tabs>
      </w:pPr>
      <w:hyperlink w:anchor="_Toc31445" w:history="1">
        <w:r>
          <w:rPr>
            <w:rFonts w:ascii="仿宋" w:eastAsia="仿宋" w:hAnsi="仿宋" w:cs="仿宋" w:hint="eastAsia"/>
            <w:lang w:eastAsia="zh-CN"/>
          </w:rPr>
          <w:t>三、社会福利收养服务项目概论</w:t>
        </w:r>
        <w:r>
          <w:tab/>
        </w:r>
        <w:r>
          <w:fldChar w:fldCharType="begin"/>
        </w:r>
        <w:r>
          <w:instrText xml:space="preserve"> PAGEREF _Toc31445 \h </w:instrText>
        </w:r>
        <w:r>
          <w:fldChar w:fldCharType="separate"/>
        </w:r>
        <w:r>
          <w:t>6</w:t>
        </w:r>
        <w:r>
          <w:fldChar w:fldCharType="end"/>
        </w:r>
      </w:hyperlink>
    </w:p>
    <w:p>
      <w:pPr>
        <w:pStyle w:val="TOC2"/>
        <w:tabs>
          <w:tab w:val="right" w:leader="dot" w:pos="8306"/>
        </w:tabs>
      </w:pPr>
      <w:hyperlink w:anchor="_Toc17172" w:history="1">
        <w:r>
          <w:rPr>
            <w:rFonts w:ascii="仿宋" w:eastAsia="仿宋" w:hAnsi="仿宋" w:cs="仿宋" w:hint="eastAsia"/>
            <w:lang w:eastAsia="zh-CN"/>
          </w:rPr>
          <w:t>(一)、社会福利收养服务项目概况</w:t>
        </w:r>
        <w:r>
          <w:tab/>
        </w:r>
        <w:r>
          <w:fldChar w:fldCharType="begin"/>
        </w:r>
        <w:r>
          <w:instrText xml:space="preserve"> PAGEREF _Toc17172 \h </w:instrText>
        </w:r>
        <w:r>
          <w:fldChar w:fldCharType="separate"/>
        </w:r>
        <w:r>
          <w:t>6</w:t>
        </w:r>
        <w:r>
          <w:fldChar w:fldCharType="end"/>
        </w:r>
      </w:hyperlink>
    </w:p>
    <w:p>
      <w:pPr>
        <w:pStyle w:val="TOC2"/>
        <w:tabs>
          <w:tab w:val="right" w:leader="dot" w:pos="8306"/>
        </w:tabs>
      </w:pPr>
      <w:hyperlink w:anchor="_Toc23457" w:history="1">
        <w:r>
          <w:rPr>
            <w:rFonts w:ascii="仿宋" w:eastAsia="仿宋" w:hAnsi="仿宋" w:cs="仿宋" w:hint="eastAsia"/>
            <w:lang w:eastAsia="zh-CN"/>
          </w:rPr>
          <w:t>(二)、社会福利收养服务项目目标</w:t>
        </w:r>
        <w:r>
          <w:tab/>
        </w:r>
        <w:r>
          <w:fldChar w:fldCharType="begin"/>
        </w:r>
        <w:r>
          <w:instrText xml:space="preserve"> PAGEREF _Toc23457 \h </w:instrText>
        </w:r>
        <w:r>
          <w:fldChar w:fldCharType="separate"/>
        </w:r>
        <w:r>
          <w:t>9</w:t>
        </w:r>
        <w:r>
          <w:fldChar w:fldCharType="end"/>
        </w:r>
      </w:hyperlink>
    </w:p>
    <w:p>
      <w:pPr>
        <w:pStyle w:val="TOC2"/>
        <w:tabs>
          <w:tab w:val="right" w:leader="dot" w:pos="8306"/>
        </w:tabs>
      </w:pPr>
      <w:hyperlink w:anchor="_Toc26127" w:history="1">
        <w:r>
          <w:rPr>
            <w:rFonts w:ascii="仿宋" w:eastAsia="仿宋" w:hAnsi="仿宋" w:cs="仿宋" w:hint="eastAsia"/>
            <w:lang w:eastAsia="zh-CN"/>
          </w:rPr>
          <w:t>(三)、社会福利收养服务项目提出的理由</w:t>
        </w:r>
        <w:r>
          <w:tab/>
        </w:r>
        <w:r>
          <w:fldChar w:fldCharType="begin"/>
        </w:r>
        <w:r>
          <w:instrText xml:space="preserve"> PAGEREF _Toc26127 \h </w:instrText>
        </w:r>
        <w:r>
          <w:fldChar w:fldCharType="separate"/>
        </w:r>
        <w:r>
          <w:t>10</w:t>
        </w:r>
        <w:r>
          <w:fldChar w:fldCharType="end"/>
        </w:r>
      </w:hyperlink>
    </w:p>
    <w:p>
      <w:pPr>
        <w:pStyle w:val="TOC2"/>
        <w:tabs>
          <w:tab w:val="right" w:leader="dot" w:pos="8306"/>
        </w:tabs>
      </w:pPr>
      <w:hyperlink w:anchor="_Toc4790" w:history="1">
        <w:r>
          <w:rPr>
            <w:rFonts w:ascii="仿宋" w:eastAsia="仿宋" w:hAnsi="仿宋" w:cs="仿宋" w:hint="eastAsia"/>
            <w:lang w:eastAsia="zh-CN"/>
          </w:rPr>
          <w:t>(四)、社会福利收养服务项目意义</w:t>
        </w:r>
        <w:r>
          <w:tab/>
        </w:r>
        <w:r>
          <w:fldChar w:fldCharType="begin"/>
        </w:r>
        <w:r>
          <w:instrText xml:space="preserve"> PAGEREF _Toc4790 \h </w:instrText>
        </w:r>
        <w:r>
          <w:fldChar w:fldCharType="separate"/>
        </w:r>
        <w:r>
          <w:t>12</w:t>
        </w:r>
        <w:r>
          <w:fldChar w:fldCharType="end"/>
        </w:r>
      </w:hyperlink>
    </w:p>
    <w:p>
      <w:pPr>
        <w:pStyle w:val="TOC2"/>
        <w:tabs>
          <w:tab w:val="right" w:leader="dot" w:pos="8306"/>
        </w:tabs>
      </w:pPr>
      <w:hyperlink w:anchor="_Toc4185" w:history="1">
        <w:r>
          <w:rPr>
            <w:rFonts w:ascii="仿宋" w:eastAsia="仿宋" w:hAnsi="仿宋" w:cs="仿宋" w:hint="eastAsia"/>
            <w:lang w:eastAsia="zh-CN"/>
          </w:rPr>
          <w:t>(五)、社会福利收养服务项目背景</w:t>
        </w:r>
        <w:r>
          <w:tab/>
        </w:r>
        <w:r>
          <w:fldChar w:fldCharType="begin"/>
        </w:r>
        <w:r>
          <w:instrText xml:space="preserve"> PAGEREF _Toc4185 \h </w:instrText>
        </w:r>
        <w:r>
          <w:fldChar w:fldCharType="separate"/>
        </w:r>
        <w:r>
          <w:t>12</w:t>
        </w:r>
        <w:r>
          <w:fldChar w:fldCharType="end"/>
        </w:r>
      </w:hyperlink>
    </w:p>
    <w:p>
      <w:pPr>
        <w:pStyle w:val="TOC1"/>
        <w:tabs>
          <w:tab w:val="right" w:leader="dot" w:pos="8306"/>
        </w:tabs>
      </w:pPr>
      <w:hyperlink w:anchor="_Toc5725" w:history="1">
        <w:r>
          <w:rPr>
            <w:rFonts w:ascii="仿宋" w:eastAsia="仿宋" w:hAnsi="仿宋" w:cs="仿宋" w:hint="eastAsia"/>
            <w:lang w:eastAsia="zh-CN"/>
          </w:rPr>
          <w:t>四、社会福利收养服务项目选址可行性分析</w:t>
        </w:r>
        <w:r>
          <w:tab/>
        </w:r>
        <w:r>
          <w:fldChar w:fldCharType="begin"/>
        </w:r>
        <w:r>
          <w:instrText xml:space="preserve"> PAGEREF _Toc5725 \h </w:instrText>
        </w:r>
        <w:r>
          <w:fldChar w:fldCharType="separate"/>
        </w:r>
        <w:r>
          <w:t>13</w:t>
        </w:r>
        <w:r>
          <w:fldChar w:fldCharType="end"/>
        </w:r>
      </w:hyperlink>
    </w:p>
    <w:p>
      <w:pPr>
        <w:pStyle w:val="TOC2"/>
        <w:tabs>
          <w:tab w:val="right" w:leader="dot" w:pos="8306"/>
        </w:tabs>
      </w:pPr>
      <w:hyperlink w:anchor="_Toc10875" w:history="1">
        <w:r>
          <w:rPr>
            <w:rFonts w:ascii="仿宋" w:eastAsia="仿宋" w:hAnsi="仿宋" w:cs="仿宋" w:hint="eastAsia"/>
            <w:lang w:eastAsia="zh-CN"/>
          </w:rPr>
          <w:t>(一)、社会福利收养服务项目选址</w:t>
        </w:r>
        <w:r>
          <w:tab/>
        </w:r>
        <w:r>
          <w:fldChar w:fldCharType="begin"/>
        </w:r>
        <w:r>
          <w:instrText xml:space="preserve"> PAGEREF _Toc10875 \h </w:instrText>
        </w:r>
        <w:r>
          <w:fldChar w:fldCharType="separate"/>
        </w:r>
        <w:r>
          <w:t>13</w:t>
        </w:r>
        <w:r>
          <w:fldChar w:fldCharType="end"/>
        </w:r>
      </w:hyperlink>
    </w:p>
    <w:p>
      <w:pPr>
        <w:pStyle w:val="TOC2"/>
        <w:tabs>
          <w:tab w:val="right" w:leader="dot" w:pos="8306"/>
        </w:tabs>
      </w:pPr>
      <w:hyperlink w:anchor="_Toc21197" w:history="1">
        <w:r>
          <w:rPr>
            <w:rFonts w:ascii="仿宋" w:eastAsia="仿宋" w:hAnsi="仿宋" w:cs="仿宋" w:hint="eastAsia"/>
            <w:lang w:eastAsia="zh-CN"/>
          </w:rPr>
          <w:t>(二)、用地控制指标</w:t>
        </w:r>
        <w:r>
          <w:tab/>
        </w:r>
        <w:r>
          <w:fldChar w:fldCharType="begin"/>
        </w:r>
        <w:r>
          <w:instrText xml:space="preserve"> PAGEREF _Toc21197 \h </w:instrText>
        </w:r>
        <w:r>
          <w:fldChar w:fldCharType="separate"/>
        </w:r>
        <w:r>
          <w:t>14</w:t>
        </w:r>
        <w:r>
          <w:fldChar w:fldCharType="end"/>
        </w:r>
      </w:hyperlink>
    </w:p>
    <w:p>
      <w:pPr>
        <w:pStyle w:val="TOC2"/>
        <w:tabs>
          <w:tab w:val="right" w:leader="dot" w:pos="8306"/>
        </w:tabs>
      </w:pPr>
      <w:hyperlink w:anchor="_Toc26181" w:history="1">
        <w:r>
          <w:rPr>
            <w:rFonts w:ascii="仿宋" w:eastAsia="仿宋" w:hAnsi="仿宋" w:cs="仿宋" w:hint="eastAsia"/>
            <w:lang w:eastAsia="zh-CN"/>
          </w:rPr>
          <w:t>(三)、节约用地措施</w:t>
        </w:r>
        <w:r>
          <w:tab/>
        </w:r>
        <w:r>
          <w:fldChar w:fldCharType="begin"/>
        </w:r>
        <w:r>
          <w:instrText xml:space="preserve"> PAGEREF _Toc26181 \h </w:instrText>
        </w:r>
        <w:r>
          <w:fldChar w:fldCharType="separate"/>
        </w:r>
        <w:r>
          <w:t>16</w:t>
        </w:r>
        <w:r>
          <w:fldChar w:fldCharType="end"/>
        </w:r>
      </w:hyperlink>
    </w:p>
    <w:p>
      <w:pPr>
        <w:pStyle w:val="TOC2"/>
        <w:tabs>
          <w:tab w:val="right" w:leader="dot" w:pos="8306"/>
        </w:tabs>
      </w:pPr>
      <w:hyperlink w:anchor="_Toc5959" w:history="1">
        <w:r>
          <w:rPr>
            <w:rFonts w:ascii="仿宋" w:eastAsia="仿宋" w:hAnsi="仿宋" w:cs="仿宋" w:hint="eastAsia"/>
            <w:lang w:eastAsia="zh-CN"/>
          </w:rPr>
          <w:t>(四)、总图布置方案</w:t>
        </w:r>
        <w:r>
          <w:tab/>
        </w:r>
        <w:r>
          <w:fldChar w:fldCharType="begin"/>
        </w:r>
        <w:r>
          <w:instrText xml:space="preserve"> PAGEREF _Toc5959 \h </w:instrText>
        </w:r>
        <w:r>
          <w:fldChar w:fldCharType="separate"/>
        </w:r>
        <w:r>
          <w:t>17</w:t>
        </w:r>
        <w:r>
          <w:fldChar w:fldCharType="end"/>
        </w:r>
      </w:hyperlink>
    </w:p>
    <w:p>
      <w:pPr>
        <w:pStyle w:val="TOC2"/>
        <w:tabs>
          <w:tab w:val="right" w:leader="dot" w:pos="8306"/>
        </w:tabs>
      </w:pPr>
      <w:hyperlink w:anchor="_Toc20463" w:history="1">
        <w:r>
          <w:rPr>
            <w:rFonts w:ascii="仿宋" w:eastAsia="仿宋" w:hAnsi="仿宋" w:cs="仿宋" w:hint="eastAsia"/>
            <w:lang w:eastAsia="zh-CN"/>
          </w:rPr>
          <w:t>(五)、选址综合评价</w:t>
        </w:r>
        <w:r>
          <w:tab/>
        </w:r>
        <w:r>
          <w:fldChar w:fldCharType="begin"/>
        </w:r>
        <w:r>
          <w:instrText xml:space="preserve"> PAGEREF _Toc20463 \h </w:instrText>
        </w:r>
        <w:r>
          <w:fldChar w:fldCharType="separate"/>
        </w:r>
        <w:r>
          <w:t>18</w:t>
        </w:r>
        <w:r>
          <w:fldChar w:fldCharType="end"/>
        </w:r>
      </w:hyperlink>
    </w:p>
    <w:p>
      <w:pPr>
        <w:pStyle w:val="TOC1"/>
        <w:tabs>
          <w:tab w:val="right" w:leader="dot" w:pos="8306"/>
        </w:tabs>
      </w:pPr>
      <w:hyperlink w:anchor="_Toc22809" w:history="1">
        <w:r>
          <w:rPr>
            <w:rFonts w:ascii="仿宋" w:eastAsia="仿宋" w:hAnsi="仿宋" w:cs="仿宋" w:hint="eastAsia"/>
            <w:lang w:eastAsia="zh-CN"/>
          </w:rPr>
          <w:t>五、社会福利收养服务项目建设背景及必要性分析</w:t>
        </w:r>
        <w:r>
          <w:tab/>
        </w:r>
        <w:r>
          <w:fldChar w:fldCharType="begin"/>
        </w:r>
        <w:r>
          <w:instrText xml:space="preserve"> PAGEREF _Toc22809 \h </w:instrText>
        </w:r>
        <w:r>
          <w:fldChar w:fldCharType="separate"/>
        </w:r>
        <w:r>
          <w:t>19</w:t>
        </w:r>
        <w:r>
          <w:fldChar w:fldCharType="end"/>
        </w:r>
      </w:hyperlink>
    </w:p>
    <w:p>
      <w:pPr>
        <w:pStyle w:val="TOC2"/>
        <w:tabs>
          <w:tab w:val="right" w:leader="dot" w:pos="8306"/>
        </w:tabs>
      </w:pPr>
      <w:hyperlink w:anchor="_Toc8618" w:history="1">
        <w:r>
          <w:rPr>
            <w:rFonts w:ascii="仿宋" w:eastAsia="仿宋" w:hAnsi="仿宋" w:cs="仿宋" w:hint="eastAsia"/>
            <w:lang w:eastAsia="zh-CN"/>
          </w:rPr>
          <w:t>(一)、社会福利收养服务项目背景分析</w:t>
        </w:r>
        <w:r>
          <w:tab/>
        </w:r>
        <w:r>
          <w:fldChar w:fldCharType="begin"/>
        </w:r>
        <w:r>
          <w:instrText xml:space="preserve"> PAGEREF _Toc8618 \h </w:instrText>
        </w:r>
        <w:r>
          <w:fldChar w:fldCharType="separate"/>
        </w:r>
        <w:r>
          <w:t>19</w:t>
        </w:r>
        <w:r>
          <w:fldChar w:fldCharType="end"/>
        </w:r>
      </w:hyperlink>
    </w:p>
    <w:p>
      <w:pPr>
        <w:pStyle w:val="TOC2"/>
        <w:tabs>
          <w:tab w:val="right" w:leader="dot" w:pos="8306"/>
        </w:tabs>
      </w:pPr>
      <w:hyperlink w:anchor="_Toc25467" w:history="1">
        <w:r>
          <w:rPr>
            <w:rFonts w:ascii="仿宋" w:eastAsia="仿宋" w:hAnsi="仿宋" w:cs="仿宋" w:hint="eastAsia"/>
            <w:lang w:eastAsia="zh-CN"/>
          </w:rPr>
          <w:t>(二)、社会福利收养服务项目建设必要性分析</w:t>
        </w:r>
        <w:r>
          <w:tab/>
        </w:r>
        <w:r>
          <w:fldChar w:fldCharType="begin"/>
        </w:r>
        <w:r>
          <w:instrText xml:space="preserve"> PAGEREF _Toc25467 \h </w:instrText>
        </w:r>
        <w:r>
          <w:fldChar w:fldCharType="separate"/>
        </w:r>
        <w:r>
          <w:t>21</w:t>
        </w:r>
        <w:r>
          <w:fldChar w:fldCharType="end"/>
        </w:r>
      </w:hyperlink>
    </w:p>
    <w:p>
      <w:pPr>
        <w:pStyle w:val="TOC1"/>
        <w:tabs>
          <w:tab w:val="right" w:leader="dot" w:pos="8306"/>
        </w:tabs>
      </w:pPr>
      <w:hyperlink w:anchor="_Toc13418" w:history="1">
        <w:r>
          <w:rPr>
            <w:rFonts w:ascii="仿宋" w:eastAsia="仿宋" w:hAnsi="仿宋" w:cs="仿宋" w:hint="eastAsia"/>
            <w:lang w:eastAsia="zh-CN"/>
          </w:rPr>
          <w:t>六、社会福利收养服务项目可持续发展</w:t>
        </w:r>
        <w:r>
          <w:tab/>
        </w:r>
        <w:r>
          <w:fldChar w:fldCharType="begin"/>
        </w:r>
        <w:r>
          <w:instrText xml:space="preserve"> PAGEREF _Toc13418 \h </w:instrText>
        </w:r>
        <w:r>
          <w:fldChar w:fldCharType="separate"/>
        </w:r>
        <w:r>
          <w:t>22</w:t>
        </w:r>
        <w:r>
          <w:fldChar w:fldCharType="end"/>
        </w:r>
      </w:hyperlink>
    </w:p>
    <w:p>
      <w:pPr>
        <w:pStyle w:val="TOC2"/>
        <w:tabs>
          <w:tab w:val="right" w:leader="dot" w:pos="8306"/>
        </w:tabs>
      </w:pPr>
      <w:hyperlink w:anchor="_Toc941" w:history="1">
        <w:r>
          <w:rPr>
            <w:rFonts w:ascii="仿宋" w:eastAsia="仿宋" w:hAnsi="仿宋" w:cs="仿宋" w:hint="eastAsia"/>
            <w:lang w:eastAsia="zh-CN"/>
          </w:rPr>
          <w:t>(一)、可持续战略与实践</w:t>
        </w:r>
        <w:r>
          <w:tab/>
        </w:r>
        <w:r>
          <w:fldChar w:fldCharType="begin"/>
        </w:r>
        <w:r>
          <w:instrText xml:space="preserve"> PAGEREF _Toc941 \h </w:instrText>
        </w:r>
        <w:r>
          <w:fldChar w:fldCharType="separate"/>
        </w:r>
        <w:r>
          <w:t>22</w:t>
        </w:r>
        <w:r>
          <w:fldChar w:fldCharType="end"/>
        </w:r>
      </w:hyperlink>
    </w:p>
    <w:p>
      <w:pPr>
        <w:pStyle w:val="TOC2"/>
        <w:tabs>
          <w:tab w:val="right" w:leader="dot" w:pos="8306"/>
        </w:tabs>
      </w:pPr>
      <w:hyperlink w:anchor="_Toc30" w:history="1">
        <w:r>
          <w:rPr>
            <w:rFonts w:ascii="仿宋" w:eastAsia="仿宋" w:hAnsi="仿宋" w:cs="仿宋" w:hint="eastAsia"/>
            <w:lang w:eastAsia="zh-CN"/>
          </w:rPr>
          <w:t>(二)、环保与社会责任</w:t>
        </w:r>
        <w:r>
          <w:tab/>
        </w:r>
        <w:r>
          <w:fldChar w:fldCharType="begin"/>
        </w:r>
        <w:r>
          <w:instrText xml:space="preserve"> PAGEREF _Toc30 \h </w:instrText>
        </w:r>
        <w:r>
          <w:fldChar w:fldCharType="separate"/>
        </w:r>
        <w:r>
          <w:t>23</w:t>
        </w:r>
        <w:r>
          <w:fldChar w:fldCharType="end"/>
        </w:r>
      </w:hyperlink>
    </w:p>
    <w:p>
      <w:pPr>
        <w:pStyle w:val="TOC1"/>
        <w:tabs>
          <w:tab w:val="right" w:leader="dot" w:pos="8306"/>
        </w:tabs>
      </w:pPr>
      <w:hyperlink w:anchor="_Toc31432" w:history="1">
        <w:r>
          <w:rPr>
            <w:rFonts w:ascii="仿宋" w:eastAsia="仿宋" w:hAnsi="仿宋" w:cs="仿宋" w:hint="eastAsia"/>
            <w:lang w:eastAsia="zh-CN"/>
          </w:rPr>
          <w:t>七、社会福利收养服务项目人力资源培养与发展</w:t>
        </w:r>
        <w:r>
          <w:tab/>
        </w:r>
        <w:r>
          <w:fldChar w:fldCharType="begin"/>
        </w:r>
        <w:r>
          <w:instrText xml:space="preserve"> PAGEREF _Toc31432 \h </w:instrText>
        </w:r>
        <w:r>
          <w:fldChar w:fldCharType="separate"/>
        </w:r>
        <w:r>
          <w:t>24</w:t>
        </w:r>
        <w:r>
          <w:fldChar w:fldCharType="end"/>
        </w:r>
      </w:hyperlink>
    </w:p>
    <w:p>
      <w:pPr>
        <w:pStyle w:val="TOC2"/>
        <w:tabs>
          <w:tab w:val="right" w:leader="dot" w:pos="8306"/>
        </w:tabs>
      </w:pPr>
      <w:hyperlink w:anchor="_Toc28359" w:history="1">
        <w:r>
          <w:rPr>
            <w:rFonts w:ascii="仿宋" w:eastAsia="仿宋" w:hAnsi="仿宋" w:cs="仿宋" w:hint="eastAsia"/>
            <w:lang w:eastAsia="zh-CN"/>
          </w:rPr>
          <w:t>(一)、人才需求与规划</w:t>
        </w:r>
        <w:r>
          <w:tab/>
        </w:r>
        <w:r>
          <w:fldChar w:fldCharType="begin"/>
        </w:r>
        <w:r>
          <w:instrText xml:space="preserve"> PAGEREF _Toc28359 \h </w:instrText>
        </w:r>
        <w:r>
          <w:fldChar w:fldCharType="separate"/>
        </w:r>
        <w:r>
          <w:t>24</w:t>
        </w:r>
        <w:r>
          <w:fldChar w:fldCharType="end"/>
        </w:r>
      </w:hyperlink>
    </w:p>
    <w:p>
      <w:pPr>
        <w:pStyle w:val="TOC2"/>
        <w:tabs>
          <w:tab w:val="right" w:leader="dot" w:pos="8306"/>
        </w:tabs>
      </w:pPr>
      <w:hyperlink w:anchor="_Toc2823" w:history="1">
        <w:r>
          <w:rPr>
            <w:rFonts w:ascii="仿宋" w:eastAsia="仿宋" w:hAnsi="仿宋" w:cs="仿宋" w:hint="eastAsia"/>
            <w:lang w:eastAsia="zh-CN"/>
          </w:rPr>
          <w:t>(二)、培训与发展计划</w:t>
        </w:r>
        <w:r>
          <w:tab/>
        </w:r>
        <w:r>
          <w:fldChar w:fldCharType="begin"/>
        </w:r>
        <w:r>
          <w:instrText xml:space="preserve"> PAGEREF _Toc2823 \h </w:instrText>
        </w:r>
        <w:r>
          <w:fldChar w:fldCharType="separate"/>
        </w:r>
        <w:r>
          <w:t>24</w:t>
        </w:r>
        <w:r>
          <w:fldChar w:fldCharType="end"/>
        </w:r>
      </w:hyperlink>
    </w:p>
    <w:p>
      <w:pPr>
        <w:pStyle w:val="TOC1"/>
        <w:tabs>
          <w:tab w:val="right" w:leader="dot" w:pos="8306"/>
        </w:tabs>
      </w:pPr>
      <w:hyperlink w:anchor="_Toc8445" w:history="1">
        <w:r>
          <w:rPr>
            <w:rFonts w:ascii="仿宋" w:eastAsia="仿宋" w:hAnsi="仿宋" w:cs="仿宋" w:hint="eastAsia"/>
            <w:lang w:eastAsia="zh-CN"/>
          </w:rPr>
          <w:t>八、社会福利收养服务项目技术管理</w:t>
        </w:r>
        <w:r>
          <w:tab/>
        </w:r>
        <w:r>
          <w:fldChar w:fldCharType="begin"/>
        </w:r>
        <w:r>
          <w:instrText xml:space="preserve"> PAGEREF _Toc8445 \h </w:instrText>
        </w:r>
        <w:r>
          <w:fldChar w:fldCharType="separate"/>
        </w:r>
        <w:r>
          <w:t>25</w:t>
        </w:r>
        <w:r>
          <w:fldChar w:fldCharType="end"/>
        </w:r>
      </w:hyperlink>
    </w:p>
    <w:p>
      <w:pPr>
        <w:pStyle w:val="TOC2"/>
        <w:tabs>
          <w:tab w:val="right" w:leader="dot" w:pos="8306"/>
        </w:tabs>
      </w:pPr>
      <w:hyperlink w:anchor="_Toc25771" w:history="1">
        <w:r>
          <w:rPr>
            <w:rFonts w:ascii="仿宋" w:eastAsia="仿宋" w:hAnsi="仿宋" w:cs="仿宋" w:hint="eastAsia"/>
            <w:lang w:eastAsia="zh-CN"/>
          </w:rPr>
          <w:t>(一)、技术方案选用方向</w:t>
        </w:r>
        <w:r>
          <w:tab/>
        </w:r>
        <w:r>
          <w:fldChar w:fldCharType="begin"/>
        </w:r>
        <w:r>
          <w:instrText xml:space="preserve"> PAGEREF _Toc25771 \h </w:instrText>
        </w:r>
        <w:r>
          <w:fldChar w:fldCharType="separate"/>
        </w:r>
        <w:r>
          <w:t>25</w:t>
        </w:r>
        <w:r>
          <w:fldChar w:fldCharType="end"/>
        </w:r>
      </w:hyperlink>
    </w:p>
    <w:p>
      <w:pPr>
        <w:pStyle w:val="TOC2"/>
        <w:tabs>
          <w:tab w:val="right" w:leader="dot" w:pos="8306"/>
        </w:tabs>
      </w:pPr>
      <w:hyperlink w:anchor="_Toc30692" w:history="1">
        <w:r>
          <w:rPr>
            <w:rFonts w:ascii="仿宋" w:eastAsia="仿宋" w:hAnsi="仿宋" w:cs="仿宋" w:hint="eastAsia"/>
            <w:lang w:eastAsia="zh-CN"/>
          </w:rPr>
          <w:t>(二)、工艺技术方案选用原则</w:t>
        </w:r>
        <w:r>
          <w:tab/>
        </w:r>
        <w:r>
          <w:fldChar w:fldCharType="begin"/>
        </w:r>
        <w:r>
          <w:instrText xml:space="preserve"> PAGEREF _Toc30692 \h </w:instrText>
        </w:r>
        <w:r>
          <w:fldChar w:fldCharType="separate"/>
        </w:r>
        <w:r>
          <w:t>27</w:t>
        </w:r>
        <w:r>
          <w:fldChar w:fldCharType="end"/>
        </w:r>
      </w:hyperlink>
    </w:p>
    <w:p>
      <w:pPr>
        <w:pStyle w:val="TOC2"/>
        <w:tabs>
          <w:tab w:val="right" w:leader="dot" w:pos="8306"/>
        </w:tabs>
      </w:pPr>
      <w:hyperlink w:anchor="_Toc5790" w:history="1">
        <w:r>
          <w:rPr>
            <w:rFonts w:ascii="仿宋" w:eastAsia="仿宋" w:hAnsi="仿宋" w:cs="仿宋" w:hint="eastAsia"/>
            <w:lang w:eastAsia="zh-CN"/>
          </w:rPr>
          <w:t>(三)、工艺技术方案要求</w:t>
        </w:r>
        <w:r>
          <w:tab/>
        </w:r>
        <w:r>
          <w:fldChar w:fldCharType="begin"/>
        </w:r>
        <w:r>
          <w:instrText xml:space="preserve"> PAGEREF _Toc5790 \h </w:instrText>
        </w:r>
        <w:r>
          <w:fldChar w:fldCharType="separate"/>
        </w:r>
        <w:r>
          <w:t>29</w:t>
        </w:r>
        <w:r>
          <w:fldChar w:fldCharType="end"/>
        </w:r>
      </w:hyperlink>
    </w:p>
    <w:p>
      <w:pPr>
        <w:pStyle w:val="TOC1"/>
        <w:tabs>
          <w:tab w:val="right" w:leader="dot" w:pos="8306"/>
        </w:tabs>
      </w:pPr>
      <w:hyperlink w:anchor="_Toc6061" w:history="1">
        <w:r>
          <w:rPr>
            <w:rFonts w:ascii="仿宋" w:eastAsia="仿宋" w:hAnsi="仿宋" w:cs="仿宋" w:hint="eastAsia"/>
            <w:lang w:eastAsia="zh-CN"/>
          </w:rPr>
          <w:t>九、生产安全保护</w:t>
        </w:r>
        <w:r>
          <w:tab/>
        </w:r>
        <w:r>
          <w:fldChar w:fldCharType="begin"/>
        </w:r>
        <w:r>
          <w:instrText xml:space="preserve"> PAGEREF _Toc6061 \h </w:instrText>
        </w:r>
        <w:r>
          <w:fldChar w:fldCharType="separate"/>
        </w:r>
        <w:r>
          <w:t>31</w:t>
        </w:r>
        <w:r>
          <w:fldChar w:fldCharType="end"/>
        </w:r>
      </w:hyperlink>
    </w:p>
    <w:p>
      <w:pPr>
        <w:pStyle w:val="TOC2"/>
        <w:tabs>
          <w:tab w:val="right" w:leader="dot" w:pos="8306"/>
        </w:tabs>
      </w:pPr>
      <w:hyperlink w:anchor="_Toc2429" w:history="1">
        <w:r>
          <w:rPr>
            <w:rFonts w:ascii="仿宋" w:eastAsia="仿宋" w:hAnsi="仿宋" w:cs="仿宋" w:hint="eastAsia"/>
            <w:lang w:eastAsia="zh-CN"/>
          </w:rPr>
          <w:t>(一)、消防安全</w:t>
        </w:r>
        <w:r>
          <w:tab/>
        </w:r>
        <w:r>
          <w:fldChar w:fldCharType="begin"/>
        </w:r>
        <w:r>
          <w:instrText xml:space="preserve"> PAGEREF _Toc2429 \h </w:instrText>
        </w:r>
        <w:r>
          <w:fldChar w:fldCharType="separate"/>
        </w:r>
        <w:r>
          <w:t>31</w:t>
        </w:r>
        <w:r>
          <w:fldChar w:fldCharType="end"/>
        </w:r>
      </w:hyperlink>
    </w:p>
    <w:p>
      <w:pPr>
        <w:pStyle w:val="TOC2"/>
        <w:tabs>
          <w:tab w:val="right" w:leader="dot" w:pos="8306"/>
        </w:tabs>
      </w:pPr>
      <w:hyperlink w:anchor="_Toc28420" w:history="1">
        <w:r>
          <w:rPr>
            <w:rFonts w:ascii="仿宋" w:eastAsia="仿宋" w:hAnsi="仿宋" w:cs="仿宋" w:hint="eastAsia"/>
            <w:lang w:eastAsia="zh-CN"/>
          </w:rPr>
          <w:t>(二)、防火防爆总图布置措施</w:t>
        </w:r>
        <w:r>
          <w:tab/>
        </w:r>
        <w:r>
          <w:fldChar w:fldCharType="begin"/>
        </w:r>
        <w:r>
          <w:instrText xml:space="preserve"> PAGEREF _Toc28420 \h </w:instrText>
        </w:r>
        <w:r>
          <w:fldChar w:fldCharType="separate"/>
        </w:r>
        <w:r>
          <w:t>33</w:t>
        </w:r>
        <w:r>
          <w:fldChar w:fldCharType="end"/>
        </w:r>
      </w:hyperlink>
    </w:p>
    <w:p>
      <w:pPr>
        <w:pStyle w:val="TOC2"/>
        <w:tabs>
          <w:tab w:val="right" w:leader="dot" w:pos="8306"/>
        </w:tabs>
      </w:pPr>
      <w:hyperlink w:anchor="_Toc32698" w:history="1">
        <w:r>
          <w:rPr>
            <w:rFonts w:ascii="仿宋" w:eastAsia="仿宋" w:hAnsi="仿宋" w:cs="仿宋" w:hint="eastAsia"/>
            <w:lang w:eastAsia="zh-CN"/>
          </w:rPr>
          <w:t>(三)、自然灾害防范措施</w:t>
        </w:r>
        <w:r>
          <w:tab/>
        </w:r>
        <w:r>
          <w:fldChar w:fldCharType="begin"/>
        </w:r>
        <w:r>
          <w:instrText xml:space="preserve"> PAGEREF _Toc32698 \h </w:instrText>
        </w:r>
        <w:r>
          <w:fldChar w:fldCharType="separate"/>
        </w:r>
        <w:r>
          <w:t>34</w:t>
        </w:r>
        <w:r>
          <w:fldChar w:fldCharType="end"/>
        </w:r>
      </w:hyperlink>
    </w:p>
    <w:p>
      <w:pPr>
        <w:pStyle w:val="TOC2"/>
        <w:tabs>
          <w:tab w:val="right" w:leader="dot" w:pos="8306"/>
        </w:tabs>
      </w:pPr>
      <w:hyperlink w:anchor="_Toc29478" w:history="1">
        <w:r>
          <w:rPr>
            <w:rFonts w:ascii="仿宋" w:eastAsia="仿宋" w:hAnsi="仿宋" w:cs="仿宋" w:hint="eastAsia"/>
            <w:lang w:eastAsia="zh-CN"/>
          </w:rPr>
          <w:t>(四)、安全色及安全标志使用要求</w:t>
        </w:r>
        <w:r>
          <w:tab/>
        </w:r>
        <w:r>
          <w:fldChar w:fldCharType="begin"/>
        </w:r>
        <w:r>
          <w:instrText xml:space="preserve"> PAGEREF _Toc29478 \h </w:instrText>
        </w:r>
        <w:r>
          <w:fldChar w:fldCharType="separate"/>
        </w:r>
        <w:r>
          <w:t>35</w:t>
        </w:r>
        <w:r>
          <w:fldChar w:fldCharType="end"/>
        </w:r>
      </w:hyperlink>
    </w:p>
    <w:p>
      <w:pPr>
        <w:pStyle w:val="TOC2"/>
        <w:tabs>
          <w:tab w:val="right" w:leader="dot" w:pos="8306"/>
        </w:tabs>
      </w:pPr>
      <w:hyperlink w:anchor="_Toc11243" w:history="1">
        <w:r>
          <w:rPr>
            <w:rFonts w:ascii="仿宋" w:eastAsia="仿宋" w:hAnsi="仿宋" w:cs="仿宋" w:hint="eastAsia"/>
            <w:lang w:eastAsia="zh-CN"/>
          </w:rPr>
          <w:t>(五)、防尘防毒措施</w:t>
        </w:r>
        <w:r>
          <w:tab/>
        </w:r>
        <w:r>
          <w:fldChar w:fldCharType="begin"/>
        </w:r>
        <w:r>
          <w:instrText xml:space="preserve"> PAGEREF _Toc11243 \h </w:instrText>
        </w:r>
        <w:r>
          <w:fldChar w:fldCharType="separate"/>
        </w:r>
        <w:r>
          <w:t>36</w:t>
        </w:r>
        <w:r>
          <w:fldChar w:fldCharType="end"/>
        </w:r>
      </w:hyperlink>
    </w:p>
    <w:p>
      <w:pPr>
        <w:pStyle w:val="TOC2"/>
        <w:tabs>
          <w:tab w:val="right" w:leader="dot" w:pos="8306"/>
        </w:tabs>
      </w:pPr>
      <w:hyperlink w:anchor="_Toc32114" w:history="1">
        <w:r>
          <w:rPr>
            <w:rFonts w:ascii="仿宋" w:eastAsia="仿宋" w:hAnsi="仿宋" w:cs="仿宋" w:hint="eastAsia"/>
            <w:lang w:eastAsia="zh-CN"/>
          </w:rPr>
          <w:t>(六)、防静电、触电防护及防雷措施</w:t>
        </w:r>
        <w:r>
          <w:tab/>
        </w:r>
        <w:r>
          <w:fldChar w:fldCharType="begin"/>
        </w:r>
        <w:r>
          <w:instrText xml:space="preserve"> PAGEREF _Toc32114 \h </w:instrText>
        </w:r>
        <w:r>
          <w:fldChar w:fldCharType="separate"/>
        </w:r>
        <w:r>
          <w:t>37</w:t>
        </w:r>
        <w:r>
          <w:fldChar w:fldCharType="end"/>
        </w:r>
      </w:hyperlink>
    </w:p>
    <w:p>
      <w:pPr>
        <w:pStyle w:val="TOC2"/>
        <w:tabs>
          <w:tab w:val="right" w:leader="dot" w:pos="8306"/>
        </w:tabs>
      </w:pPr>
      <w:hyperlink w:anchor="_Toc13960" w:history="1">
        <w:r>
          <w:rPr>
            <w:rFonts w:ascii="仿宋" w:eastAsia="仿宋" w:hAnsi="仿宋" w:cs="仿宋" w:hint="eastAsia"/>
            <w:lang w:eastAsia="zh-CN"/>
          </w:rPr>
          <w:t>(七)、机械设备安全保障措施</w:t>
        </w:r>
        <w:r>
          <w:tab/>
        </w:r>
        <w:r>
          <w:fldChar w:fldCharType="begin"/>
        </w:r>
        <w:r>
          <w:instrText xml:space="preserve"> PAGEREF _Toc13960 \h </w:instrText>
        </w:r>
        <w:r>
          <w:fldChar w:fldCharType="separate"/>
        </w:r>
        <w:r>
          <w:t>38</w:t>
        </w:r>
        <w:r>
          <w:fldChar w:fldCharType="end"/>
        </w:r>
      </w:hyperlink>
    </w:p>
    <w:p>
      <w:pPr>
        <w:pStyle w:val="TOC1"/>
        <w:tabs>
          <w:tab w:val="right" w:leader="dot" w:pos="8306"/>
        </w:tabs>
      </w:pPr>
      <w:hyperlink w:anchor="_Toc24241" w:history="1">
        <w:r>
          <w:rPr>
            <w:rFonts w:ascii="仿宋" w:eastAsia="仿宋" w:hAnsi="仿宋" w:cs="仿宋" w:hint="eastAsia"/>
            <w:lang w:eastAsia="zh-CN"/>
          </w:rPr>
          <w:t>十、社会福利收养服务项目社会影响</w:t>
        </w:r>
        <w:r>
          <w:tab/>
        </w:r>
        <w:r>
          <w:fldChar w:fldCharType="begin"/>
        </w:r>
        <w:r>
          <w:instrText xml:space="preserve"> PAGEREF _Toc24241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99" w:history="1">
        <w:r>
          <w:rPr>
            <w:rFonts w:ascii="仿宋" w:eastAsia="仿宋" w:hAnsi="仿宋" w:cs="仿宋" w:hint="eastAsia"/>
            <w:lang w:eastAsia="zh-CN"/>
          </w:rPr>
          <w:t>(一)、社会责任与义务</w:t>
        </w:r>
        <w:r>
          <w:tab/>
        </w:r>
        <w:r>
          <w:fldChar w:fldCharType="begin"/>
        </w:r>
        <w:r>
          <w:instrText xml:space="preserve"> PAGEREF _Toc5799 \h </w:instrText>
        </w:r>
        <w:r>
          <w:fldChar w:fldCharType="separate"/>
        </w:r>
        <w:r>
          <w:t>40</w:t>
        </w:r>
        <w:r>
          <w:fldChar w:fldCharType="end"/>
        </w:r>
      </w:hyperlink>
    </w:p>
    <w:p>
      <w:pPr>
        <w:pStyle w:val="TOC2"/>
        <w:tabs>
          <w:tab w:val="right" w:leader="dot" w:pos="8306"/>
        </w:tabs>
      </w:pPr>
      <w:hyperlink w:anchor="_Toc7528" w:history="1">
        <w:r>
          <w:rPr>
            <w:rFonts w:ascii="仿宋" w:eastAsia="仿宋" w:hAnsi="仿宋" w:cs="仿宋" w:hint="eastAsia"/>
            <w:lang w:eastAsia="zh-CN"/>
          </w:rPr>
          <w:t>(二)、社会参与与沟通</w:t>
        </w:r>
        <w:r>
          <w:tab/>
        </w:r>
        <w:r>
          <w:fldChar w:fldCharType="begin"/>
        </w:r>
        <w:r>
          <w:instrText xml:space="preserve"> PAGEREF _Toc7528 \h </w:instrText>
        </w:r>
        <w:r>
          <w:fldChar w:fldCharType="separate"/>
        </w:r>
        <w:r>
          <w:t>40</w:t>
        </w:r>
        <w:r>
          <w:fldChar w:fldCharType="end"/>
        </w:r>
      </w:hyperlink>
    </w:p>
    <w:p>
      <w:pPr>
        <w:pStyle w:val="TOC1"/>
        <w:tabs>
          <w:tab w:val="right" w:leader="dot" w:pos="8306"/>
        </w:tabs>
      </w:pPr>
      <w:hyperlink w:anchor="_Toc32110" w:history="1">
        <w:r>
          <w:rPr>
            <w:rFonts w:ascii="仿宋" w:eastAsia="仿宋" w:hAnsi="仿宋" w:cs="仿宋" w:hint="eastAsia"/>
            <w:lang w:eastAsia="zh-CN"/>
          </w:rPr>
          <w:t>十一、社会福利收养服务项目计划安排</w:t>
        </w:r>
        <w:r>
          <w:tab/>
        </w:r>
        <w:r>
          <w:fldChar w:fldCharType="begin"/>
        </w:r>
        <w:r>
          <w:instrText xml:space="preserve"> PAGEREF _Toc32110 \h </w:instrText>
        </w:r>
        <w:r>
          <w:fldChar w:fldCharType="separate"/>
        </w:r>
        <w:r>
          <w:t>41</w:t>
        </w:r>
        <w:r>
          <w:fldChar w:fldCharType="end"/>
        </w:r>
      </w:hyperlink>
    </w:p>
    <w:p>
      <w:pPr>
        <w:pStyle w:val="TOC2"/>
        <w:tabs>
          <w:tab w:val="right" w:leader="dot" w:pos="8306"/>
        </w:tabs>
      </w:pPr>
      <w:hyperlink w:anchor="_Toc16367" w:history="1">
        <w:r>
          <w:rPr>
            <w:rFonts w:ascii="仿宋" w:eastAsia="仿宋" w:hAnsi="仿宋" w:cs="仿宋" w:hint="eastAsia"/>
            <w:lang w:eastAsia="zh-CN"/>
          </w:rPr>
          <w:t>(一)、建设周期</w:t>
        </w:r>
        <w:r>
          <w:tab/>
        </w:r>
        <w:r>
          <w:fldChar w:fldCharType="begin"/>
        </w:r>
        <w:r>
          <w:instrText xml:space="preserve"> PAGEREF _Toc16367 \h </w:instrText>
        </w:r>
        <w:r>
          <w:fldChar w:fldCharType="separate"/>
        </w:r>
        <w:r>
          <w:t>41</w:t>
        </w:r>
        <w:r>
          <w:fldChar w:fldCharType="end"/>
        </w:r>
      </w:hyperlink>
    </w:p>
    <w:p>
      <w:pPr>
        <w:pStyle w:val="TOC2"/>
        <w:tabs>
          <w:tab w:val="right" w:leader="dot" w:pos="8306"/>
        </w:tabs>
      </w:pPr>
      <w:hyperlink w:anchor="_Toc21085" w:history="1">
        <w:r>
          <w:rPr>
            <w:rFonts w:ascii="仿宋" w:eastAsia="仿宋" w:hAnsi="仿宋" w:cs="仿宋" w:hint="eastAsia"/>
            <w:lang w:eastAsia="zh-CN"/>
          </w:rPr>
          <w:t>(二)、建设进度</w:t>
        </w:r>
        <w:r>
          <w:tab/>
        </w:r>
        <w:r>
          <w:fldChar w:fldCharType="begin"/>
        </w:r>
        <w:r>
          <w:instrText xml:space="preserve"> PAGEREF _Toc21085 \h </w:instrText>
        </w:r>
        <w:r>
          <w:fldChar w:fldCharType="separate"/>
        </w:r>
        <w:r>
          <w:t>42</w:t>
        </w:r>
        <w:r>
          <w:fldChar w:fldCharType="end"/>
        </w:r>
      </w:hyperlink>
    </w:p>
    <w:p>
      <w:pPr>
        <w:pStyle w:val="TOC2"/>
        <w:tabs>
          <w:tab w:val="right" w:leader="dot" w:pos="8306"/>
        </w:tabs>
      </w:pPr>
      <w:hyperlink w:anchor="_Toc18478" w:history="1">
        <w:r>
          <w:rPr>
            <w:rFonts w:ascii="仿宋" w:eastAsia="仿宋" w:hAnsi="仿宋" w:cs="仿宋" w:hint="eastAsia"/>
            <w:lang w:eastAsia="zh-CN"/>
          </w:rPr>
          <w:t>(三)、进度安排注意事项</w:t>
        </w:r>
        <w:r>
          <w:tab/>
        </w:r>
        <w:r>
          <w:fldChar w:fldCharType="begin"/>
        </w:r>
        <w:r>
          <w:instrText xml:space="preserve"> PAGEREF _Toc18478 \h </w:instrText>
        </w:r>
        <w:r>
          <w:fldChar w:fldCharType="separate"/>
        </w:r>
        <w:r>
          <w:t>43</w:t>
        </w:r>
        <w:r>
          <w:fldChar w:fldCharType="end"/>
        </w:r>
      </w:hyperlink>
    </w:p>
    <w:p>
      <w:pPr>
        <w:pStyle w:val="TOC2"/>
        <w:tabs>
          <w:tab w:val="right" w:leader="dot" w:pos="8306"/>
        </w:tabs>
      </w:pPr>
      <w:hyperlink w:anchor="_Toc28316" w:history="1">
        <w:r>
          <w:rPr>
            <w:rFonts w:ascii="仿宋" w:eastAsia="仿宋" w:hAnsi="仿宋" w:cs="仿宋" w:hint="eastAsia"/>
            <w:lang w:eastAsia="zh-CN"/>
          </w:rPr>
          <w:t>(四)、人力资源配置</w:t>
        </w:r>
        <w:r>
          <w:tab/>
        </w:r>
        <w:r>
          <w:fldChar w:fldCharType="begin"/>
        </w:r>
        <w:r>
          <w:instrText xml:space="preserve"> PAGEREF _Toc28316 \h </w:instrText>
        </w:r>
        <w:r>
          <w:fldChar w:fldCharType="separate"/>
        </w:r>
        <w:r>
          <w:t>45</w:t>
        </w:r>
        <w:r>
          <w:fldChar w:fldCharType="end"/>
        </w:r>
      </w:hyperlink>
    </w:p>
    <w:p>
      <w:pPr>
        <w:pStyle w:val="TOC1"/>
        <w:tabs>
          <w:tab w:val="right" w:leader="dot" w:pos="8306"/>
        </w:tabs>
      </w:pPr>
      <w:hyperlink w:anchor="_Toc30238" w:history="1">
        <w:r>
          <w:rPr>
            <w:rFonts w:ascii="仿宋" w:eastAsia="仿宋" w:hAnsi="仿宋" w:cs="仿宋" w:hint="eastAsia"/>
            <w:lang w:eastAsia="zh-CN"/>
          </w:rPr>
          <w:t>十二、社会福利收养服务项目财务管理</w:t>
        </w:r>
        <w:r>
          <w:tab/>
        </w:r>
        <w:r>
          <w:fldChar w:fldCharType="begin"/>
        </w:r>
        <w:r>
          <w:instrText xml:space="preserve"> PAGEREF _Toc30238 \h </w:instrText>
        </w:r>
        <w:r>
          <w:fldChar w:fldCharType="separate"/>
        </w:r>
        <w:r>
          <w:t>46</w:t>
        </w:r>
        <w:r>
          <w:fldChar w:fldCharType="end"/>
        </w:r>
      </w:hyperlink>
    </w:p>
    <w:p>
      <w:pPr>
        <w:pStyle w:val="TOC2"/>
        <w:tabs>
          <w:tab w:val="right" w:leader="dot" w:pos="8306"/>
        </w:tabs>
      </w:pPr>
      <w:hyperlink w:anchor="_Toc30697" w:history="1">
        <w:r>
          <w:rPr>
            <w:rFonts w:ascii="仿宋" w:eastAsia="仿宋" w:hAnsi="仿宋" w:cs="仿宋" w:hint="eastAsia"/>
            <w:lang w:eastAsia="zh-CN"/>
          </w:rPr>
          <w:t>(一)、资金需求大</w:t>
        </w:r>
        <w:r>
          <w:tab/>
        </w:r>
        <w:r>
          <w:fldChar w:fldCharType="begin"/>
        </w:r>
        <w:r>
          <w:instrText xml:space="preserve"> PAGEREF _Toc30697 \h </w:instrText>
        </w:r>
        <w:r>
          <w:fldChar w:fldCharType="separate"/>
        </w:r>
        <w:r>
          <w:t>46</w:t>
        </w:r>
        <w:r>
          <w:fldChar w:fldCharType="end"/>
        </w:r>
      </w:hyperlink>
    </w:p>
    <w:p>
      <w:pPr>
        <w:pStyle w:val="TOC2"/>
        <w:tabs>
          <w:tab w:val="right" w:leader="dot" w:pos="8306"/>
        </w:tabs>
      </w:pPr>
      <w:hyperlink w:anchor="_Toc20358" w:history="1">
        <w:r>
          <w:rPr>
            <w:rFonts w:ascii="仿宋" w:eastAsia="仿宋" w:hAnsi="仿宋" w:cs="仿宋" w:hint="eastAsia"/>
            <w:lang w:eastAsia="zh-CN"/>
          </w:rPr>
          <w:t>(二)、研发周期长</w:t>
        </w:r>
        <w:r>
          <w:tab/>
        </w:r>
        <w:r>
          <w:fldChar w:fldCharType="begin"/>
        </w:r>
        <w:r>
          <w:instrText xml:space="preserve"> PAGEREF _Toc20358 \h </w:instrText>
        </w:r>
        <w:r>
          <w:fldChar w:fldCharType="separate"/>
        </w:r>
        <w:r>
          <w:t>47</w:t>
        </w:r>
        <w:r>
          <w:fldChar w:fldCharType="end"/>
        </w:r>
      </w:hyperlink>
    </w:p>
    <w:p>
      <w:pPr>
        <w:pStyle w:val="TOC2"/>
        <w:tabs>
          <w:tab w:val="right" w:leader="dot" w:pos="8306"/>
        </w:tabs>
      </w:pPr>
      <w:hyperlink w:anchor="_Toc32740" w:history="1">
        <w:r>
          <w:rPr>
            <w:rFonts w:ascii="仿宋" w:eastAsia="仿宋" w:hAnsi="仿宋" w:cs="仿宋" w:hint="eastAsia"/>
            <w:lang w:eastAsia="zh-CN"/>
          </w:rPr>
          <w:t>(三)、市场风险大</w:t>
        </w:r>
        <w:r>
          <w:tab/>
        </w:r>
        <w:r>
          <w:fldChar w:fldCharType="begin"/>
        </w:r>
        <w:r>
          <w:instrText xml:space="preserve"> PAGEREF _Toc32740 \h </w:instrText>
        </w:r>
        <w:r>
          <w:fldChar w:fldCharType="separate"/>
        </w:r>
        <w:r>
          <w:t>48</w:t>
        </w:r>
        <w:r>
          <w:fldChar w:fldCharType="end"/>
        </w:r>
      </w:hyperlink>
    </w:p>
    <w:p>
      <w:pPr>
        <w:pStyle w:val="TOC2"/>
        <w:tabs>
          <w:tab w:val="right" w:leader="dot" w:pos="8306"/>
        </w:tabs>
      </w:pPr>
      <w:hyperlink w:anchor="_Toc7832" w:history="1">
        <w:r>
          <w:rPr>
            <w:rFonts w:ascii="仿宋" w:eastAsia="仿宋" w:hAnsi="仿宋" w:cs="仿宋" w:hint="eastAsia"/>
            <w:lang w:eastAsia="zh-CN"/>
          </w:rPr>
          <w:t>(四)、利润率高</w:t>
        </w:r>
        <w:r>
          <w:tab/>
        </w:r>
        <w:r>
          <w:fldChar w:fldCharType="begin"/>
        </w:r>
        <w:r>
          <w:instrText xml:space="preserve"> PAGEREF _Toc7832 \h </w:instrText>
        </w:r>
        <w:r>
          <w:fldChar w:fldCharType="separate"/>
        </w:r>
        <w:r>
          <w:t>51</w:t>
        </w:r>
        <w:r>
          <w:fldChar w:fldCharType="end"/>
        </w:r>
      </w:hyperlink>
    </w:p>
    <w:p>
      <w:pPr>
        <w:pStyle w:val="TOC1"/>
        <w:tabs>
          <w:tab w:val="right" w:leader="dot" w:pos="8306"/>
        </w:tabs>
      </w:pPr>
      <w:hyperlink w:anchor="_Toc29383" w:history="1">
        <w:r>
          <w:rPr>
            <w:rFonts w:ascii="仿宋" w:eastAsia="仿宋" w:hAnsi="仿宋" w:cs="仿宋" w:hint="eastAsia"/>
            <w:lang w:eastAsia="zh-CN"/>
          </w:rPr>
          <w:t>十三、利益相关者分析与沟通计划</w:t>
        </w:r>
        <w:r>
          <w:tab/>
        </w:r>
        <w:r>
          <w:fldChar w:fldCharType="begin"/>
        </w:r>
        <w:r>
          <w:instrText xml:space="preserve"> PAGEREF _Toc29383 \h </w:instrText>
        </w:r>
        <w:r>
          <w:fldChar w:fldCharType="separate"/>
        </w:r>
        <w:r>
          <w:t>53</w:t>
        </w:r>
        <w:r>
          <w:fldChar w:fldCharType="end"/>
        </w:r>
      </w:hyperlink>
    </w:p>
    <w:p>
      <w:pPr>
        <w:pStyle w:val="TOC2"/>
        <w:tabs>
          <w:tab w:val="right" w:leader="dot" w:pos="8306"/>
        </w:tabs>
      </w:pPr>
      <w:hyperlink w:anchor="_Toc26184" w:history="1">
        <w:r>
          <w:rPr>
            <w:rFonts w:ascii="仿宋" w:eastAsia="仿宋" w:hAnsi="仿宋" w:cs="仿宋" w:hint="eastAsia"/>
            <w:lang w:eastAsia="zh-CN"/>
          </w:rPr>
          <w:t>(一)、利益相关者分析</w:t>
        </w:r>
        <w:r>
          <w:tab/>
        </w:r>
        <w:r>
          <w:fldChar w:fldCharType="begin"/>
        </w:r>
        <w:r>
          <w:instrText xml:space="preserve"> PAGEREF _Toc26184 \h </w:instrText>
        </w:r>
        <w:r>
          <w:fldChar w:fldCharType="separate"/>
        </w:r>
        <w:r>
          <w:t>53</w:t>
        </w:r>
        <w:r>
          <w:fldChar w:fldCharType="end"/>
        </w:r>
      </w:hyperlink>
    </w:p>
    <w:p>
      <w:pPr>
        <w:pStyle w:val="TOC2"/>
        <w:tabs>
          <w:tab w:val="right" w:leader="dot" w:pos="8306"/>
        </w:tabs>
      </w:pPr>
      <w:hyperlink w:anchor="_Toc30923" w:history="1">
        <w:r>
          <w:rPr>
            <w:rFonts w:ascii="仿宋" w:eastAsia="仿宋" w:hAnsi="仿宋" w:cs="仿宋" w:hint="eastAsia"/>
            <w:lang w:eastAsia="zh-CN"/>
          </w:rPr>
          <w:t>(二)、沟通计划</w:t>
        </w:r>
        <w:r>
          <w:tab/>
        </w:r>
        <w:r>
          <w:fldChar w:fldCharType="begin"/>
        </w:r>
        <w:r>
          <w:instrText xml:space="preserve"> PAGEREF _Toc30923 \h </w:instrText>
        </w:r>
        <w:r>
          <w:fldChar w:fldCharType="separate"/>
        </w:r>
        <w:r>
          <w:t>54</w:t>
        </w:r>
        <w:r>
          <w:fldChar w:fldCharType="end"/>
        </w:r>
      </w:hyperlink>
    </w:p>
    <w:p>
      <w:pPr>
        <w:pStyle w:val="TOC1"/>
        <w:tabs>
          <w:tab w:val="right" w:leader="dot" w:pos="8306"/>
        </w:tabs>
      </w:pPr>
      <w:hyperlink w:anchor="_Toc668" w:history="1">
        <w:r>
          <w:rPr>
            <w:rFonts w:ascii="仿宋" w:eastAsia="仿宋" w:hAnsi="仿宋" w:cs="仿宋" w:hint="eastAsia"/>
            <w:lang w:eastAsia="zh-CN"/>
          </w:rPr>
          <w:t>十四、风险识别与分类</w:t>
        </w:r>
        <w:r>
          <w:tab/>
        </w:r>
        <w:r>
          <w:fldChar w:fldCharType="begin"/>
        </w:r>
        <w:r>
          <w:instrText xml:space="preserve"> PAGEREF _Toc668 \h </w:instrText>
        </w:r>
        <w:r>
          <w:fldChar w:fldCharType="separate"/>
        </w:r>
        <w:r>
          <w:t>55</w:t>
        </w:r>
        <w:r>
          <w:fldChar w:fldCharType="end"/>
        </w:r>
      </w:hyperlink>
    </w:p>
    <w:p>
      <w:pPr>
        <w:pStyle w:val="TOC2"/>
        <w:tabs>
          <w:tab w:val="right" w:leader="dot" w:pos="8306"/>
        </w:tabs>
      </w:pPr>
      <w:hyperlink w:anchor="_Toc18378" w:history="1">
        <w:r>
          <w:rPr>
            <w:rFonts w:ascii="仿宋" w:eastAsia="仿宋" w:hAnsi="仿宋" w:cs="仿宋" w:hint="eastAsia"/>
            <w:lang w:eastAsia="zh-CN"/>
          </w:rPr>
          <w:t>(一)、风险识别</w:t>
        </w:r>
        <w:r>
          <w:tab/>
        </w:r>
        <w:r>
          <w:fldChar w:fldCharType="begin"/>
        </w:r>
        <w:r>
          <w:instrText xml:space="preserve"> PAGEREF _Toc18378 \h </w:instrText>
        </w:r>
        <w:r>
          <w:fldChar w:fldCharType="separate"/>
        </w:r>
        <w:r>
          <w:t>55</w:t>
        </w:r>
        <w:r>
          <w:fldChar w:fldCharType="end"/>
        </w:r>
      </w:hyperlink>
    </w:p>
    <w:p>
      <w:pPr>
        <w:pStyle w:val="TOC2"/>
        <w:tabs>
          <w:tab w:val="right" w:leader="dot" w:pos="8306"/>
        </w:tabs>
      </w:pPr>
      <w:hyperlink w:anchor="_Toc7242" w:history="1">
        <w:r>
          <w:rPr>
            <w:rFonts w:ascii="仿宋" w:eastAsia="仿宋" w:hAnsi="仿宋" w:cs="仿宋" w:hint="eastAsia"/>
            <w:lang w:eastAsia="zh-CN"/>
          </w:rPr>
          <w:t>(二)、风险分类</w:t>
        </w:r>
        <w:r>
          <w:tab/>
        </w:r>
        <w:r>
          <w:fldChar w:fldCharType="begin"/>
        </w:r>
        <w:r>
          <w:instrText xml:space="preserve"> PAGEREF _Toc7242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14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21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社会福利收养服务项目的主要产品是XXXX，预计年产值为XXX万元。这一产品在市场中占据着重要的地位，其广泛的应用范围使得该社会福利收养服务项目的市场前景非常广阔。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社会福利收养服务项目的xxx产品作为重要的原材料之一，将在多个领域发挥关键作用。其在建筑、交通、能源等方面的广泛应用将为整个产业链提供强大的支持，形成产业协同效应。社会福利收养服务项目的年产值XXX万XXX万XXX万万元不仅反映了其在市场上的巨大潜力，更预示着它对国民经济的积极贡献。这种关联度高、涉及面广的产业关系，使得该社会福利收养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644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总征地面积为XXXX平方米，相当于约XX.XX亩，其中净用地面积为XXXX平方米，红线范围内相当于约XX.XX亩。这一用地规模充分考虑了社会福利收养服务项目的建设需求，保障了社会福利收养服务项目在合适的空间内得以充分发展。社会福利收养服务项目规划的总建筑面积为XXXX平方米，其中主体工程建设占XXXX平方米，计容建筑面积达XXXX平方米。预计建筑工程的投资将达到XXXX万元，为社会福利收养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计划购置的设备共计XXXX台（套），设备购置费用为XXXX万元。这一设备购置计划充分考虑到社会福利收养服务项目的生产需求和技术要求，确保了社会福利收养服务项目在生产运营中具备先进的技术装备和高效的生产能力。设备的合理配置将为社会福利收养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计划总投资为XXXX万元，预计年实现营业收入为XXXX万元。这一产能规模的设定旨在确保社会福利收养服务项目能够在投资与回报之间取得平衡，实现长期可持续的发展。社会福利收养服务项目的总投资充分考虑到各个方面的需求，包括用地建设、设备购置等多个环节，以确保社会福利收养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8325"/>
      <w:r>
        <w:rPr>
          <w:rFonts w:ascii="仿宋" w:eastAsia="仿宋" w:hAnsi="仿宋" w:cs="仿宋" w:hint="eastAsia"/>
          <w:sz w:val="28"/>
          <w:lang w:eastAsia="zh-CN"/>
        </w:rPr>
        <w:t>二、社会福利收养服务项目建设单位说明</w:t>
      </w:r>
      <w:bookmarkEnd w:id="5"/>
    </w:p>
    <w:p>
      <w:pPr>
        <w:pStyle w:val="Heading2"/>
        <w:rPr>
          <w:rFonts w:ascii="仿宋" w:eastAsia="仿宋" w:hAnsi="仿宋" w:cs="仿宋" w:hint="eastAsia"/>
          <w:lang w:eastAsia="zh-CN"/>
        </w:rPr>
      </w:pPr>
      <w:bookmarkStart w:id="6" w:name="_Toc2041"/>
      <w:r>
        <w:rPr>
          <w:rFonts w:ascii="仿宋" w:eastAsia="仿宋" w:hAnsi="仿宋" w:cs="仿宋" w:hint="eastAsia"/>
          <w:lang w:eastAsia="zh-CN"/>
        </w:rPr>
        <w:t>(一)、社会福利收养服务项目承办单位基本情况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98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福利收养服务项目承办单位的XXXX，我们着眼于实现可持续的经济效益。通过技术创新和解决方案的提供，公司预计在社会福利收养服务项目执行期间将获得可观的收入增长。这一收入来源主要包括社会福利收养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同时，我们注重成本控制和效率提升，以确保社会福利收养服务项目的可持续盈利。透过精细的管理和资源优化，公司期望实现社会福利收养服务项目利润最大化。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社会福利收养服务项目实施进行全面的投资评估，包括社会福利收养服务项目启动阶段的资金投入和后续运营成本。通过对社会福利收养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社会福利收养服务项目实施过程中具备足够的资金流动性，公司将进行详尽的现金流分析。这包括资金需求的合理预测、社会福利收养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31445"/>
      <w:r>
        <w:rPr>
          <w:rFonts w:ascii="仿宋" w:eastAsia="仿宋" w:hAnsi="仿宋" w:cs="仿宋" w:hint="eastAsia"/>
          <w:sz w:val="28"/>
          <w:lang w:eastAsia="zh-CN"/>
        </w:rPr>
        <w:t>三、社会福利收养服务项目概论</w:t>
      </w:r>
      <w:bookmarkEnd w:id="8"/>
    </w:p>
    <w:p>
      <w:pPr>
        <w:pStyle w:val="Heading2"/>
        <w:rPr>
          <w:rFonts w:ascii="仿宋" w:eastAsia="仿宋" w:hAnsi="仿宋" w:cs="仿宋" w:hint="eastAsia"/>
          <w:lang w:eastAsia="zh-CN"/>
        </w:rPr>
      </w:pPr>
      <w:bookmarkStart w:id="9" w:name="_Toc17172"/>
      <w:r>
        <w:rPr>
          <w:rFonts w:ascii="仿宋" w:eastAsia="仿宋" w:hAnsi="仿宋" w:cs="仿宋" w:hint="eastAsia"/>
          <w:lang w:eastAsia="zh-CN"/>
        </w:rPr>
        <w:t>(一)、社会福利收养服务项目概况</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起源追溯至对市场的深入洞察。市场的不断演变与变革为社会福利收养服务项目提供了难得的机遇。当前市场存在的需求缺口和变革的大环境共同构成了社会福利收养服务项目的背景。这个社会福利收养服务项目旨在充分利用市场机遇，填补行业中尚未满足的需求，为客户提供全新的解决方案。市场的变革和需求的增长使得这个社会福利收养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社会福利收养服务项目名称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正式命名为社会福利收养服务。这个名称不仅仅是一个标识，更代表了社会福利收养服务项目的核心理念和愿景。它蕴含着社会福利收养服务项目所要解决问题的关键字，具有强烈的表达和辨识度，为社会福利收养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社会福利收养服务项目目标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核心目标是提供一种全新、高效的解决方案，满足客户日益增长的需求。社会福利收养服务项目追求的不仅仅是满足市场需求，更是在市场中获得卓越的竞争优势。通过不断提升产品或服务的质量和创新水平，社会福利收养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社会福利收养服务项目范围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全面涵盖了产品研发、制造、市场推广和售后服务，确保从产品设计到最终用户体验的全方位关注。这一全面的社会福利收养服务项目范围是为了确保社会福利收养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社会福利收养服务项目时间表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社会福利收养服务项目计划在未来18个月内完成，包括研发、测试、市场试点和正式推出等不同阶段。这个时间表的合理设计是为了确保社会福利收养服务项目各个阶段的顺利推进，以便按时交付高质量的成果。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社会福利收养服务项目预算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总预算估算为XX百万美元，主要分配在研发、市场推广、人员培训和运营等方面。这一充足的预算为社会福利收养服务项目提供了充足的资源，确保社会福利收养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社会福利收养服务项目风险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可能面临的风险包括市场接受度低、技术难题、竞争激烈等。社会福利收养服务项目团队已经制定了相应的风险应对计划，通过前瞻性的风险管理，确保社会福利收养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社会福利收养服务项目团队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社会福利收养服务项目汇聚了一支经验丰富、多领域专业素养的核心团队，确保社会福利收养服务项目在各个方面都能拥有高水平的执行力。团队的协同作战是社会福利收养服务项目成功的关键因素之一。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1.9 社会福利收养服务项目背景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社会福利收养服务项目的背景根植于市场对更高效、创新产品的渴望，同时也受到科技发展对行业格局的深刻改变的影响。这为社会福利收养服务项目提供了广阔的发展空间和市场需求。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社会福利收养服务项目现状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截至目前，社会福利收养服务项目已完成市场调研和技术验证，取得了初步的成功。这为社会福利收养服务项目在未来的发展奠定了坚实的基础，为更远大的目标打下了坚实的基石。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3457"/>
      <w:r>
        <w:rPr>
          <w:rFonts w:ascii="仿宋" w:eastAsia="仿宋" w:hAnsi="仿宋" w:cs="仿宋" w:hint="eastAsia"/>
          <w:sz w:val="28"/>
          <w:lang w:eastAsia="zh-CN"/>
        </w:rPr>
        <w:t>(二)、社会福利收养服务项目目标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社会福利收养服务项目首要业务目标是在市场中占据有利地位，实现产品/服务的成功推广和销售。通过不断提升产品质量、创新性，社会福利收养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在科技迅速发展的时代，社会福利收养服务项目着眼于技术创新。通过持续的研发和技术升级，社会福利收养服务项目旨在推出更具创新性的产品或服务，以满足市场对新鲜、先进解决方案的需求。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社会福利收养服务项目设定了客户满意度目标。通过提供卓越的产品质量和优质的客户服务，社会福利收养服务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社会福利收养服务项目注重社会责任和可持续发展。通过实施环保、社会责任社会福利收养服务项目，社会福利收养服务项目致力于在经济发展的同时保护环境，促进社会公平，实现可持续经营。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社会福利收养服务项目的团队是实现目标的核心驱动力。因此，社会福利收养服务项目设定了团队发展目标，包括提升团队成员的专业技能、培养领导力，以及搭建协同高效的团队工作氛围。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6127"/>
      <w:r>
        <w:rPr>
          <w:rFonts w:ascii="仿宋" w:eastAsia="仿宋" w:hAnsi="仿宋" w:cs="仿宋" w:hint="eastAsia"/>
          <w:sz w:val="28"/>
          <w:lang w:eastAsia="zh-CN"/>
        </w:rPr>
        <w:t>(三)、社会福利收养服务项目提出的理由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社会福利收养服务项目提出的理由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提出源于对市场机遇的深刻洞察。当前市场中存在的需求缺口和行业发展趋势表明，有巨大的商业机会等待被开发。通过准确捕捉市场机遇，社会福利收养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理念基于对技术创新的信仰。通过持续的研发和技术投入，社会福利收养服务项目有望推出更具创新性的产品或服务。在科技飞速发展的当下，社会福利收养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社会福利收养服务项目的提出是为了增强企业的行业竞争力。通过提升产品或服务的质量和独特性，社会福利收养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响应了消费者需求的变化。随着社会和科技的不断发展，消费者对产品和服务的需求也在发生变化。通过深入了解并及时回应消费者的新需求，社会福利收养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提出是企业战略发展规划的一部分。在面对日益激烈的市场竞争和不断变化的商业环境中，社会福利收养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提出不仅仅是基于商业考量，还注重社会责任。通过推出环保、社会责任等方面的社会福利收养服务项目，社会福利收养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社会福利收养服务项目的提出反映了对利益相关者期望的关注。包括客户、员工、投资者等利益相关者在企业发展中都有着各自的期望，社会福利收养服务项目力求在满足这些期望的同时，取得更大的共赢。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2" w:name="_Toc4790"/>
      <w:r>
        <w:rPr>
          <w:rFonts w:ascii="仿宋" w:eastAsia="仿宋" w:hAnsi="仿宋" w:cs="仿宋" w:hint="eastAsia"/>
          <w:sz w:val="28"/>
          <w:lang w:eastAsia="zh-CN"/>
        </w:rPr>
        <w:t>(四)、社会福利收养服务项目意义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在实施社会福利收养服务项目的过程中，我们不仅仅是在追逐商业成功，更是为企业和社会的多个层面创造了深远的意义。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首要意义在于提升企业的市场竞争力。通过持续的创新和对产品质量的高标准要求，社会福利收养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福利收养服务项目的推进将促使行业技术水平的提升。通过引入先进技术和创新性解决方案，社会福利收养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社会福利收养服务项目不仅创造了大量就业机会，提高了就业水平，还注重社会责任和环保。通过参与社会公益事业和推动环保社会福利收养服务项目，社会福利收养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综合而言，社会福利收养服务项目意义重大，不仅推动了企业的发展，也为行业和社会的进步贡献了积极力量。这是一个全面而深刻的影响，将在未来产生可持续的正面效应。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4185"/>
      <w:r>
        <w:rPr>
          <w:rFonts w:ascii="仿宋" w:eastAsia="仿宋" w:hAnsi="仿宋" w:cs="仿宋" w:hint="eastAsia"/>
          <w:sz w:val="28"/>
          <w:lang w:eastAsia="zh-CN"/>
        </w:rPr>
        <w:t>(五)、社会福利收养服务项目背景</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在当今迅猛发展的商业环境中，社会福利收养服务项目的动因根植于对多方面因素的审慎考量。这个社会福利收养服务项目的提出并非孤立的决策，而是对企业所处背景深入思考的产物。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社会福利收养服务项目背后的首要原因。科技的迅速发展和全球市场的快速变化使得企业必须灵活应对。社会福利收养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竞争的激烈程度也是社会福利收养服务项目背景中不可忽视的一环。企业需要在激烈竞争中脱颖而出，为此，社会福利收养服务项目致力于打破常规，提供独特的价值主张，以吸引客户并确保市场份额的增长。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技术的迅速发展为企业带来了机遇与挑战。作为社会福利收养服务项目启动的背景之一，对新兴技术的应用将有助于提升企业的技术水平，使其在不断演进的商业环境中保持竞争优势。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此外，社会对企业责任的期望也在逐渐升高。社会福利收养服务项目充分融入了社会责任的理念，通过可持续经营和社会公益社会福利收养服务项目，企图为社会贡献一份力量，在商业成功的同时关注社会价值。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5725"/>
      <w:r>
        <w:rPr>
          <w:rFonts w:ascii="仿宋" w:eastAsia="仿宋" w:hAnsi="仿宋" w:cs="仿宋" w:hint="eastAsia"/>
          <w:sz w:val="28"/>
          <w:lang w:eastAsia="zh-CN"/>
        </w:rPr>
        <w:t>四、社会福利收养服务项目选址可行性分析</w:t>
      </w:r>
      <w:bookmarkEnd w:id="14"/>
    </w:p>
    <w:p>
      <w:pPr>
        <w:pStyle w:val="Heading2"/>
        <w:rPr>
          <w:rFonts w:ascii="仿宋" w:eastAsia="仿宋" w:hAnsi="仿宋" w:cs="仿宋" w:hint="eastAsia"/>
          <w:lang w:eastAsia="zh-CN"/>
        </w:rPr>
      </w:pPr>
      <w:bookmarkStart w:id="15" w:name="_Toc10875"/>
      <w:r>
        <w:rPr>
          <w:rFonts w:ascii="仿宋" w:eastAsia="仿宋" w:hAnsi="仿宋" w:cs="仿宋" w:hint="eastAsia"/>
          <w:lang w:eastAsia="zh-CN"/>
        </w:rPr>
        <w:t>(一)、社会福利收养服务项目选址</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该社会福利收养服务项目选址位于XX省XX市XX区XXX街道</w:t>
      </w:r>
    </w:p>
    <w:p>
      <w:pPr>
        <w:pStyle w:val="Heading2"/>
        <w:ind w:firstLine="560" w:firstLineChars="200"/>
        <w:rPr>
          <w:rFonts w:ascii="仿宋" w:eastAsia="仿宋" w:hAnsi="仿宋" w:cs="仿宋" w:hint="eastAsia"/>
          <w:sz w:val="28"/>
          <w:lang w:eastAsia="zh-CN"/>
        </w:rPr>
      </w:pPr>
      <w:bookmarkStart w:id="16" w:name="_Toc21197"/>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社会福利收养服务项目的征地面积将根据社会福利收养服务项目的实际规模和需求进行精确规划。具体面积XXX平方米，旨在确保社会福利收养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净用地面积是在征地面积基础上去除不可利用面积后的实际可开发用地。具体面积XXX平方米，考虑到环保、交通、安全等多方面因素，以确保社会福利收养服务项目在整体利用效率上达到最优。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社会福利收养服务项目计划建设的建筑总规模具体面积XXX平方米。这一规模的确定综合考虑了社会福利收养服务项目的性质、规模，以及城市规划的相关要求，确保建筑布局与周边环境协调一致。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绿地率是社会福利收养服务项目用地中被规划为绿地的比例。具体面积XXX平方米，旨在通过合理规划绿地，改善社会福利收养服务项目周边环境，提升居民生活质量，并符合城市整体绿化规划。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容积率是用地上可以建设的建筑总体积与用地面积之比。具体面积XXX，通过合理的容积率规划，确保社会福利收养服务项目建筑规模与周边环境和谐共生。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社会福利收养服务项目选址与当地城市规划相一致，具体面积XXX平方米。通过与城市规划部门深入沟通，确保社会福利收养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社会福利收养服务项目选址符合当地产业政策，具体面积XXX平方米。这包括社会福利收养服务项目对当地经济的促进作用，以及对相关产业的带动效应，确保社会福利收养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用地总体要求必须符合环保和可持续发展的原则，具体面积XXX平方米。通过采用绿色建筑设计、节能减排等措施，确保社会福利收养服务项目在建设和运营过程中对环境的影响最小化，达到可持续发展的要求。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确保社会福利收养服务项目选址具备必要的公共设施配套，具体面积XXX平方米。这包括交通便利性、教育、医疗等基础设施，以提高居民生活品质，使得社会福利收养服务项目选址更具吸引力。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考虑用地总体要求对当地社会稳定性的影响，具体面积XXX平方米。通过深入了解当地社区反馈，确保社会福利收养服务项目的选址和建设过程对当地社会和谐稳定产生积极作用。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社会福利收养服务项目选址不仅符合法规和规划，还在实际操作中具有可行性。这一全面规划将为社会福利收养服务项目的成功实施提供坚实的基础，确保社会福利收养服务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6181"/>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福利收养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社会福利收养服务项目的设备规划和空间设计中，我们将采取灵活设备布局的措施。设备布局将根据实际需求进行灵活设计，避免不必要的浪费。通过合理规划设备摆放位置，我们将提高设备的利用率，减少设备间距，以确保社会福利收养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https://d.book118.com/918035027110006044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CB087A"/>
    <w:rsid w:val="62CB08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803502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2024-03-03T12:33:00Z</dcterms:created>
  <dcterms:modified xsi:type="dcterms:W3CDTF">2024-03-03T12:33:21Z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09F5A8650B3244AA9858D728C76C30EC_11</vt:lpwstr>
  </property>
  <property fmtid="{D5CDD505-2E9C-101B-9397-08002B2CF9AE}" pid="3" name="KSOProductBuildVer">
    <vt:lpwstr>2052-12.1.0.16388</vt:lpwstr>
  </property>
</Properties>
</file>