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金融打印设备项目建设总纲及方案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15" w:history="1">
        <w:r>
          <w:rPr>
            <w:rFonts w:ascii="仿宋" w:eastAsia="仿宋" w:hAnsi="仿宋" w:cs="仿宋" w:hint="eastAsia"/>
            <w:lang w:eastAsia="zh-CN"/>
          </w:rPr>
          <w:t>序言</w:t>
        </w:r>
        <w:r>
          <w:tab/>
        </w:r>
        <w:r>
          <w:fldChar w:fldCharType="begin"/>
        </w:r>
        <w:r>
          <w:instrText xml:space="preserve"> PAGEREF _Toc9915 \h </w:instrText>
        </w:r>
        <w:r>
          <w:fldChar w:fldCharType="separate"/>
        </w:r>
        <w:r>
          <w:t>3</w:t>
        </w:r>
        <w:r>
          <w:fldChar w:fldCharType="end"/>
        </w:r>
      </w:hyperlink>
    </w:p>
    <w:p>
      <w:pPr>
        <w:pStyle w:val="TOC1"/>
        <w:tabs>
          <w:tab w:val="right" w:leader="dot" w:pos="8306"/>
        </w:tabs>
      </w:pPr>
      <w:hyperlink w:anchor="_Toc7342" w:history="1">
        <w:r>
          <w:rPr>
            <w:rFonts w:ascii="仿宋" w:eastAsia="仿宋" w:hAnsi="仿宋" w:cs="仿宋" w:hint="eastAsia"/>
            <w:lang w:eastAsia="zh-CN"/>
          </w:rPr>
          <w:t>一、环境和生态影响分析</w:t>
        </w:r>
        <w:r>
          <w:tab/>
        </w:r>
        <w:r>
          <w:fldChar w:fldCharType="begin"/>
        </w:r>
        <w:r>
          <w:instrText xml:space="preserve"> PAGEREF _Toc7342 \h </w:instrText>
        </w:r>
        <w:r>
          <w:fldChar w:fldCharType="separate"/>
        </w:r>
        <w:r>
          <w:t>3</w:t>
        </w:r>
        <w:r>
          <w:fldChar w:fldCharType="end"/>
        </w:r>
      </w:hyperlink>
    </w:p>
    <w:p>
      <w:pPr>
        <w:pStyle w:val="TOC2"/>
        <w:tabs>
          <w:tab w:val="right" w:leader="dot" w:pos="8306"/>
        </w:tabs>
      </w:pPr>
      <w:hyperlink w:anchor="_Toc4944" w:history="1">
        <w:r>
          <w:rPr>
            <w:rFonts w:ascii="仿宋" w:eastAsia="仿宋" w:hAnsi="仿宋" w:cs="仿宋" w:hint="eastAsia"/>
            <w:lang w:eastAsia="zh-CN"/>
          </w:rPr>
          <w:t>(一)、环境和生态现状</w:t>
        </w:r>
        <w:r>
          <w:tab/>
        </w:r>
        <w:r>
          <w:fldChar w:fldCharType="begin"/>
        </w:r>
        <w:r>
          <w:instrText xml:space="preserve"> PAGEREF _Toc4944 \h </w:instrText>
        </w:r>
        <w:r>
          <w:fldChar w:fldCharType="separate"/>
        </w:r>
        <w:r>
          <w:t>3</w:t>
        </w:r>
        <w:r>
          <w:fldChar w:fldCharType="end"/>
        </w:r>
      </w:hyperlink>
    </w:p>
    <w:p>
      <w:pPr>
        <w:pStyle w:val="TOC2"/>
        <w:tabs>
          <w:tab w:val="right" w:leader="dot" w:pos="8306"/>
        </w:tabs>
      </w:pPr>
      <w:hyperlink w:anchor="_Toc23656" w:history="1">
        <w:r>
          <w:rPr>
            <w:rFonts w:ascii="仿宋" w:eastAsia="仿宋" w:hAnsi="仿宋" w:cs="仿宋" w:hint="eastAsia"/>
            <w:lang w:eastAsia="zh-CN"/>
          </w:rPr>
          <w:t>(二)、生态环境影响分析</w:t>
        </w:r>
        <w:r>
          <w:tab/>
        </w:r>
        <w:r>
          <w:fldChar w:fldCharType="begin"/>
        </w:r>
        <w:r>
          <w:instrText xml:space="preserve"> PAGEREF _Toc23656 \h </w:instrText>
        </w:r>
        <w:r>
          <w:fldChar w:fldCharType="separate"/>
        </w:r>
        <w:r>
          <w:t>5</w:t>
        </w:r>
        <w:r>
          <w:fldChar w:fldCharType="end"/>
        </w:r>
      </w:hyperlink>
    </w:p>
    <w:p>
      <w:pPr>
        <w:pStyle w:val="TOC2"/>
        <w:tabs>
          <w:tab w:val="right" w:leader="dot" w:pos="8306"/>
        </w:tabs>
      </w:pPr>
      <w:hyperlink w:anchor="_Toc5842" w:history="1">
        <w:r>
          <w:rPr>
            <w:rFonts w:ascii="仿宋" w:eastAsia="仿宋" w:hAnsi="仿宋" w:cs="仿宋" w:hint="eastAsia"/>
            <w:lang w:eastAsia="zh-CN"/>
          </w:rPr>
          <w:t>(三)、生态环境保护措施</w:t>
        </w:r>
        <w:r>
          <w:tab/>
        </w:r>
        <w:r>
          <w:fldChar w:fldCharType="begin"/>
        </w:r>
        <w:r>
          <w:instrText xml:space="preserve"> PAGEREF _Toc5842 \h </w:instrText>
        </w:r>
        <w:r>
          <w:fldChar w:fldCharType="separate"/>
        </w:r>
        <w:r>
          <w:t>6</w:t>
        </w:r>
        <w:r>
          <w:fldChar w:fldCharType="end"/>
        </w:r>
      </w:hyperlink>
    </w:p>
    <w:p>
      <w:pPr>
        <w:pStyle w:val="TOC2"/>
        <w:tabs>
          <w:tab w:val="right" w:leader="dot" w:pos="8306"/>
        </w:tabs>
      </w:pPr>
      <w:hyperlink w:anchor="_Toc4207" w:history="1">
        <w:r>
          <w:rPr>
            <w:rFonts w:ascii="仿宋" w:eastAsia="仿宋" w:hAnsi="仿宋" w:cs="仿宋" w:hint="eastAsia"/>
            <w:lang w:eastAsia="zh-CN"/>
          </w:rPr>
          <w:t>(四)、地质灾害影响分析</w:t>
        </w:r>
        <w:r>
          <w:tab/>
        </w:r>
        <w:r>
          <w:fldChar w:fldCharType="begin"/>
        </w:r>
        <w:r>
          <w:instrText xml:space="preserve"> PAGEREF _Toc4207 \h </w:instrText>
        </w:r>
        <w:r>
          <w:fldChar w:fldCharType="separate"/>
        </w:r>
        <w:r>
          <w:t>8</w:t>
        </w:r>
        <w:r>
          <w:fldChar w:fldCharType="end"/>
        </w:r>
      </w:hyperlink>
    </w:p>
    <w:p>
      <w:pPr>
        <w:pStyle w:val="TOC2"/>
        <w:tabs>
          <w:tab w:val="right" w:leader="dot" w:pos="8306"/>
        </w:tabs>
      </w:pPr>
      <w:hyperlink w:anchor="_Toc11064" w:history="1">
        <w:r>
          <w:rPr>
            <w:rFonts w:ascii="仿宋" w:eastAsia="仿宋" w:hAnsi="仿宋" w:cs="仿宋" w:hint="eastAsia"/>
            <w:lang w:eastAsia="zh-CN"/>
          </w:rPr>
          <w:t>(五)、特殊环境影响</w:t>
        </w:r>
        <w:r>
          <w:tab/>
        </w:r>
        <w:r>
          <w:fldChar w:fldCharType="begin"/>
        </w:r>
        <w:r>
          <w:instrText xml:space="preserve"> PAGEREF _Toc11064 \h </w:instrText>
        </w:r>
        <w:r>
          <w:fldChar w:fldCharType="separate"/>
        </w:r>
        <w:r>
          <w:t>9</w:t>
        </w:r>
        <w:r>
          <w:fldChar w:fldCharType="end"/>
        </w:r>
      </w:hyperlink>
    </w:p>
    <w:p>
      <w:pPr>
        <w:pStyle w:val="TOC1"/>
        <w:tabs>
          <w:tab w:val="right" w:leader="dot" w:pos="8306"/>
        </w:tabs>
      </w:pPr>
      <w:hyperlink w:anchor="_Toc32110" w:history="1">
        <w:r>
          <w:rPr>
            <w:rFonts w:ascii="仿宋" w:eastAsia="仿宋" w:hAnsi="仿宋" w:cs="仿宋" w:hint="eastAsia"/>
            <w:lang w:eastAsia="zh-CN"/>
          </w:rPr>
          <w:t>二、社会影响分析</w:t>
        </w:r>
        <w:r>
          <w:tab/>
        </w:r>
        <w:r>
          <w:fldChar w:fldCharType="begin"/>
        </w:r>
        <w:r>
          <w:instrText xml:space="preserve"> PAGEREF _Toc32110 \h </w:instrText>
        </w:r>
        <w:r>
          <w:fldChar w:fldCharType="separate"/>
        </w:r>
        <w:r>
          <w:t>10</w:t>
        </w:r>
        <w:r>
          <w:fldChar w:fldCharType="end"/>
        </w:r>
      </w:hyperlink>
    </w:p>
    <w:p>
      <w:pPr>
        <w:pStyle w:val="TOC2"/>
        <w:tabs>
          <w:tab w:val="right" w:leader="dot" w:pos="8306"/>
        </w:tabs>
      </w:pPr>
      <w:hyperlink w:anchor="_Toc13002" w:history="1">
        <w:r>
          <w:rPr>
            <w:rFonts w:ascii="仿宋" w:eastAsia="仿宋" w:hAnsi="仿宋" w:cs="仿宋" w:hint="eastAsia"/>
            <w:lang w:eastAsia="zh-CN"/>
          </w:rPr>
          <w:t>(一)、社会影响效果分析</w:t>
        </w:r>
        <w:r>
          <w:tab/>
        </w:r>
        <w:r>
          <w:fldChar w:fldCharType="begin"/>
        </w:r>
        <w:r>
          <w:instrText xml:space="preserve"> PAGEREF _Toc13002 \h </w:instrText>
        </w:r>
        <w:r>
          <w:fldChar w:fldCharType="separate"/>
        </w:r>
        <w:r>
          <w:t>10</w:t>
        </w:r>
        <w:r>
          <w:fldChar w:fldCharType="end"/>
        </w:r>
      </w:hyperlink>
    </w:p>
    <w:p>
      <w:pPr>
        <w:pStyle w:val="TOC2"/>
        <w:tabs>
          <w:tab w:val="right" w:leader="dot" w:pos="8306"/>
        </w:tabs>
      </w:pPr>
      <w:hyperlink w:anchor="_Toc5040" w:history="1">
        <w:r>
          <w:rPr>
            <w:rFonts w:ascii="仿宋" w:eastAsia="仿宋" w:hAnsi="仿宋" w:cs="仿宋" w:hint="eastAsia"/>
            <w:lang w:eastAsia="zh-CN"/>
          </w:rPr>
          <w:t>(二)、社会适应性分析</w:t>
        </w:r>
        <w:r>
          <w:tab/>
        </w:r>
        <w:r>
          <w:fldChar w:fldCharType="begin"/>
        </w:r>
        <w:r>
          <w:instrText xml:space="preserve"> PAGEREF _Toc5040 \h </w:instrText>
        </w:r>
        <w:r>
          <w:fldChar w:fldCharType="separate"/>
        </w:r>
        <w:r>
          <w:t>13</w:t>
        </w:r>
        <w:r>
          <w:fldChar w:fldCharType="end"/>
        </w:r>
      </w:hyperlink>
    </w:p>
    <w:p>
      <w:pPr>
        <w:pStyle w:val="TOC2"/>
        <w:tabs>
          <w:tab w:val="right" w:leader="dot" w:pos="8306"/>
        </w:tabs>
      </w:pPr>
      <w:hyperlink w:anchor="_Toc7997" w:history="1">
        <w:r>
          <w:rPr>
            <w:rFonts w:ascii="仿宋" w:eastAsia="仿宋" w:hAnsi="仿宋" w:cs="仿宋" w:hint="eastAsia"/>
            <w:lang w:eastAsia="zh-CN"/>
          </w:rPr>
          <w:t>(三)、社会风险及对策分析</w:t>
        </w:r>
        <w:r>
          <w:tab/>
        </w:r>
        <w:r>
          <w:fldChar w:fldCharType="begin"/>
        </w:r>
        <w:r>
          <w:instrText xml:space="preserve"> PAGEREF _Toc7997 \h </w:instrText>
        </w:r>
        <w:r>
          <w:fldChar w:fldCharType="separate"/>
        </w:r>
        <w:r>
          <w:t>14</w:t>
        </w:r>
        <w:r>
          <w:fldChar w:fldCharType="end"/>
        </w:r>
      </w:hyperlink>
    </w:p>
    <w:p>
      <w:pPr>
        <w:pStyle w:val="TOC1"/>
        <w:tabs>
          <w:tab w:val="right" w:leader="dot" w:pos="8306"/>
        </w:tabs>
      </w:pPr>
      <w:hyperlink w:anchor="_Toc7749" w:history="1">
        <w:r>
          <w:rPr>
            <w:rFonts w:ascii="仿宋" w:eastAsia="仿宋" w:hAnsi="仿宋" w:cs="仿宋" w:hint="eastAsia"/>
            <w:lang w:eastAsia="zh-CN"/>
          </w:rPr>
          <w:t>三、经济影响分析</w:t>
        </w:r>
        <w:r>
          <w:tab/>
        </w:r>
        <w:r>
          <w:fldChar w:fldCharType="begin"/>
        </w:r>
        <w:r>
          <w:instrText xml:space="preserve"> PAGEREF _Toc7749 \h </w:instrText>
        </w:r>
        <w:r>
          <w:fldChar w:fldCharType="separate"/>
        </w:r>
        <w:r>
          <w:t>18</w:t>
        </w:r>
        <w:r>
          <w:fldChar w:fldCharType="end"/>
        </w:r>
      </w:hyperlink>
    </w:p>
    <w:p>
      <w:pPr>
        <w:pStyle w:val="TOC2"/>
        <w:tabs>
          <w:tab w:val="right" w:leader="dot" w:pos="8306"/>
        </w:tabs>
      </w:pPr>
      <w:hyperlink w:anchor="_Toc30416" w:history="1">
        <w:r>
          <w:rPr>
            <w:rFonts w:ascii="仿宋" w:eastAsia="仿宋" w:hAnsi="仿宋" w:cs="仿宋" w:hint="eastAsia"/>
            <w:lang w:eastAsia="zh-CN"/>
          </w:rPr>
          <w:t>(一)、经济费用效益或费用效果分析</w:t>
        </w:r>
        <w:r>
          <w:tab/>
        </w:r>
        <w:r>
          <w:fldChar w:fldCharType="begin"/>
        </w:r>
        <w:r>
          <w:instrText xml:space="preserve"> PAGEREF _Toc30416 \h </w:instrText>
        </w:r>
        <w:r>
          <w:fldChar w:fldCharType="separate"/>
        </w:r>
        <w:r>
          <w:t>18</w:t>
        </w:r>
        <w:r>
          <w:fldChar w:fldCharType="end"/>
        </w:r>
      </w:hyperlink>
    </w:p>
    <w:p>
      <w:pPr>
        <w:pStyle w:val="TOC2"/>
        <w:tabs>
          <w:tab w:val="right" w:leader="dot" w:pos="8306"/>
        </w:tabs>
      </w:pPr>
      <w:hyperlink w:anchor="_Toc31799" w:history="1">
        <w:r>
          <w:rPr>
            <w:rFonts w:ascii="仿宋" w:eastAsia="仿宋" w:hAnsi="仿宋" w:cs="仿宋" w:hint="eastAsia"/>
            <w:lang w:eastAsia="zh-CN"/>
          </w:rPr>
          <w:t>(二)、行业影响分析</w:t>
        </w:r>
        <w:r>
          <w:tab/>
        </w:r>
        <w:r>
          <w:fldChar w:fldCharType="begin"/>
        </w:r>
        <w:r>
          <w:instrText xml:space="preserve"> PAGEREF _Toc31799 \h </w:instrText>
        </w:r>
        <w:r>
          <w:fldChar w:fldCharType="separate"/>
        </w:r>
        <w:r>
          <w:t>20</w:t>
        </w:r>
        <w:r>
          <w:fldChar w:fldCharType="end"/>
        </w:r>
      </w:hyperlink>
    </w:p>
    <w:p>
      <w:pPr>
        <w:pStyle w:val="TOC2"/>
        <w:tabs>
          <w:tab w:val="right" w:leader="dot" w:pos="8306"/>
        </w:tabs>
      </w:pPr>
      <w:hyperlink w:anchor="_Toc20256" w:history="1">
        <w:r>
          <w:rPr>
            <w:rFonts w:ascii="仿宋" w:eastAsia="仿宋" w:hAnsi="仿宋" w:cs="仿宋" w:hint="eastAsia"/>
            <w:lang w:eastAsia="zh-CN"/>
          </w:rPr>
          <w:t>(三)、区域经济影响分析</w:t>
        </w:r>
        <w:r>
          <w:tab/>
        </w:r>
        <w:r>
          <w:fldChar w:fldCharType="begin"/>
        </w:r>
        <w:r>
          <w:instrText xml:space="preserve"> PAGEREF _Toc20256 \h </w:instrText>
        </w:r>
        <w:r>
          <w:fldChar w:fldCharType="separate"/>
        </w:r>
        <w:r>
          <w:t>22</w:t>
        </w:r>
        <w:r>
          <w:fldChar w:fldCharType="end"/>
        </w:r>
      </w:hyperlink>
    </w:p>
    <w:p>
      <w:pPr>
        <w:pStyle w:val="TOC2"/>
        <w:tabs>
          <w:tab w:val="right" w:leader="dot" w:pos="8306"/>
        </w:tabs>
      </w:pPr>
      <w:hyperlink w:anchor="_Toc15484" w:history="1">
        <w:r>
          <w:rPr>
            <w:rFonts w:ascii="仿宋" w:eastAsia="仿宋" w:hAnsi="仿宋" w:cs="仿宋" w:hint="eastAsia"/>
            <w:lang w:eastAsia="zh-CN"/>
          </w:rPr>
          <w:t>(四)、宏观经济影响分析</w:t>
        </w:r>
        <w:r>
          <w:tab/>
        </w:r>
        <w:r>
          <w:fldChar w:fldCharType="begin"/>
        </w:r>
        <w:r>
          <w:instrText xml:space="preserve"> PAGEREF _Toc15484 \h </w:instrText>
        </w:r>
        <w:r>
          <w:fldChar w:fldCharType="separate"/>
        </w:r>
        <w:r>
          <w:t>22</w:t>
        </w:r>
        <w:r>
          <w:fldChar w:fldCharType="end"/>
        </w:r>
      </w:hyperlink>
    </w:p>
    <w:p>
      <w:pPr>
        <w:pStyle w:val="TOC1"/>
        <w:tabs>
          <w:tab w:val="right" w:leader="dot" w:pos="8306"/>
        </w:tabs>
      </w:pPr>
      <w:hyperlink w:anchor="_Toc21453" w:history="1">
        <w:r>
          <w:rPr>
            <w:rFonts w:ascii="仿宋" w:eastAsia="仿宋" w:hAnsi="仿宋" w:cs="仿宋" w:hint="eastAsia"/>
            <w:lang w:eastAsia="zh-CN"/>
          </w:rPr>
          <w:t>四、项目监理与质量保证</w:t>
        </w:r>
        <w:r>
          <w:tab/>
        </w:r>
        <w:r>
          <w:fldChar w:fldCharType="begin"/>
        </w:r>
        <w:r>
          <w:instrText xml:space="preserve"> PAGEREF _Toc21453 \h </w:instrText>
        </w:r>
        <w:r>
          <w:fldChar w:fldCharType="separate"/>
        </w:r>
        <w:r>
          <w:t>24</w:t>
        </w:r>
        <w:r>
          <w:fldChar w:fldCharType="end"/>
        </w:r>
      </w:hyperlink>
    </w:p>
    <w:p>
      <w:pPr>
        <w:pStyle w:val="TOC2"/>
        <w:tabs>
          <w:tab w:val="right" w:leader="dot" w:pos="8306"/>
        </w:tabs>
      </w:pPr>
      <w:hyperlink w:anchor="_Toc31384" w:history="1">
        <w:r>
          <w:rPr>
            <w:rFonts w:ascii="仿宋" w:eastAsia="仿宋" w:hAnsi="仿宋" w:cs="仿宋" w:hint="eastAsia"/>
            <w:lang w:eastAsia="zh-CN"/>
          </w:rPr>
          <w:t>(一)、监理体系构建</w:t>
        </w:r>
        <w:r>
          <w:tab/>
        </w:r>
        <w:r>
          <w:fldChar w:fldCharType="begin"/>
        </w:r>
        <w:r>
          <w:instrText xml:space="preserve"> PAGEREF _Toc31384 \h </w:instrText>
        </w:r>
        <w:r>
          <w:fldChar w:fldCharType="separate"/>
        </w:r>
        <w:r>
          <w:t>24</w:t>
        </w:r>
        <w:r>
          <w:fldChar w:fldCharType="end"/>
        </w:r>
      </w:hyperlink>
    </w:p>
    <w:p>
      <w:pPr>
        <w:pStyle w:val="TOC2"/>
        <w:tabs>
          <w:tab w:val="right" w:leader="dot" w:pos="8306"/>
        </w:tabs>
      </w:pPr>
      <w:hyperlink w:anchor="_Toc24366" w:history="1">
        <w:r>
          <w:rPr>
            <w:rFonts w:ascii="仿宋" w:eastAsia="仿宋" w:hAnsi="仿宋" w:cs="仿宋" w:hint="eastAsia"/>
            <w:lang w:eastAsia="zh-CN"/>
          </w:rPr>
          <w:t>(二)、质量保证体系实施</w:t>
        </w:r>
        <w:r>
          <w:tab/>
        </w:r>
        <w:r>
          <w:fldChar w:fldCharType="begin"/>
        </w:r>
        <w:r>
          <w:instrText xml:space="preserve"> PAGEREF _Toc24366 \h </w:instrText>
        </w:r>
        <w:r>
          <w:fldChar w:fldCharType="separate"/>
        </w:r>
        <w:r>
          <w:t>25</w:t>
        </w:r>
        <w:r>
          <w:fldChar w:fldCharType="end"/>
        </w:r>
      </w:hyperlink>
    </w:p>
    <w:p>
      <w:pPr>
        <w:pStyle w:val="TOC2"/>
        <w:tabs>
          <w:tab w:val="right" w:leader="dot" w:pos="8306"/>
        </w:tabs>
      </w:pPr>
      <w:hyperlink w:anchor="_Toc2299" w:history="1">
        <w:r>
          <w:rPr>
            <w:rFonts w:ascii="仿宋" w:eastAsia="仿宋" w:hAnsi="仿宋" w:cs="仿宋" w:hint="eastAsia"/>
            <w:lang w:eastAsia="zh-CN"/>
          </w:rPr>
          <w:t>(三)、监理与质量控制流程</w:t>
        </w:r>
        <w:r>
          <w:tab/>
        </w:r>
        <w:r>
          <w:fldChar w:fldCharType="begin"/>
        </w:r>
        <w:r>
          <w:instrText xml:space="preserve"> PAGEREF _Toc2299 \h </w:instrText>
        </w:r>
        <w:r>
          <w:fldChar w:fldCharType="separate"/>
        </w:r>
        <w:r>
          <w:t>25</w:t>
        </w:r>
        <w:r>
          <w:fldChar w:fldCharType="end"/>
        </w:r>
      </w:hyperlink>
    </w:p>
    <w:p>
      <w:pPr>
        <w:pStyle w:val="TOC1"/>
        <w:tabs>
          <w:tab w:val="right" w:leader="dot" w:pos="8306"/>
        </w:tabs>
      </w:pPr>
      <w:hyperlink w:anchor="_Toc7577" w:history="1">
        <w:r>
          <w:rPr>
            <w:rFonts w:ascii="仿宋" w:eastAsia="仿宋" w:hAnsi="仿宋" w:cs="仿宋" w:hint="eastAsia"/>
            <w:lang w:eastAsia="zh-CN"/>
          </w:rPr>
          <w:t>五、建设风险评估分析</w:t>
        </w:r>
        <w:r>
          <w:tab/>
        </w:r>
        <w:r>
          <w:fldChar w:fldCharType="begin"/>
        </w:r>
        <w:r>
          <w:instrText xml:space="preserve"> PAGEREF _Toc7577 \h </w:instrText>
        </w:r>
        <w:r>
          <w:fldChar w:fldCharType="separate"/>
        </w:r>
        <w:r>
          <w:t>26</w:t>
        </w:r>
        <w:r>
          <w:fldChar w:fldCharType="end"/>
        </w:r>
      </w:hyperlink>
    </w:p>
    <w:p>
      <w:pPr>
        <w:pStyle w:val="TOC2"/>
        <w:tabs>
          <w:tab w:val="right" w:leader="dot" w:pos="8306"/>
        </w:tabs>
      </w:pPr>
      <w:hyperlink w:anchor="_Toc8096" w:history="1">
        <w:r>
          <w:rPr>
            <w:rFonts w:ascii="仿宋" w:eastAsia="仿宋" w:hAnsi="仿宋" w:cs="仿宋" w:hint="eastAsia"/>
            <w:lang w:eastAsia="zh-CN"/>
          </w:rPr>
          <w:t>(一)、政策风险分析</w:t>
        </w:r>
        <w:r>
          <w:tab/>
        </w:r>
        <w:r>
          <w:fldChar w:fldCharType="begin"/>
        </w:r>
        <w:r>
          <w:instrText xml:space="preserve"> PAGEREF _Toc8096 \h </w:instrText>
        </w:r>
        <w:r>
          <w:fldChar w:fldCharType="separate"/>
        </w:r>
        <w:r>
          <w:t>26</w:t>
        </w:r>
        <w:r>
          <w:fldChar w:fldCharType="end"/>
        </w:r>
      </w:hyperlink>
    </w:p>
    <w:p>
      <w:pPr>
        <w:pStyle w:val="TOC2"/>
        <w:tabs>
          <w:tab w:val="right" w:leader="dot" w:pos="8306"/>
        </w:tabs>
      </w:pPr>
      <w:hyperlink w:anchor="_Toc14356" w:history="1">
        <w:r>
          <w:rPr>
            <w:rFonts w:ascii="仿宋" w:eastAsia="仿宋" w:hAnsi="仿宋" w:cs="仿宋" w:hint="eastAsia"/>
            <w:lang w:eastAsia="zh-CN"/>
          </w:rPr>
          <w:t>(二)、社会风险分析</w:t>
        </w:r>
        <w:r>
          <w:tab/>
        </w:r>
        <w:r>
          <w:fldChar w:fldCharType="begin"/>
        </w:r>
        <w:r>
          <w:instrText xml:space="preserve"> PAGEREF _Toc14356 \h </w:instrText>
        </w:r>
        <w:r>
          <w:fldChar w:fldCharType="separate"/>
        </w:r>
        <w:r>
          <w:t>27</w:t>
        </w:r>
        <w:r>
          <w:fldChar w:fldCharType="end"/>
        </w:r>
      </w:hyperlink>
    </w:p>
    <w:p>
      <w:pPr>
        <w:pStyle w:val="TOC2"/>
        <w:tabs>
          <w:tab w:val="right" w:leader="dot" w:pos="8306"/>
        </w:tabs>
      </w:pPr>
      <w:hyperlink w:anchor="_Toc14473" w:history="1">
        <w:r>
          <w:rPr>
            <w:rFonts w:ascii="仿宋" w:eastAsia="仿宋" w:hAnsi="仿宋" w:cs="仿宋" w:hint="eastAsia"/>
            <w:lang w:eastAsia="zh-CN"/>
          </w:rPr>
          <w:t>(三)、市场风险分析</w:t>
        </w:r>
        <w:r>
          <w:tab/>
        </w:r>
        <w:r>
          <w:fldChar w:fldCharType="begin"/>
        </w:r>
        <w:r>
          <w:instrText xml:space="preserve"> PAGEREF _Toc14473 \h </w:instrText>
        </w:r>
        <w:r>
          <w:fldChar w:fldCharType="separate"/>
        </w:r>
        <w:r>
          <w:t>29</w:t>
        </w:r>
        <w:r>
          <w:fldChar w:fldCharType="end"/>
        </w:r>
      </w:hyperlink>
    </w:p>
    <w:p>
      <w:pPr>
        <w:pStyle w:val="TOC2"/>
        <w:tabs>
          <w:tab w:val="right" w:leader="dot" w:pos="8306"/>
        </w:tabs>
      </w:pPr>
      <w:hyperlink w:anchor="_Toc10604" w:history="1">
        <w:r>
          <w:rPr>
            <w:rFonts w:ascii="仿宋" w:eastAsia="仿宋" w:hAnsi="仿宋" w:cs="仿宋" w:hint="eastAsia"/>
            <w:lang w:eastAsia="zh-CN"/>
          </w:rPr>
          <w:t>(四)、资金风险分析</w:t>
        </w:r>
        <w:r>
          <w:tab/>
        </w:r>
        <w:r>
          <w:fldChar w:fldCharType="begin"/>
        </w:r>
        <w:r>
          <w:instrText xml:space="preserve"> PAGEREF _Toc10604 \h </w:instrText>
        </w:r>
        <w:r>
          <w:fldChar w:fldCharType="separate"/>
        </w:r>
        <w:r>
          <w:t>29</w:t>
        </w:r>
        <w:r>
          <w:fldChar w:fldCharType="end"/>
        </w:r>
      </w:hyperlink>
    </w:p>
    <w:p>
      <w:pPr>
        <w:pStyle w:val="TOC2"/>
        <w:tabs>
          <w:tab w:val="right" w:leader="dot" w:pos="8306"/>
        </w:tabs>
      </w:pPr>
      <w:hyperlink w:anchor="_Toc20724" w:history="1">
        <w:r>
          <w:rPr>
            <w:rFonts w:ascii="仿宋" w:eastAsia="仿宋" w:hAnsi="仿宋" w:cs="仿宋" w:hint="eastAsia"/>
            <w:lang w:eastAsia="zh-CN"/>
          </w:rPr>
          <w:t>(五)、技术风险分析</w:t>
        </w:r>
        <w:r>
          <w:tab/>
        </w:r>
        <w:r>
          <w:fldChar w:fldCharType="begin"/>
        </w:r>
        <w:r>
          <w:instrText xml:space="preserve"> PAGEREF _Toc20724 \h </w:instrText>
        </w:r>
        <w:r>
          <w:fldChar w:fldCharType="separate"/>
        </w:r>
        <w:r>
          <w:t>31</w:t>
        </w:r>
        <w:r>
          <w:fldChar w:fldCharType="end"/>
        </w:r>
      </w:hyperlink>
    </w:p>
    <w:p>
      <w:pPr>
        <w:pStyle w:val="TOC2"/>
        <w:tabs>
          <w:tab w:val="right" w:leader="dot" w:pos="8306"/>
        </w:tabs>
      </w:pPr>
      <w:hyperlink w:anchor="_Toc14581" w:history="1">
        <w:r>
          <w:rPr>
            <w:rFonts w:ascii="仿宋" w:eastAsia="仿宋" w:hAnsi="仿宋" w:cs="仿宋" w:hint="eastAsia"/>
            <w:lang w:eastAsia="zh-CN"/>
          </w:rPr>
          <w:t>(六)、财务风险分析</w:t>
        </w:r>
        <w:r>
          <w:tab/>
        </w:r>
        <w:r>
          <w:fldChar w:fldCharType="begin"/>
        </w:r>
        <w:r>
          <w:instrText xml:space="preserve"> PAGEREF _Toc14581 \h </w:instrText>
        </w:r>
        <w:r>
          <w:fldChar w:fldCharType="separate"/>
        </w:r>
        <w:r>
          <w:t>32</w:t>
        </w:r>
        <w:r>
          <w:fldChar w:fldCharType="end"/>
        </w:r>
      </w:hyperlink>
    </w:p>
    <w:p>
      <w:pPr>
        <w:pStyle w:val="TOC2"/>
        <w:tabs>
          <w:tab w:val="right" w:leader="dot" w:pos="8306"/>
        </w:tabs>
      </w:pPr>
      <w:hyperlink w:anchor="_Toc15761" w:history="1">
        <w:r>
          <w:rPr>
            <w:rFonts w:ascii="仿宋" w:eastAsia="仿宋" w:hAnsi="仿宋" w:cs="仿宋" w:hint="eastAsia"/>
            <w:lang w:eastAsia="zh-CN"/>
          </w:rPr>
          <w:t>(七)、管理风险分析</w:t>
        </w:r>
        <w:r>
          <w:tab/>
        </w:r>
        <w:r>
          <w:fldChar w:fldCharType="begin"/>
        </w:r>
        <w:r>
          <w:instrText xml:space="preserve"> PAGEREF _Toc15761 \h </w:instrText>
        </w:r>
        <w:r>
          <w:fldChar w:fldCharType="separate"/>
        </w:r>
        <w:r>
          <w:t>34</w:t>
        </w:r>
        <w:r>
          <w:fldChar w:fldCharType="end"/>
        </w:r>
      </w:hyperlink>
    </w:p>
    <w:p>
      <w:pPr>
        <w:pStyle w:val="TOC2"/>
        <w:tabs>
          <w:tab w:val="right" w:leader="dot" w:pos="8306"/>
        </w:tabs>
      </w:pPr>
      <w:hyperlink w:anchor="_Toc12437" w:history="1">
        <w:r>
          <w:rPr>
            <w:rFonts w:ascii="仿宋" w:eastAsia="仿宋" w:hAnsi="仿宋" w:cs="仿宋" w:hint="eastAsia"/>
            <w:lang w:eastAsia="zh-CN"/>
          </w:rPr>
          <w:t>(八)、其它风险分析</w:t>
        </w:r>
        <w:r>
          <w:tab/>
        </w:r>
        <w:r>
          <w:fldChar w:fldCharType="begin"/>
        </w:r>
        <w:r>
          <w:instrText xml:space="preserve"> PAGEREF _Toc12437 \h </w:instrText>
        </w:r>
        <w:r>
          <w:fldChar w:fldCharType="separate"/>
        </w:r>
        <w:r>
          <w:t>35</w:t>
        </w:r>
        <w:r>
          <w:fldChar w:fldCharType="end"/>
        </w:r>
      </w:hyperlink>
    </w:p>
    <w:p>
      <w:pPr>
        <w:pStyle w:val="TOC2"/>
        <w:tabs>
          <w:tab w:val="right" w:leader="dot" w:pos="8306"/>
        </w:tabs>
      </w:pPr>
      <w:hyperlink w:anchor="_Toc28918" w:history="1">
        <w:r>
          <w:rPr>
            <w:rFonts w:ascii="仿宋" w:eastAsia="仿宋" w:hAnsi="仿宋" w:cs="仿宋" w:hint="eastAsia"/>
            <w:lang w:eastAsia="zh-CN"/>
          </w:rPr>
          <w:t>(九)、社会影响评估</w:t>
        </w:r>
        <w:r>
          <w:tab/>
        </w:r>
        <w:r>
          <w:fldChar w:fldCharType="begin"/>
        </w:r>
        <w:r>
          <w:instrText xml:space="preserve"> PAGEREF _Toc28918 \h </w:instrText>
        </w:r>
        <w:r>
          <w:fldChar w:fldCharType="separate"/>
        </w:r>
        <w:r>
          <w:t>36</w:t>
        </w:r>
        <w:r>
          <w:fldChar w:fldCharType="end"/>
        </w:r>
      </w:hyperlink>
    </w:p>
    <w:p>
      <w:pPr>
        <w:pStyle w:val="TOC1"/>
        <w:tabs>
          <w:tab w:val="right" w:leader="dot" w:pos="8306"/>
        </w:tabs>
      </w:pPr>
      <w:hyperlink w:anchor="_Toc20410" w:history="1">
        <w:r>
          <w:rPr>
            <w:rFonts w:ascii="仿宋" w:eastAsia="仿宋" w:hAnsi="仿宋" w:cs="仿宋" w:hint="eastAsia"/>
            <w:lang w:eastAsia="zh-CN"/>
          </w:rPr>
          <w:t>六、财务管理与成本控制</w:t>
        </w:r>
        <w:r>
          <w:tab/>
        </w:r>
        <w:r>
          <w:fldChar w:fldCharType="begin"/>
        </w:r>
        <w:r>
          <w:instrText xml:space="preserve"> PAGEREF _Toc20410 \h </w:instrText>
        </w:r>
        <w:r>
          <w:fldChar w:fldCharType="separate"/>
        </w:r>
        <w:r>
          <w:t>38</w:t>
        </w:r>
        <w:r>
          <w:fldChar w:fldCharType="end"/>
        </w:r>
      </w:hyperlink>
    </w:p>
    <w:p>
      <w:pPr>
        <w:pStyle w:val="TOC2"/>
        <w:tabs>
          <w:tab w:val="right" w:leader="dot" w:pos="8306"/>
        </w:tabs>
      </w:pPr>
      <w:hyperlink w:anchor="_Toc20261" w:history="1">
        <w:r>
          <w:rPr>
            <w:rFonts w:ascii="仿宋" w:eastAsia="仿宋" w:hAnsi="仿宋" w:cs="仿宋" w:hint="eastAsia"/>
            <w:lang w:eastAsia="zh-CN"/>
          </w:rPr>
          <w:t>(一)、财务管理体系建设</w:t>
        </w:r>
        <w:r>
          <w:tab/>
        </w:r>
        <w:r>
          <w:fldChar w:fldCharType="begin"/>
        </w:r>
        <w:r>
          <w:instrText xml:space="preserve"> PAGEREF _Toc20261 \h </w:instrText>
        </w:r>
        <w:r>
          <w:fldChar w:fldCharType="separate"/>
        </w:r>
        <w:r>
          <w:t>38</w:t>
        </w:r>
        <w:r>
          <w:fldChar w:fldCharType="end"/>
        </w:r>
      </w:hyperlink>
    </w:p>
    <w:p>
      <w:pPr>
        <w:pStyle w:val="TOC2"/>
        <w:tabs>
          <w:tab w:val="right" w:leader="dot" w:pos="8306"/>
        </w:tabs>
      </w:pPr>
      <w:hyperlink w:anchor="_Toc19310" w:history="1">
        <w:r>
          <w:rPr>
            <w:rFonts w:ascii="仿宋" w:eastAsia="仿宋" w:hAnsi="仿宋" w:cs="仿宋" w:hint="eastAsia"/>
            <w:lang w:eastAsia="zh-CN"/>
          </w:rPr>
          <w:t>(二)、成本控制措施</w:t>
        </w:r>
        <w:r>
          <w:tab/>
        </w:r>
        <w:r>
          <w:fldChar w:fldCharType="begin"/>
        </w:r>
        <w:r>
          <w:instrText xml:space="preserve"> PAGEREF _Toc19310 \h </w:instrText>
        </w:r>
        <w:r>
          <w:fldChar w:fldCharType="separate"/>
        </w:r>
        <w:r>
          <w:t>40</w:t>
        </w:r>
        <w:r>
          <w:fldChar w:fldCharType="end"/>
        </w:r>
      </w:hyperlink>
    </w:p>
    <w:p>
      <w:pPr>
        <w:pStyle w:val="TOC1"/>
        <w:tabs>
          <w:tab w:val="right" w:leader="dot" w:pos="8306"/>
        </w:tabs>
      </w:pPr>
      <w:hyperlink w:anchor="_Toc15848" w:history="1">
        <w:r>
          <w:rPr>
            <w:rFonts w:ascii="仿宋" w:eastAsia="仿宋" w:hAnsi="仿宋" w:cs="仿宋" w:hint="eastAsia"/>
            <w:lang w:eastAsia="zh-CN"/>
          </w:rPr>
          <w:t>七、客户关系管理与市场拓展</w:t>
        </w:r>
        <w:r>
          <w:tab/>
        </w:r>
        <w:r>
          <w:fldChar w:fldCharType="begin"/>
        </w:r>
        <w:r>
          <w:instrText xml:space="preserve"> PAGEREF _Toc15848 \h </w:instrText>
        </w:r>
        <w:r>
          <w:fldChar w:fldCharType="separate"/>
        </w:r>
        <w:r>
          <w:t>41</w:t>
        </w:r>
        <w:r>
          <w:fldChar w:fldCharType="end"/>
        </w:r>
      </w:hyperlink>
    </w:p>
    <w:p>
      <w:pPr>
        <w:pStyle w:val="TOC2"/>
        <w:tabs>
          <w:tab w:val="right" w:leader="dot" w:pos="8306"/>
        </w:tabs>
      </w:pPr>
      <w:hyperlink w:anchor="_Toc27562" w:history="1">
        <w:r>
          <w:rPr>
            <w:rFonts w:ascii="仿宋" w:eastAsia="仿宋" w:hAnsi="仿宋" w:cs="仿宋" w:hint="eastAsia"/>
            <w:lang w:eastAsia="zh-CN"/>
          </w:rPr>
          <w:t>(一)、客户关系管理策略</w:t>
        </w:r>
        <w:r>
          <w:tab/>
        </w:r>
        <w:r>
          <w:fldChar w:fldCharType="begin"/>
        </w:r>
        <w:r>
          <w:instrText xml:space="preserve"> PAGEREF _Toc27562 \h </w:instrText>
        </w:r>
        <w:r>
          <w:fldChar w:fldCharType="separate"/>
        </w:r>
        <w:r>
          <w:t>41</w:t>
        </w:r>
        <w:r>
          <w:fldChar w:fldCharType="end"/>
        </w:r>
      </w:hyperlink>
    </w:p>
    <w:p>
      <w:pPr>
        <w:pStyle w:val="TOC2"/>
        <w:tabs>
          <w:tab w:val="right" w:leader="dot" w:pos="8306"/>
        </w:tabs>
      </w:pPr>
      <w:hyperlink w:anchor="_Toc24899" w:history="1">
        <w:r>
          <w:rPr>
            <w:rFonts w:ascii="仿宋" w:eastAsia="仿宋" w:hAnsi="仿宋" w:cs="仿宋" w:hint="eastAsia"/>
            <w:lang w:eastAsia="zh-CN"/>
          </w:rPr>
          <w:t>(二)、市场拓展方案</w:t>
        </w:r>
        <w:r>
          <w:tab/>
        </w:r>
        <w:r>
          <w:fldChar w:fldCharType="begin"/>
        </w:r>
        <w:r>
          <w:instrText xml:space="preserve"> PAGEREF _Toc24899 \h </w:instrText>
        </w:r>
        <w:r>
          <w:fldChar w:fldCharType="separate"/>
        </w:r>
        <w:r>
          <w:t>42</w:t>
        </w:r>
        <w:r>
          <w:fldChar w:fldCharType="end"/>
        </w:r>
      </w:hyperlink>
    </w:p>
    <w:p>
      <w:pPr>
        <w:pStyle w:val="TOC1"/>
        <w:tabs>
          <w:tab w:val="right" w:leader="dot" w:pos="8306"/>
        </w:tabs>
      </w:pPr>
      <w:hyperlink w:anchor="_Toc6287" w:history="1">
        <w:r>
          <w:rPr>
            <w:rFonts w:ascii="仿宋" w:eastAsia="仿宋" w:hAnsi="仿宋" w:cs="仿宋" w:hint="eastAsia"/>
            <w:lang w:eastAsia="zh-CN"/>
          </w:rPr>
          <w:t>八、环境保护与治理方案</w:t>
        </w:r>
        <w:r>
          <w:tab/>
        </w:r>
        <w:r>
          <w:fldChar w:fldCharType="begin"/>
        </w:r>
        <w:r>
          <w:instrText xml:space="preserve"> PAGEREF _Toc6287 \h </w:instrText>
        </w:r>
        <w:r>
          <w:fldChar w:fldCharType="separate"/>
        </w:r>
        <w:r>
          <w:t>43</w:t>
        </w:r>
        <w:r>
          <w:fldChar w:fldCharType="end"/>
        </w:r>
      </w:hyperlink>
    </w:p>
    <w:p>
      <w:pPr>
        <w:pStyle w:val="TOC2"/>
        <w:tabs>
          <w:tab w:val="right" w:leader="dot" w:pos="8306"/>
        </w:tabs>
      </w:pPr>
      <w:hyperlink w:anchor="_Toc11348" w:history="1">
        <w:r>
          <w:rPr>
            <w:rFonts w:ascii="仿宋" w:eastAsia="仿宋" w:hAnsi="仿宋" w:cs="仿宋" w:hint="eastAsia"/>
            <w:lang w:eastAsia="zh-CN"/>
          </w:rPr>
          <w:t>(一)、项目环境影响评估</w:t>
        </w:r>
        <w:r>
          <w:tab/>
        </w:r>
        <w:r>
          <w:fldChar w:fldCharType="begin"/>
        </w:r>
        <w:r>
          <w:instrText xml:space="preserve"> PAGEREF _Toc11348 \h </w:instrText>
        </w:r>
        <w:r>
          <w:fldChar w:fldCharType="separate"/>
        </w:r>
        <w:r>
          <w:t>43</w:t>
        </w:r>
        <w:r>
          <w:fldChar w:fldCharType="end"/>
        </w:r>
      </w:hyperlink>
    </w:p>
    <w:p>
      <w:pPr>
        <w:pStyle w:val="TOC2"/>
        <w:tabs>
          <w:tab w:val="right" w:leader="dot" w:pos="8306"/>
        </w:tabs>
      </w:pPr>
      <w:hyperlink w:anchor="_Toc32314" w:history="1">
        <w:r>
          <w:rPr>
            <w:rFonts w:ascii="仿宋" w:eastAsia="仿宋" w:hAnsi="仿宋" w:cs="仿宋" w:hint="eastAsia"/>
            <w:lang w:eastAsia="zh-CN"/>
          </w:rPr>
          <w:t>(二)、环境保护措施与治理方案</w:t>
        </w:r>
        <w:r>
          <w:tab/>
        </w:r>
        <w:r>
          <w:fldChar w:fldCharType="begin"/>
        </w:r>
        <w:r>
          <w:instrText xml:space="preserve"> PAGEREF _Toc32314 \h </w:instrText>
        </w:r>
        <w:r>
          <w:fldChar w:fldCharType="separate"/>
        </w:r>
        <w:r>
          <w:t>44</w:t>
        </w:r>
        <w:r>
          <w:fldChar w:fldCharType="end"/>
        </w:r>
      </w:hyperlink>
    </w:p>
    <w:p>
      <w:pPr>
        <w:pStyle w:val="TOC1"/>
        <w:tabs>
          <w:tab w:val="right" w:leader="dot" w:pos="8306"/>
        </w:tabs>
      </w:pPr>
      <w:hyperlink w:anchor="_Toc29271" w:history="1">
        <w:r>
          <w:rPr>
            <w:rFonts w:ascii="仿宋" w:eastAsia="仿宋" w:hAnsi="仿宋" w:cs="仿宋" w:hint="eastAsia"/>
            <w:lang w:eastAsia="zh-CN"/>
          </w:rPr>
          <w:t>九、土地利用与规划方案</w:t>
        </w:r>
        <w:r>
          <w:tab/>
        </w:r>
        <w:r>
          <w:fldChar w:fldCharType="begin"/>
        </w:r>
        <w:r>
          <w:instrText xml:space="preserve"> PAGEREF _Toc29271 \h </w:instrText>
        </w:r>
        <w:r>
          <w:fldChar w:fldCharType="separate"/>
        </w:r>
        <w:r>
          <w:t>44</w:t>
        </w:r>
        <w:r>
          <w:fldChar w:fldCharType="end"/>
        </w:r>
      </w:hyperlink>
    </w:p>
    <w:p>
      <w:pPr>
        <w:pStyle w:val="TOC2"/>
        <w:tabs>
          <w:tab w:val="right" w:leader="dot" w:pos="8306"/>
        </w:tabs>
      </w:pPr>
      <w:hyperlink w:anchor="_Toc25666" w:history="1">
        <w:r>
          <w:rPr>
            <w:rFonts w:ascii="仿宋" w:eastAsia="仿宋" w:hAnsi="仿宋" w:cs="仿宋" w:hint="eastAsia"/>
            <w:lang w:eastAsia="zh-CN"/>
          </w:rPr>
          <w:t>(一)、项目用地情况分析</w:t>
        </w:r>
        <w:r>
          <w:tab/>
        </w:r>
        <w:r>
          <w:fldChar w:fldCharType="begin"/>
        </w:r>
        <w:r>
          <w:instrText xml:space="preserve"> PAGEREF _Toc25666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55" w:history="1">
        <w:r>
          <w:rPr>
            <w:rFonts w:ascii="仿宋" w:eastAsia="仿宋" w:hAnsi="仿宋" w:cs="仿宋" w:hint="eastAsia"/>
            <w:lang w:eastAsia="zh-CN"/>
          </w:rPr>
          <w:t>(二)、土地利用规划方案</w:t>
        </w:r>
        <w:r>
          <w:tab/>
        </w:r>
        <w:r>
          <w:fldChar w:fldCharType="begin"/>
        </w:r>
        <w:r>
          <w:instrText xml:space="preserve"> PAGEREF _Toc16555 \h </w:instrText>
        </w:r>
        <w:r>
          <w:fldChar w:fldCharType="separate"/>
        </w:r>
        <w:r>
          <w:t>45</w:t>
        </w:r>
        <w:r>
          <w:fldChar w:fldCharType="end"/>
        </w:r>
      </w:hyperlink>
    </w:p>
    <w:p>
      <w:pPr>
        <w:pStyle w:val="TOC1"/>
        <w:tabs>
          <w:tab w:val="right" w:leader="dot" w:pos="8306"/>
        </w:tabs>
      </w:pPr>
      <w:hyperlink w:anchor="_Toc32294" w:history="1">
        <w:r>
          <w:rPr>
            <w:rFonts w:ascii="仿宋" w:eastAsia="仿宋" w:hAnsi="仿宋" w:cs="仿宋" w:hint="eastAsia"/>
            <w:lang w:eastAsia="zh-CN"/>
          </w:rPr>
          <w:t>十、技术创新与产业升级</w:t>
        </w:r>
        <w:r>
          <w:tab/>
        </w:r>
        <w:r>
          <w:fldChar w:fldCharType="begin"/>
        </w:r>
        <w:r>
          <w:instrText xml:space="preserve"> PAGEREF _Toc32294 \h </w:instrText>
        </w:r>
        <w:r>
          <w:fldChar w:fldCharType="separate"/>
        </w:r>
        <w:r>
          <w:t>46</w:t>
        </w:r>
        <w:r>
          <w:fldChar w:fldCharType="end"/>
        </w:r>
      </w:hyperlink>
    </w:p>
    <w:p>
      <w:pPr>
        <w:pStyle w:val="TOC2"/>
        <w:tabs>
          <w:tab w:val="right" w:leader="dot" w:pos="8306"/>
        </w:tabs>
      </w:pPr>
      <w:hyperlink w:anchor="_Toc20994" w:history="1">
        <w:r>
          <w:rPr>
            <w:rFonts w:ascii="仿宋" w:eastAsia="仿宋" w:hAnsi="仿宋" w:cs="仿宋" w:hint="eastAsia"/>
            <w:lang w:eastAsia="zh-CN"/>
          </w:rPr>
          <w:t>(一)、技术创新方向与目标</w:t>
        </w:r>
        <w:r>
          <w:tab/>
        </w:r>
        <w:r>
          <w:fldChar w:fldCharType="begin"/>
        </w:r>
        <w:r>
          <w:instrText xml:space="preserve"> PAGEREF _Toc20994 \h </w:instrText>
        </w:r>
        <w:r>
          <w:fldChar w:fldCharType="separate"/>
        </w:r>
        <w:r>
          <w:t>46</w:t>
        </w:r>
        <w:r>
          <w:fldChar w:fldCharType="end"/>
        </w:r>
      </w:hyperlink>
    </w:p>
    <w:p>
      <w:pPr>
        <w:pStyle w:val="TOC2"/>
        <w:tabs>
          <w:tab w:val="right" w:leader="dot" w:pos="8306"/>
        </w:tabs>
      </w:pPr>
      <w:hyperlink w:anchor="_Toc25655" w:history="1">
        <w:r>
          <w:rPr>
            <w:rFonts w:ascii="仿宋" w:eastAsia="仿宋" w:hAnsi="仿宋" w:cs="仿宋" w:hint="eastAsia"/>
            <w:lang w:eastAsia="zh-CN"/>
          </w:rPr>
          <w:t>(二)、产业升级路径与措施</w:t>
        </w:r>
        <w:r>
          <w:tab/>
        </w:r>
        <w:r>
          <w:fldChar w:fldCharType="begin"/>
        </w:r>
        <w:r>
          <w:instrText xml:space="preserve"> PAGEREF _Toc25655 \h </w:instrText>
        </w:r>
        <w:r>
          <w:fldChar w:fldCharType="separate"/>
        </w:r>
        <w:r>
          <w:t>48</w:t>
        </w:r>
        <w:r>
          <w:fldChar w:fldCharType="end"/>
        </w:r>
      </w:hyperlink>
    </w:p>
    <w:p>
      <w:pPr>
        <w:pStyle w:val="TOC1"/>
        <w:tabs>
          <w:tab w:val="right" w:leader="dot" w:pos="8306"/>
        </w:tabs>
      </w:pPr>
      <w:hyperlink w:anchor="_Toc11308" w:history="1">
        <w:r>
          <w:rPr>
            <w:rFonts w:ascii="仿宋" w:eastAsia="仿宋" w:hAnsi="仿宋" w:cs="仿宋" w:hint="eastAsia"/>
            <w:lang w:eastAsia="zh-CN"/>
          </w:rPr>
          <w:t>十一、项目实施与管理方案</w:t>
        </w:r>
        <w:r>
          <w:tab/>
        </w:r>
        <w:r>
          <w:fldChar w:fldCharType="begin"/>
        </w:r>
        <w:r>
          <w:instrText xml:space="preserve"> PAGEREF _Toc11308 \h </w:instrText>
        </w:r>
        <w:r>
          <w:fldChar w:fldCharType="separate"/>
        </w:r>
        <w:r>
          <w:t>49</w:t>
        </w:r>
        <w:r>
          <w:fldChar w:fldCharType="end"/>
        </w:r>
      </w:hyperlink>
    </w:p>
    <w:p>
      <w:pPr>
        <w:pStyle w:val="TOC2"/>
        <w:tabs>
          <w:tab w:val="right" w:leader="dot" w:pos="8306"/>
        </w:tabs>
      </w:pPr>
      <w:hyperlink w:anchor="_Toc8384" w:history="1">
        <w:r>
          <w:rPr>
            <w:rFonts w:ascii="仿宋" w:eastAsia="仿宋" w:hAnsi="仿宋" w:cs="仿宋" w:hint="eastAsia"/>
            <w:lang w:eastAsia="zh-CN"/>
          </w:rPr>
          <w:t>(一)、项目实施计划</w:t>
        </w:r>
        <w:r>
          <w:tab/>
        </w:r>
        <w:r>
          <w:fldChar w:fldCharType="begin"/>
        </w:r>
        <w:r>
          <w:instrText xml:space="preserve"> PAGEREF _Toc8384 \h </w:instrText>
        </w:r>
        <w:r>
          <w:fldChar w:fldCharType="separate"/>
        </w:r>
        <w:r>
          <w:t>49</w:t>
        </w:r>
        <w:r>
          <w:fldChar w:fldCharType="end"/>
        </w:r>
      </w:hyperlink>
    </w:p>
    <w:p>
      <w:pPr>
        <w:pStyle w:val="TOC2"/>
        <w:tabs>
          <w:tab w:val="right" w:leader="dot" w:pos="8306"/>
        </w:tabs>
      </w:pPr>
      <w:hyperlink w:anchor="_Toc17690" w:history="1">
        <w:r>
          <w:rPr>
            <w:rFonts w:ascii="仿宋" w:eastAsia="仿宋" w:hAnsi="仿宋" w:cs="仿宋" w:hint="eastAsia"/>
            <w:lang w:eastAsia="zh-CN"/>
          </w:rPr>
          <w:t>(二)、项目组织机构与职责</w:t>
        </w:r>
        <w:r>
          <w:tab/>
        </w:r>
        <w:r>
          <w:fldChar w:fldCharType="begin"/>
        </w:r>
        <w:r>
          <w:instrText xml:space="preserve"> PAGEREF _Toc17690 \h </w:instrText>
        </w:r>
        <w:r>
          <w:fldChar w:fldCharType="separate"/>
        </w:r>
        <w:r>
          <w:t>50</w:t>
        </w:r>
        <w:r>
          <w:fldChar w:fldCharType="end"/>
        </w:r>
      </w:hyperlink>
    </w:p>
    <w:p>
      <w:pPr>
        <w:pStyle w:val="TOC2"/>
        <w:tabs>
          <w:tab w:val="right" w:leader="dot" w:pos="8306"/>
        </w:tabs>
      </w:pPr>
      <w:hyperlink w:anchor="_Toc23417" w:history="1">
        <w:r>
          <w:rPr>
            <w:rFonts w:ascii="仿宋" w:eastAsia="仿宋" w:hAnsi="仿宋" w:cs="仿宋" w:hint="eastAsia"/>
            <w:lang w:eastAsia="zh-CN"/>
          </w:rPr>
          <w:t>(三)、项目管理与监控体系</w:t>
        </w:r>
        <w:r>
          <w:tab/>
        </w:r>
        <w:r>
          <w:fldChar w:fldCharType="begin"/>
        </w:r>
        <w:r>
          <w:instrText xml:space="preserve"> PAGEREF _Toc23417 \h </w:instrText>
        </w:r>
        <w:r>
          <w:fldChar w:fldCharType="separate"/>
        </w:r>
        <w:r>
          <w:t>53</w:t>
        </w:r>
        <w:r>
          <w:fldChar w:fldCharType="end"/>
        </w:r>
      </w:hyperlink>
    </w:p>
    <w:p>
      <w:pPr>
        <w:pStyle w:val="TOC1"/>
        <w:tabs>
          <w:tab w:val="right" w:leader="dot" w:pos="8306"/>
        </w:tabs>
      </w:pPr>
      <w:hyperlink w:anchor="_Toc12551" w:history="1">
        <w:r>
          <w:rPr>
            <w:rFonts w:ascii="仿宋" w:eastAsia="仿宋" w:hAnsi="仿宋" w:cs="仿宋" w:hint="eastAsia"/>
            <w:lang w:eastAsia="zh-CN"/>
          </w:rPr>
          <w:t>十二、经济效益与社会效益优化</w:t>
        </w:r>
        <w:r>
          <w:tab/>
        </w:r>
        <w:r>
          <w:fldChar w:fldCharType="begin"/>
        </w:r>
        <w:r>
          <w:instrText xml:space="preserve"> PAGEREF _Toc12551 \h </w:instrText>
        </w:r>
        <w:r>
          <w:fldChar w:fldCharType="separate"/>
        </w:r>
        <w:r>
          <w:t>55</w:t>
        </w:r>
        <w:r>
          <w:fldChar w:fldCharType="end"/>
        </w:r>
      </w:hyperlink>
    </w:p>
    <w:p>
      <w:pPr>
        <w:pStyle w:val="TOC2"/>
        <w:tabs>
          <w:tab w:val="right" w:leader="dot" w:pos="8306"/>
        </w:tabs>
      </w:pPr>
      <w:hyperlink w:anchor="_Toc15752" w:history="1">
        <w:r>
          <w:rPr>
            <w:rFonts w:ascii="仿宋" w:eastAsia="仿宋" w:hAnsi="仿宋" w:cs="仿宋" w:hint="eastAsia"/>
            <w:lang w:eastAsia="zh-CN"/>
          </w:rPr>
          <w:t>(一)、经济效益提升策略</w:t>
        </w:r>
        <w:r>
          <w:tab/>
        </w:r>
        <w:r>
          <w:fldChar w:fldCharType="begin"/>
        </w:r>
        <w:r>
          <w:instrText xml:space="preserve"> PAGEREF _Toc15752 \h </w:instrText>
        </w:r>
        <w:r>
          <w:fldChar w:fldCharType="separate"/>
        </w:r>
        <w:r>
          <w:t>55</w:t>
        </w:r>
        <w:r>
          <w:fldChar w:fldCharType="end"/>
        </w:r>
      </w:hyperlink>
    </w:p>
    <w:p>
      <w:pPr>
        <w:pStyle w:val="TOC2"/>
        <w:tabs>
          <w:tab w:val="right" w:leader="dot" w:pos="8306"/>
        </w:tabs>
      </w:pPr>
      <w:hyperlink w:anchor="_Toc10994" w:history="1">
        <w:r>
          <w:rPr>
            <w:rFonts w:ascii="仿宋" w:eastAsia="仿宋" w:hAnsi="仿宋" w:cs="仿宋" w:hint="eastAsia"/>
            <w:lang w:eastAsia="zh-CN"/>
          </w:rPr>
          <w:t>(二)、社会效益增强方案</w:t>
        </w:r>
        <w:r>
          <w:tab/>
        </w:r>
        <w:r>
          <w:fldChar w:fldCharType="begin"/>
        </w:r>
        <w:r>
          <w:instrText xml:space="preserve"> PAGEREF _Toc10994 \h </w:instrText>
        </w:r>
        <w:r>
          <w:fldChar w:fldCharType="separate"/>
        </w:r>
        <w:r>
          <w:t>56</w:t>
        </w:r>
        <w:r>
          <w:fldChar w:fldCharType="end"/>
        </w:r>
      </w:hyperlink>
    </w:p>
    <w:p>
      <w:pPr>
        <w:pStyle w:val="TOC1"/>
        <w:tabs>
          <w:tab w:val="right" w:leader="dot" w:pos="8306"/>
        </w:tabs>
      </w:pPr>
      <w:hyperlink w:anchor="_Toc15009" w:history="1">
        <w:r>
          <w:rPr>
            <w:rFonts w:ascii="仿宋" w:eastAsia="仿宋" w:hAnsi="仿宋" w:cs="仿宋" w:hint="eastAsia"/>
            <w:lang w:eastAsia="zh-CN"/>
          </w:rPr>
          <w:t>十三、人力资源管理与开发</w:t>
        </w:r>
        <w:r>
          <w:tab/>
        </w:r>
        <w:r>
          <w:fldChar w:fldCharType="begin"/>
        </w:r>
        <w:r>
          <w:instrText xml:space="preserve"> PAGEREF _Toc15009 \h </w:instrText>
        </w:r>
        <w:r>
          <w:fldChar w:fldCharType="separate"/>
        </w:r>
        <w:r>
          <w:t>57</w:t>
        </w:r>
        <w:r>
          <w:fldChar w:fldCharType="end"/>
        </w:r>
      </w:hyperlink>
    </w:p>
    <w:p>
      <w:pPr>
        <w:pStyle w:val="TOC2"/>
        <w:tabs>
          <w:tab w:val="right" w:leader="dot" w:pos="8306"/>
        </w:tabs>
      </w:pPr>
      <w:hyperlink w:anchor="_Toc4547" w:history="1">
        <w:r>
          <w:rPr>
            <w:rFonts w:ascii="仿宋" w:eastAsia="仿宋" w:hAnsi="仿宋" w:cs="仿宋" w:hint="eastAsia"/>
            <w:lang w:eastAsia="zh-CN"/>
          </w:rPr>
          <w:t>(一)、人力资源规划</w:t>
        </w:r>
        <w:r>
          <w:tab/>
        </w:r>
        <w:r>
          <w:fldChar w:fldCharType="begin"/>
        </w:r>
        <w:r>
          <w:instrText xml:space="preserve"> PAGEREF _Toc4547 \h </w:instrText>
        </w:r>
        <w:r>
          <w:fldChar w:fldCharType="separate"/>
        </w:r>
        <w:r>
          <w:t>57</w:t>
        </w:r>
        <w:r>
          <w:fldChar w:fldCharType="end"/>
        </w:r>
      </w:hyperlink>
    </w:p>
    <w:p>
      <w:pPr>
        <w:pStyle w:val="TOC2"/>
        <w:tabs>
          <w:tab w:val="right" w:leader="dot" w:pos="8306"/>
        </w:tabs>
      </w:pPr>
      <w:hyperlink w:anchor="_Toc4094" w:history="1">
        <w:r>
          <w:rPr>
            <w:rFonts w:ascii="仿宋" w:eastAsia="仿宋" w:hAnsi="仿宋" w:cs="仿宋" w:hint="eastAsia"/>
            <w:lang w:eastAsia="zh-CN"/>
          </w:rPr>
          <w:t>(二)、人力资源开发与培训</w:t>
        </w:r>
        <w:r>
          <w:tab/>
        </w:r>
        <w:r>
          <w:fldChar w:fldCharType="begin"/>
        </w:r>
        <w:r>
          <w:instrText xml:space="preserve"> PAGEREF _Toc4094 \h </w:instrText>
        </w:r>
        <w:r>
          <w:fldChar w:fldCharType="separate"/>
        </w:r>
        <w:r>
          <w:t>58</w:t>
        </w:r>
        <w:r>
          <w:fldChar w:fldCharType="end"/>
        </w:r>
      </w:hyperlink>
    </w:p>
    <w:p>
      <w:pPr>
        <w:pStyle w:val="TOC1"/>
        <w:tabs>
          <w:tab w:val="right" w:leader="dot" w:pos="8306"/>
        </w:tabs>
      </w:pPr>
      <w:hyperlink w:anchor="_Toc2011" w:history="1">
        <w:r>
          <w:rPr>
            <w:rFonts w:ascii="仿宋" w:eastAsia="仿宋" w:hAnsi="仿宋" w:cs="仿宋" w:hint="eastAsia"/>
            <w:lang w:eastAsia="zh-CN"/>
          </w:rPr>
          <w:t>十四、成果转化与推广应用</w:t>
        </w:r>
        <w:r>
          <w:tab/>
        </w:r>
        <w:r>
          <w:fldChar w:fldCharType="begin"/>
        </w:r>
        <w:r>
          <w:instrText xml:space="preserve"> PAGEREF _Toc2011 \h </w:instrText>
        </w:r>
        <w:r>
          <w:fldChar w:fldCharType="separate"/>
        </w:r>
        <w:r>
          <w:t>61</w:t>
        </w:r>
        <w:r>
          <w:fldChar w:fldCharType="end"/>
        </w:r>
      </w:hyperlink>
    </w:p>
    <w:p>
      <w:pPr>
        <w:pStyle w:val="TOC2"/>
        <w:tabs>
          <w:tab w:val="right" w:leader="dot" w:pos="8306"/>
        </w:tabs>
      </w:pPr>
      <w:hyperlink w:anchor="_Toc4170" w:history="1">
        <w:r>
          <w:rPr>
            <w:rFonts w:ascii="仿宋" w:eastAsia="仿宋" w:hAnsi="仿宋" w:cs="仿宋" w:hint="eastAsia"/>
            <w:lang w:eastAsia="zh-CN"/>
          </w:rPr>
          <w:t>(一)、成果转化策略制定</w:t>
        </w:r>
        <w:r>
          <w:tab/>
        </w:r>
        <w:r>
          <w:fldChar w:fldCharType="begin"/>
        </w:r>
        <w:r>
          <w:instrText xml:space="preserve"> PAGEREF _Toc4170 \h </w:instrText>
        </w:r>
        <w:r>
          <w:fldChar w:fldCharType="separate"/>
        </w:r>
        <w:r>
          <w:t>61</w:t>
        </w:r>
        <w:r>
          <w:fldChar w:fldCharType="end"/>
        </w:r>
      </w:hyperlink>
    </w:p>
    <w:p>
      <w:pPr>
        <w:pStyle w:val="TOC2"/>
        <w:tabs>
          <w:tab w:val="right" w:leader="dot" w:pos="8306"/>
        </w:tabs>
      </w:pPr>
      <w:hyperlink w:anchor="_Toc4061" w:history="1">
        <w:r>
          <w:rPr>
            <w:rFonts w:ascii="仿宋" w:eastAsia="仿宋" w:hAnsi="仿宋" w:cs="仿宋" w:hint="eastAsia"/>
            <w:lang w:eastAsia="zh-CN"/>
          </w:rPr>
          <w:t>(二)、成果推广应用方案</w:t>
        </w:r>
        <w:r>
          <w:tab/>
        </w:r>
        <w:r>
          <w:fldChar w:fldCharType="begin"/>
        </w:r>
        <w:r>
          <w:instrText xml:space="preserve"> PAGEREF _Toc4061 \h </w:instrText>
        </w:r>
        <w:r>
          <w:fldChar w:fldCharType="separate"/>
        </w:r>
        <w:r>
          <w:t>62</w:t>
        </w:r>
        <w:r>
          <w:fldChar w:fldCharType="end"/>
        </w:r>
      </w:hyperlink>
    </w:p>
    <w:p>
      <w:pPr>
        <w:pStyle w:val="TOC1"/>
        <w:tabs>
          <w:tab w:val="right" w:leader="dot" w:pos="8306"/>
        </w:tabs>
      </w:pPr>
      <w:hyperlink w:anchor="_Toc19380" w:history="1">
        <w:r>
          <w:rPr>
            <w:rFonts w:ascii="仿宋" w:eastAsia="仿宋" w:hAnsi="仿宋" w:cs="仿宋" w:hint="eastAsia"/>
            <w:lang w:eastAsia="zh-CN"/>
          </w:rPr>
          <w:t>十五、设施与设备管理</w:t>
        </w:r>
        <w:r>
          <w:tab/>
        </w:r>
        <w:r>
          <w:fldChar w:fldCharType="begin"/>
        </w:r>
        <w:r>
          <w:instrText xml:space="preserve"> PAGEREF _Toc19380 \h </w:instrText>
        </w:r>
        <w:r>
          <w:fldChar w:fldCharType="separate"/>
        </w:r>
        <w:r>
          <w:t>64</w:t>
        </w:r>
        <w:r>
          <w:fldChar w:fldCharType="end"/>
        </w:r>
      </w:hyperlink>
    </w:p>
    <w:p>
      <w:pPr>
        <w:pStyle w:val="TOC2"/>
        <w:tabs>
          <w:tab w:val="right" w:leader="dot" w:pos="8306"/>
        </w:tabs>
      </w:pPr>
      <w:hyperlink w:anchor="_Toc6378" w:history="1">
        <w:r>
          <w:rPr>
            <w:rFonts w:ascii="仿宋" w:eastAsia="仿宋" w:hAnsi="仿宋" w:cs="仿宋" w:hint="eastAsia"/>
            <w:lang w:eastAsia="zh-CN"/>
          </w:rPr>
          <w:t>(一)、设施规划与配置</w:t>
        </w:r>
        <w:r>
          <w:tab/>
        </w:r>
        <w:r>
          <w:fldChar w:fldCharType="begin"/>
        </w:r>
        <w:r>
          <w:instrText xml:space="preserve"> PAGEREF _Toc6378 \h </w:instrText>
        </w:r>
        <w:r>
          <w:fldChar w:fldCharType="separate"/>
        </w:r>
        <w:r>
          <w:t>64</w:t>
        </w:r>
        <w:r>
          <w:fldChar w:fldCharType="end"/>
        </w:r>
      </w:hyperlink>
    </w:p>
    <w:p>
      <w:pPr>
        <w:pStyle w:val="TOC2"/>
        <w:tabs>
          <w:tab w:val="right" w:leader="dot" w:pos="8306"/>
        </w:tabs>
      </w:pPr>
      <w:hyperlink w:anchor="_Toc24004" w:history="1">
        <w:r>
          <w:rPr>
            <w:rFonts w:ascii="仿宋" w:eastAsia="仿宋" w:hAnsi="仿宋" w:cs="仿宋" w:hint="eastAsia"/>
            <w:lang w:eastAsia="zh-CN"/>
          </w:rPr>
          <w:t>(二)、设备采购与维护管理</w:t>
        </w:r>
        <w:r>
          <w:tab/>
        </w:r>
        <w:r>
          <w:fldChar w:fldCharType="begin"/>
        </w:r>
        <w:r>
          <w:instrText xml:space="preserve"> PAGEREF _Toc24004 \h </w:instrText>
        </w:r>
        <w:r>
          <w:fldChar w:fldCharType="separate"/>
        </w:r>
        <w:r>
          <w:t>64</w:t>
        </w:r>
        <w:r>
          <w:fldChar w:fldCharType="end"/>
        </w:r>
      </w:hyperlink>
    </w:p>
    <w:p>
      <w:pPr>
        <w:pStyle w:val="TOC2"/>
        <w:tabs>
          <w:tab w:val="right" w:leader="dot" w:pos="8306"/>
        </w:tabs>
      </w:pPr>
      <w:hyperlink w:anchor="_Toc15794" w:history="1">
        <w:r>
          <w:rPr>
            <w:rFonts w:ascii="仿宋" w:eastAsia="仿宋" w:hAnsi="仿宋" w:cs="仿宋" w:hint="eastAsia"/>
            <w:lang w:eastAsia="zh-CN"/>
          </w:rPr>
          <w:t>(三)、设施设备升级策略</w:t>
        </w:r>
        <w:r>
          <w:tab/>
        </w:r>
        <w:r>
          <w:fldChar w:fldCharType="begin"/>
        </w:r>
        <w:r>
          <w:instrText xml:space="preserve"> PAGEREF _Toc15794 \h </w:instrText>
        </w:r>
        <w:r>
          <w:fldChar w:fldCharType="separate"/>
        </w:r>
        <w:r>
          <w:t>65</w:t>
        </w:r>
        <w:r>
          <w:fldChar w:fldCharType="end"/>
        </w:r>
      </w:hyperlink>
    </w:p>
    <w:p>
      <w:pPr>
        <w:pStyle w:val="TOC1"/>
        <w:tabs>
          <w:tab w:val="right" w:leader="dot" w:pos="8306"/>
        </w:tabs>
      </w:pPr>
      <w:hyperlink w:anchor="_Toc13991" w:history="1">
        <w:r>
          <w:rPr>
            <w:rFonts w:ascii="仿宋" w:eastAsia="仿宋" w:hAnsi="仿宋" w:cs="仿宋" w:hint="eastAsia"/>
            <w:lang w:eastAsia="zh-CN"/>
          </w:rPr>
          <w:t>十六、项目施工方案</w:t>
        </w:r>
        <w:r>
          <w:tab/>
        </w:r>
        <w:r>
          <w:fldChar w:fldCharType="begin"/>
        </w:r>
        <w:r>
          <w:instrText xml:space="preserve"> PAGEREF _Toc13991 \h </w:instrText>
        </w:r>
        <w:r>
          <w:fldChar w:fldCharType="separate"/>
        </w:r>
        <w:r>
          <w:t>66</w:t>
        </w:r>
        <w:r>
          <w:fldChar w:fldCharType="end"/>
        </w:r>
      </w:hyperlink>
    </w:p>
    <w:p>
      <w:pPr>
        <w:pStyle w:val="TOC2"/>
        <w:tabs>
          <w:tab w:val="right" w:leader="dot" w:pos="8306"/>
        </w:tabs>
      </w:pPr>
      <w:hyperlink w:anchor="_Toc21756" w:history="1">
        <w:r>
          <w:rPr>
            <w:rFonts w:ascii="仿宋" w:eastAsia="仿宋" w:hAnsi="仿宋" w:cs="仿宋" w:hint="eastAsia"/>
            <w:lang w:eastAsia="zh-CN"/>
          </w:rPr>
          <w:t>(一)、施工组织设计</w:t>
        </w:r>
        <w:r>
          <w:tab/>
        </w:r>
        <w:r>
          <w:fldChar w:fldCharType="begin"/>
        </w:r>
        <w:r>
          <w:instrText xml:space="preserve"> PAGEREF _Toc21756 \h </w:instrText>
        </w:r>
        <w:r>
          <w:fldChar w:fldCharType="separate"/>
        </w:r>
        <w:r>
          <w:t>66</w:t>
        </w:r>
        <w:r>
          <w:fldChar w:fldCharType="end"/>
        </w:r>
      </w:hyperlink>
    </w:p>
    <w:p>
      <w:pPr>
        <w:pStyle w:val="TOC2"/>
        <w:tabs>
          <w:tab w:val="right" w:leader="dot" w:pos="8306"/>
        </w:tabs>
      </w:pPr>
      <w:hyperlink w:anchor="_Toc9229" w:history="1">
        <w:r>
          <w:rPr>
            <w:rFonts w:ascii="仿宋" w:eastAsia="仿宋" w:hAnsi="仿宋" w:cs="仿宋" w:hint="eastAsia"/>
            <w:lang w:eastAsia="zh-CN"/>
          </w:rPr>
          <w:t>(二)、施工工艺与技术路线</w:t>
        </w:r>
        <w:r>
          <w:tab/>
        </w:r>
        <w:r>
          <w:fldChar w:fldCharType="begin"/>
        </w:r>
        <w:r>
          <w:instrText xml:space="preserve"> PAGEREF _Toc9229 \h </w:instrText>
        </w:r>
        <w:r>
          <w:fldChar w:fldCharType="separate"/>
        </w:r>
        <w:r>
          <w:t>67</w:t>
        </w:r>
        <w:r>
          <w:fldChar w:fldCharType="end"/>
        </w:r>
      </w:hyperlink>
    </w:p>
    <w:p>
      <w:pPr>
        <w:pStyle w:val="TOC2"/>
        <w:tabs>
          <w:tab w:val="right" w:leader="dot" w:pos="8306"/>
        </w:tabs>
      </w:pPr>
      <w:hyperlink w:anchor="_Toc10142" w:history="1">
        <w:r>
          <w:rPr>
            <w:rFonts w:ascii="仿宋" w:eastAsia="仿宋" w:hAnsi="仿宋" w:cs="仿宋" w:hint="eastAsia"/>
            <w:lang w:eastAsia="zh-CN"/>
          </w:rPr>
          <w:t>(三)、关键节点施工计划</w:t>
        </w:r>
        <w:r>
          <w:tab/>
        </w:r>
        <w:r>
          <w:fldChar w:fldCharType="begin"/>
        </w:r>
        <w:r>
          <w:instrText xml:space="preserve"> PAGEREF _Toc10142 \h </w:instrText>
        </w:r>
        <w:r>
          <w:fldChar w:fldCharType="separate"/>
        </w:r>
        <w:r>
          <w:t>69</w:t>
        </w:r>
        <w:r>
          <w:fldChar w:fldCharType="end"/>
        </w:r>
      </w:hyperlink>
    </w:p>
    <w:p>
      <w:pPr>
        <w:pStyle w:val="TOC2"/>
        <w:tabs>
          <w:tab w:val="right" w:leader="dot" w:pos="8306"/>
        </w:tabs>
      </w:pPr>
      <w:hyperlink w:anchor="_Toc15823" w:history="1">
        <w:r>
          <w:rPr>
            <w:rFonts w:ascii="仿宋" w:eastAsia="仿宋" w:hAnsi="仿宋" w:cs="仿宋" w:hint="eastAsia"/>
            <w:lang w:eastAsia="zh-CN"/>
          </w:rPr>
          <w:t>(四)、施工现场管理</w:t>
        </w:r>
        <w:r>
          <w:tab/>
        </w:r>
        <w:r>
          <w:fldChar w:fldCharType="begin"/>
        </w:r>
        <w:r>
          <w:instrText xml:space="preserve"> PAGEREF _Toc15823 \h </w:instrText>
        </w:r>
        <w:r>
          <w:fldChar w:fldCharType="separate"/>
        </w:r>
        <w:r>
          <w:t>70</w:t>
        </w:r>
        <w:r>
          <w:fldChar w:fldCharType="end"/>
        </w:r>
      </w:hyperlink>
    </w:p>
    <w:p>
      <w:pPr>
        <w:pStyle w:val="TOC1"/>
        <w:tabs>
          <w:tab w:val="right" w:leader="dot" w:pos="8306"/>
        </w:tabs>
      </w:pPr>
      <w:hyperlink w:anchor="_Toc32504" w:history="1">
        <w:r>
          <w:rPr>
            <w:rFonts w:ascii="仿宋" w:eastAsia="仿宋" w:hAnsi="仿宋" w:cs="仿宋" w:hint="eastAsia"/>
            <w:lang w:eastAsia="zh-CN"/>
          </w:rPr>
          <w:t>十七、质量管理与控制</w:t>
        </w:r>
        <w:r>
          <w:tab/>
        </w:r>
        <w:r>
          <w:fldChar w:fldCharType="begin"/>
        </w:r>
        <w:r>
          <w:instrText xml:space="preserve"> PAGEREF _Toc32504 \h </w:instrText>
        </w:r>
        <w:r>
          <w:fldChar w:fldCharType="separate"/>
        </w:r>
        <w:r>
          <w:t>72</w:t>
        </w:r>
        <w:r>
          <w:fldChar w:fldCharType="end"/>
        </w:r>
      </w:hyperlink>
    </w:p>
    <w:p>
      <w:pPr>
        <w:pStyle w:val="TOC2"/>
        <w:tabs>
          <w:tab w:val="right" w:leader="dot" w:pos="8306"/>
        </w:tabs>
      </w:pPr>
      <w:hyperlink w:anchor="_Toc15612" w:history="1">
        <w:r>
          <w:rPr>
            <w:rFonts w:ascii="仿宋" w:eastAsia="仿宋" w:hAnsi="仿宋" w:cs="仿宋" w:hint="eastAsia"/>
            <w:lang w:eastAsia="zh-CN"/>
          </w:rPr>
          <w:t>(一)、质量管理体系建设</w:t>
        </w:r>
        <w:r>
          <w:tab/>
        </w:r>
        <w:r>
          <w:fldChar w:fldCharType="begin"/>
        </w:r>
        <w:r>
          <w:instrText xml:space="preserve"> PAGEREF _Toc15612 \h </w:instrText>
        </w:r>
        <w:r>
          <w:fldChar w:fldCharType="separate"/>
        </w:r>
        <w:r>
          <w:t>72</w:t>
        </w:r>
        <w:r>
          <w:fldChar w:fldCharType="end"/>
        </w:r>
      </w:hyperlink>
    </w:p>
    <w:p>
      <w:pPr>
        <w:pStyle w:val="TOC2"/>
        <w:tabs>
          <w:tab w:val="right" w:leader="dot" w:pos="8306"/>
        </w:tabs>
      </w:pPr>
      <w:hyperlink w:anchor="_Toc6246" w:history="1">
        <w:r>
          <w:rPr>
            <w:rFonts w:ascii="仿宋" w:eastAsia="仿宋" w:hAnsi="仿宋" w:cs="仿宋" w:hint="eastAsia"/>
            <w:lang w:eastAsia="zh-CN"/>
          </w:rPr>
          <w:t>(二)、质量控制措施</w:t>
        </w:r>
        <w:r>
          <w:tab/>
        </w:r>
        <w:r>
          <w:fldChar w:fldCharType="begin"/>
        </w:r>
        <w:r>
          <w:instrText xml:space="preserve"> PAGEREF _Toc6246 \h </w:instrText>
        </w:r>
        <w:r>
          <w:fldChar w:fldCharType="separate"/>
        </w:r>
        <w:r>
          <w:t>74</w:t>
        </w:r>
        <w:r>
          <w:fldChar w:fldCharType="end"/>
        </w:r>
      </w:hyperlink>
    </w:p>
    <w:p>
      <w:pPr>
        <w:pStyle w:val="TOC1"/>
        <w:tabs>
          <w:tab w:val="right" w:leader="dot" w:pos="8306"/>
        </w:tabs>
      </w:pPr>
      <w:hyperlink w:anchor="_Toc14325" w:history="1">
        <w:r>
          <w:rPr>
            <w:rFonts w:ascii="仿宋" w:eastAsia="仿宋" w:hAnsi="仿宋" w:cs="仿宋" w:hint="eastAsia"/>
            <w:lang w:eastAsia="zh-CN"/>
          </w:rPr>
          <w:t>十八、法律法规与政策遵循</w:t>
        </w:r>
        <w:r>
          <w:tab/>
        </w:r>
        <w:r>
          <w:fldChar w:fldCharType="begin"/>
        </w:r>
        <w:r>
          <w:instrText xml:space="preserve"> PAGEREF _Toc14325 \h </w:instrText>
        </w:r>
        <w:r>
          <w:fldChar w:fldCharType="separate"/>
        </w:r>
        <w:r>
          <w:t>75</w:t>
        </w:r>
        <w:r>
          <w:fldChar w:fldCharType="end"/>
        </w:r>
      </w:hyperlink>
    </w:p>
    <w:p>
      <w:pPr>
        <w:pStyle w:val="TOC2"/>
        <w:tabs>
          <w:tab w:val="right" w:leader="dot" w:pos="8306"/>
        </w:tabs>
      </w:pPr>
      <w:hyperlink w:anchor="_Toc11604" w:history="1">
        <w:r>
          <w:rPr>
            <w:rFonts w:ascii="仿宋" w:eastAsia="仿宋" w:hAnsi="仿宋" w:cs="仿宋" w:hint="eastAsia"/>
            <w:lang w:eastAsia="zh-CN"/>
          </w:rPr>
          <w:t>(一)、法律法规遵守</w:t>
        </w:r>
        <w:r>
          <w:tab/>
        </w:r>
        <w:r>
          <w:fldChar w:fldCharType="begin"/>
        </w:r>
        <w:r>
          <w:instrText xml:space="preserve"> PAGEREF _Toc11604 \h </w:instrText>
        </w:r>
        <w:r>
          <w:fldChar w:fldCharType="separate"/>
        </w:r>
        <w:r>
          <w:t>75</w:t>
        </w:r>
        <w:r>
          <w:fldChar w:fldCharType="end"/>
        </w:r>
      </w:hyperlink>
    </w:p>
    <w:p>
      <w:pPr>
        <w:pStyle w:val="TOC2"/>
        <w:tabs>
          <w:tab w:val="right" w:leader="dot" w:pos="8306"/>
        </w:tabs>
      </w:pPr>
      <w:hyperlink w:anchor="_Toc21696" w:history="1">
        <w:r>
          <w:rPr>
            <w:rFonts w:ascii="仿宋" w:eastAsia="仿宋" w:hAnsi="仿宋" w:cs="仿宋" w:hint="eastAsia"/>
            <w:lang w:eastAsia="zh-CN"/>
          </w:rPr>
          <w:t>(二)、政策导向与利用</w:t>
        </w:r>
        <w:r>
          <w:tab/>
        </w:r>
        <w:r>
          <w:fldChar w:fldCharType="begin"/>
        </w:r>
        <w:r>
          <w:instrText xml:space="preserve"> PAGEREF _Toc21696 \h </w:instrText>
        </w:r>
        <w:r>
          <w:fldChar w:fldCharType="separate"/>
        </w:r>
        <w:r>
          <w:t>76</w:t>
        </w:r>
        <w:r>
          <w:fldChar w:fldCharType="end"/>
        </w:r>
      </w:hyperlink>
    </w:p>
    <w:p>
      <w:pPr>
        <w:pStyle w:val="TOC1"/>
        <w:tabs>
          <w:tab w:val="right" w:leader="dot" w:pos="8306"/>
        </w:tabs>
      </w:pPr>
      <w:hyperlink w:anchor="_Toc31955" w:history="1">
        <w:r>
          <w:rPr>
            <w:rFonts w:ascii="仿宋" w:eastAsia="仿宋" w:hAnsi="仿宋" w:cs="仿宋" w:hint="eastAsia"/>
            <w:lang w:eastAsia="zh-CN"/>
          </w:rPr>
          <w:t>十九、知识产权管理与保护</w:t>
        </w:r>
        <w:r>
          <w:tab/>
        </w:r>
        <w:r>
          <w:fldChar w:fldCharType="begin"/>
        </w:r>
        <w:r>
          <w:instrText xml:space="preserve"> PAGEREF _Toc31955 \h </w:instrText>
        </w:r>
        <w:r>
          <w:fldChar w:fldCharType="separate"/>
        </w:r>
        <w:r>
          <w:t>77</w:t>
        </w:r>
        <w:r>
          <w:fldChar w:fldCharType="end"/>
        </w:r>
      </w:hyperlink>
    </w:p>
    <w:p>
      <w:pPr>
        <w:pStyle w:val="TOC2"/>
        <w:tabs>
          <w:tab w:val="right" w:leader="dot" w:pos="8306"/>
        </w:tabs>
      </w:pPr>
      <w:hyperlink w:anchor="_Toc19141" w:history="1">
        <w:r>
          <w:rPr>
            <w:rFonts w:ascii="仿宋" w:eastAsia="仿宋" w:hAnsi="仿宋" w:cs="仿宋" w:hint="eastAsia"/>
            <w:lang w:eastAsia="zh-CN"/>
          </w:rPr>
          <w:t>(一)、知识产权管理体系建设</w:t>
        </w:r>
        <w:r>
          <w:tab/>
        </w:r>
        <w:r>
          <w:fldChar w:fldCharType="begin"/>
        </w:r>
        <w:r>
          <w:instrText xml:space="preserve"> PAGEREF _Toc19141 \h </w:instrText>
        </w:r>
        <w:r>
          <w:fldChar w:fldCharType="separate"/>
        </w:r>
        <w:r>
          <w:t>77</w:t>
        </w:r>
        <w:r>
          <w:fldChar w:fldCharType="end"/>
        </w:r>
      </w:hyperlink>
    </w:p>
    <w:p>
      <w:pPr>
        <w:pStyle w:val="TOC2"/>
        <w:tabs>
          <w:tab w:val="right" w:leader="dot" w:pos="8306"/>
        </w:tabs>
      </w:pPr>
      <w:hyperlink w:anchor="_Toc27355" w:history="1">
        <w:r>
          <w:rPr>
            <w:rFonts w:ascii="仿宋" w:eastAsia="仿宋" w:hAnsi="仿宋" w:cs="仿宋" w:hint="eastAsia"/>
            <w:lang w:eastAsia="zh-CN"/>
          </w:rPr>
          <w:t>(二)、知识产权保护措施</w:t>
        </w:r>
        <w:r>
          <w:tab/>
        </w:r>
        <w:r>
          <w:fldChar w:fldCharType="begin"/>
        </w:r>
        <w:r>
          <w:instrText xml:space="preserve"> PAGEREF _Toc27355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4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494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打印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金融打印设备项目将进行详细的生态影响评估，确保不会对当地的动植物种群和自然栖息地造成负面影响。如果项目地点附近有重要的生物栖息地或生态敏感区，项目将重新考虑建设地点或采取相应的保护措施。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金融打印设备项目将积极采用可持续材料，如再生塑料和生物降解材料，以减少对环境的影响。项目还将推行废物减量和回收计划，例如通过再利用工业废料或建立回收系统。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金融打印设备项目还将参与当地的环保活动和计划，如资助当地的环境保护项目或与社区合作进行环保宣传活动。通过这些活动，项目不仅能够提高自身的环境表现，还能在当地社区中树立积极的环保形象。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365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金融打印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金融打印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金融打印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84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金融打印设备项目将采用绿色屋顶和生态墙等环境友好型建筑设计，这些设计不仅有助于改善空气质量，还能为城市野生动植物提供栖息地。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金融打印设备项目将建立高效的废水处理系统，确保所有工业废水在排放前都经过适当处理，达到或超过环保标准。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金融打印设备项目将致力于使用清洁能源，如太阳能和风能，减少对化石燃料的依赖。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金融打印设备项目将举办环保教育研讨会，向员工和当地社区普及环保知识，提升对环境保护重要性的认识。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20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在金融打印设备项目启动前，将进行一系列深入的地质调查，包括钻探和土壤取样，以深入了解项目区域的地层结构和土壤组成。特别是对于土壤的承载能力和地下水位的深度进行详细评估。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金融打印设备项目将通过地下水位监测系统定期检测水位变化，以预测和预防由高地下水位可能引起的地基问题。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金融打印设备项目将进行详尽的水文和地形分析，以识别可能的洪水和泥石流风险区。基于这些分析，项目将设计防洪设施，如提高地基、构建防洪墙和排水沟。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金融打印设备项目还将考虑建设排水系统，以减少地表水对土壤稳定性的影响。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完成初始的地质风险评估后，金融打印设备项目将安装长期地质监测设备，如倾斜仪、裂缝计和地下水位计，以持续监测地质条件的变化。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06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金融打印设备项目将通过这些措施来适应和尊重特殊环境条件，确保项目的可持续发展，同时减少对环境的负面影响。这不仅有助于保护自然和文化遗产，还能提升项目在社会责任方面的表现和形象。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2110"/>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3002"/>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金融打印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打印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金融打印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打印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https://d.book118.com/918043110076006035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金融打印设备项目建设总纲及方案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金融打印设备项目建设总纲及方案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金融打印设备项目建设总纲及方案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金融打印设备项目建设总纲及方案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金融打印设备项目建设总纲及方案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金融打印设备项目建设总纲及方案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金融打印设备项目建设总纲及方案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金融打印设备项目建设总纲及方案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金融打印设备项目建设总纲及方案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金融打印设备项目建设总纲及方案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金融打印设备项目建设总纲及方案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金融打印设备项目建设总纲及方案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BE5B91"/>
    <w:rsid w:val="29BE5B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043110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2024-02-04T12:07:00Z</dcterms:created>
  <dcterms:modified xsi:type="dcterms:W3CDTF">2024-02-04T12:08:21Z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51F290E9270C4711BB16DC9926E460BF_11</vt:lpwstr>
  </property>
  <property fmtid="{D5CDD505-2E9C-101B-9397-08002B2CF9AE}" pid="3" name="KSOProductBuildVer">
    <vt:lpwstr>2052-12.1.0.16250</vt:lpwstr>
  </property>
</Properties>
</file>