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袋装腹膜透析液项目计划设计方案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3" w:history="1">
        <w:r>
          <w:rPr>
            <w:rFonts w:ascii="仿宋" w:eastAsia="仿宋" w:hAnsi="仿宋" w:cs="仿宋" w:hint="eastAsia"/>
            <w:lang w:eastAsia="zh-CN"/>
          </w:rPr>
          <w:t>概论</w:t>
        </w:r>
        <w:r>
          <w:tab/>
        </w:r>
        <w:r>
          <w:fldChar w:fldCharType="begin"/>
        </w:r>
        <w:r>
          <w:instrText xml:space="preserve"> PAGEREF _Toc5893 \h </w:instrText>
        </w:r>
        <w:r>
          <w:fldChar w:fldCharType="separate"/>
        </w:r>
        <w:r>
          <w:t>3</w:t>
        </w:r>
        <w:r>
          <w:fldChar w:fldCharType="end"/>
        </w:r>
      </w:hyperlink>
    </w:p>
    <w:p>
      <w:pPr>
        <w:pStyle w:val="TOC1"/>
        <w:tabs>
          <w:tab w:val="right" w:leader="dot" w:pos="8306"/>
        </w:tabs>
      </w:pPr>
      <w:hyperlink w:anchor="_Toc2588" w:history="1">
        <w:r>
          <w:rPr>
            <w:rFonts w:ascii="仿宋" w:eastAsia="仿宋" w:hAnsi="仿宋" w:cs="仿宋" w:hint="eastAsia"/>
            <w:lang w:eastAsia="zh-CN"/>
          </w:rPr>
          <w:t>一、袋装腹膜透析液项目选址可行性分析</w:t>
        </w:r>
        <w:r>
          <w:tab/>
        </w:r>
        <w:r>
          <w:fldChar w:fldCharType="begin"/>
        </w:r>
        <w:r>
          <w:instrText xml:space="preserve"> PAGEREF _Toc2588 \h </w:instrText>
        </w:r>
        <w:r>
          <w:fldChar w:fldCharType="separate"/>
        </w:r>
        <w:r>
          <w:t>3</w:t>
        </w:r>
        <w:r>
          <w:fldChar w:fldCharType="end"/>
        </w:r>
      </w:hyperlink>
    </w:p>
    <w:p>
      <w:pPr>
        <w:pStyle w:val="TOC2"/>
        <w:tabs>
          <w:tab w:val="right" w:leader="dot" w:pos="8306"/>
        </w:tabs>
      </w:pPr>
      <w:hyperlink w:anchor="_Toc9715" w:history="1">
        <w:r>
          <w:rPr>
            <w:rFonts w:ascii="仿宋" w:eastAsia="仿宋" w:hAnsi="仿宋" w:cs="仿宋" w:hint="eastAsia"/>
            <w:lang w:eastAsia="zh-CN"/>
          </w:rPr>
          <w:t>(一)、袋装腹膜透析液项目选址</w:t>
        </w:r>
        <w:r>
          <w:tab/>
        </w:r>
        <w:r>
          <w:fldChar w:fldCharType="begin"/>
        </w:r>
        <w:r>
          <w:instrText xml:space="preserve"> PAGEREF _Toc9715 \h </w:instrText>
        </w:r>
        <w:r>
          <w:fldChar w:fldCharType="separate"/>
        </w:r>
        <w:r>
          <w:t>3</w:t>
        </w:r>
        <w:r>
          <w:fldChar w:fldCharType="end"/>
        </w:r>
      </w:hyperlink>
    </w:p>
    <w:p>
      <w:pPr>
        <w:pStyle w:val="TOC2"/>
        <w:tabs>
          <w:tab w:val="right" w:leader="dot" w:pos="8306"/>
        </w:tabs>
      </w:pPr>
      <w:hyperlink w:anchor="_Toc4676" w:history="1">
        <w:r>
          <w:rPr>
            <w:rFonts w:ascii="仿宋" w:eastAsia="仿宋" w:hAnsi="仿宋" w:cs="仿宋" w:hint="eastAsia"/>
            <w:lang w:eastAsia="zh-CN"/>
          </w:rPr>
          <w:t>(二)、用地控制指标</w:t>
        </w:r>
        <w:r>
          <w:tab/>
        </w:r>
        <w:r>
          <w:fldChar w:fldCharType="begin"/>
        </w:r>
        <w:r>
          <w:instrText xml:space="preserve"> PAGEREF _Toc4676 \h </w:instrText>
        </w:r>
        <w:r>
          <w:fldChar w:fldCharType="separate"/>
        </w:r>
        <w:r>
          <w:t>3</w:t>
        </w:r>
        <w:r>
          <w:fldChar w:fldCharType="end"/>
        </w:r>
      </w:hyperlink>
    </w:p>
    <w:p>
      <w:pPr>
        <w:pStyle w:val="TOC2"/>
        <w:tabs>
          <w:tab w:val="right" w:leader="dot" w:pos="8306"/>
        </w:tabs>
      </w:pPr>
      <w:hyperlink w:anchor="_Toc28735" w:history="1">
        <w:r>
          <w:rPr>
            <w:rFonts w:ascii="仿宋" w:eastAsia="仿宋" w:hAnsi="仿宋" w:cs="仿宋" w:hint="eastAsia"/>
            <w:lang w:eastAsia="zh-CN"/>
          </w:rPr>
          <w:t>(三)、节约用地措施</w:t>
        </w:r>
        <w:r>
          <w:tab/>
        </w:r>
        <w:r>
          <w:fldChar w:fldCharType="begin"/>
        </w:r>
        <w:r>
          <w:instrText xml:space="preserve"> PAGEREF _Toc28735 \h </w:instrText>
        </w:r>
        <w:r>
          <w:fldChar w:fldCharType="separate"/>
        </w:r>
        <w:r>
          <w:t>5</w:t>
        </w:r>
        <w:r>
          <w:fldChar w:fldCharType="end"/>
        </w:r>
      </w:hyperlink>
    </w:p>
    <w:p>
      <w:pPr>
        <w:pStyle w:val="TOC2"/>
        <w:tabs>
          <w:tab w:val="right" w:leader="dot" w:pos="8306"/>
        </w:tabs>
      </w:pPr>
      <w:hyperlink w:anchor="_Toc1587" w:history="1">
        <w:r>
          <w:rPr>
            <w:rFonts w:ascii="仿宋" w:eastAsia="仿宋" w:hAnsi="仿宋" w:cs="仿宋" w:hint="eastAsia"/>
            <w:lang w:eastAsia="zh-CN"/>
          </w:rPr>
          <w:t>(四)、总图布置方案</w:t>
        </w:r>
        <w:r>
          <w:tab/>
        </w:r>
        <w:r>
          <w:fldChar w:fldCharType="begin"/>
        </w:r>
        <w:r>
          <w:instrText xml:space="preserve"> PAGEREF _Toc1587 \h </w:instrText>
        </w:r>
        <w:r>
          <w:fldChar w:fldCharType="separate"/>
        </w:r>
        <w:r>
          <w:t>6</w:t>
        </w:r>
        <w:r>
          <w:fldChar w:fldCharType="end"/>
        </w:r>
      </w:hyperlink>
    </w:p>
    <w:p>
      <w:pPr>
        <w:pStyle w:val="TOC2"/>
        <w:tabs>
          <w:tab w:val="right" w:leader="dot" w:pos="8306"/>
        </w:tabs>
      </w:pPr>
      <w:hyperlink w:anchor="_Toc10905" w:history="1">
        <w:r>
          <w:rPr>
            <w:rFonts w:ascii="仿宋" w:eastAsia="仿宋" w:hAnsi="仿宋" w:cs="仿宋" w:hint="eastAsia"/>
            <w:lang w:eastAsia="zh-CN"/>
          </w:rPr>
          <w:t>(五)、选址综合评价</w:t>
        </w:r>
        <w:r>
          <w:tab/>
        </w:r>
        <w:r>
          <w:fldChar w:fldCharType="begin"/>
        </w:r>
        <w:r>
          <w:instrText xml:space="preserve"> PAGEREF _Toc10905 \h </w:instrText>
        </w:r>
        <w:r>
          <w:fldChar w:fldCharType="separate"/>
        </w:r>
        <w:r>
          <w:t>7</w:t>
        </w:r>
        <w:r>
          <w:fldChar w:fldCharType="end"/>
        </w:r>
      </w:hyperlink>
    </w:p>
    <w:p>
      <w:pPr>
        <w:pStyle w:val="TOC1"/>
        <w:tabs>
          <w:tab w:val="right" w:leader="dot" w:pos="8306"/>
        </w:tabs>
      </w:pPr>
      <w:hyperlink w:anchor="_Toc26836" w:history="1">
        <w:r>
          <w:rPr>
            <w:rFonts w:ascii="仿宋" w:eastAsia="仿宋" w:hAnsi="仿宋" w:cs="仿宋" w:hint="eastAsia"/>
            <w:lang w:eastAsia="zh-CN"/>
          </w:rPr>
          <w:t>二、袋装腹膜透析液项目概论</w:t>
        </w:r>
        <w:r>
          <w:tab/>
        </w:r>
        <w:r>
          <w:fldChar w:fldCharType="begin"/>
        </w:r>
        <w:r>
          <w:instrText xml:space="preserve"> PAGEREF _Toc26836 \h </w:instrText>
        </w:r>
        <w:r>
          <w:fldChar w:fldCharType="separate"/>
        </w:r>
        <w:r>
          <w:t>8</w:t>
        </w:r>
        <w:r>
          <w:fldChar w:fldCharType="end"/>
        </w:r>
      </w:hyperlink>
    </w:p>
    <w:p>
      <w:pPr>
        <w:pStyle w:val="TOC2"/>
        <w:tabs>
          <w:tab w:val="right" w:leader="dot" w:pos="8306"/>
        </w:tabs>
      </w:pPr>
      <w:hyperlink w:anchor="_Toc20819" w:history="1">
        <w:r>
          <w:rPr>
            <w:rFonts w:ascii="仿宋" w:eastAsia="仿宋" w:hAnsi="仿宋" w:cs="仿宋" w:hint="eastAsia"/>
            <w:lang w:eastAsia="zh-CN"/>
          </w:rPr>
          <w:t>(一)、袋装腹膜透析液项目概况</w:t>
        </w:r>
        <w:r>
          <w:tab/>
        </w:r>
        <w:r>
          <w:fldChar w:fldCharType="begin"/>
        </w:r>
        <w:r>
          <w:instrText xml:space="preserve"> PAGEREF _Toc20819 \h </w:instrText>
        </w:r>
        <w:r>
          <w:fldChar w:fldCharType="separate"/>
        </w:r>
        <w:r>
          <w:t>8</w:t>
        </w:r>
        <w:r>
          <w:fldChar w:fldCharType="end"/>
        </w:r>
      </w:hyperlink>
    </w:p>
    <w:p>
      <w:pPr>
        <w:pStyle w:val="TOC2"/>
        <w:tabs>
          <w:tab w:val="right" w:leader="dot" w:pos="8306"/>
        </w:tabs>
      </w:pPr>
      <w:hyperlink w:anchor="_Toc32244" w:history="1">
        <w:r>
          <w:rPr>
            <w:rFonts w:ascii="仿宋" w:eastAsia="仿宋" w:hAnsi="仿宋" w:cs="仿宋" w:hint="eastAsia"/>
            <w:lang w:eastAsia="zh-CN"/>
          </w:rPr>
          <w:t>(二)、袋装腹膜透析液项目目标</w:t>
        </w:r>
        <w:r>
          <w:tab/>
        </w:r>
        <w:r>
          <w:fldChar w:fldCharType="begin"/>
        </w:r>
        <w:r>
          <w:instrText xml:space="preserve"> PAGEREF _Toc32244 \h </w:instrText>
        </w:r>
        <w:r>
          <w:fldChar w:fldCharType="separate"/>
        </w:r>
        <w:r>
          <w:t>11</w:t>
        </w:r>
        <w:r>
          <w:fldChar w:fldCharType="end"/>
        </w:r>
      </w:hyperlink>
    </w:p>
    <w:p>
      <w:pPr>
        <w:pStyle w:val="TOC2"/>
        <w:tabs>
          <w:tab w:val="right" w:leader="dot" w:pos="8306"/>
        </w:tabs>
      </w:pPr>
      <w:hyperlink w:anchor="_Toc5796" w:history="1">
        <w:r>
          <w:rPr>
            <w:rFonts w:ascii="仿宋" w:eastAsia="仿宋" w:hAnsi="仿宋" w:cs="仿宋" w:hint="eastAsia"/>
            <w:lang w:eastAsia="zh-CN"/>
          </w:rPr>
          <w:t>(三)、袋装腹膜透析液项目提出的理由</w:t>
        </w:r>
        <w:r>
          <w:tab/>
        </w:r>
        <w:r>
          <w:fldChar w:fldCharType="begin"/>
        </w:r>
        <w:r>
          <w:instrText xml:space="preserve"> PAGEREF _Toc5796 \h </w:instrText>
        </w:r>
        <w:r>
          <w:fldChar w:fldCharType="separate"/>
        </w:r>
        <w:r>
          <w:t>12</w:t>
        </w:r>
        <w:r>
          <w:fldChar w:fldCharType="end"/>
        </w:r>
      </w:hyperlink>
    </w:p>
    <w:p>
      <w:pPr>
        <w:pStyle w:val="TOC2"/>
        <w:tabs>
          <w:tab w:val="right" w:leader="dot" w:pos="8306"/>
        </w:tabs>
      </w:pPr>
      <w:hyperlink w:anchor="_Toc15887" w:history="1">
        <w:r>
          <w:rPr>
            <w:rFonts w:ascii="仿宋" w:eastAsia="仿宋" w:hAnsi="仿宋" w:cs="仿宋" w:hint="eastAsia"/>
            <w:lang w:eastAsia="zh-CN"/>
          </w:rPr>
          <w:t>(四)、袋装腹膜透析液项目意义</w:t>
        </w:r>
        <w:r>
          <w:tab/>
        </w:r>
        <w:r>
          <w:fldChar w:fldCharType="begin"/>
        </w:r>
        <w:r>
          <w:instrText xml:space="preserve"> PAGEREF _Toc15887 \h </w:instrText>
        </w:r>
        <w:r>
          <w:fldChar w:fldCharType="separate"/>
        </w:r>
        <w:r>
          <w:t>13</w:t>
        </w:r>
        <w:r>
          <w:fldChar w:fldCharType="end"/>
        </w:r>
      </w:hyperlink>
    </w:p>
    <w:p>
      <w:pPr>
        <w:pStyle w:val="TOC2"/>
        <w:tabs>
          <w:tab w:val="right" w:leader="dot" w:pos="8306"/>
        </w:tabs>
      </w:pPr>
      <w:hyperlink w:anchor="_Toc19403" w:history="1">
        <w:r>
          <w:rPr>
            <w:rFonts w:ascii="仿宋" w:eastAsia="仿宋" w:hAnsi="仿宋" w:cs="仿宋" w:hint="eastAsia"/>
            <w:lang w:eastAsia="zh-CN"/>
          </w:rPr>
          <w:t>(五)、袋装腹膜透析液项目背景</w:t>
        </w:r>
        <w:r>
          <w:tab/>
        </w:r>
        <w:r>
          <w:fldChar w:fldCharType="begin"/>
        </w:r>
        <w:r>
          <w:instrText xml:space="preserve"> PAGEREF _Toc19403 \h </w:instrText>
        </w:r>
        <w:r>
          <w:fldChar w:fldCharType="separate"/>
        </w:r>
        <w:r>
          <w:t>14</w:t>
        </w:r>
        <w:r>
          <w:fldChar w:fldCharType="end"/>
        </w:r>
      </w:hyperlink>
    </w:p>
    <w:p>
      <w:pPr>
        <w:pStyle w:val="TOC1"/>
        <w:tabs>
          <w:tab w:val="right" w:leader="dot" w:pos="8306"/>
        </w:tabs>
      </w:pPr>
      <w:hyperlink w:anchor="_Toc19788" w:history="1">
        <w:r>
          <w:rPr>
            <w:rFonts w:ascii="仿宋" w:eastAsia="仿宋" w:hAnsi="仿宋" w:cs="仿宋" w:hint="eastAsia"/>
            <w:lang w:eastAsia="zh-CN"/>
          </w:rPr>
          <w:t>三、袋装腹膜透析液项目文档管理</w:t>
        </w:r>
        <w:r>
          <w:tab/>
        </w:r>
        <w:r>
          <w:fldChar w:fldCharType="begin"/>
        </w:r>
        <w:r>
          <w:instrText xml:space="preserve"> PAGEREF _Toc19788 \h </w:instrText>
        </w:r>
        <w:r>
          <w:fldChar w:fldCharType="separate"/>
        </w:r>
        <w:r>
          <w:t>15</w:t>
        </w:r>
        <w:r>
          <w:fldChar w:fldCharType="end"/>
        </w:r>
      </w:hyperlink>
    </w:p>
    <w:p>
      <w:pPr>
        <w:pStyle w:val="TOC2"/>
        <w:tabs>
          <w:tab w:val="right" w:leader="dot" w:pos="8306"/>
        </w:tabs>
      </w:pPr>
      <w:hyperlink w:anchor="_Toc25750" w:history="1">
        <w:r>
          <w:rPr>
            <w:rFonts w:ascii="仿宋" w:eastAsia="仿宋" w:hAnsi="仿宋" w:cs="仿宋" w:hint="eastAsia"/>
            <w:lang w:eastAsia="zh-CN"/>
          </w:rPr>
          <w:t>(一)、文档编制与审查</w:t>
        </w:r>
        <w:r>
          <w:tab/>
        </w:r>
        <w:r>
          <w:fldChar w:fldCharType="begin"/>
        </w:r>
        <w:r>
          <w:instrText xml:space="preserve"> PAGEREF _Toc25750 \h </w:instrText>
        </w:r>
        <w:r>
          <w:fldChar w:fldCharType="separate"/>
        </w:r>
        <w:r>
          <w:t>15</w:t>
        </w:r>
        <w:r>
          <w:fldChar w:fldCharType="end"/>
        </w:r>
      </w:hyperlink>
    </w:p>
    <w:p>
      <w:pPr>
        <w:pStyle w:val="TOC2"/>
        <w:tabs>
          <w:tab w:val="right" w:leader="dot" w:pos="8306"/>
        </w:tabs>
      </w:pPr>
      <w:hyperlink w:anchor="_Toc14209" w:history="1">
        <w:r>
          <w:rPr>
            <w:rFonts w:ascii="仿宋" w:eastAsia="仿宋" w:hAnsi="仿宋" w:cs="仿宋" w:hint="eastAsia"/>
            <w:lang w:eastAsia="zh-CN"/>
          </w:rPr>
          <w:t>(二)、文档发布与分发</w:t>
        </w:r>
        <w:r>
          <w:tab/>
        </w:r>
        <w:r>
          <w:fldChar w:fldCharType="begin"/>
        </w:r>
        <w:r>
          <w:instrText xml:space="preserve"> PAGEREF _Toc14209 \h </w:instrText>
        </w:r>
        <w:r>
          <w:fldChar w:fldCharType="separate"/>
        </w:r>
        <w:r>
          <w:t>17</w:t>
        </w:r>
        <w:r>
          <w:fldChar w:fldCharType="end"/>
        </w:r>
      </w:hyperlink>
    </w:p>
    <w:p>
      <w:pPr>
        <w:pStyle w:val="TOC2"/>
        <w:tabs>
          <w:tab w:val="right" w:leader="dot" w:pos="8306"/>
        </w:tabs>
      </w:pPr>
      <w:hyperlink w:anchor="_Toc28634" w:history="1">
        <w:r>
          <w:rPr>
            <w:rFonts w:ascii="仿宋" w:eastAsia="仿宋" w:hAnsi="仿宋" w:cs="仿宋" w:hint="eastAsia"/>
            <w:lang w:eastAsia="zh-CN"/>
          </w:rPr>
          <w:t>(三)、文档存档与归档</w:t>
        </w:r>
        <w:r>
          <w:tab/>
        </w:r>
        <w:r>
          <w:fldChar w:fldCharType="begin"/>
        </w:r>
        <w:r>
          <w:instrText xml:space="preserve"> PAGEREF _Toc28634 \h </w:instrText>
        </w:r>
        <w:r>
          <w:fldChar w:fldCharType="separate"/>
        </w:r>
        <w:r>
          <w:t>18</w:t>
        </w:r>
        <w:r>
          <w:fldChar w:fldCharType="end"/>
        </w:r>
      </w:hyperlink>
    </w:p>
    <w:p>
      <w:pPr>
        <w:pStyle w:val="TOC1"/>
        <w:tabs>
          <w:tab w:val="right" w:leader="dot" w:pos="8306"/>
        </w:tabs>
      </w:pPr>
      <w:hyperlink w:anchor="_Toc311" w:history="1">
        <w:r>
          <w:rPr>
            <w:rFonts w:ascii="仿宋" w:eastAsia="仿宋" w:hAnsi="仿宋" w:cs="仿宋" w:hint="eastAsia"/>
            <w:lang w:eastAsia="zh-CN"/>
          </w:rPr>
          <w:t>四、工艺说明</w:t>
        </w:r>
        <w:r>
          <w:tab/>
        </w:r>
        <w:r>
          <w:fldChar w:fldCharType="begin"/>
        </w:r>
        <w:r>
          <w:instrText xml:space="preserve"> PAGEREF _Toc311 \h </w:instrText>
        </w:r>
        <w:r>
          <w:fldChar w:fldCharType="separate"/>
        </w:r>
        <w:r>
          <w:t>19</w:t>
        </w:r>
        <w:r>
          <w:fldChar w:fldCharType="end"/>
        </w:r>
      </w:hyperlink>
    </w:p>
    <w:p>
      <w:pPr>
        <w:pStyle w:val="TOC2"/>
        <w:tabs>
          <w:tab w:val="right" w:leader="dot" w:pos="8306"/>
        </w:tabs>
      </w:pPr>
      <w:hyperlink w:anchor="_Toc29908" w:history="1">
        <w:r>
          <w:rPr>
            <w:rFonts w:ascii="仿宋" w:eastAsia="仿宋" w:hAnsi="仿宋" w:cs="仿宋" w:hint="eastAsia"/>
            <w:lang w:eastAsia="zh-CN"/>
          </w:rPr>
          <w:t>(一)、技术管理特点</w:t>
        </w:r>
        <w:r>
          <w:tab/>
        </w:r>
        <w:r>
          <w:fldChar w:fldCharType="begin"/>
        </w:r>
        <w:r>
          <w:instrText xml:space="preserve"> PAGEREF _Toc29908 \h </w:instrText>
        </w:r>
        <w:r>
          <w:fldChar w:fldCharType="separate"/>
        </w:r>
        <w:r>
          <w:t>19</w:t>
        </w:r>
        <w:r>
          <w:fldChar w:fldCharType="end"/>
        </w:r>
      </w:hyperlink>
    </w:p>
    <w:p>
      <w:pPr>
        <w:pStyle w:val="TOC2"/>
        <w:tabs>
          <w:tab w:val="right" w:leader="dot" w:pos="8306"/>
        </w:tabs>
      </w:pPr>
      <w:hyperlink w:anchor="_Toc24079" w:history="1">
        <w:r>
          <w:rPr>
            <w:rFonts w:ascii="仿宋" w:eastAsia="仿宋" w:hAnsi="仿宋" w:cs="仿宋" w:hint="eastAsia"/>
            <w:lang w:eastAsia="zh-CN"/>
          </w:rPr>
          <w:t>(二)、袋装腹膜透析液项目工艺技术设计方案</w:t>
        </w:r>
        <w:r>
          <w:tab/>
        </w:r>
        <w:r>
          <w:fldChar w:fldCharType="begin"/>
        </w:r>
        <w:r>
          <w:instrText xml:space="preserve"> PAGEREF _Toc24079 \h </w:instrText>
        </w:r>
        <w:r>
          <w:fldChar w:fldCharType="separate"/>
        </w:r>
        <w:r>
          <w:t>20</w:t>
        </w:r>
        <w:r>
          <w:fldChar w:fldCharType="end"/>
        </w:r>
      </w:hyperlink>
    </w:p>
    <w:p>
      <w:pPr>
        <w:pStyle w:val="TOC2"/>
        <w:tabs>
          <w:tab w:val="right" w:leader="dot" w:pos="8306"/>
        </w:tabs>
      </w:pPr>
      <w:hyperlink w:anchor="_Toc25756" w:history="1">
        <w:r>
          <w:rPr>
            <w:rFonts w:ascii="仿宋" w:eastAsia="仿宋" w:hAnsi="仿宋" w:cs="仿宋" w:hint="eastAsia"/>
            <w:lang w:eastAsia="zh-CN"/>
          </w:rPr>
          <w:t>(三)、设备选型方案</w:t>
        </w:r>
        <w:r>
          <w:tab/>
        </w:r>
        <w:r>
          <w:fldChar w:fldCharType="begin"/>
        </w:r>
        <w:r>
          <w:instrText xml:space="preserve"> PAGEREF _Toc25756 \h </w:instrText>
        </w:r>
        <w:r>
          <w:fldChar w:fldCharType="separate"/>
        </w:r>
        <w:r>
          <w:t>21</w:t>
        </w:r>
        <w:r>
          <w:fldChar w:fldCharType="end"/>
        </w:r>
      </w:hyperlink>
    </w:p>
    <w:p>
      <w:pPr>
        <w:pStyle w:val="TOC1"/>
        <w:tabs>
          <w:tab w:val="right" w:leader="dot" w:pos="8306"/>
        </w:tabs>
      </w:pPr>
      <w:hyperlink w:anchor="_Toc7916" w:history="1">
        <w:r>
          <w:rPr>
            <w:rFonts w:ascii="仿宋" w:eastAsia="仿宋" w:hAnsi="仿宋" w:cs="仿宋" w:hint="eastAsia"/>
            <w:lang w:eastAsia="zh-CN"/>
          </w:rPr>
          <w:t>五、产品规划分析</w:t>
        </w:r>
        <w:r>
          <w:tab/>
        </w:r>
        <w:r>
          <w:fldChar w:fldCharType="begin"/>
        </w:r>
        <w:r>
          <w:instrText xml:space="preserve"> PAGEREF _Toc7916 \h </w:instrText>
        </w:r>
        <w:r>
          <w:fldChar w:fldCharType="separate"/>
        </w:r>
        <w:r>
          <w:t>23</w:t>
        </w:r>
        <w:r>
          <w:fldChar w:fldCharType="end"/>
        </w:r>
      </w:hyperlink>
    </w:p>
    <w:p>
      <w:pPr>
        <w:pStyle w:val="TOC2"/>
        <w:tabs>
          <w:tab w:val="right" w:leader="dot" w:pos="8306"/>
        </w:tabs>
      </w:pPr>
      <w:hyperlink w:anchor="_Toc2053" w:history="1">
        <w:r>
          <w:rPr>
            <w:rFonts w:ascii="仿宋" w:eastAsia="仿宋" w:hAnsi="仿宋" w:cs="仿宋" w:hint="eastAsia"/>
            <w:lang w:eastAsia="zh-CN"/>
          </w:rPr>
          <w:t>(一)、产品规划</w:t>
        </w:r>
        <w:r>
          <w:tab/>
        </w:r>
        <w:r>
          <w:fldChar w:fldCharType="begin"/>
        </w:r>
        <w:r>
          <w:instrText xml:space="preserve"> PAGEREF _Toc2053 \h </w:instrText>
        </w:r>
        <w:r>
          <w:fldChar w:fldCharType="separate"/>
        </w:r>
        <w:r>
          <w:t>23</w:t>
        </w:r>
        <w:r>
          <w:fldChar w:fldCharType="end"/>
        </w:r>
      </w:hyperlink>
    </w:p>
    <w:p>
      <w:pPr>
        <w:pStyle w:val="TOC2"/>
        <w:tabs>
          <w:tab w:val="right" w:leader="dot" w:pos="8306"/>
        </w:tabs>
      </w:pPr>
      <w:hyperlink w:anchor="_Toc16080" w:history="1">
        <w:r>
          <w:rPr>
            <w:rFonts w:ascii="仿宋" w:eastAsia="仿宋" w:hAnsi="仿宋" w:cs="仿宋" w:hint="eastAsia"/>
            <w:lang w:eastAsia="zh-CN"/>
          </w:rPr>
          <w:t>(二)、建设规模</w:t>
        </w:r>
        <w:r>
          <w:tab/>
        </w:r>
        <w:r>
          <w:fldChar w:fldCharType="begin"/>
        </w:r>
        <w:r>
          <w:instrText xml:space="preserve"> PAGEREF _Toc16080 \h </w:instrText>
        </w:r>
        <w:r>
          <w:fldChar w:fldCharType="separate"/>
        </w:r>
        <w:r>
          <w:t>23</w:t>
        </w:r>
        <w:r>
          <w:fldChar w:fldCharType="end"/>
        </w:r>
      </w:hyperlink>
    </w:p>
    <w:p>
      <w:pPr>
        <w:pStyle w:val="TOC1"/>
        <w:tabs>
          <w:tab w:val="right" w:leader="dot" w:pos="8306"/>
        </w:tabs>
      </w:pPr>
      <w:hyperlink w:anchor="_Toc21918" w:history="1">
        <w:r>
          <w:rPr>
            <w:rFonts w:ascii="仿宋" w:eastAsia="仿宋" w:hAnsi="仿宋" w:cs="仿宋" w:hint="eastAsia"/>
            <w:lang w:eastAsia="zh-CN"/>
          </w:rPr>
          <w:t>六、袋装腹膜透析液项目绩效评估</w:t>
        </w:r>
        <w:r>
          <w:tab/>
        </w:r>
        <w:r>
          <w:fldChar w:fldCharType="begin"/>
        </w:r>
        <w:r>
          <w:instrText xml:space="preserve"> PAGEREF _Toc21918 \h </w:instrText>
        </w:r>
        <w:r>
          <w:fldChar w:fldCharType="separate"/>
        </w:r>
        <w:r>
          <w:t>25</w:t>
        </w:r>
        <w:r>
          <w:fldChar w:fldCharType="end"/>
        </w:r>
      </w:hyperlink>
    </w:p>
    <w:p>
      <w:pPr>
        <w:pStyle w:val="TOC2"/>
        <w:tabs>
          <w:tab w:val="right" w:leader="dot" w:pos="8306"/>
        </w:tabs>
      </w:pPr>
      <w:hyperlink w:anchor="_Toc27476" w:history="1">
        <w:r>
          <w:rPr>
            <w:rFonts w:ascii="仿宋" w:eastAsia="仿宋" w:hAnsi="仿宋" w:cs="仿宋" w:hint="eastAsia"/>
            <w:lang w:eastAsia="zh-CN"/>
          </w:rPr>
          <w:t>(一)、绩效评估指标</w:t>
        </w:r>
        <w:r>
          <w:tab/>
        </w:r>
        <w:r>
          <w:fldChar w:fldCharType="begin"/>
        </w:r>
        <w:r>
          <w:instrText xml:space="preserve"> PAGEREF _Toc27476 \h </w:instrText>
        </w:r>
        <w:r>
          <w:fldChar w:fldCharType="separate"/>
        </w:r>
        <w:r>
          <w:t>25</w:t>
        </w:r>
        <w:r>
          <w:fldChar w:fldCharType="end"/>
        </w:r>
      </w:hyperlink>
    </w:p>
    <w:p>
      <w:pPr>
        <w:pStyle w:val="TOC2"/>
        <w:tabs>
          <w:tab w:val="right" w:leader="dot" w:pos="8306"/>
        </w:tabs>
      </w:pPr>
      <w:hyperlink w:anchor="_Toc14523" w:history="1">
        <w:r>
          <w:rPr>
            <w:rFonts w:ascii="仿宋" w:eastAsia="仿宋" w:hAnsi="仿宋" w:cs="仿宋" w:hint="eastAsia"/>
            <w:lang w:eastAsia="zh-CN"/>
          </w:rPr>
          <w:t>(二)、绩效评估方法</w:t>
        </w:r>
        <w:r>
          <w:tab/>
        </w:r>
        <w:r>
          <w:fldChar w:fldCharType="begin"/>
        </w:r>
        <w:r>
          <w:instrText xml:space="preserve"> PAGEREF _Toc14523 \h </w:instrText>
        </w:r>
        <w:r>
          <w:fldChar w:fldCharType="separate"/>
        </w:r>
        <w:r>
          <w:t>26</w:t>
        </w:r>
        <w:r>
          <w:fldChar w:fldCharType="end"/>
        </w:r>
      </w:hyperlink>
    </w:p>
    <w:p>
      <w:pPr>
        <w:pStyle w:val="TOC2"/>
        <w:tabs>
          <w:tab w:val="right" w:leader="dot" w:pos="8306"/>
        </w:tabs>
      </w:pPr>
      <w:hyperlink w:anchor="_Toc3614" w:history="1">
        <w:r>
          <w:rPr>
            <w:rFonts w:ascii="仿宋" w:eastAsia="仿宋" w:hAnsi="仿宋" w:cs="仿宋" w:hint="eastAsia"/>
            <w:lang w:eastAsia="zh-CN"/>
          </w:rPr>
          <w:t>(三)、绩效评估周期</w:t>
        </w:r>
        <w:r>
          <w:tab/>
        </w:r>
        <w:r>
          <w:fldChar w:fldCharType="begin"/>
        </w:r>
        <w:r>
          <w:instrText xml:space="preserve"> PAGEREF _Toc3614 \h </w:instrText>
        </w:r>
        <w:r>
          <w:fldChar w:fldCharType="separate"/>
        </w:r>
        <w:r>
          <w:t>27</w:t>
        </w:r>
        <w:r>
          <w:fldChar w:fldCharType="end"/>
        </w:r>
      </w:hyperlink>
    </w:p>
    <w:p>
      <w:pPr>
        <w:pStyle w:val="TOC1"/>
        <w:tabs>
          <w:tab w:val="right" w:leader="dot" w:pos="8306"/>
        </w:tabs>
      </w:pPr>
      <w:hyperlink w:anchor="_Toc22945" w:history="1">
        <w:r>
          <w:rPr>
            <w:rFonts w:ascii="仿宋" w:eastAsia="仿宋" w:hAnsi="仿宋" w:cs="仿宋" w:hint="eastAsia"/>
            <w:lang w:eastAsia="zh-CN"/>
          </w:rPr>
          <w:t>七、袋装腹膜透析液项目经营效益</w:t>
        </w:r>
        <w:r>
          <w:tab/>
        </w:r>
        <w:r>
          <w:fldChar w:fldCharType="begin"/>
        </w:r>
        <w:r>
          <w:instrText xml:space="preserve"> PAGEREF _Toc22945 \h </w:instrText>
        </w:r>
        <w:r>
          <w:fldChar w:fldCharType="separate"/>
        </w:r>
        <w:r>
          <w:t>28</w:t>
        </w:r>
        <w:r>
          <w:fldChar w:fldCharType="end"/>
        </w:r>
      </w:hyperlink>
    </w:p>
    <w:p>
      <w:pPr>
        <w:pStyle w:val="TOC2"/>
        <w:tabs>
          <w:tab w:val="right" w:leader="dot" w:pos="8306"/>
        </w:tabs>
      </w:pPr>
      <w:hyperlink w:anchor="_Toc18113" w:history="1">
        <w:r>
          <w:rPr>
            <w:rFonts w:ascii="仿宋" w:eastAsia="仿宋" w:hAnsi="仿宋" w:cs="仿宋" w:hint="eastAsia"/>
            <w:lang w:eastAsia="zh-CN"/>
          </w:rPr>
          <w:t>(一)、经济评价财务测算</w:t>
        </w:r>
        <w:r>
          <w:tab/>
        </w:r>
        <w:r>
          <w:fldChar w:fldCharType="begin"/>
        </w:r>
        <w:r>
          <w:instrText xml:space="preserve"> PAGEREF _Toc18113 \h </w:instrText>
        </w:r>
        <w:r>
          <w:fldChar w:fldCharType="separate"/>
        </w:r>
        <w:r>
          <w:t>28</w:t>
        </w:r>
        <w:r>
          <w:fldChar w:fldCharType="end"/>
        </w:r>
      </w:hyperlink>
    </w:p>
    <w:p>
      <w:pPr>
        <w:pStyle w:val="TOC2"/>
        <w:tabs>
          <w:tab w:val="right" w:leader="dot" w:pos="8306"/>
        </w:tabs>
      </w:pPr>
      <w:hyperlink w:anchor="_Toc14421" w:history="1">
        <w:r>
          <w:rPr>
            <w:rFonts w:ascii="仿宋" w:eastAsia="仿宋" w:hAnsi="仿宋" w:cs="仿宋" w:hint="eastAsia"/>
            <w:lang w:eastAsia="zh-CN"/>
          </w:rPr>
          <w:t>(二)、袋装腹膜透析液项目盈利能力分析</w:t>
        </w:r>
        <w:r>
          <w:tab/>
        </w:r>
        <w:r>
          <w:fldChar w:fldCharType="begin"/>
        </w:r>
        <w:r>
          <w:instrText xml:space="preserve"> PAGEREF _Toc14421 \h </w:instrText>
        </w:r>
        <w:r>
          <w:fldChar w:fldCharType="separate"/>
        </w:r>
        <w:r>
          <w:t>29</w:t>
        </w:r>
        <w:r>
          <w:fldChar w:fldCharType="end"/>
        </w:r>
      </w:hyperlink>
    </w:p>
    <w:p>
      <w:pPr>
        <w:pStyle w:val="TOC1"/>
        <w:tabs>
          <w:tab w:val="right" w:leader="dot" w:pos="8306"/>
        </w:tabs>
      </w:pPr>
      <w:hyperlink w:anchor="_Toc237" w:history="1">
        <w:r>
          <w:rPr>
            <w:rFonts w:ascii="仿宋" w:eastAsia="仿宋" w:hAnsi="仿宋" w:cs="仿宋" w:hint="eastAsia"/>
            <w:lang w:eastAsia="zh-CN"/>
          </w:rPr>
          <w:t>八、袋装腹膜透析液项目技术管理</w:t>
        </w:r>
        <w:r>
          <w:tab/>
        </w:r>
        <w:r>
          <w:fldChar w:fldCharType="begin"/>
        </w:r>
        <w:r>
          <w:instrText xml:space="preserve"> PAGEREF _Toc237 \h </w:instrText>
        </w:r>
        <w:r>
          <w:fldChar w:fldCharType="separate"/>
        </w:r>
        <w:r>
          <w:t>30</w:t>
        </w:r>
        <w:r>
          <w:fldChar w:fldCharType="end"/>
        </w:r>
      </w:hyperlink>
    </w:p>
    <w:p>
      <w:pPr>
        <w:pStyle w:val="TOC2"/>
        <w:tabs>
          <w:tab w:val="right" w:leader="dot" w:pos="8306"/>
        </w:tabs>
      </w:pPr>
      <w:hyperlink w:anchor="_Toc13979" w:history="1">
        <w:r>
          <w:rPr>
            <w:rFonts w:ascii="仿宋" w:eastAsia="仿宋" w:hAnsi="仿宋" w:cs="仿宋" w:hint="eastAsia"/>
            <w:lang w:eastAsia="zh-CN"/>
          </w:rPr>
          <w:t>(一)、技术方案选用方向</w:t>
        </w:r>
        <w:r>
          <w:tab/>
        </w:r>
        <w:r>
          <w:fldChar w:fldCharType="begin"/>
        </w:r>
        <w:r>
          <w:instrText xml:space="preserve"> PAGEREF _Toc13979 \h </w:instrText>
        </w:r>
        <w:r>
          <w:fldChar w:fldCharType="separate"/>
        </w:r>
        <w:r>
          <w:t>30</w:t>
        </w:r>
        <w:r>
          <w:fldChar w:fldCharType="end"/>
        </w:r>
      </w:hyperlink>
    </w:p>
    <w:p>
      <w:pPr>
        <w:pStyle w:val="TOC2"/>
        <w:tabs>
          <w:tab w:val="right" w:leader="dot" w:pos="8306"/>
        </w:tabs>
      </w:pPr>
      <w:hyperlink w:anchor="_Toc28893" w:history="1">
        <w:r>
          <w:rPr>
            <w:rFonts w:ascii="仿宋" w:eastAsia="仿宋" w:hAnsi="仿宋" w:cs="仿宋" w:hint="eastAsia"/>
            <w:lang w:eastAsia="zh-CN"/>
          </w:rPr>
          <w:t>(二)、工艺技术方案选用原则</w:t>
        </w:r>
        <w:r>
          <w:tab/>
        </w:r>
        <w:r>
          <w:fldChar w:fldCharType="begin"/>
        </w:r>
        <w:r>
          <w:instrText xml:space="preserve"> PAGEREF _Toc28893 \h </w:instrText>
        </w:r>
        <w:r>
          <w:fldChar w:fldCharType="separate"/>
        </w:r>
        <w:r>
          <w:t>32</w:t>
        </w:r>
        <w:r>
          <w:fldChar w:fldCharType="end"/>
        </w:r>
      </w:hyperlink>
    </w:p>
    <w:p>
      <w:pPr>
        <w:pStyle w:val="TOC2"/>
        <w:tabs>
          <w:tab w:val="right" w:leader="dot" w:pos="8306"/>
        </w:tabs>
      </w:pPr>
      <w:hyperlink w:anchor="_Toc21284" w:history="1">
        <w:r>
          <w:rPr>
            <w:rFonts w:ascii="仿宋" w:eastAsia="仿宋" w:hAnsi="仿宋" w:cs="仿宋" w:hint="eastAsia"/>
            <w:lang w:eastAsia="zh-CN"/>
          </w:rPr>
          <w:t>(三)、工艺技术方案要求</w:t>
        </w:r>
        <w:r>
          <w:tab/>
        </w:r>
        <w:r>
          <w:fldChar w:fldCharType="begin"/>
        </w:r>
        <w:r>
          <w:instrText xml:space="preserve"> PAGEREF _Toc21284 \h </w:instrText>
        </w:r>
        <w:r>
          <w:fldChar w:fldCharType="separate"/>
        </w:r>
        <w:r>
          <w:t>34</w:t>
        </w:r>
        <w:r>
          <w:fldChar w:fldCharType="end"/>
        </w:r>
      </w:hyperlink>
    </w:p>
    <w:p>
      <w:pPr>
        <w:pStyle w:val="TOC1"/>
        <w:tabs>
          <w:tab w:val="right" w:leader="dot" w:pos="8306"/>
        </w:tabs>
      </w:pPr>
      <w:hyperlink w:anchor="_Toc20572" w:history="1">
        <w:r>
          <w:rPr>
            <w:rFonts w:ascii="仿宋" w:eastAsia="仿宋" w:hAnsi="仿宋" w:cs="仿宋" w:hint="eastAsia"/>
            <w:lang w:eastAsia="zh-CN"/>
          </w:rPr>
          <w:t>九、袋装腹膜透析液项目环境影响分析</w:t>
        </w:r>
        <w:r>
          <w:tab/>
        </w:r>
        <w:r>
          <w:fldChar w:fldCharType="begin"/>
        </w:r>
        <w:r>
          <w:instrText xml:space="preserve"> PAGEREF _Toc20572 \h </w:instrText>
        </w:r>
        <w:r>
          <w:fldChar w:fldCharType="separate"/>
        </w:r>
        <w:r>
          <w:t>36</w:t>
        </w:r>
        <w:r>
          <w:fldChar w:fldCharType="end"/>
        </w:r>
      </w:hyperlink>
    </w:p>
    <w:p>
      <w:pPr>
        <w:pStyle w:val="TOC2"/>
        <w:tabs>
          <w:tab w:val="right" w:leader="dot" w:pos="8306"/>
        </w:tabs>
      </w:pPr>
      <w:hyperlink w:anchor="_Toc9983" w:history="1">
        <w:r>
          <w:rPr>
            <w:rFonts w:ascii="仿宋" w:eastAsia="仿宋" w:hAnsi="仿宋" w:cs="仿宋" w:hint="eastAsia"/>
            <w:lang w:eastAsia="zh-CN"/>
          </w:rPr>
          <w:t>(一)、建设区域环境质量现状</w:t>
        </w:r>
        <w:r>
          <w:tab/>
        </w:r>
        <w:r>
          <w:fldChar w:fldCharType="begin"/>
        </w:r>
        <w:r>
          <w:instrText xml:space="preserve"> PAGEREF _Toc9983 \h </w:instrText>
        </w:r>
        <w:r>
          <w:fldChar w:fldCharType="separate"/>
        </w:r>
        <w:r>
          <w:t>36</w:t>
        </w:r>
        <w:r>
          <w:fldChar w:fldCharType="end"/>
        </w:r>
      </w:hyperlink>
    </w:p>
    <w:p>
      <w:pPr>
        <w:pStyle w:val="TOC2"/>
        <w:tabs>
          <w:tab w:val="right" w:leader="dot" w:pos="8306"/>
        </w:tabs>
      </w:pPr>
      <w:hyperlink w:anchor="_Toc18657" w:history="1">
        <w:r>
          <w:rPr>
            <w:rFonts w:ascii="仿宋" w:eastAsia="仿宋" w:hAnsi="仿宋" w:cs="仿宋" w:hint="eastAsia"/>
            <w:lang w:eastAsia="zh-CN"/>
          </w:rPr>
          <w:t>(二)、建设期环境保护</w:t>
        </w:r>
        <w:r>
          <w:tab/>
        </w:r>
        <w:r>
          <w:fldChar w:fldCharType="begin"/>
        </w:r>
        <w:r>
          <w:instrText xml:space="preserve"> PAGEREF _Toc18657 \h </w:instrText>
        </w:r>
        <w:r>
          <w:fldChar w:fldCharType="separate"/>
        </w:r>
        <w:r>
          <w:t>38</w:t>
        </w:r>
        <w:r>
          <w:fldChar w:fldCharType="end"/>
        </w:r>
      </w:hyperlink>
    </w:p>
    <w:p>
      <w:pPr>
        <w:pStyle w:val="TOC2"/>
        <w:tabs>
          <w:tab w:val="right" w:leader="dot" w:pos="8306"/>
        </w:tabs>
      </w:pPr>
      <w:hyperlink w:anchor="_Toc32716" w:history="1">
        <w:r>
          <w:rPr>
            <w:rFonts w:ascii="仿宋" w:eastAsia="仿宋" w:hAnsi="仿宋" w:cs="仿宋" w:hint="eastAsia"/>
            <w:lang w:eastAsia="zh-CN"/>
          </w:rPr>
          <w:t>(三)、运营期环境保护</w:t>
        </w:r>
        <w:r>
          <w:tab/>
        </w:r>
        <w:r>
          <w:fldChar w:fldCharType="begin"/>
        </w:r>
        <w:r>
          <w:instrText xml:space="preserve"> PAGEREF _Toc32716 \h </w:instrText>
        </w:r>
        <w:r>
          <w:fldChar w:fldCharType="separate"/>
        </w:r>
        <w:r>
          <w:t>39</w:t>
        </w:r>
        <w:r>
          <w:fldChar w:fldCharType="end"/>
        </w:r>
      </w:hyperlink>
    </w:p>
    <w:p>
      <w:pPr>
        <w:pStyle w:val="TOC2"/>
        <w:tabs>
          <w:tab w:val="right" w:leader="dot" w:pos="8306"/>
        </w:tabs>
      </w:pPr>
      <w:hyperlink w:anchor="_Toc7050" w:history="1">
        <w:r>
          <w:rPr>
            <w:rFonts w:ascii="仿宋" w:eastAsia="仿宋" w:hAnsi="仿宋" w:cs="仿宋" w:hint="eastAsia"/>
            <w:lang w:eastAsia="zh-CN"/>
          </w:rPr>
          <w:t>(四)、袋装腹膜透析液项目建设对区域经济的影响</w:t>
        </w:r>
        <w:r>
          <w:tab/>
        </w:r>
        <w:r>
          <w:fldChar w:fldCharType="begin"/>
        </w:r>
        <w:r>
          <w:instrText xml:space="preserve"> PAGEREF _Toc7050 \h </w:instrText>
        </w:r>
        <w:r>
          <w:fldChar w:fldCharType="separate"/>
        </w:r>
        <w:r>
          <w:t>40</w:t>
        </w:r>
        <w:r>
          <w:fldChar w:fldCharType="end"/>
        </w:r>
      </w:hyperlink>
    </w:p>
    <w:p>
      <w:pPr>
        <w:pStyle w:val="TOC2"/>
        <w:tabs>
          <w:tab w:val="right" w:leader="dot" w:pos="8306"/>
        </w:tabs>
      </w:pPr>
      <w:hyperlink w:anchor="_Toc1086" w:history="1">
        <w:r>
          <w:rPr>
            <w:rFonts w:ascii="仿宋" w:eastAsia="仿宋" w:hAnsi="仿宋" w:cs="仿宋" w:hint="eastAsia"/>
            <w:lang w:eastAsia="zh-CN"/>
          </w:rPr>
          <w:t>(五)、废弃物处理</w:t>
        </w:r>
        <w:r>
          <w:tab/>
        </w:r>
        <w:r>
          <w:fldChar w:fldCharType="begin"/>
        </w:r>
        <w:r>
          <w:instrText xml:space="preserve"> PAGEREF _Toc1086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71" w:history="1">
        <w:r>
          <w:rPr>
            <w:rFonts w:ascii="仿宋" w:eastAsia="仿宋" w:hAnsi="仿宋" w:cs="仿宋" w:hint="eastAsia"/>
            <w:lang w:eastAsia="zh-CN"/>
          </w:rPr>
          <w:t>(六)、特殊环境影响分析</w:t>
        </w:r>
        <w:r>
          <w:tab/>
        </w:r>
        <w:r>
          <w:fldChar w:fldCharType="begin"/>
        </w:r>
        <w:r>
          <w:instrText xml:space="preserve"> PAGEREF _Toc24071 \h </w:instrText>
        </w:r>
        <w:r>
          <w:fldChar w:fldCharType="separate"/>
        </w:r>
        <w:r>
          <w:t>43</w:t>
        </w:r>
        <w:r>
          <w:fldChar w:fldCharType="end"/>
        </w:r>
      </w:hyperlink>
    </w:p>
    <w:p>
      <w:pPr>
        <w:pStyle w:val="TOC2"/>
        <w:tabs>
          <w:tab w:val="right" w:leader="dot" w:pos="8306"/>
        </w:tabs>
      </w:pPr>
      <w:hyperlink w:anchor="_Toc32237" w:history="1">
        <w:r>
          <w:rPr>
            <w:rFonts w:ascii="仿宋" w:eastAsia="仿宋" w:hAnsi="仿宋" w:cs="仿宋" w:hint="eastAsia"/>
            <w:lang w:eastAsia="zh-CN"/>
          </w:rPr>
          <w:t>(七)、清洁生产</w:t>
        </w:r>
        <w:r>
          <w:tab/>
        </w:r>
        <w:r>
          <w:fldChar w:fldCharType="begin"/>
        </w:r>
        <w:r>
          <w:instrText xml:space="preserve"> PAGEREF _Toc32237 \h </w:instrText>
        </w:r>
        <w:r>
          <w:fldChar w:fldCharType="separate"/>
        </w:r>
        <w:r>
          <w:t>45</w:t>
        </w:r>
        <w:r>
          <w:fldChar w:fldCharType="end"/>
        </w:r>
      </w:hyperlink>
    </w:p>
    <w:p>
      <w:pPr>
        <w:pStyle w:val="TOC2"/>
        <w:tabs>
          <w:tab w:val="right" w:leader="dot" w:pos="8306"/>
        </w:tabs>
      </w:pPr>
      <w:hyperlink w:anchor="_Toc7083" w:history="1">
        <w:r>
          <w:rPr>
            <w:rFonts w:ascii="仿宋" w:eastAsia="仿宋" w:hAnsi="仿宋" w:cs="仿宋" w:hint="eastAsia"/>
            <w:lang w:eastAsia="zh-CN"/>
          </w:rPr>
          <w:t>(八)、环境保护综合评价</w:t>
        </w:r>
        <w:r>
          <w:tab/>
        </w:r>
        <w:r>
          <w:fldChar w:fldCharType="begin"/>
        </w:r>
        <w:r>
          <w:instrText xml:space="preserve"> PAGEREF _Toc7083 \h </w:instrText>
        </w:r>
        <w:r>
          <w:fldChar w:fldCharType="separate"/>
        </w:r>
        <w:r>
          <w:t>46</w:t>
        </w:r>
        <w:r>
          <w:fldChar w:fldCharType="end"/>
        </w:r>
      </w:hyperlink>
    </w:p>
    <w:p>
      <w:pPr>
        <w:pStyle w:val="TOC1"/>
        <w:tabs>
          <w:tab w:val="right" w:leader="dot" w:pos="8306"/>
        </w:tabs>
      </w:pPr>
      <w:hyperlink w:anchor="_Toc31374" w:history="1">
        <w:r>
          <w:rPr>
            <w:rFonts w:ascii="仿宋" w:eastAsia="仿宋" w:hAnsi="仿宋" w:cs="仿宋" w:hint="eastAsia"/>
            <w:lang w:eastAsia="zh-CN"/>
          </w:rPr>
          <w:t>十、袋装腹膜透析液项目社会影响</w:t>
        </w:r>
        <w:r>
          <w:tab/>
        </w:r>
        <w:r>
          <w:fldChar w:fldCharType="begin"/>
        </w:r>
        <w:r>
          <w:instrText xml:space="preserve"> PAGEREF _Toc31374 \h </w:instrText>
        </w:r>
        <w:r>
          <w:fldChar w:fldCharType="separate"/>
        </w:r>
        <w:r>
          <w:t>47</w:t>
        </w:r>
        <w:r>
          <w:fldChar w:fldCharType="end"/>
        </w:r>
      </w:hyperlink>
    </w:p>
    <w:p>
      <w:pPr>
        <w:pStyle w:val="TOC2"/>
        <w:tabs>
          <w:tab w:val="right" w:leader="dot" w:pos="8306"/>
        </w:tabs>
      </w:pPr>
      <w:hyperlink w:anchor="_Toc25665" w:history="1">
        <w:r>
          <w:rPr>
            <w:rFonts w:ascii="仿宋" w:eastAsia="仿宋" w:hAnsi="仿宋" w:cs="仿宋" w:hint="eastAsia"/>
            <w:lang w:eastAsia="zh-CN"/>
          </w:rPr>
          <w:t>(一)、社会责任与义务</w:t>
        </w:r>
        <w:r>
          <w:tab/>
        </w:r>
        <w:r>
          <w:fldChar w:fldCharType="begin"/>
        </w:r>
        <w:r>
          <w:instrText xml:space="preserve"> PAGEREF _Toc25665 \h </w:instrText>
        </w:r>
        <w:r>
          <w:fldChar w:fldCharType="separate"/>
        </w:r>
        <w:r>
          <w:t>47</w:t>
        </w:r>
        <w:r>
          <w:fldChar w:fldCharType="end"/>
        </w:r>
      </w:hyperlink>
    </w:p>
    <w:p>
      <w:pPr>
        <w:pStyle w:val="TOC2"/>
        <w:tabs>
          <w:tab w:val="right" w:leader="dot" w:pos="8306"/>
        </w:tabs>
      </w:pPr>
      <w:hyperlink w:anchor="_Toc18435" w:history="1">
        <w:r>
          <w:rPr>
            <w:rFonts w:ascii="仿宋" w:eastAsia="仿宋" w:hAnsi="仿宋" w:cs="仿宋" w:hint="eastAsia"/>
            <w:lang w:eastAsia="zh-CN"/>
          </w:rPr>
          <w:t>(二)、社会参与与沟通</w:t>
        </w:r>
        <w:r>
          <w:tab/>
        </w:r>
        <w:r>
          <w:fldChar w:fldCharType="begin"/>
        </w:r>
        <w:r>
          <w:instrText xml:space="preserve"> PAGEREF _Toc18435 \h </w:instrText>
        </w:r>
        <w:r>
          <w:fldChar w:fldCharType="separate"/>
        </w:r>
        <w:r>
          <w:t>48</w:t>
        </w:r>
        <w:r>
          <w:fldChar w:fldCharType="end"/>
        </w:r>
      </w:hyperlink>
    </w:p>
    <w:p>
      <w:pPr>
        <w:pStyle w:val="TOC1"/>
        <w:tabs>
          <w:tab w:val="right" w:leader="dot" w:pos="8306"/>
        </w:tabs>
      </w:pPr>
      <w:hyperlink w:anchor="_Toc24155" w:history="1">
        <w:r>
          <w:rPr>
            <w:rFonts w:ascii="仿宋" w:eastAsia="仿宋" w:hAnsi="仿宋" w:cs="仿宋" w:hint="eastAsia"/>
            <w:lang w:eastAsia="zh-CN"/>
          </w:rPr>
          <w:t>十一、袋装腹膜透析液项目人力资源培养与发展</w:t>
        </w:r>
        <w:r>
          <w:tab/>
        </w:r>
        <w:r>
          <w:fldChar w:fldCharType="begin"/>
        </w:r>
        <w:r>
          <w:instrText xml:space="preserve"> PAGEREF _Toc24155 \h </w:instrText>
        </w:r>
        <w:r>
          <w:fldChar w:fldCharType="separate"/>
        </w:r>
        <w:r>
          <w:t>49</w:t>
        </w:r>
        <w:r>
          <w:fldChar w:fldCharType="end"/>
        </w:r>
      </w:hyperlink>
    </w:p>
    <w:p>
      <w:pPr>
        <w:pStyle w:val="TOC2"/>
        <w:tabs>
          <w:tab w:val="right" w:leader="dot" w:pos="8306"/>
        </w:tabs>
      </w:pPr>
      <w:hyperlink w:anchor="_Toc10730" w:history="1">
        <w:r>
          <w:rPr>
            <w:rFonts w:ascii="仿宋" w:eastAsia="仿宋" w:hAnsi="仿宋" w:cs="仿宋" w:hint="eastAsia"/>
            <w:lang w:eastAsia="zh-CN"/>
          </w:rPr>
          <w:t>(一)、人才需求与规划</w:t>
        </w:r>
        <w:r>
          <w:tab/>
        </w:r>
        <w:r>
          <w:fldChar w:fldCharType="begin"/>
        </w:r>
        <w:r>
          <w:instrText xml:space="preserve"> PAGEREF _Toc10730 \h </w:instrText>
        </w:r>
        <w:r>
          <w:fldChar w:fldCharType="separate"/>
        </w:r>
        <w:r>
          <w:t>49</w:t>
        </w:r>
        <w:r>
          <w:fldChar w:fldCharType="end"/>
        </w:r>
      </w:hyperlink>
    </w:p>
    <w:p>
      <w:pPr>
        <w:pStyle w:val="TOC2"/>
        <w:tabs>
          <w:tab w:val="right" w:leader="dot" w:pos="8306"/>
        </w:tabs>
      </w:pPr>
      <w:hyperlink w:anchor="_Toc24875" w:history="1">
        <w:r>
          <w:rPr>
            <w:rFonts w:ascii="仿宋" w:eastAsia="仿宋" w:hAnsi="仿宋" w:cs="仿宋" w:hint="eastAsia"/>
            <w:lang w:eastAsia="zh-CN"/>
          </w:rPr>
          <w:t>(二)、培训与发展计划</w:t>
        </w:r>
        <w:r>
          <w:tab/>
        </w:r>
        <w:r>
          <w:fldChar w:fldCharType="begin"/>
        </w:r>
        <w:r>
          <w:instrText xml:space="preserve"> PAGEREF _Toc24875 \h </w:instrText>
        </w:r>
        <w:r>
          <w:fldChar w:fldCharType="separate"/>
        </w:r>
        <w:r>
          <w:t>49</w:t>
        </w:r>
        <w:r>
          <w:fldChar w:fldCharType="end"/>
        </w:r>
      </w:hyperlink>
    </w:p>
    <w:p>
      <w:pPr>
        <w:pStyle w:val="TOC1"/>
        <w:tabs>
          <w:tab w:val="right" w:leader="dot" w:pos="8306"/>
        </w:tabs>
      </w:pPr>
      <w:hyperlink w:anchor="_Toc23691" w:history="1">
        <w:r>
          <w:rPr>
            <w:rFonts w:ascii="仿宋" w:eastAsia="仿宋" w:hAnsi="仿宋" w:cs="仿宋" w:hint="eastAsia"/>
            <w:lang w:eastAsia="zh-CN"/>
          </w:rPr>
          <w:t>十二、袋装腹膜透析液项目投资规划</w:t>
        </w:r>
        <w:r>
          <w:tab/>
        </w:r>
        <w:r>
          <w:fldChar w:fldCharType="begin"/>
        </w:r>
        <w:r>
          <w:instrText xml:space="preserve"> PAGEREF _Toc23691 \h </w:instrText>
        </w:r>
        <w:r>
          <w:fldChar w:fldCharType="separate"/>
        </w:r>
        <w:r>
          <w:t>50</w:t>
        </w:r>
        <w:r>
          <w:fldChar w:fldCharType="end"/>
        </w:r>
      </w:hyperlink>
    </w:p>
    <w:p>
      <w:pPr>
        <w:pStyle w:val="TOC2"/>
        <w:tabs>
          <w:tab w:val="right" w:leader="dot" w:pos="8306"/>
        </w:tabs>
      </w:pPr>
      <w:hyperlink w:anchor="_Toc31281" w:history="1">
        <w:r>
          <w:rPr>
            <w:rFonts w:ascii="仿宋" w:eastAsia="仿宋" w:hAnsi="仿宋" w:cs="仿宋" w:hint="eastAsia"/>
            <w:lang w:eastAsia="zh-CN"/>
          </w:rPr>
          <w:t>(一)、袋装腹膜透析液项目总投资估算</w:t>
        </w:r>
        <w:r>
          <w:tab/>
        </w:r>
        <w:r>
          <w:fldChar w:fldCharType="begin"/>
        </w:r>
        <w:r>
          <w:instrText xml:space="preserve"> PAGEREF _Toc31281 \h </w:instrText>
        </w:r>
        <w:r>
          <w:fldChar w:fldCharType="separate"/>
        </w:r>
        <w:r>
          <w:t>50</w:t>
        </w:r>
        <w:r>
          <w:fldChar w:fldCharType="end"/>
        </w:r>
      </w:hyperlink>
    </w:p>
    <w:p>
      <w:pPr>
        <w:pStyle w:val="TOC2"/>
        <w:tabs>
          <w:tab w:val="right" w:leader="dot" w:pos="8306"/>
        </w:tabs>
      </w:pPr>
      <w:hyperlink w:anchor="_Toc22618" w:history="1">
        <w:r>
          <w:rPr>
            <w:rFonts w:ascii="仿宋" w:eastAsia="仿宋" w:hAnsi="仿宋" w:cs="仿宋" w:hint="eastAsia"/>
            <w:lang w:eastAsia="zh-CN"/>
          </w:rPr>
          <w:t>(二)、资金筹措</w:t>
        </w:r>
        <w:r>
          <w:tab/>
        </w:r>
        <w:r>
          <w:fldChar w:fldCharType="begin"/>
        </w:r>
        <w:r>
          <w:instrText xml:space="preserve"> PAGEREF _Toc22618 \h </w:instrText>
        </w:r>
        <w:r>
          <w:fldChar w:fldCharType="separate"/>
        </w:r>
        <w:r>
          <w:t>51</w:t>
        </w:r>
        <w:r>
          <w:fldChar w:fldCharType="end"/>
        </w:r>
      </w:hyperlink>
    </w:p>
    <w:p>
      <w:pPr>
        <w:pStyle w:val="TOC1"/>
        <w:tabs>
          <w:tab w:val="right" w:leader="dot" w:pos="8306"/>
        </w:tabs>
      </w:pPr>
      <w:hyperlink w:anchor="_Toc9534" w:history="1">
        <w:r>
          <w:rPr>
            <w:rFonts w:ascii="仿宋" w:eastAsia="仿宋" w:hAnsi="仿宋" w:cs="仿宋" w:hint="eastAsia"/>
            <w:lang w:eastAsia="zh-CN"/>
          </w:rPr>
          <w:t>十三、风险识别与分类</w:t>
        </w:r>
        <w:r>
          <w:tab/>
        </w:r>
        <w:r>
          <w:fldChar w:fldCharType="begin"/>
        </w:r>
        <w:r>
          <w:instrText xml:space="preserve"> PAGEREF _Toc9534 \h </w:instrText>
        </w:r>
        <w:r>
          <w:fldChar w:fldCharType="separate"/>
        </w:r>
        <w:r>
          <w:t>52</w:t>
        </w:r>
        <w:r>
          <w:fldChar w:fldCharType="end"/>
        </w:r>
      </w:hyperlink>
    </w:p>
    <w:p>
      <w:pPr>
        <w:pStyle w:val="TOC2"/>
        <w:tabs>
          <w:tab w:val="right" w:leader="dot" w:pos="8306"/>
        </w:tabs>
      </w:pPr>
      <w:hyperlink w:anchor="_Toc8808" w:history="1">
        <w:r>
          <w:rPr>
            <w:rFonts w:ascii="仿宋" w:eastAsia="仿宋" w:hAnsi="仿宋" w:cs="仿宋" w:hint="eastAsia"/>
            <w:lang w:eastAsia="zh-CN"/>
          </w:rPr>
          <w:t>(一)、风险识别</w:t>
        </w:r>
        <w:r>
          <w:tab/>
        </w:r>
        <w:r>
          <w:fldChar w:fldCharType="begin"/>
        </w:r>
        <w:r>
          <w:instrText xml:space="preserve"> PAGEREF _Toc8808 \h </w:instrText>
        </w:r>
        <w:r>
          <w:fldChar w:fldCharType="separate"/>
        </w:r>
        <w:r>
          <w:t>52</w:t>
        </w:r>
        <w:r>
          <w:fldChar w:fldCharType="end"/>
        </w:r>
      </w:hyperlink>
    </w:p>
    <w:p>
      <w:pPr>
        <w:pStyle w:val="TOC2"/>
        <w:tabs>
          <w:tab w:val="right" w:leader="dot" w:pos="8306"/>
        </w:tabs>
      </w:pPr>
      <w:hyperlink w:anchor="_Toc29080" w:history="1">
        <w:r>
          <w:rPr>
            <w:rFonts w:ascii="仿宋" w:eastAsia="仿宋" w:hAnsi="仿宋" w:cs="仿宋" w:hint="eastAsia"/>
            <w:lang w:eastAsia="zh-CN"/>
          </w:rPr>
          <w:t>(二)、风险分类</w:t>
        </w:r>
        <w:r>
          <w:tab/>
        </w:r>
        <w:r>
          <w:fldChar w:fldCharType="begin"/>
        </w:r>
        <w:r>
          <w:instrText xml:space="preserve"> PAGEREF _Toc29080 \h </w:instrText>
        </w:r>
        <w:r>
          <w:fldChar w:fldCharType="separate"/>
        </w:r>
        <w:r>
          <w:t>53</w:t>
        </w:r>
        <w:r>
          <w:fldChar w:fldCharType="end"/>
        </w:r>
      </w:hyperlink>
    </w:p>
    <w:p>
      <w:pPr>
        <w:pStyle w:val="TOC1"/>
        <w:tabs>
          <w:tab w:val="right" w:leader="dot" w:pos="8306"/>
        </w:tabs>
      </w:pPr>
      <w:hyperlink w:anchor="_Toc6516" w:history="1">
        <w:r>
          <w:rPr>
            <w:rFonts w:ascii="仿宋" w:eastAsia="仿宋" w:hAnsi="仿宋" w:cs="仿宋" w:hint="eastAsia"/>
            <w:lang w:eastAsia="zh-CN"/>
          </w:rPr>
          <w:t>十四、袋装腹膜透析液项目治理与监督</w:t>
        </w:r>
        <w:r>
          <w:tab/>
        </w:r>
        <w:r>
          <w:fldChar w:fldCharType="begin"/>
        </w:r>
        <w:r>
          <w:instrText xml:space="preserve"> PAGEREF _Toc6516 \h </w:instrText>
        </w:r>
        <w:r>
          <w:fldChar w:fldCharType="separate"/>
        </w:r>
        <w:r>
          <w:t>55</w:t>
        </w:r>
        <w:r>
          <w:fldChar w:fldCharType="end"/>
        </w:r>
      </w:hyperlink>
    </w:p>
    <w:p>
      <w:pPr>
        <w:pStyle w:val="TOC2"/>
        <w:tabs>
          <w:tab w:val="right" w:leader="dot" w:pos="8306"/>
        </w:tabs>
      </w:pPr>
      <w:hyperlink w:anchor="_Toc25927" w:history="1">
        <w:r>
          <w:rPr>
            <w:rFonts w:ascii="仿宋" w:eastAsia="仿宋" w:hAnsi="仿宋" w:cs="仿宋" w:hint="eastAsia"/>
            <w:lang w:eastAsia="zh-CN"/>
          </w:rPr>
          <w:t>(一)、袋装腹膜透析液项目治理结构</w:t>
        </w:r>
        <w:r>
          <w:tab/>
        </w:r>
        <w:r>
          <w:fldChar w:fldCharType="begin"/>
        </w:r>
        <w:r>
          <w:instrText xml:space="preserve"> PAGEREF _Toc25927 \h </w:instrText>
        </w:r>
        <w:r>
          <w:fldChar w:fldCharType="separate"/>
        </w:r>
        <w:r>
          <w:t>55</w:t>
        </w:r>
        <w:r>
          <w:fldChar w:fldCharType="end"/>
        </w:r>
      </w:hyperlink>
    </w:p>
    <w:p>
      <w:pPr>
        <w:pStyle w:val="TOC2"/>
        <w:tabs>
          <w:tab w:val="right" w:leader="dot" w:pos="8306"/>
        </w:tabs>
      </w:pPr>
      <w:hyperlink w:anchor="_Toc27780" w:history="1">
        <w:r>
          <w:rPr>
            <w:rFonts w:ascii="仿宋" w:eastAsia="仿宋" w:hAnsi="仿宋" w:cs="仿宋" w:hint="eastAsia"/>
            <w:lang w:eastAsia="zh-CN"/>
          </w:rPr>
          <w:t>(二)、监督与审计</w:t>
        </w:r>
        <w:r>
          <w:tab/>
        </w:r>
        <w:r>
          <w:fldChar w:fldCharType="begin"/>
        </w:r>
        <w:r>
          <w:instrText xml:space="preserve"> PAGEREF _Toc27780 \h </w:instrText>
        </w:r>
        <w:r>
          <w:fldChar w:fldCharType="separate"/>
        </w:r>
        <w:r>
          <w:t>57</w:t>
        </w:r>
        <w:r>
          <w:fldChar w:fldCharType="end"/>
        </w:r>
      </w:hyperlink>
    </w:p>
    <w:p>
      <w:pPr>
        <w:pStyle w:val="TOC1"/>
        <w:tabs>
          <w:tab w:val="right" w:leader="dot" w:pos="8306"/>
        </w:tabs>
      </w:pPr>
      <w:hyperlink w:anchor="_Toc14298" w:history="1">
        <w:r>
          <w:rPr>
            <w:rFonts w:ascii="仿宋" w:eastAsia="仿宋" w:hAnsi="仿宋" w:cs="仿宋" w:hint="eastAsia"/>
            <w:lang w:eastAsia="zh-CN"/>
          </w:rPr>
          <w:t>十五、袋装腹膜透析液项目变更管理</w:t>
        </w:r>
        <w:r>
          <w:tab/>
        </w:r>
        <w:r>
          <w:fldChar w:fldCharType="begin"/>
        </w:r>
        <w:r>
          <w:instrText xml:space="preserve"> PAGEREF _Toc14298 \h </w:instrText>
        </w:r>
        <w:r>
          <w:fldChar w:fldCharType="separate"/>
        </w:r>
        <w:r>
          <w:t>58</w:t>
        </w:r>
        <w:r>
          <w:fldChar w:fldCharType="end"/>
        </w:r>
      </w:hyperlink>
    </w:p>
    <w:p>
      <w:pPr>
        <w:pStyle w:val="TOC2"/>
        <w:tabs>
          <w:tab w:val="right" w:leader="dot" w:pos="8306"/>
        </w:tabs>
      </w:pPr>
      <w:hyperlink w:anchor="_Toc3875" w:history="1">
        <w:r>
          <w:rPr>
            <w:rFonts w:ascii="仿宋" w:eastAsia="仿宋" w:hAnsi="仿宋" w:cs="仿宋" w:hint="eastAsia"/>
            <w:lang w:eastAsia="zh-CN"/>
          </w:rPr>
          <w:t>(一)、变更申请与评估</w:t>
        </w:r>
        <w:r>
          <w:tab/>
        </w:r>
        <w:r>
          <w:fldChar w:fldCharType="begin"/>
        </w:r>
        <w:r>
          <w:instrText xml:space="preserve"> PAGEREF _Toc3875 \h </w:instrText>
        </w:r>
        <w:r>
          <w:fldChar w:fldCharType="separate"/>
        </w:r>
        <w:r>
          <w:t>58</w:t>
        </w:r>
        <w:r>
          <w:fldChar w:fldCharType="end"/>
        </w:r>
      </w:hyperlink>
    </w:p>
    <w:p>
      <w:pPr>
        <w:pStyle w:val="TOC2"/>
        <w:tabs>
          <w:tab w:val="right" w:leader="dot" w:pos="8306"/>
        </w:tabs>
      </w:pPr>
      <w:hyperlink w:anchor="_Toc2072" w:history="1">
        <w:r>
          <w:rPr>
            <w:rFonts w:ascii="仿宋" w:eastAsia="仿宋" w:hAnsi="仿宋" w:cs="仿宋" w:hint="eastAsia"/>
            <w:lang w:eastAsia="zh-CN"/>
          </w:rPr>
          <w:t>(二)、变更实施与控制</w:t>
        </w:r>
        <w:r>
          <w:tab/>
        </w:r>
        <w:r>
          <w:fldChar w:fldCharType="begin"/>
        </w:r>
        <w:r>
          <w:instrText xml:space="preserve"> PAGEREF _Toc2072 \h </w:instrText>
        </w:r>
        <w:r>
          <w:fldChar w:fldCharType="separate"/>
        </w:r>
        <w:r>
          <w:t>59</w:t>
        </w:r>
        <w:r>
          <w:fldChar w:fldCharType="end"/>
        </w:r>
      </w:hyperlink>
    </w:p>
    <w:p>
      <w:pPr>
        <w:pStyle w:val="TOC1"/>
        <w:tabs>
          <w:tab w:val="right" w:leader="dot" w:pos="8306"/>
        </w:tabs>
      </w:pPr>
      <w:hyperlink w:anchor="_Toc24762" w:history="1">
        <w:r>
          <w:rPr>
            <w:rFonts w:ascii="仿宋" w:eastAsia="仿宋" w:hAnsi="仿宋" w:cs="仿宋" w:hint="eastAsia"/>
            <w:lang w:eastAsia="zh-CN"/>
          </w:rPr>
          <w:t>十六、袋装腹膜透析液项目工程方案分析</w:t>
        </w:r>
        <w:r>
          <w:tab/>
        </w:r>
        <w:r>
          <w:fldChar w:fldCharType="begin"/>
        </w:r>
        <w:r>
          <w:instrText xml:space="preserve"> PAGEREF _Toc24762 \h </w:instrText>
        </w:r>
        <w:r>
          <w:fldChar w:fldCharType="separate"/>
        </w:r>
        <w:r>
          <w:t>59</w:t>
        </w:r>
        <w:r>
          <w:fldChar w:fldCharType="end"/>
        </w:r>
      </w:hyperlink>
    </w:p>
    <w:p>
      <w:pPr>
        <w:pStyle w:val="TOC2"/>
        <w:tabs>
          <w:tab w:val="right" w:leader="dot" w:pos="8306"/>
        </w:tabs>
      </w:pPr>
      <w:hyperlink w:anchor="_Toc3198" w:history="1">
        <w:r>
          <w:rPr>
            <w:rFonts w:ascii="仿宋" w:eastAsia="仿宋" w:hAnsi="仿宋" w:cs="仿宋" w:hint="eastAsia"/>
            <w:lang w:eastAsia="zh-CN"/>
          </w:rPr>
          <w:t>(一)、建筑工程设计原则</w:t>
        </w:r>
        <w:r>
          <w:tab/>
        </w:r>
        <w:r>
          <w:fldChar w:fldCharType="begin"/>
        </w:r>
        <w:r>
          <w:instrText xml:space="preserve"> PAGEREF _Toc3198 \h </w:instrText>
        </w:r>
        <w:r>
          <w:fldChar w:fldCharType="separate"/>
        </w:r>
        <w:r>
          <w:t>59</w:t>
        </w:r>
        <w:r>
          <w:fldChar w:fldCharType="end"/>
        </w:r>
      </w:hyperlink>
    </w:p>
    <w:p>
      <w:pPr>
        <w:pStyle w:val="TOC2"/>
        <w:tabs>
          <w:tab w:val="right" w:leader="dot" w:pos="8306"/>
        </w:tabs>
      </w:pPr>
      <w:hyperlink w:anchor="_Toc10151" w:history="1">
        <w:r>
          <w:rPr>
            <w:rFonts w:ascii="仿宋" w:eastAsia="仿宋" w:hAnsi="仿宋" w:cs="仿宋" w:hint="eastAsia"/>
            <w:lang w:eastAsia="zh-CN"/>
          </w:rPr>
          <w:t>(二)、土建工程建设指标</w:t>
        </w:r>
        <w:r>
          <w:tab/>
        </w:r>
        <w:r>
          <w:fldChar w:fldCharType="begin"/>
        </w:r>
        <w:r>
          <w:instrText xml:space="preserve"> PAGEREF _Toc10151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8"/>
      <w:r>
        <w:rPr>
          <w:rFonts w:ascii="仿宋" w:eastAsia="仿宋" w:hAnsi="仿宋" w:cs="仿宋" w:hint="eastAsia"/>
          <w:sz w:val="28"/>
          <w:lang w:eastAsia="zh-CN"/>
        </w:rPr>
        <w:t>一、袋装腹膜透析液项目选址可行性分析</w:t>
      </w:r>
      <w:bookmarkEnd w:id="2"/>
    </w:p>
    <w:p>
      <w:pPr>
        <w:pStyle w:val="Heading2"/>
        <w:rPr>
          <w:rFonts w:ascii="仿宋" w:eastAsia="仿宋" w:hAnsi="仿宋" w:cs="仿宋" w:hint="eastAsia"/>
          <w:lang w:eastAsia="zh-CN"/>
        </w:rPr>
      </w:pPr>
      <w:bookmarkStart w:id="3" w:name="_Toc9715"/>
      <w:r>
        <w:rPr>
          <w:rFonts w:ascii="仿宋" w:eastAsia="仿宋" w:hAnsi="仿宋" w:cs="仿宋" w:hint="eastAsia"/>
          <w:lang w:eastAsia="zh-CN"/>
        </w:rPr>
        <w:t>(一)、袋装腹膜透析液项目选址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该袋装腹膜透析液项目选址位于XX省XX市XX区XXX街道</w:t>
      </w:r>
    </w:p>
    <w:p>
      <w:pPr>
        <w:pStyle w:val="Heading2"/>
        <w:ind w:firstLine="560" w:firstLineChars="200"/>
        <w:rPr>
          <w:rFonts w:ascii="仿宋" w:eastAsia="仿宋" w:hAnsi="仿宋" w:cs="仿宋" w:hint="eastAsia"/>
          <w:sz w:val="28"/>
          <w:lang w:eastAsia="zh-CN"/>
        </w:rPr>
      </w:pPr>
      <w:bookmarkStart w:id="4" w:name="_Toc46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袋装腹膜透析液项目的征地面积将根据袋装腹膜透析液项目的实际规模和需求进行精确规划。具体面积XXX平方米，旨在确保袋装腹膜透析液项目不仅能够满足当前的发展需求，还能够预留空间以适应未来的扩展。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净用地面积是在征地面积基础上去除不可利用面积后的实际可开发用地。具体面积XXX平方米，考虑到环保、交通、安全等多方面因素，以确保袋装腹膜透析液项目在整体利用效率上达到最优。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袋装腹膜透析液项目计划建设的建筑总规模具体面积XXX平方米。这一规模的确定综合考虑了袋装腹膜透析液项目的性质、规模，以及城市规划的相关要求，确保建筑布局与周边环境协调一致。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绿地率是袋装腹膜透析液项目用地中被规划为绿地的比例。具体面积XXX平方米，旨在通过合理规划绿地，改善袋装腹膜透析液项目周边环境，提升居民生活质量，并符合城市整体绿化规划。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容积率是用地上可以建设的建筑总体积与用地面积之比。具体面积XXX，通过合理的容积率规划，确保袋装腹膜透析液项目建筑规模与周边环境和谐共生。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袋装腹膜透析液项目选址与当地城市规划相一致，具体面积XXX平方米。通过与城市规划部门深入沟通，确保袋装腹膜透析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袋装腹膜透析液项目选址符合当地产业政策，具体面积XXX平方米。这包括袋装腹膜透析液项目对当地经济的促进作用，以及对相关产业的带动效应，确保袋装腹膜透析液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用地总体要求必须符合环保和可持续发展的原则，具体面积XXX平方米。通过采用绿色建筑设计、节能减排等措施，确保袋装腹膜透析液项目在建设和运营过程中对环境的影响最小化，达到可持续发展的要求。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确保袋装腹膜透析液项目选址具备必要的公共设施配套，具体面积XXX平方米。这包括交通便利性、教育、医疗等基础设施，以提高居民生活品质，使得袋装腹膜透析液项目选址更具吸引力。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考虑用地总体要求对当地社会稳定性的影响，具体面积XXX平方米。通过深入了解当地社区反馈，确保袋装腹膜透析液项目的选址和建设过程对当地社会和谐稳定产生积极作用。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袋装腹膜透析液项目选址不仅符合法规和规划，还在实际操作中具有可行性。这一全面规划将为袋装腹膜透析液项目的成功实施提供坚实的基础，确保袋装腹膜透析液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7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袋装腹膜透析液项目的设备规划和空间设计中，我们将采取灵活设备布局的措施。设备布局将根据实际需求进行灵活设计，避免不必要的浪费。通过合理规划设备摆放位置，我们将提高设备的利用率，减少设备间距，以确保袋装腹膜透析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袋装腹膜透析液项目内部引入共享设施的概念，例如共享会议室、办公区等。通过这种方式，我们可以减少对资源的重复建设，提高资源共享效率，从而减小袋装腹膜透析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袋装腹膜透析液项目的总图布置中，我们将不同功能区域进行明确的规划，以最大程度满足袋装腹膜透析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9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袋装腹膜透析液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袋装腹膜透析液项目对环境的影响是综合评价的重要因素之一。我们将详细考虑选址周边的自然环境、生态保护区、水源地等情况，确保袋装腹膜透析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对选址的评价还需充分考虑当地政府的产业政策和法规。我们将详细了解袋装腹膜透析液项目所在地的相关政策，确保袋装腹膜透析液项目的规划和运营与当地法规相符，降低不必要的法律风险。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考虑到社会稳定性对企业运营的重要性，我们将评估选址地区的社会安全情况、劳工关系、社区反馈等方面，以确保袋装腹膜透析液项目的建设和运营不会受到社会稳定性的负面影响。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最后，我们将综合考虑用地成本，包括土地购置费用、土地开发成本等。通过对用地成本的详细评估，我们能够做出更为精确的经济效益分析，为袋装腹膜透析液项目的投资决策提供有力支持。</w:t>
      </w:r>
    </w:p>
    <w:p>
      <w:pPr>
        <w:pStyle w:val="Heading1"/>
        <w:ind w:firstLine="560" w:firstLineChars="200"/>
        <w:rPr>
          <w:rFonts w:ascii="仿宋" w:eastAsia="仿宋" w:hAnsi="仿宋" w:cs="仿宋" w:hint="eastAsia"/>
          <w:sz w:val="28"/>
          <w:lang w:eastAsia="zh-CN"/>
        </w:rPr>
      </w:pPr>
      <w:bookmarkStart w:id="8" w:name="_Toc26836"/>
      <w:r>
        <w:rPr>
          <w:rFonts w:ascii="仿宋" w:eastAsia="仿宋" w:hAnsi="仿宋" w:cs="仿宋" w:hint="eastAsia"/>
          <w:sz w:val="28"/>
          <w:lang w:eastAsia="zh-CN"/>
        </w:rPr>
        <w:t>二、袋装腹膜透析液项目概论</w:t>
      </w:r>
      <w:bookmarkEnd w:id="8"/>
    </w:p>
    <w:p>
      <w:pPr>
        <w:pStyle w:val="Heading2"/>
        <w:rPr>
          <w:rFonts w:ascii="仿宋" w:eastAsia="仿宋" w:hAnsi="仿宋" w:cs="仿宋" w:hint="eastAsia"/>
          <w:lang w:eastAsia="zh-CN"/>
        </w:rPr>
      </w:pPr>
      <w:bookmarkStart w:id="9" w:name="_Toc20819"/>
      <w:r>
        <w:rPr>
          <w:rFonts w:ascii="仿宋" w:eastAsia="仿宋" w:hAnsi="仿宋" w:cs="仿宋" w:hint="eastAsia"/>
          <w:lang w:eastAsia="zh-CN"/>
        </w:rPr>
        <w:t>(一)、袋装腹膜透析液项目概况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起源追溯至对市场的深入洞察。市场的不断演变与变革为袋装腹膜透析液项目提供了难得的机遇。当前市场存在的需求缺口和变革的大环境共同构成了袋装腹膜透析液项目的背景。这个袋装腹膜透析液项目旨在充分利用市场机遇，填补行业中尚未满足的需求，为客户提供全新的解决方案。市场的变革和需求的增长使得这个袋装腹膜透析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袋装腹膜透析液项目名称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正式命名为袋装腹膜透析液。这个名称不仅仅是一个标识，更代表了袋装腹膜透析液项目的核心理念和愿景。它蕴含着袋装腹膜透析液项目所要解决问题的关键字，具有强烈的表达和辨识度，为袋装腹膜透析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袋装腹膜透析液项目目标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核心目标是提供一种全新、高效的解决方案，满足客户日益增长的需求。袋装腹膜透析液项目追求的不仅仅是满足市场需求，更是在市场中获得卓越的竞争优势。通过不断提升产品或服务的质量和创新水平，袋装腹膜透析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袋装腹膜透析液项目范围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袋装腹膜透析液项目全面涵盖了产品研发、制造、市场推广和售后服务，确保从产品设计到最终用户体验的全方位关注。这一全面的袋装腹膜透析液项目范围是为了确保袋装腹膜透析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袋装腹膜透析液项目时间表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袋装腹膜透析液项目计划在未来18个月内完成，包括研发、测试、市场试点和正式推出等不同阶段。这个时间表的合理设计是为了确保袋装腹膜透析液项目各个阶段的顺利推进，以便按时交付高质量的成果。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袋装腹膜透析液项目预算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总预算估算为XX百万美元，主要分配在研发、市场推广、人员培训和运营等方面。这一充足的预算为袋装腹膜透析液项目提供了充足的资源，确保袋装腹膜透析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袋装腹膜透析液项目风险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可能面临的风险包括市场接受度低、技术难题、竞争激烈等。袋装腹膜透析液项目团队已经制定了相应的风险应对计划，通过前瞻性的风险管理，确保袋装腹膜透析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袋装腹膜透析液项目团队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袋装腹膜透析液项目汇聚了一支经验丰富、多领域专业素养的核心团队，确保袋装腹膜透析液项目在各个方面都能拥有高水平的执行力。团队的协同作战是袋装腹膜透析液项目成功的关键因素之一。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袋装腹膜透析液项目背景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袋装腹膜透析液项目的背景根植于市场对更高效、创新产品的渴望，同时也受到科技发展对行业格局的深刻改变的影响。这为袋装腹膜透析液项目提供了广阔的发展空间和市场需求。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袋装腹膜透析液项目现状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截至目前，袋装腹膜透析液项目已完成市场调研和技术验证，取得了初步的成功。这为袋装腹膜透析液项目在未来的发展奠定了坚实的基础，为更远大的目标打下了坚实的基石。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244"/>
      <w:r>
        <w:rPr>
          <w:rFonts w:ascii="仿宋" w:eastAsia="仿宋" w:hAnsi="仿宋" w:cs="仿宋" w:hint="eastAsia"/>
          <w:sz w:val="28"/>
          <w:lang w:eastAsia="zh-CN"/>
        </w:rPr>
        <w:t>(二)、袋装腹膜透析液项目目标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keyword》袋装腹膜透析液项目首要业务目标是在市场中占据有利地位，实现产品/服务的成功推广和销售。通过不断提升产品质量、创新性，袋装腹膜透析液项目追求成为行业中的领导者，赢得更多客户的青睐。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在科技迅速发展的时代，袋装腹膜透析液项目着眼于技术创新。通过持续的研发和技术升级，袋装腹膜透析液项目旨在推出更具创新性的产品或服务，以满足市场对新鲜、先进解决方案的需求。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为了建立可持续的客户关系，袋装腹膜透析液项目设定了客户满意度目标。通过提供卓越的产品质量和优质的客户服务，袋装腹膜透析液项目追求赢得客户的信任和忠诚度，确保他们的满意度达到行业领先水平。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袋装腹膜透析液项目注重社会责任和可持续发展。通过实施环保、社会责任袋装腹膜透析液项目，袋装腹膜透析液项目致力于在经济发展的同时保护环境，促进社会公平，实现可持续经营。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袋装腹膜透析液项目的团队是实现目标的核心驱动力。因此，袋装腹膜透析液项目设定了团队发展目标，包括提升团队成员的专业技能、培养领导力，以及搭建协同高效的团队工作氛围。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796"/>
      <w:r>
        <w:rPr>
          <w:rFonts w:ascii="仿宋" w:eastAsia="仿宋" w:hAnsi="仿宋" w:cs="仿宋" w:hint="eastAsia"/>
          <w:sz w:val="28"/>
          <w:lang w:eastAsia="zh-CN"/>
        </w:rPr>
        <w:t>(三)、袋装腹膜透析液项目提出的理由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袋装腹膜透析液项目提出的理由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提出源于对市场机遇的深刻洞察。当前市场中存在的需求缺口和行业发展趋势表明，有巨大的商业机会等待被开发。通过准确捕捉市场机遇，袋装腹膜透析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理念基于对技术创新的信仰。通过持续的研发和技术投入，袋装腹膜透析液项目有望推出更具创新性的产品或服务。在科技飞速发展的当下，袋装腹膜透析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提出是为了增强企业的行业竞争力。通过提升产品或服务的质量和独特性，袋装腹膜透析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响应了消费者需求的变化。随着社会和科技的不断发展，消费者对产品和服务的需求也在发生变化。通过深入了解并及时回应消费者的新需求，袋装腹膜透析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提出是企业战略发展规划的一部分。在面对日益激烈的市场竞争和不断变化的商业环境中，袋装腹膜透析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提出不仅仅是基于商业考量，还注重社会责任。通过推出环保、社会责任等方面的袋装腹膜透析液项目，袋装腹膜透析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袋装腹膜透析液项目的提出反映了对利益相关者期望的关注。包括客户、员工、投资者等利益相关者在企业发展中都有着各自的期望，袋装腹膜透析液项目力求在满足这些期望的同时，取得更大的共赢。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887"/>
      <w:r>
        <w:rPr>
          <w:rFonts w:ascii="仿宋" w:eastAsia="仿宋" w:hAnsi="仿宋" w:cs="仿宋" w:hint="eastAsia"/>
          <w:sz w:val="28"/>
          <w:lang w:eastAsia="zh-CN"/>
        </w:rPr>
        <w:t>(四)、袋装腹膜透析液项目意义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在实施袋装腹膜透析液项目的过程中，我们不仅仅是在追逐商业成功，更是为企业和社会的多个层面创造了深远的意义。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首要意义在于提升企业的市场竞争力。通过持续的创新和对产品质量的高标准要求，袋装腹膜透析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袋装腹膜透析液项目的推进将促使行业技术水平的提升。通过引入先进技术和创新性解决方案，袋装腹膜透析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袋装腹膜透析液项目不仅创造了大量就业机会，提高了就业水平，还注重社会责任和环保。通过参与社会公益事业和推动环保袋装腹膜透析液项目，袋装腹膜透析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综合而言，袋装腹膜透析液项目意义重大，不仅推动了企业的发展，也为行业和社会的进步贡献了积极力量。这是一个全面而深刻的影响，将在未来产生可持续的正面效应。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403"/>
      <w:r>
        <w:rPr>
          <w:rFonts w:ascii="仿宋" w:eastAsia="仿宋" w:hAnsi="仿宋" w:cs="仿宋" w:hint="eastAsia"/>
          <w:sz w:val="28"/>
          <w:lang w:eastAsia="zh-CN"/>
        </w:rPr>
        <w:t>(五)、袋装腹膜透析液项目背景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在当今迅猛发展的商业环境中，袋装腹膜透析液项目的动因根植于对多方面因素的审慎考量。这个袋装腹膜透析液项目的提出并非孤立的决策，而是对企业所处背景深入思考的产物。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袋装腹膜透析液项目背后的首要原因。科技的迅速发展和全球市场的快速变化使得企业必须灵活应对。袋装腹膜透析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竞争的激烈程度也是袋装腹膜透析液项目背景中不可忽视的一环。企业需要在激烈竞争中脱颖而出，为此，袋装腹膜透析液项目致力于打破常规，提供独特的价值主张，以吸引客户并确保市场份额的增长。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技术的迅速发展为企业带来了机遇与挑战。作为袋装腹膜透析液项目启动的背景之一，对新兴技术的应用将有助于提升企业的技术水平，使其在不断演进的商业环境中保持竞争优势。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此外，社会对企业责任的期望也在逐渐升高。袋装腹膜透析液项目充分融入了社会责任的理念，通过可持续经营和社会公益袋装腹膜透析液项目，企图为社会贡献一份力量，在商业成功的同时关注社会价值。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788"/>
      <w:r>
        <w:rPr>
          <w:rFonts w:ascii="仿宋" w:eastAsia="仿宋" w:hAnsi="仿宋" w:cs="仿宋" w:hint="eastAsia"/>
          <w:sz w:val="28"/>
          <w:lang w:eastAsia="zh-CN"/>
        </w:rPr>
        <w:t>三、袋装腹膜透析液项目文档管理</w:t>
      </w:r>
      <w:bookmarkEnd w:id="14"/>
    </w:p>
    <w:p>
      <w:pPr>
        <w:pStyle w:val="Heading2"/>
        <w:rPr>
          <w:rFonts w:ascii="仿宋" w:eastAsia="仿宋" w:hAnsi="仿宋" w:cs="仿宋" w:hint="eastAsia"/>
          <w:lang w:eastAsia="zh-CN"/>
        </w:rPr>
      </w:pPr>
      <w:bookmarkStart w:id="15" w:name="_Toc2575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袋装腹膜透析液项目高度重视文档的质量和准确性，以支持袋装腹膜透析液项目的各项活动和决策。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文档的编制始于袋装腹膜透析液项目计划的初期，我们制定了详细的文档编制计划，明确了每个文档的内容、格式和编写责任人。在袋装腹膜透析液项目启动阶段，我们首先编制了袋装腹膜透析液项目章程，明确定义了袋装腹膜透析液项目的目标、范围、风险等关键要素。随后，袋装腹膜透析液项目团队根据计划陆续编制了需求文档、设计文档、测试文档等各类文档，确保袋装腹膜透析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袋装腹膜透析液项目管理中的重要环节，旨在确保袋装腹膜透析液项目文档符合质量标准和袋装腹膜透析液项目需求。在袋装腹膜透析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袋装腹膜透析液项目相关利益方和专业领域的专家对文档进行独立审查。这有助于获取更全面、客观的反馈，确保袋装腹膜透析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https://d.book118.com/918045062137006025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768B6"/>
    <w:rsid w:val="206768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4506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2024-01-11T21:57:00Z</dcterms:created>
  <dcterms:modified xsi:type="dcterms:W3CDTF">2024-01-11T21:58:02Z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0648E8F74C4742E2A7360FC1866D7D18_11</vt:lpwstr>
  </property>
  <property fmtid="{D5CDD505-2E9C-101B-9397-08002B2CF9AE}" pid="3" name="KSOProductBuildVer">
    <vt:lpwstr>2052-12.1.0.16120</vt:lpwstr>
  </property>
</Properties>
</file>