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影视出品项目规划设计方案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86" w:history="1">
        <w:r>
          <w:rPr>
            <w:rFonts w:ascii="仿宋" w:eastAsia="仿宋" w:hAnsi="仿宋" w:cs="仿宋" w:hint="eastAsia"/>
            <w:lang w:eastAsia="zh-CN"/>
          </w:rPr>
          <w:t>概论</w:t>
        </w:r>
        <w:r>
          <w:tab/>
        </w:r>
        <w:r>
          <w:fldChar w:fldCharType="begin"/>
        </w:r>
        <w:r>
          <w:instrText xml:space="preserve"> PAGEREF _Toc24786 \h </w:instrText>
        </w:r>
        <w:r>
          <w:fldChar w:fldCharType="separate"/>
        </w:r>
        <w:r>
          <w:t>3</w:t>
        </w:r>
        <w:r>
          <w:fldChar w:fldCharType="end"/>
        </w:r>
      </w:hyperlink>
    </w:p>
    <w:p>
      <w:pPr>
        <w:pStyle w:val="TOC1"/>
        <w:tabs>
          <w:tab w:val="right" w:leader="dot" w:pos="8306"/>
        </w:tabs>
      </w:pPr>
      <w:hyperlink w:anchor="_Toc20778" w:history="1">
        <w:r>
          <w:rPr>
            <w:rFonts w:ascii="仿宋" w:eastAsia="仿宋" w:hAnsi="仿宋" w:cs="仿宋" w:hint="eastAsia"/>
            <w:lang w:eastAsia="zh-CN"/>
          </w:rPr>
          <w:t>一、影视出品项目绩效评估</w:t>
        </w:r>
        <w:r>
          <w:tab/>
        </w:r>
        <w:r>
          <w:fldChar w:fldCharType="begin"/>
        </w:r>
        <w:r>
          <w:instrText xml:space="preserve"> PAGEREF _Toc20778 \h </w:instrText>
        </w:r>
        <w:r>
          <w:fldChar w:fldCharType="separate"/>
        </w:r>
        <w:r>
          <w:t>3</w:t>
        </w:r>
        <w:r>
          <w:fldChar w:fldCharType="end"/>
        </w:r>
      </w:hyperlink>
    </w:p>
    <w:p>
      <w:pPr>
        <w:pStyle w:val="TOC2"/>
        <w:tabs>
          <w:tab w:val="right" w:leader="dot" w:pos="8306"/>
        </w:tabs>
      </w:pPr>
      <w:hyperlink w:anchor="_Toc23911" w:history="1">
        <w:r>
          <w:rPr>
            <w:rFonts w:ascii="仿宋" w:eastAsia="仿宋" w:hAnsi="仿宋" w:cs="仿宋" w:hint="eastAsia"/>
            <w:lang w:eastAsia="zh-CN"/>
          </w:rPr>
          <w:t>(一)、绩效评估指标</w:t>
        </w:r>
        <w:r>
          <w:tab/>
        </w:r>
        <w:r>
          <w:fldChar w:fldCharType="begin"/>
        </w:r>
        <w:r>
          <w:instrText xml:space="preserve"> PAGEREF _Toc23911 \h </w:instrText>
        </w:r>
        <w:r>
          <w:fldChar w:fldCharType="separate"/>
        </w:r>
        <w:r>
          <w:t>3</w:t>
        </w:r>
        <w:r>
          <w:fldChar w:fldCharType="end"/>
        </w:r>
      </w:hyperlink>
    </w:p>
    <w:p>
      <w:pPr>
        <w:pStyle w:val="TOC2"/>
        <w:tabs>
          <w:tab w:val="right" w:leader="dot" w:pos="8306"/>
        </w:tabs>
      </w:pPr>
      <w:hyperlink w:anchor="_Toc22547" w:history="1">
        <w:r>
          <w:rPr>
            <w:rFonts w:ascii="仿宋" w:eastAsia="仿宋" w:hAnsi="仿宋" w:cs="仿宋" w:hint="eastAsia"/>
            <w:lang w:eastAsia="zh-CN"/>
          </w:rPr>
          <w:t>(二)、绩效评估方法</w:t>
        </w:r>
        <w:r>
          <w:tab/>
        </w:r>
        <w:r>
          <w:fldChar w:fldCharType="begin"/>
        </w:r>
        <w:r>
          <w:instrText xml:space="preserve"> PAGEREF _Toc22547 \h </w:instrText>
        </w:r>
        <w:r>
          <w:fldChar w:fldCharType="separate"/>
        </w:r>
        <w:r>
          <w:t>4</w:t>
        </w:r>
        <w:r>
          <w:fldChar w:fldCharType="end"/>
        </w:r>
      </w:hyperlink>
    </w:p>
    <w:p>
      <w:pPr>
        <w:pStyle w:val="TOC2"/>
        <w:tabs>
          <w:tab w:val="right" w:leader="dot" w:pos="8306"/>
        </w:tabs>
      </w:pPr>
      <w:hyperlink w:anchor="_Toc9301" w:history="1">
        <w:r>
          <w:rPr>
            <w:rFonts w:ascii="仿宋" w:eastAsia="仿宋" w:hAnsi="仿宋" w:cs="仿宋" w:hint="eastAsia"/>
            <w:lang w:eastAsia="zh-CN"/>
          </w:rPr>
          <w:t>(三)、绩效评估周期</w:t>
        </w:r>
        <w:r>
          <w:tab/>
        </w:r>
        <w:r>
          <w:fldChar w:fldCharType="begin"/>
        </w:r>
        <w:r>
          <w:instrText xml:space="preserve"> PAGEREF _Toc9301 \h </w:instrText>
        </w:r>
        <w:r>
          <w:fldChar w:fldCharType="separate"/>
        </w:r>
        <w:r>
          <w:t>5</w:t>
        </w:r>
        <w:r>
          <w:fldChar w:fldCharType="end"/>
        </w:r>
      </w:hyperlink>
    </w:p>
    <w:p>
      <w:pPr>
        <w:pStyle w:val="TOC1"/>
        <w:tabs>
          <w:tab w:val="right" w:leader="dot" w:pos="8306"/>
        </w:tabs>
      </w:pPr>
      <w:hyperlink w:anchor="_Toc31602" w:history="1">
        <w:r>
          <w:rPr>
            <w:rFonts w:ascii="仿宋" w:eastAsia="仿宋" w:hAnsi="仿宋" w:cs="仿宋" w:hint="eastAsia"/>
            <w:lang w:eastAsia="zh-CN"/>
          </w:rPr>
          <w:t>二、影视出品项目土建工程</w:t>
        </w:r>
        <w:r>
          <w:tab/>
        </w:r>
        <w:r>
          <w:fldChar w:fldCharType="begin"/>
        </w:r>
        <w:r>
          <w:instrText xml:space="preserve"> PAGEREF _Toc31602 \h </w:instrText>
        </w:r>
        <w:r>
          <w:fldChar w:fldCharType="separate"/>
        </w:r>
        <w:r>
          <w:t>6</w:t>
        </w:r>
        <w:r>
          <w:fldChar w:fldCharType="end"/>
        </w:r>
      </w:hyperlink>
    </w:p>
    <w:p>
      <w:pPr>
        <w:pStyle w:val="TOC2"/>
        <w:tabs>
          <w:tab w:val="right" w:leader="dot" w:pos="8306"/>
        </w:tabs>
      </w:pPr>
      <w:hyperlink w:anchor="_Toc12385" w:history="1">
        <w:r>
          <w:rPr>
            <w:rFonts w:ascii="仿宋" w:eastAsia="仿宋" w:hAnsi="仿宋" w:cs="仿宋" w:hint="eastAsia"/>
            <w:lang w:eastAsia="zh-CN"/>
          </w:rPr>
          <w:t>(一)、建筑工程设计原则</w:t>
        </w:r>
        <w:r>
          <w:tab/>
        </w:r>
        <w:r>
          <w:fldChar w:fldCharType="begin"/>
        </w:r>
        <w:r>
          <w:instrText xml:space="preserve"> PAGEREF _Toc12385 \h </w:instrText>
        </w:r>
        <w:r>
          <w:fldChar w:fldCharType="separate"/>
        </w:r>
        <w:r>
          <w:t>6</w:t>
        </w:r>
        <w:r>
          <w:fldChar w:fldCharType="end"/>
        </w:r>
      </w:hyperlink>
    </w:p>
    <w:p>
      <w:pPr>
        <w:pStyle w:val="TOC2"/>
        <w:tabs>
          <w:tab w:val="right" w:leader="dot" w:pos="8306"/>
        </w:tabs>
      </w:pPr>
      <w:hyperlink w:anchor="_Toc22764" w:history="1">
        <w:r>
          <w:rPr>
            <w:rFonts w:ascii="仿宋" w:eastAsia="仿宋" w:hAnsi="仿宋" w:cs="仿宋" w:hint="eastAsia"/>
            <w:lang w:eastAsia="zh-CN"/>
          </w:rPr>
          <w:t>(二)、土建工程设计年限及安全等级</w:t>
        </w:r>
        <w:r>
          <w:tab/>
        </w:r>
        <w:r>
          <w:fldChar w:fldCharType="begin"/>
        </w:r>
        <w:r>
          <w:instrText xml:space="preserve"> PAGEREF _Toc22764 \h </w:instrText>
        </w:r>
        <w:r>
          <w:fldChar w:fldCharType="separate"/>
        </w:r>
        <w:r>
          <w:t>7</w:t>
        </w:r>
        <w:r>
          <w:fldChar w:fldCharType="end"/>
        </w:r>
      </w:hyperlink>
    </w:p>
    <w:p>
      <w:pPr>
        <w:pStyle w:val="TOC2"/>
        <w:tabs>
          <w:tab w:val="right" w:leader="dot" w:pos="8306"/>
        </w:tabs>
      </w:pPr>
      <w:hyperlink w:anchor="_Toc26291" w:history="1">
        <w:r>
          <w:rPr>
            <w:rFonts w:ascii="仿宋" w:eastAsia="仿宋" w:hAnsi="仿宋" w:cs="仿宋" w:hint="eastAsia"/>
            <w:lang w:eastAsia="zh-CN"/>
          </w:rPr>
          <w:t>(三)、建筑工程设计总体要求</w:t>
        </w:r>
        <w:r>
          <w:tab/>
        </w:r>
        <w:r>
          <w:fldChar w:fldCharType="begin"/>
        </w:r>
        <w:r>
          <w:instrText xml:space="preserve"> PAGEREF _Toc26291 \h </w:instrText>
        </w:r>
        <w:r>
          <w:fldChar w:fldCharType="separate"/>
        </w:r>
        <w:r>
          <w:t>8</w:t>
        </w:r>
        <w:r>
          <w:fldChar w:fldCharType="end"/>
        </w:r>
      </w:hyperlink>
    </w:p>
    <w:p>
      <w:pPr>
        <w:pStyle w:val="TOC2"/>
        <w:tabs>
          <w:tab w:val="right" w:leader="dot" w:pos="8306"/>
        </w:tabs>
      </w:pPr>
      <w:hyperlink w:anchor="_Toc20188" w:history="1">
        <w:r>
          <w:rPr>
            <w:rFonts w:ascii="仿宋" w:eastAsia="仿宋" w:hAnsi="仿宋" w:cs="仿宋" w:hint="eastAsia"/>
            <w:lang w:eastAsia="zh-CN"/>
          </w:rPr>
          <w:t>(四)、土建工程建设指标</w:t>
        </w:r>
        <w:r>
          <w:tab/>
        </w:r>
        <w:r>
          <w:fldChar w:fldCharType="begin"/>
        </w:r>
        <w:r>
          <w:instrText xml:space="preserve"> PAGEREF _Toc20188 \h </w:instrText>
        </w:r>
        <w:r>
          <w:fldChar w:fldCharType="separate"/>
        </w:r>
        <w:r>
          <w:t>9</w:t>
        </w:r>
        <w:r>
          <w:fldChar w:fldCharType="end"/>
        </w:r>
      </w:hyperlink>
    </w:p>
    <w:p>
      <w:pPr>
        <w:pStyle w:val="TOC1"/>
        <w:tabs>
          <w:tab w:val="right" w:leader="dot" w:pos="8306"/>
        </w:tabs>
      </w:pPr>
      <w:hyperlink w:anchor="_Toc10969" w:history="1">
        <w:r>
          <w:rPr>
            <w:rFonts w:ascii="仿宋" w:eastAsia="仿宋" w:hAnsi="仿宋" w:cs="仿宋" w:hint="eastAsia"/>
            <w:lang w:eastAsia="zh-CN"/>
          </w:rPr>
          <w:t>三、影视出品项目文档管理</w:t>
        </w:r>
        <w:r>
          <w:tab/>
        </w:r>
        <w:r>
          <w:fldChar w:fldCharType="begin"/>
        </w:r>
        <w:r>
          <w:instrText xml:space="preserve"> PAGEREF _Toc10969 \h </w:instrText>
        </w:r>
        <w:r>
          <w:fldChar w:fldCharType="separate"/>
        </w:r>
        <w:r>
          <w:t>9</w:t>
        </w:r>
        <w:r>
          <w:fldChar w:fldCharType="end"/>
        </w:r>
      </w:hyperlink>
    </w:p>
    <w:p>
      <w:pPr>
        <w:pStyle w:val="TOC2"/>
        <w:tabs>
          <w:tab w:val="right" w:leader="dot" w:pos="8306"/>
        </w:tabs>
      </w:pPr>
      <w:hyperlink w:anchor="_Toc16042" w:history="1">
        <w:r>
          <w:rPr>
            <w:rFonts w:ascii="仿宋" w:eastAsia="仿宋" w:hAnsi="仿宋" w:cs="仿宋" w:hint="eastAsia"/>
            <w:lang w:eastAsia="zh-CN"/>
          </w:rPr>
          <w:t>(一)、文档编制与审查</w:t>
        </w:r>
        <w:r>
          <w:tab/>
        </w:r>
        <w:r>
          <w:fldChar w:fldCharType="begin"/>
        </w:r>
        <w:r>
          <w:instrText xml:space="preserve"> PAGEREF _Toc16042 \h </w:instrText>
        </w:r>
        <w:r>
          <w:fldChar w:fldCharType="separate"/>
        </w:r>
        <w:r>
          <w:t>9</w:t>
        </w:r>
        <w:r>
          <w:fldChar w:fldCharType="end"/>
        </w:r>
      </w:hyperlink>
    </w:p>
    <w:p>
      <w:pPr>
        <w:pStyle w:val="TOC2"/>
        <w:tabs>
          <w:tab w:val="right" w:leader="dot" w:pos="8306"/>
        </w:tabs>
      </w:pPr>
      <w:hyperlink w:anchor="_Toc7242" w:history="1">
        <w:r>
          <w:rPr>
            <w:rFonts w:ascii="仿宋" w:eastAsia="仿宋" w:hAnsi="仿宋" w:cs="仿宋" w:hint="eastAsia"/>
            <w:lang w:eastAsia="zh-CN"/>
          </w:rPr>
          <w:t>(二)、文档发布与分发</w:t>
        </w:r>
        <w:r>
          <w:tab/>
        </w:r>
        <w:r>
          <w:fldChar w:fldCharType="begin"/>
        </w:r>
        <w:r>
          <w:instrText xml:space="preserve"> PAGEREF _Toc7242 \h </w:instrText>
        </w:r>
        <w:r>
          <w:fldChar w:fldCharType="separate"/>
        </w:r>
        <w:r>
          <w:t>11</w:t>
        </w:r>
        <w:r>
          <w:fldChar w:fldCharType="end"/>
        </w:r>
      </w:hyperlink>
    </w:p>
    <w:p>
      <w:pPr>
        <w:pStyle w:val="TOC2"/>
        <w:tabs>
          <w:tab w:val="right" w:leader="dot" w:pos="8306"/>
        </w:tabs>
      </w:pPr>
      <w:hyperlink w:anchor="_Toc18144" w:history="1">
        <w:r>
          <w:rPr>
            <w:rFonts w:ascii="仿宋" w:eastAsia="仿宋" w:hAnsi="仿宋" w:cs="仿宋" w:hint="eastAsia"/>
            <w:lang w:eastAsia="zh-CN"/>
          </w:rPr>
          <w:t>(三)、文档存档与归档</w:t>
        </w:r>
        <w:r>
          <w:tab/>
        </w:r>
        <w:r>
          <w:fldChar w:fldCharType="begin"/>
        </w:r>
        <w:r>
          <w:instrText xml:space="preserve"> PAGEREF _Toc18144 \h </w:instrText>
        </w:r>
        <w:r>
          <w:fldChar w:fldCharType="separate"/>
        </w:r>
        <w:r>
          <w:t>11</w:t>
        </w:r>
        <w:r>
          <w:fldChar w:fldCharType="end"/>
        </w:r>
      </w:hyperlink>
    </w:p>
    <w:p>
      <w:pPr>
        <w:pStyle w:val="TOC1"/>
        <w:tabs>
          <w:tab w:val="right" w:leader="dot" w:pos="8306"/>
        </w:tabs>
      </w:pPr>
      <w:hyperlink w:anchor="_Toc4273" w:history="1">
        <w:r>
          <w:rPr>
            <w:rFonts w:ascii="仿宋" w:eastAsia="仿宋" w:hAnsi="仿宋" w:cs="仿宋" w:hint="eastAsia"/>
            <w:lang w:eastAsia="zh-CN"/>
          </w:rPr>
          <w:t>四、工艺说明</w:t>
        </w:r>
        <w:r>
          <w:tab/>
        </w:r>
        <w:r>
          <w:fldChar w:fldCharType="begin"/>
        </w:r>
        <w:r>
          <w:instrText xml:space="preserve"> PAGEREF _Toc4273 \h </w:instrText>
        </w:r>
        <w:r>
          <w:fldChar w:fldCharType="separate"/>
        </w:r>
        <w:r>
          <w:t>13</w:t>
        </w:r>
        <w:r>
          <w:fldChar w:fldCharType="end"/>
        </w:r>
      </w:hyperlink>
    </w:p>
    <w:p>
      <w:pPr>
        <w:pStyle w:val="TOC2"/>
        <w:tabs>
          <w:tab w:val="right" w:leader="dot" w:pos="8306"/>
        </w:tabs>
      </w:pPr>
      <w:hyperlink w:anchor="_Toc23218" w:history="1">
        <w:r>
          <w:rPr>
            <w:rFonts w:ascii="仿宋" w:eastAsia="仿宋" w:hAnsi="仿宋" w:cs="仿宋" w:hint="eastAsia"/>
            <w:lang w:eastAsia="zh-CN"/>
          </w:rPr>
          <w:t>(一)、技术管理特点</w:t>
        </w:r>
        <w:r>
          <w:tab/>
        </w:r>
        <w:r>
          <w:fldChar w:fldCharType="begin"/>
        </w:r>
        <w:r>
          <w:instrText xml:space="preserve"> PAGEREF _Toc23218 \h </w:instrText>
        </w:r>
        <w:r>
          <w:fldChar w:fldCharType="separate"/>
        </w:r>
        <w:r>
          <w:t>13</w:t>
        </w:r>
        <w:r>
          <w:fldChar w:fldCharType="end"/>
        </w:r>
      </w:hyperlink>
    </w:p>
    <w:p>
      <w:pPr>
        <w:pStyle w:val="TOC2"/>
        <w:tabs>
          <w:tab w:val="right" w:leader="dot" w:pos="8306"/>
        </w:tabs>
      </w:pPr>
      <w:hyperlink w:anchor="_Toc14782" w:history="1">
        <w:r>
          <w:rPr>
            <w:rFonts w:ascii="仿宋" w:eastAsia="仿宋" w:hAnsi="仿宋" w:cs="仿宋" w:hint="eastAsia"/>
            <w:lang w:eastAsia="zh-CN"/>
          </w:rPr>
          <w:t>(二)、影视出品项目工艺技术设计方案</w:t>
        </w:r>
        <w:r>
          <w:tab/>
        </w:r>
        <w:r>
          <w:fldChar w:fldCharType="begin"/>
        </w:r>
        <w:r>
          <w:instrText xml:space="preserve"> PAGEREF _Toc14782 \h </w:instrText>
        </w:r>
        <w:r>
          <w:fldChar w:fldCharType="separate"/>
        </w:r>
        <w:r>
          <w:t>14</w:t>
        </w:r>
        <w:r>
          <w:fldChar w:fldCharType="end"/>
        </w:r>
      </w:hyperlink>
    </w:p>
    <w:p>
      <w:pPr>
        <w:pStyle w:val="TOC2"/>
        <w:tabs>
          <w:tab w:val="right" w:leader="dot" w:pos="8306"/>
        </w:tabs>
      </w:pPr>
      <w:hyperlink w:anchor="_Toc2850" w:history="1">
        <w:r>
          <w:rPr>
            <w:rFonts w:ascii="仿宋" w:eastAsia="仿宋" w:hAnsi="仿宋" w:cs="仿宋" w:hint="eastAsia"/>
            <w:lang w:eastAsia="zh-CN"/>
          </w:rPr>
          <w:t>(三)、设备选型方案</w:t>
        </w:r>
        <w:r>
          <w:tab/>
        </w:r>
        <w:r>
          <w:fldChar w:fldCharType="begin"/>
        </w:r>
        <w:r>
          <w:instrText xml:space="preserve"> PAGEREF _Toc2850 \h </w:instrText>
        </w:r>
        <w:r>
          <w:fldChar w:fldCharType="separate"/>
        </w:r>
        <w:r>
          <w:t>15</w:t>
        </w:r>
        <w:r>
          <w:fldChar w:fldCharType="end"/>
        </w:r>
      </w:hyperlink>
    </w:p>
    <w:p>
      <w:pPr>
        <w:pStyle w:val="TOC1"/>
        <w:tabs>
          <w:tab w:val="right" w:leader="dot" w:pos="8306"/>
        </w:tabs>
      </w:pPr>
      <w:hyperlink w:anchor="_Toc6737" w:history="1">
        <w:r>
          <w:rPr>
            <w:rFonts w:ascii="仿宋" w:eastAsia="仿宋" w:hAnsi="仿宋" w:cs="仿宋" w:hint="eastAsia"/>
            <w:lang w:eastAsia="zh-CN"/>
          </w:rPr>
          <w:t>五、影视出品项目可持续发展</w:t>
        </w:r>
        <w:r>
          <w:tab/>
        </w:r>
        <w:r>
          <w:fldChar w:fldCharType="begin"/>
        </w:r>
        <w:r>
          <w:instrText xml:space="preserve"> PAGEREF _Toc6737 \h </w:instrText>
        </w:r>
        <w:r>
          <w:fldChar w:fldCharType="separate"/>
        </w:r>
        <w:r>
          <w:t>16</w:t>
        </w:r>
        <w:r>
          <w:fldChar w:fldCharType="end"/>
        </w:r>
      </w:hyperlink>
    </w:p>
    <w:p>
      <w:pPr>
        <w:pStyle w:val="TOC2"/>
        <w:tabs>
          <w:tab w:val="right" w:leader="dot" w:pos="8306"/>
        </w:tabs>
      </w:pPr>
      <w:hyperlink w:anchor="_Toc13795" w:history="1">
        <w:r>
          <w:rPr>
            <w:rFonts w:ascii="仿宋" w:eastAsia="仿宋" w:hAnsi="仿宋" w:cs="仿宋" w:hint="eastAsia"/>
            <w:lang w:eastAsia="zh-CN"/>
          </w:rPr>
          <w:t>(一)、可持续战略与实践</w:t>
        </w:r>
        <w:r>
          <w:tab/>
        </w:r>
        <w:r>
          <w:fldChar w:fldCharType="begin"/>
        </w:r>
        <w:r>
          <w:instrText xml:space="preserve"> PAGEREF _Toc13795 \h </w:instrText>
        </w:r>
        <w:r>
          <w:fldChar w:fldCharType="separate"/>
        </w:r>
        <w:r>
          <w:t>16</w:t>
        </w:r>
        <w:r>
          <w:fldChar w:fldCharType="end"/>
        </w:r>
      </w:hyperlink>
    </w:p>
    <w:p>
      <w:pPr>
        <w:pStyle w:val="TOC2"/>
        <w:tabs>
          <w:tab w:val="right" w:leader="dot" w:pos="8306"/>
        </w:tabs>
      </w:pPr>
      <w:hyperlink w:anchor="_Toc20030" w:history="1">
        <w:r>
          <w:rPr>
            <w:rFonts w:ascii="仿宋" w:eastAsia="仿宋" w:hAnsi="仿宋" w:cs="仿宋" w:hint="eastAsia"/>
            <w:lang w:eastAsia="zh-CN"/>
          </w:rPr>
          <w:t>(二)、环保与社会责任</w:t>
        </w:r>
        <w:r>
          <w:tab/>
        </w:r>
        <w:r>
          <w:fldChar w:fldCharType="begin"/>
        </w:r>
        <w:r>
          <w:instrText xml:space="preserve"> PAGEREF _Toc20030 \h </w:instrText>
        </w:r>
        <w:r>
          <w:fldChar w:fldCharType="separate"/>
        </w:r>
        <w:r>
          <w:t>17</w:t>
        </w:r>
        <w:r>
          <w:fldChar w:fldCharType="end"/>
        </w:r>
      </w:hyperlink>
    </w:p>
    <w:p>
      <w:pPr>
        <w:pStyle w:val="TOC1"/>
        <w:tabs>
          <w:tab w:val="right" w:leader="dot" w:pos="8306"/>
        </w:tabs>
      </w:pPr>
      <w:hyperlink w:anchor="_Toc12452" w:history="1">
        <w:r>
          <w:rPr>
            <w:rFonts w:ascii="仿宋" w:eastAsia="仿宋" w:hAnsi="仿宋" w:cs="仿宋" w:hint="eastAsia"/>
            <w:lang w:eastAsia="zh-CN"/>
          </w:rPr>
          <w:t>六、市场分析、调研</w:t>
        </w:r>
        <w:r>
          <w:tab/>
        </w:r>
        <w:r>
          <w:fldChar w:fldCharType="begin"/>
        </w:r>
        <w:r>
          <w:instrText xml:space="preserve"> PAGEREF _Toc12452 \h </w:instrText>
        </w:r>
        <w:r>
          <w:fldChar w:fldCharType="separate"/>
        </w:r>
        <w:r>
          <w:t>18</w:t>
        </w:r>
        <w:r>
          <w:fldChar w:fldCharType="end"/>
        </w:r>
      </w:hyperlink>
    </w:p>
    <w:p>
      <w:pPr>
        <w:pStyle w:val="TOC2"/>
        <w:tabs>
          <w:tab w:val="right" w:leader="dot" w:pos="8306"/>
        </w:tabs>
      </w:pPr>
      <w:hyperlink w:anchor="_Toc257" w:history="1">
        <w:r>
          <w:rPr>
            <w:rFonts w:ascii="仿宋" w:eastAsia="仿宋" w:hAnsi="仿宋" w:cs="仿宋" w:hint="eastAsia"/>
            <w:lang w:eastAsia="zh-CN"/>
          </w:rPr>
          <w:t>(一)、影视出品行业分析</w:t>
        </w:r>
        <w:r>
          <w:tab/>
        </w:r>
        <w:r>
          <w:fldChar w:fldCharType="begin"/>
        </w:r>
        <w:r>
          <w:instrText xml:space="preserve"> PAGEREF _Toc257 \h </w:instrText>
        </w:r>
        <w:r>
          <w:fldChar w:fldCharType="separate"/>
        </w:r>
        <w:r>
          <w:t>18</w:t>
        </w:r>
        <w:r>
          <w:fldChar w:fldCharType="end"/>
        </w:r>
      </w:hyperlink>
    </w:p>
    <w:p>
      <w:pPr>
        <w:pStyle w:val="TOC2"/>
        <w:tabs>
          <w:tab w:val="right" w:leader="dot" w:pos="8306"/>
        </w:tabs>
      </w:pPr>
      <w:hyperlink w:anchor="_Toc31599" w:history="1">
        <w:r>
          <w:rPr>
            <w:rFonts w:ascii="仿宋" w:eastAsia="仿宋" w:hAnsi="仿宋" w:cs="仿宋" w:hint="eastAsia"/>
            <w:lang w:eastAsia="zh-CN"/>
          </w:rPr>
          <w:t>(二)、影视出品市场分析预测</w:t>
        </w:r>
        <w:r>
          <w:tab/>
        </w:r>
        <w:r>
          <w:fldChar w:fldCharType="begin"/>
        </w:r>
        <w:r>
          <w:instrText xml:space="preserve"> PAGEREF _Toc31599 \h </w:instrText>
        </w:r>
        <w:r>
          <w:fldChar w:fldCharType="separate"/>
        </w:r>
        <w:r>
          <w:t>19</w:t>
        </w:r>
        <w:r>
          <w:fldChar w:fldCharType="end"/>
        </w:r>
      </w:hyperlink>
    </w:p>
    <w:p>
      <w:pPr>
        <w:pStyle w:val="TOC1"/>
        <w:tabs>
          <w:tab w:val="right" w:leader="dot" w:pos="8306"/>
        </w:tabs>
      </w:pPr>
      <w:hyperlink w:anchor="_Toc4873" w:history="1">
        <w:r>
          <w:rPr>
            <w:rFonts w:ascii="仿宋" w:eastAsia="仿宋" w:hAnsi="仿宋" w:cs="仿宋" w:hint="eastAsia"/>
            <w:lang w:eastAsia="zh-CN"/>
          </w:rPr>
          <w:t>七、影视出品项目环境影响分析</w:t>
        </w:r>
        <w:r>
          <w:tab/>
        </w:r>
        <w:r>
          <w:fldChar w:fldCharType="begin"/>
        </w:r>
        <w:r>
          <w:instrText xml:space="preserve"> PAGEREF _Toc4873 \h </w:instrText>
        </w:r>
        <w:r>
          <w:fldChar w:fldCharType="separate"/>
        </w:r>
        <w:r>
          <w:t>20</w:t>
        </w:r>
        <w:r>
          <w:fldChar w:fldCharType="end"/>
        </w:r>
      </w:hyperlink>
    </w:p>
    <w:p>
      <w:pPr>
        <w:pStyle w:val="TOC2"/>
        <w:tabs>
          <w:tab w:val="right" w:leader="dot" w:pos="8306"/>
        </w:tabs>
      </w:pPr>
      <w:hyperlink w:anchor="_Toc6970" w:history="1">
        <w:r>
          <w:rPr>
            <w:rFonts w:ascii="仿宋" w:eastAsia="仿宋" w:hAnsi="仿宋" w:cs="仿宋" w:hint="eastAsia"/>
            <w:lang w:eastAsia="zh-CN"/>
          </w:rPr>
          <w:t>(一)、建设区域环境质量现状</w:t>
        </w:r>
        <w:r>
          <w:tab/>
        </w:r>
        <w:r>
          <w:fldChar w:fldCharType="begin"/>
        </w:r>
        <w:r>
          <w:instrText xml:space="preserve"> PAGEREF _Toc6970 \h </w:instrText>
        </w:r>
        <w:r>
          <w:fldChar w:fldCharType="separate"/>
        </w:r>
        <w:r>
          <w:t>20</w:t>
        </w:r>
        <w:r>
          <w:fldChar w:fldCharType="end"/>
        </w:r>
      </w:hyperlink>
    </w:p>
    <w:p>
      <w:pPr>
        <w:pStyle w:val="TOC2"/>
        <w:tabs>
          <w:tab w:val="right" w:leader="dot" w:pos="8306"/>
        </w:tabs>
      </w:pPr>
      <w:hyperlink w:anchor="_Toc10901" w:history="1">
        <w:r>
          <w:rPr>
            <w:rFonts w:ascii="仿宋" w:eastAsia="仿宋" w:hAnsi="仿宋" w:cs="仿宋" w:hint="eastAsia"/>
            <w:lang w:eastAsia="zh-CN"/>
          </w:rPr>
          <w:t>(二)、建设期环境保护</w:t>
        </w:r>
        <w:r>
          <w:tab/>
        </w:r>
        <w:r>
          <w:fldChar w:fldCharType="begin"/>
        </w:r>
        <w:r>
          <w:instrText xml:space="preserve"> PAGEREF _Toc10901 \h </w:instrText>
        </w:r>
        <w:r>
          <w:fldChar w:fldCharType="separate"/>
        </w:r>
        <w:r>
          <w:t>21</w:t>
        </w:r>
        <w:r>
          <w:fldChar w:fldCharType="end"/>
        </w:r>
      </w:hyperlink>
    </w:p>
    <w:p>
      <w:pPr>
        <w:pStyle w:val="TOC2"/>
        <w:tabs>
          <w:tab w:val="right" w:leader="dot" w:pos="8306"/>
        </w:tabs>
      </w:pPr>
      <w:hyperlink w:anchor="_Toc1513" w:history="1">
        <w:r>
          <w:rPr>
            <w:rFonts w:ascii="仿宋" w:eastAsia="仿宋" w:hAnsi="仿宋" w:cs="仿宋" w:hint="eastAsia"/>
            <w:lang w:eastAsia="zh-CN"/>
          </w:rPr>
          <w:t>(三)、运营期环境保护</w:t>
        </w:r>
        <w:r>
          <w:tab/>
        </w:r>
        <w:r>
          <w:fldChar w:fldCharType="begin"/>
        </w:r>
        <w:r>
          <w:instrText xml:space="preserve"> PAGEREF _Toc1513 \h </w:instrText>
        </w:r>
        <w:r>
          <w:fldChar w:fldCharType="separate"/>
        </w:r>
        <w:r>
          <w:t>22</w:t>
        </w:r>
        <w:r>
          <w:fldChar w:fldCharType="end"/>
        </w:r>
      </w:hyperlink>
    </w:p>
    <w:p>
      <w:pPr>
        <w:pStyle w:val="TOC2"/>
        <w:tabs>
          <w:tab w:val="right" w:leader="dot" w:pos="8306"/>
        </w:tabs>
      </w:pPr>
      <w:hyperlink w:anchor="_Toc5169" w:history="1">
        <w:r>
          <w:rPr>
            <w:rFonts w:ascii="仿宋" w:eastAsia="仿宋" w:hAnsi="仿宋" w:cs="仿宋" w:hint="eastAsia"/>
            <w:lang w:eastAsia="zh-CN"/>
          </w:rPr>
          <w:t>(四)、影视出品项目建设对区域经济的影响</w:t>
        </w:r>
        <w:r>
          <w:tab/>
        </w:r>
        <w:r>
          <w:fldChar w:fldCharType="begin"/>
        </w:r>
        <w:r>
          <w:instrText xml:space="preserve"> PAGEREF _Toc5169 \h </w:instrText>
        </w:r>
        <w:r>
          <w:fldChar w:fldCharType="separate"/>
        </w:r>
        <w:r>
          <w:t>24</w:t>
        </w:r>
        <w:r>
          <w:fldChar w:fldCharType="end"/>
        </w:r>
      </w:hyperlink>
    </w:p>
    <w:p>
      <w:pPr>
        <w:pStyle w:val="TOC2"/>
        <w:tabs>
          <w:tab w:val="right" w:leader="dot" w:pos="8306"/>
        </w:tabs>
      </w:pPr>
      <w:hyperlink w:anchor="_Toc4927" w:history="1">
        <w:r>
          <w:rPr>
            <w:rFonts w:ascii="仿宋" w:eastAsia="仿宋" w:hAnsi="仿宋" w:cs="仿宋" w:hint="eastAsia"/>
            <w:lang w:eastAsia="zh-CN"/>
          </w:rPr>
          <w:t>(五)、废弃物处理</w:t>
        </w:r>
        <w:r>
          <w:tab/>
        </w:r>
        <w:r>
          <w:fldChar w:fldCharType="begin"/>
        </w:r>
        <w:r>
          <w:instrText xml:space="preserve"> PAGEREF _Toc4927 \h </w:instrText>
        </w:r>
        <w:r>
          <w:fldChar w:fldCharType="separate"/>
        </w:r>
        <w:r>
          <w:t>25</w:t>
        </w:r>
        <w:r>
          <w:fldChar w:fldCharType="end"/>
        </w:r>
      </w:hyperlink>
    </w:p>
    <w:p>
      <w:pPr>
        <w:pStyle w:val="TOC2"/>
        <w:tabs>
          <w:tab w:val="right" w:leader="dot" w:pos="8306"/>
        </w:tabs>
      </w:pPr>
      <w:hyperlink w:anchor="_Toc14416" w:history="1">
        <w:r>
          <w:rPr>
            <w:rFonts w:ascii="仿宋" w:eastAsia="仿宋" w:hAnsi="仿宋" w:cs="仿宋" w:hint="eastAsia"/>
            <w:lang w:eastAsia="zh-CN"/>
          </w:rPr>
          <w:t>(六)、特殊环境影响分析</w:t>
        </w:r>
        <w:r>
          <w:tab/>
        </w:r>
        <w:r>
          <w:fldChar w:fldCharType="begin"/>
        </w:r>
        <w:r>
          <w:instrText xml:space="preserve"> PAGEREF _Toc14416 \h </w:instrText>
        </w:r>
        <w:r>
          <w:fldChar w:fldCharType="separate"/>
        </w:r>
        <w:r>
          <w:t>27</w:t>
        </w:r>
        <w:r>
          <w:fldChar w:fldCharType="end"/>
        </w:r>
      </w:hyperlink>
    </w:p>
    <w:p>
      <w:pPr>
        <w:pStyle w:val="TOC2"/>
        <w:tabs>
          <w:tab w:val="right" w:leader="dot" w:pos="8306"/>
        </w:tabs>
      </w:pPr>
      <w:hyperlink w:anchor="_Toc17055" w:history="1">
        <w:r>
          <w:rPr>
            <w:rFonts w:ascii="仿宋" w:eastAsia="仿宋" w:hAnsi="仿宋" w:cs="仿宋" w:hint="eastAsia"/>
            <w:lang w:eastAsia="zh-CN"/>
          </w:rPr>
          <w:t>(七)、清洁生产</w:t>
        </w:r>
        <w:r>
          <w:tab/>
        </w:r>
        <w:r>
          <w:fldChar w:fldCharType="begin"/>
        </w:r>
        <w:r>
          <w:instrText xml:space="preserve"> PAGEREF _Toc17055 \h </w:instrText>
        </w:r>
        <w:r>
          <w:fldChar w:fldCharType="separate"/>
        </w:r>
        <w:r>
          <w:t>28</w:t>
        </w:r>
        <w:r>
          <w:fldChar w:fldCharType="end"/>
        </w:r>
      </w:hyperlink>
    </w:p>
    <w:p>
      <w:pPr>
        <w:pStyle w:val="TOC2"/>
        <w:tabs>
          <w:tab w:val="right" w:leader="dot" w:pos="8306"/>
        </w:tabs>
      </w:pPr>
      <w:hyperlink w:anchor="_Toc22175" w:history="1">
        <w:r>
          <w:rPr>
            <w:rFonts w:ascii="仿宋" w:eastAsia="仿宋" w:hAnsi="仿宋" w:cs="仿宋" w:hint="eastAsia"/>
            <w:lang w:eastAsia="zh-CN"/>
          </w:rPr>
          <w:t>(八)、环境保护综合评价</w:t>
        </w:r>
        <w:r>
          <w:tab/>
        </w:r>
        <w:r>
          <w:fldChar w:fldCharType="begin"/>
        </w:r>
        <w:r>
          <w:instrText xml:space="preserve"> PAGEREF _Toc22175 \h </w:instrText>
        </w:r>
        <w:r>
          <w:fldChar w:fldCharType="separate"/>
        </w:r>
        <w:r>
          <w:t>29</w:t>
        </w:r>
        <w:r>
          <w:fldChar w:fldCharType="end"/>
        </w:r>
      </w:hyperlink>
    </w:p>
    <w:p>
      <w:pPr>
        <w:pStyle w:val="TOC1"/>
        <w:tabs>
          <w:tab w:val="right" w:leader="dot" w:pos="8306"/>
        </w:tabs>
      </w:pPr>
      <w:hyperlink w:anchor="_Toc25479" w:history="1">
        <w:r>
          <w:rPr>
            <w:rFonts w:ascii="仿宋" w:eastAsia="仿宋" w:hAnsi="仿宋" w:cs="仿宋" w:hint="eastAsia"/>
            <w:lang w:eastAsia="zh-CN"/>
          </w:rPr>
          <w:t>八、影视出品项目技术管理</w:t>
        </w:r>
        <w:r>
          <w:tab/>
        </w:r>
        <w:r>
          <w:fldChar w:fldCharType="begin"/>
        </w:r>
        <w:r>
          <w:instrText xml:space="preserve"> PAGEREF _Toc25479 \h </w:instrText>
        </w:r>
        <w:r>
          <w:fldChar w:fldCharType="separate"/>
        </w:r>
        <w:r>
          <w:t>30</w:t>
        </w:r>
        <w:r>
          <w:fldChar w:fldCharType="end"/>
        </w:r>
      </w:hyperlink>
    </w:p>
    <w:p>
      <w:pPr>
        <w:pStyle w:val="TOC2"/>
        <w:tabs>
          <w:tab w:val="right" w:leader="dot" w:pos="8306"/>
        </w:tabs>
      </w:pPr>
      <w:hyperlink w:anchor="_Toc32003" w:history="1">
        <w:r>
          <w:rPr>
            <w:rFonts w:ascii="仿宋" w:eastAsia="仿宋" w:hAnsi="仿宋" w:cs="仿宋" w:hint="eastAsia"/>
            <w:lang w:eastAsia="zh-CN"/>
          </w:rPr>
          <w:t>(一)、技术方案选用方向</w:t>
        </w:r>
        <w:r>
          <w:tab/>
        </w:r>
        <w:r>
          <w:fldChar w:fldCharType="begin"/>
        </w:r>
        <w:r>
          <w:instrText xml:space="preserve"> PAGEREF _Toc32003 \h </w:instrText>
        </w:r>
        <w:r>
          <w:fldChar w:fldCharType="separate"/>
        </w:r>
        <w:r>
          <w:t>30</w:t>
        </w:r>
        <w:r>
          <w:fldChar w:fldCharType="end"/>
        </w:r>
      </w:hyperlink>
    </w:p>
    <w:p>
      <w:pPr>
        <w:pStyle w:val="TOC2"/>
        <w:tabs>
          <w:tab w:val="right" w:leader="dot" w:pos="8306"/>
        </w:tabs>
      </w:pPr>
      <w:hyperlink w:anchor="_Toc24361" w:history="1">
        <w:r>
          <w:rPr>
            <w:rFonts w:ascii="仿宋" w:eastAsia="仿宋" w:hAnsi="仿宋" w:cs="仿宋" w:hint="eastAsia"/>
            <w:lang w:eastAsia="zh-CN"/>
          </w:rPr>
          <w:t>(二)、工艺技术方案选用原则</w:t>
        </w:r>
        <w:r>
          <w:tab/>
        </w:r>
        <w:r>
          <w:fldChar w:fldCharType="begin"/>
        </w:r>
        <w:r>
          <w:instrText xml:space="preserve"> PAGEREF _Toc24361 \h </w:instrText>
        </w:r>
        <w:r>
          <w:fldChar w:fldCharType="separate"/>
        </w:r>
        <w:r>
          <w:t>32</w:t>
        </w:r>
        <w:r>
          <w:fldChar w:fldCharType="end"/>
        </w:r>
      </w:hyperlink>
    </w:p>
    <w:p>
      <w:pPr>
        <w:pStyle w:val="TOC2"/>
        <w:tabs>
          <w:tab w:val="right" w:leader="dot" w:pos="8306"/>
        </w:tabs>
      </w:pPr>
      <w:hyperlink w:anchor="_Toc8024" w:history="1">
        <w:r>
          <w:rPr>
            <w:rFonts w:ascii="仿宋" w:eastAsia="仿宋" w:hAnsi="仿宋" w:cs="仿宋" w:hint="eastAsia"/>
            <w:lang w:eastAsia="zh-CN"/>
          </w:rPr>
          <w:t>(三)、工艺技术方案要求</w:t>
        </w:r>
        <w:r>
          <w:tab/>
        </w:r>
        <w:r>
          <w:fldChar w:fldCharType="begin"/>
        </w:r>
        <w:r>
          <w:instrText xml:space="preserve"> PAGEREF _Toc8024 \h </w:instrText>
        </w:r>
        <w:r>
          <w:fldChar w:fldCharType="separate"/>
        </w:r>
        <w:r>
          <w:t>34</w:t>
        </w:r>
        <w:r>
          <w:fldChar w:fldCharType="end"/>
        </w:r>
      </w:hyperlink>
    </w:p>
    <w:p>
      <w:pPr>
        <w:pStyle w:val="TOC1"/>
        <w:tabs>
          <w:tab w:val="right" w:leader="dot" w:pos="8306"/>
        </w:tabs>
      </w:pPr>
      <w:hyperlink w:anchor="_Toc5012" w:history="1">
        <w:r>
          <w:rPr>
            <w:rFonts w:ascii="仿宋" w:eastAsia="仿宋" w:hAnsi="仿宋" w:cs="仿宋" w:hint="eastAsia"/>
            <w:lang w:eastAsia="zh-CN"/>
          </w:rPr>
          <w:t>九、影视出品项目财务管理</w:t>
        </w:r>
        <w:r>
          <w:tab/>
        </w:r>
        <w:r>
          <w:fldChar w:fldCharType="begin"/>
        </w:r>
        <w:r>
          <w:instrText xml:space="preserve"> PAGEREF _Toc5012 \h </w:instrText>
        </w:r>
        <w:r>
          <w:fldChar w:fldCharType="separate"/>
        </w:r>
        <w:r>
          <w:t>36</w:t>
        </w:r>
        <w:r>
          <w:fldChar w:fldCharType="end"/>
        </w:r>
      </w:hyperlink>
    </w:p>
    <w:p>
      <w:pPr>
        <w:pStyle w:val="TOC2"/>
        <w:tabs>
          <w:tab w:val="right" w:leader="dot" w:pos="8306"/>
        </w:tabs>
      </w:pPr>
      <w:hyperlink w:anchor="_Toc7797" w:history="1">
        <w:r>
          <w:rPr>
            <w:rFonts w:ascii="仿宋" w:eastAsia="仿宋" w:hAnsi="仿宋" w:cs="仿宋" w:hint="eastAsia"/>
            <w:lang w:eastAsia="zh-CN"/>
          </w:rPr>
          <w:t>(一)、资金需求大</w:t>
        </w:r>
        <w:r>
          <w:tab/>
        </w:r>
        <w:r>
          <w:fldChar w:fldCharType="begin"/>
        </w:r>
        <w:r>
          <w:instrText xml:space="preserve"> PAGEREF _Toc7797 \h </w:instrText>
        </w:r>
        <w:r>
          <w:fldChar w:fldCharType="separate"/>
        </w:r>
        <w:r>
          <w:t>36</w:t>
        </w:r>
        <w:r>
          <w:fldChar w:fldCharType="end"/>
        </w:r>
      </w:hyperlink>
    </w:p>
    <w:p>
      <w:pPr>
        <w:pStyle w:val="TOC2"/>
        <w:tabs>
          <w:tab w:val="right" w:leader="dot" w:pos="8306"/>
        </w:tabs>
      </w:pPr>
      <w:hyperlink w:anchor="_Toc30018" w:history="1">
        <w:r>
          <w:rPr>
            <w:rFonts w:ascii="仿宋" w:eastAsia="仿宋" w:hAnsi="仿宋" w:cs="仿宋" w:hint="eastAsia"/>
            <w:lang w:eastAsia="zh-CN"/>
          </w:rPr>
          <w:t>(二)、研发周期长</w:t>
        </w:r>
        <w:r>
          <w:tab/>
        </w:r>
        <w:r>
          <w:fldChar w:fldCharType="begin"/>
        </w:r>
        <w:r>
          <w:instrText xml:space="preserve"> PAGEREF _Toc30018 \h </w:instrText>
        </w:r>
        <w:r>
          <w:fldChar w:fldCharType="separate"/>
        </w:r>
        <w:r>
          <w:t>37</w:t>
        </w:r>
        <w:r>
          <w:fldChar w:fldCharType="end"/>
        </w:r>
      </w:hyperlink>
    </w:p>
    <w:p>
      <w:pPr>
        <w:pStyle w:val="TOC2"/>
        <w:tabs>
          <w:tab w:val="right" w:leader="dot" w:pos="8306"/>
        </w:tabs>
      </w:pPr>
      <w:hyperlink w:anchor="_Toc16383" w:history="1">
        <w:r>
          <w:rPr>
            <w:rFonts w:ascii="仿宋" w:eastAsia="仿宋" w:hAnsi="仿宋" w:cs="仿宋" w:hint="eastAsia"/>
            <w:lang w:eastAsia="zh-CN"/>
          </w:rPr>
          <w:t>(三)、市场风险大</w:t>
        </w:r>
        <w:r>
          <w:tab/>
        </w:r>
        <w:r>
          <w:fldChar w:fldCharType="begin"/>
        </w:r>
        <w:r>
          <w:instrText xml:space="preserve"> PAGEREF _Toc16383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21" w:history="1">
        <w:r>
          <w:rPr>
            <w:rFonts w:ascii="仿宋" w:eastAsia="仿宋" w:hAnsi="仿宋" w:cs="仿宋" w:hint="eastAsia"/>
            <w:lang w:eastAsia="zh-CN"/>
          </w:rPr>
          <w:t>(四)、利润率高</w:t>
        </w:r>
        <w:r>
          <w:tab/>
        </w:r>
        <w:r>
          <w:fldChar w:fldCharType="begin"/>
        </w:r>
        <w:r>
          <w:instrText xml:space="preserve"> PAGEREF _Toc4621 \h </w:instrText>
        </w:r>
        <w:r>
          <w:fldChar w:fldCharType="separate"/>
        </w:r>
        <w:r>
          <w:t>41</w:t>
        </w:r>
        <w:r>
          <w:fldChar w:fldCharType="end"/>
        </w:r>
      </w:hyperlink>
    </w:p>
    <w:p>
      <w:pPr>
        <w:pStyle w:val="TOC1"/>
        <w:tabs>
          <w:tab w:val="right" w:leader="dot" w:pos="8306"/>
        </w:tabs>
      </w:pPr>
      <w:hyperlink w:anchor="_Toc26119" w:history="1">
        <w:r>
          <w:rPr>
            <w:rFonts w:ascii="仿宋" w:eastAsia="仿宋" w:hAnsi="仿宋" w:cs="仿宋" w:hint="eastAsia"/>
            <w:lang w:eastAsia="zh-CN"/>
          </w:rPr>
          <w:t>十、影视出品项目创新与研发</w:t>
        </w:r>
        <w:r>
          <w:tab/>
        </w:r>
        <w:r>
          <w:fldChar w:fldCharType="begin"/>
        </w:r>
        <w:r>
          <w:instrText xml:space="preserve"> PAGEREF _Toc26119 \h </w:instrText>
        </w:r>
        <w:r>
          <w:fldChar w:fldCharType="separate"/>
        </w:r>
        <w:r>
          <w:t>43</w:t>
        </w:r>
        <w:r>
          <w:fldChar w:fldCharType="end"/>
        </w:r>
      </w:hyperlink>
    </w:p>
    <w:p>
      <w:pPr>
        <w:pStyle w:val="TOC2"/>
        <w:tabs>
          <w:tab w:val="right" w:leader="dot" w:pos="8306"/>
        </w:tabs>
      </w:pPr>
      <w:hyperlink w:anchor="_Toc10455" w:history="1">
        <w:r>
          <w:rPr>
            <w:rFonts w:ascii="仿宋" w:eastAsia="仿宋" w:hAnsi="仿宋" w:cs="仿宋" w:hint="eastAsia"/>
            <w:lang w:eastAsia="zh-CN"/>
          </w:rPr>
          <w:t>(一)、创新策略与方向</w:t>
        </w:r>
        <w:r>
          <w:tab/>
        </w:r>
        <w:r>
          <w:fldChar w:fldCharType="begin"/>
        </w:r>
        <w:r>
          <w:instrText xml:space="preserve"> PAGEREF _Toc10455 \h </w:instrText>
        </w:r>
        <w:r>
          <w:fldChar w:fldCharType="separate"/>
        </w:r>
        <w:r>
          <w:t>43</w:t>
        </w:r>
        <w:r>
          <w:fldChar w:fldCharType="end"/>
        </w:r>
      </w:hyperlink>
    </w:p>
    <w:p>
      <w:pPr>
        <w:pStyle w:val="TOC2"/>
        <w:tabs>
          <w:tab w:val="right" w:leader="dot" w:pos="8306"/>
        </w:tabs>
      </w:pPr>
      <w:hyperlink w:anchor="_Toc3226" w:history="1">
        <w:r>
          <w:rPr>
            <w:rFonts w:ascii="仿宋" w:eastAsia="仿宋" w:hAnsi="仿宋" w:cs="仿宋" w:hint="eastAsia"/>
            <w:lang w:eastAsia="zh-CN"/>
          </w:rPr>
          <w:t>(二)、研发规划与投入</w:t>
        </w:r>
        <w:r>
          <w:tab/>
        </w:r>
        <w:r>
          <w:fldChar w:fldCharType="begin"/>
        </w:r>
        <w:r>
          <w:instrText xml:space="preserve"> PAGEREF _Toc3226 \h </w:instrText>
        </w:r>
        <w:r>
          <w:fldChar w:fldCharType="separate"/>
        </w:r>
        <w:r>
          <w:t>45</w:t>
        </w:r>
        <w:r>
          <w:fldChar w:fldCharType="end"/>
        </w:r>
      </w:hyperlink>
    </w:p>
    <w:p>
      <w:pPr>
        <w:pStyle w:val="TOC1"/>
        <w:tabs>
          <w:tab w:val="right" w:leader="dot" w:pos="8306"/>
        </w:tabs>
      </w:pPr>
      <w:hyperlink w:anchor="_Toc25451" w:history="1">
        <w:r>
          <w:rPr>
            <w:rFonts w:ascii="仿宋" w:eastAsia="仿宋" w:hAnsi="仿宋" w:cs="仿宋" w:hint="eastAsia"/>
            <w:lang w:eastAsia="zh-CN"/>
          </w:rPr>
          <w:t>十一、影视出品项目计划安排</w:t>
        </w:r>
        <w:r>
          <w:tab/>
        </w:r>
        <w:r>
          <w:fldChar w:fldCharType="begin"/>
        </w:r>
        <w:r>
          <w:instrText xml:space="preserve"> PAGEREF _Toc25451 \h </w:instrText>
        </w:r>
        <w:r>
          <w:fldChar w:fldCharType="separate"/>
        </w:r>
        <w:r>
          <w:t>46</w:t>
        </w:r>
        <w:r>
          <w:fldChar w:fldCharType="end"/>
        </w:r>
      </w:hyperlink>
    </w:p>
    <w:p>
      <w:pPr>
        <w:pStyle w:val="TOC2"/>
        <w:tabs>
          <w:tab w:val="right" w:leader="dot" w:pos="8306"/>
        </w:tabs>
      </w:pPr>
      <w:hyperlink w:anchor="_Toc1176" w:history="1">
        <w:r>
          <w:rPr>
            <w:rFonts w:ascii="仿宋" w:eastAsia="仿宋" w:hAnsi="仿宋" w:cs="仿宋" w:hint="eastAsia"/>
            <w:lang w:eastAsia="zh-CN"/>
          </w:rPr>
          <w:t>(一)、建设周期</w:t>
        </w:r>
        <w:r>
          <w:tab/>
        </w:r>
        <w:r>
          <w:fldChar w:fldCharType="begin"/>
        </w:r>
        <w:r>
          <w:instrText xml:space="preserve"> PAGEREF _Toc1176 \h </w:instrText>
        </w:r>
        <w:r>
          <w:fldChar w:fldCharType="separate"/>
        </w:r>
        <w:r>
          <w:t>46</w:t>
        </w:r>
        <w:r>
          <w:fldChar w:fldCharType="end"/>
        </w:r>
      </w:hyperlink>
    </w:p>
    <w:p>
      <w:pPr>
        <w:pStyle w:val="TOC2"/>
        <w:tabs>
          <w:tab w:val="right" w:leader="dot" w:pos="8306"/>
        </w:tabs>
      </w:pPr>
      <w:hyperlink w:anchor="_Toc27742" w:history="1">
        <w:r>
          <w:rPr>
            <w:rFonts w:ascii="仿宋" w:eastAsia="仿宋" w:hAnsi="仿宋" w:cs="仿宋" w:hint="eastAsia"/>
            <w:lang w:eastAsia="zh-CN"/>
          </w:rPr>
          <w:t>(二)、建设进度</w:t>
        </w:r>
        <w:r>
          <w:tab/>
        </w:r>
        <w:r>
          <w:fldChar w:fldCharType="begin"/>
        </w:r>
        <w:r>
          <w:instrText xml:space="preserve"> PAGEREF _Toc27742 \h </w:instrText>
        </w:r>
        <w:r>
          <w:fldChar w:fldCharType="separate"/>
        </w:r>
        <w:r>
          <w:t>47</w:t>
        </w:r>
        <w:r>
          <w:fldChar w:fldCharType="end"/>
        </w:r>
      </w:hyperlink>
    </w:p>
    <w:p>
      <w:pPr>
        <w:pStyle w:val="TOC2"/>
        <w:tabs>
          <w:tab w:val="right" w:leader="dot" w:pos="8306"/>
        </w:tabs>
      </w:pPr>
      <w:hyperlink w:anchor="_Toc24217" w:history="1">
        <w:r>
          <w:rPr>
            <w:rFonts w:ascii="仿宋" w:eastAsia="仿宋" w:hAnsi="仿宋" w:cs="仿宋" w:hint="eastAsia"/>
            <w:lang w:eastAsia="zh-CN"/>
          </w:rPr>
          <w:t>(三)、进度安排注意事项</w:t>
        </w:r>
        <w:r>
          <w:tab/>
        </w:r>
        <w:r>
          <w:fldChar w:fldCharType="begin"/>
        </w:r>
        <w:r>
          <w:instrText xml:space="preserve"> PAGEREF _Toc24217 \h </w:instrText>
        </w:r>
        <w:r>
          <w:fldChar w:fldCharType="separate"/>
        </w:r>
        <w:r>
          <w:t>48</w:t>
        </w:r>
        <w:r>
          <w:fldChar w:fldCharType="end"/>
        </w:r>
      </w:hyperlink>
    </w:p>
    <w:p>
      <w:pPr>
        <w:pStyle w:val="TOC2"/>
        <w:tabs>
          <w:tab w:val="right" w:leader="dot" w:pos="8306"/>
        </w:tabs>
      </w:pPr>
      <w:hyperlink w:anchor="_Toc10486" w:history="1">
        <w:r>
          <w:rPr>
            <w:rFonts w:ascii="仿宋" w:eastAsia="仿宋" w:hAnsi="仿宋" w:cs="仿宋" w:hint="eastAsia"/>
            <w:lang w:eastAsia="zh-CN"/>
          </w:rPr>
          <w:t>(四)、人力资源配置</w:t>
        </w:r>
        <w:r>
          <w:tab/>
        </w:r>
        <w:r>
          <w:fldChar w:fldCharType="begin"/>
        </w:r>
        <w:r>
          <w:instrText xml:space="preserve"> PAGEREF _Toc10486 \h </w:instrText>
        </w:r>
        <w:r>
          <w:fldChar w:fldCharType="separate"/>
        </w:r>
        <w:r>
          <w:t>50</w:t>
        </w:r>
        <w:r>
          <w:fldChar w:fldCharType="end"/>
        </w:r>
      </w:hyperlink>
    </w:p>
    <w:p>
      <w:pPr>
        <w:pStyle w:val="TOC1"/>
        <w:tabs>
          <w:tab w:val="right" w:leader="dot" w:pos="8306"/>
        </w:tabs>
      </w:pPr>
      <w:hyperlink w:anchor="_Toc19879" w:history="1">
        <w:r>
          <w:rPr>
            <w:rFonts w:ascii="仿宋" w:eastAsia="仿宋" w:hAnsi="仿宋" w:cs="仿宋" w:hint="eastAsia"/>
            <w:lang w:eastAsia="zh-CN"/>
          </w:rPr>
          <w:t>十二、影视出品项目风险管理</w:t>
        </w:r>
        <w:r>
          <w:tab/>
        </w:r>
        <w:r>
          <w:fldChar w:fldCharType="begin"/>
        </w:r>
        <w:r>
          <w:instrText xml:space="preserve"> PAGEREF _Toc19879 \h </w:instrText>
        </w:r>
        <w:r>
          <w:fldChar w:fldCharType="separate"/>
        </w:r>
        <w:r>
          <w:t>51</w:t>
        </w:r>
        <w:r>
          <w:fldChar w:fldCharType="end"/>
        </w:r>
      </w:hyperlink>
    </w:p>
    <w:p>
      <w:pPr>
        <w:pStyle w:val="TOC2"/>
        <w:tabs>
          <w:tab w:val="right" w:leader="dot" w:pos="8306"/>
        </w:tabs>
      </w:pPr>
      <w:hyperlink w:anchor="_Toc24425" w:history="1">
        <w:r>
          <w:rPr>
            <w:rFonts w:ascii="仿宋" w:eastAsia="仿宋" w:hAnsi="仿宋" w:cs="仿宋" w:hint="eastAsia"/>
            <w:lang w:eastAsia="zh-CN"/>
          </w:rPr>
          <w:t>(一)、风险识别与评估</w:t>
        </w:r>
        <w:r>
          <w:tab/>
        </w:r>
        <w:r>
          <w:fldChar w:fldCharType="begin"/>
        </w:r>
        <w:r>
          <w:instrText xml:space="preserve"> PAGEREF _Toc24425 \h </w:instrText>
        </w:r>
        <w:r>
          <w:fldChar w:fldCharType="separate"/>
        </w:r>
        <w:r>
          <w:t>51</w:t>
        </w:r>
        <w:r>
          <w:fldChar w:fldCharType="end"/>
        </w:r>
      </w:hyperlink>
    </w:p>
    <w:p>
      <w:pPr>
        <w:pStyle w:val="TOC2"/>
        <w:tabs>
          <w:tab w:val="right" w:leader="dot" w:pos="8306"/>
        </w:tabs>
      </w:pPr>
      <w:hyperlink w:anchor="_Toc18708" w:history="1">
        <w:r>
          <w:rPr>
            <w:rFonts w:ascii="仿宋" w:eastAsia="仿宋" w:hAnsi="仿宋" w:cs="仿宋" w:hint="eastAsia"/>
            <w:lang w:eastAsia="zh-CN"/>
          </w:rPr>
          <w:t>(二)、风险应对策略</w:t>
        </w:r>
        <w:r>
          <w:tab/>
        </w:r>
        <w:r>
          <w:fldChar w:fldCharType="begin"/>
        </w:r>
        <w:r>
          <w:instrText xml:space="preserve"> PAGEREF _Toc18708 \h </w:instrText>
        </w:r>
        <w:r>
          <w:fldChar w:fldCharType="separate"/>
        </w:r>
        <w:r>
          <w:t>52</w:t>
        </w:r>
        <w:r>
          <w:fldChar w:fldCharType="end"/>
        </w:r>
      </w:hyperlink>
    </w:p>
    <w:p>
      <w:pPr>
        <w:pStyle w:val="TOC2"/>
        <w:tabs>
          <w:tab w:val="right" w:leader="dot" w:pos="8306"/>
        </w:tabs>
      </w:pPr>
      <w:hyperlink w:anchor="_Toc5104" w:history="1">
        <w:r>
          <w:rPr>
            <w:rFonts w:ascii="仿宋" w:eastAsia="仿宋" w:hAnsi="仿宋" w:cs="仿宋" w:hint="eastAsia"/>
            <w:lang w:eastAsia="zh-CN"/>
          </w:rPr>
          <w:t>(三)、风险监控与控制</w:t>
        </w:r>
        <w:r>
          <w:tab/>
        </w:r>
        <w:r>
          <w:fldChar w:fldCharType="begin"/>
        </w:r>
        <w:r>
          <w:instrText xml:space="preserve"> PAGEREF _Toc5104 \h </w:instrText>
        </w:r>
        <w:r>
          <w:fldChar w:fldCharType="separate"/>
        </w:r>
        <w:r>
          <w:t>54</w:t>
        </w:r>
        <w:r>
          <w:fldChar w:fldCharType="end"/>
        </w:r>
      </w:hyperlink>
    </w:p>
    <w:p>
      <w:pPr>
        <w:pStyle w:val="TOC1"/>
        <w:tabs>
          <w:tab w:val="right" w:leader="dot" w:pos="8306"/>
        </w:tabs>
      </w:pPr>
      <w:hyperlink w:anchor="_Toc11703" w:history="1">
        <w:r>
          <w:rPr>
            <w:rFonts w:ascii="仿宋" w:eastAsia="仿宋" w:hAnsi="仿宋" w:cs="仿宋" w:hint="eastAsia"/>
            <w:lang w:eastAsia="zh-CN"/>
          </w:rPr>
          <w:t>十三、供应链管理</w:t>
        </w:r>
        <w:r>
          <w:tab/>
        </w:r>
        <w:r>
          <w:fldChar w:fldCharType="begin"/>
        </w:r>
        <w:r>
          <w:instrText xml:space="preserve"> PAGEREF _Toc11703 \h </w:instrText>
        </w:r>
        <w:r>
          <w:fldChar w:fldCharType="separate"/>
        </w:r>
        <w:r>
          <w:t>55</w:t>
        </w:r>
        <w:r>
          <w:fldChar w:fldCharType="end"/>
        </w:r>
      </w:hyperlink>
    </w:p>
    <w:p>
      <w:pPr>
        <w:pStyle w:val="TOC2"/>
        <w:tabs>
          <w:tab w:val="right" w:leader="dot" w:pos="8306"/>
        </w:tabs>
      </w:pPr>
      <w:hyperlink w:anchor="_Toc31611" w:history="1">
        <w:r>
          <w:rPr>
            <w:rFonts w:ascii="仿宋" w:eastAsia="仿宋" w:hAnsi="仿宋" w:cs="仿宋" w:hint="eastAsia"/>
            <w:lang w:eastAsia="zh-CN"/>
          </w:rPr>
          <w:t>(一)、供应链战略规划</w:t>
        </w:r>
        <w:r>
          <w:tab/>
        </w:r>
        <w:r>
          <w:fldChar w:fldCharType="begin"/>
        </w:r>
        <w:r>
          <w:instrText xml:space="preserve"> PAGEREF _Toc31611 \h </w:instrText>
        </w:r>
        <w:r>
          <w:fldChar w:fldCharType="separate"/>
        </w:r>
        <w:r>
          <w:t>55</w:t>
        </w:r>
        <w:r>
          <w:fldChar w:fldCharType="end"/>
        </w:r>
      </w:hyperlink>
    </w:p>
    <w:p>
      <w:pPr>
        <w:pStyle w:val="TOC2"/>
        <w:tabs>
          <w:tab w:val="right" w:leader="dot" w:pos="8306"/>
        </w:tabs>
      </w:pPr>
      <w:hyperlink w:anchor="_Toc25172" w:history="1">
        <w:r>
          <w:rPr>
            <w:rFonts w:ascii="仿宋" w:eastAsia="仿宋" w:hAnsi="仿宋" w:cs="仿宋" w:hint="eastAsia"/>
            <w:lang w:eastAsia="zh-CN"/>
          </w:rPr>
          <w:t>(二)、供应商选择与合作</w:t>
        </w:r>
        <w:r>
          <w:tab/>
        </w:r>
        <w:r>
          <w:fldChar w:fldCharType="begin"/>
        </w:r>
        <w:r>
          <w:instrText xml:space="preserve"> PAGEREF _Toc25172 \h </w:instrText>
        </w:r>
        <w:r>
          <w:fldChar w:fldCharType="separate"/>
        </w:r>
        <w:r>
          <w:t>56</w:t>
        </w:r>
        <w:r>
          <w:fldChar w:fldCharType="end"/>
        </w:r>
      </w:hyperlink>
    </w:p>
    <w:p>
      <w:pPr>
        <w:pStyle w:val="TOC2"/>
        <w:tabs>
          <w:tab w:val="right" w:leader="dot" w:pos="8306"/>
        </w:tabs>
      </w:pPr>
      <w:hyperlink w:anchor="_Toc6416" w:history="1">
        <w:r>
          <w:rPr>
            <w:rFonts w:ascii="仿宋" w:eastAsia="仿宋" w:hAnsi="仿宋" w:cs="仿宋" w:hint="eastAsia"/>
            <w:lang w:eastAsia="zh-CN"/>
          </w:rPr>
          <w:t>(三)、物流与库存管理</w:t>
        </w:r>
        <w:r>
          <w:tab/>
        </w:r>
        <w:r>
          <w:fldChar w:fldCharType="begin"/>
        </w:r>
        <w:r>
          <w:instrText xml:space="preserve"> PAGEREF _Toc6416 \h </w:instrText>
        </w:r>
        <w:r>
          <w:fldChar w:fldCharType="separate"/>
        </w:r>
        <w:r>
          <w:t>57</w:t>
        </w:r>
        <w:r>
          <w:fldChar w:fldCharType="end"/>
        </w:r>
      </w:hyperlink>
    </w:p>
    <w:p>
      <w:pPr>
        <w:pStyle w:val="TOC1"/>
        <w:tabs>
          <w:tab w:val="right" w:leader="dot" w:pos="8306"/>
        </w:tabs>
      </w:pPr>
      <w:hyperlink w:anchor="_Toc24568" w:history="1">
        <w:r>
          <w:rPr>
            <w:rFonts w:ascii="仿宋" w:eastAsia="仿宋" w:hAnsi="仿宋" w:cs="仿宋" w:hint="eastAsia"/>
            <w:lang w:eastAsia="zh-CN"/>
          </w:rPr>
          <w:t>十四、质量管理体系</w:t>
        </w:r>
        <w:r>
          <w:tab/>
        </w:r>
        <w:r>
          <w:fldChar w:fldCharType="begin"/>
        </w:r>
        <w:r>
          <w:instrText xml:space="preserve"> PAGEREF _Toc24568 \h </w:instrText>
        </w:r>
        <w:r>
          <w:fldChar w:fldCharType="separate"/>
        </w:r>
        <w:r>
          <w:t>59</w:t>
        </w:r>
        <w:r>
          <w:fldChar w:fldCharType="end"/>
        </w:r>
      </w:hyperlink>
    </w:p>
    <w:p>
      <w:pPr>
        <w:pStyle w:val="TOC2"/>
        <w:tabs>
          <w:tab w:val="right" w:leader="dot" w:pos="8306"/>
        </w:tabs>
      </w:pPr>
      <w:hyperlink w:anchor="_Toc794" w:history="1">
        <w:r>
          <w:rPr>
            <w:rFonts w:ascii="仿宋" w:eastAsia="仿宋" w:hAnsi="仿宋" w:cs="仿宋" w:hint="eastAsia"/>
            <w:lang w:eastAsia="zh-CN"/>
          </w:rPr>
          <w:t>(一)、质量目标与方针</w:t>
        </w:r>
        <w:r>
          <w:tab/>
        </w:r>
        <w:r>
          <w:fldChar w:fldCharType="begin"/>
        </w:r>
        <w:r>
          <w:instrText xml:space="preserve"> PAGEREF _Toc794 \h </w:instrText>
        </w:r>
        <w:r>
          <w:fldChar w:fldCharType="separate"/>
        </w:r>
        <w:r>
          <w:t>59</w:t>
        </w:r>
        <w:r>
          <w:fldChar w:fldCharType="end"/>
        </w:r>
      </w:hyperlink>
    </w:p>
    <w:p>
      <w:pPr>
        <w:pStyle w:val="TOC2"/>
        <w:tabs>
          <w:tab w:val="right" w:leader="dot" w:pos="8306"/>
        </w:tabs>
      </w:pPr>
      <w:hyperlink w:anchor="_Toc18069" w:history="1">
        <w:r>
          <w:rPr>
            <w:rFonts w:ascii="仿宋" w:eastAsia="仿宋" w:hAnsi="仿宋" w:cs="仿宋" w:hint="eastAsia"/>
            <w:lang w:eastAsia="zh-CN"/>
          </w:rPr>
          <w:t>(二)、质量管理责任</w:t>
        </w:r>
        <w:r>
          <w:tab/>
        </w:r>
        <w:r>
          <w:fldChar w:fldCharType="begin"/>
        </w:r>
        <w:r>
          <w:instrText xml:space="preserve"> PAGEREF _Toc18069 \h </w:instrText>
        </w:r>
        <w:r>
          <w:fldChar w:fldCharType="separate"/>
        </w:r>
        <w:r>
          <w:t>60</w:t>
        </w:r>
        <w:r>
          <w:fldChar w:fldCharType="end"/>
        </w:r>
      </w:hyperlink>
    </w:p>
    <w:p>
      <w:pPr>
        <w:pStyle w:val="TOC2"/>
        <w:tabs>
          <w:tab w:val="right" w:leader="dot" w:pos="8306"/>
        </w:tabs>
      </w:pPr>
      <w:hyperlink w:anchor="_Toc30770" w:history="1">
        <w:r>
          <w:rPr>
            <w:rFonts w:ascii="仿宋" w:eastAsia="仿宋" w:hAnsi="仿宋" w:cs="仿宋" w:hint="eastAsia"/>
            <w:lang w:eastAsia="zh-CN"/>
          </w:rPr>
          <w:t>(三)、质量管理体系文件</w:t>
        </w:r>
        <w:r>
          <w:tab/>
        </w:r>
        <w:r>
          <w:fldChar w:fldCharType="begin"/>
        </w:r>
        <w:r>
          <w:instrText xml:space="preserve"> PAGEREF _Toc30770 \h </w:instrText>
        </w:r>
        <w:r>
          <w:fldChar w:fldCharType="separate"/>
        </w:r>
        <w:r>
          <w:t>61</w:t>
        </w:r>
        <w:r>
          <w:fldChar w:fldCharType="end"/>
        </w:r>
      </w:hyperlink>
    </w:p>
    <w:p>
      <w:pPr>
        <w:pStyle w:val="TOC2"/>
        <w:tabs>
          <w:tab w:val="right" w:leader="dot" w:pos="8306"/>
        </w:tabs>
      </w:pPr>
      <w:hyperlink w:anchor="_Toc10019" w:history="1">
        <w:r>
          <w:rPr>
            <w:rFonts w:ascii="仿宋" w:eastAsia="仿宋" w:hAnsi="仿宋" w:cs="仿宋" w:hint="eastAsia"/>
            <w:lang w:eastAsia="zh-CN"/>
          </w:rPr>
          <w:t>(四)、质量培训与教育</w:t>
        </w:r>
        <w:r>
          <w:tab/>
        </w:r>
        <w:r>
          <w:fldChar w:fldCharType="begin"/>
        </w:r>
        <w:r>
          <w:instrText xml:space="preserve"> PAGEREF _Toc10019 \h </w:instrText>
        </w:r>
        <w:r>
          <w:fldChar w:fldCharType="separate"/>
        </w:r>
        <w:r>
          <w:t>63</w:t>
        </w:r>
        <w:r>
          <w:fldChar w:fldCharType="end"/>
        </w:r>
      </w:hyperlink>
    </w:p>
    <w:p>
      <w:pPr>
        <w:pStyle w:val="TOC2"/>
        <w:tabs>
          <w:tab w:val="right" w:leader="dot" w:pos="8306"/>
        </w:tabs>
      </w:pPr>
      <w:hyperlink w:anchor="_Toc26405" w:history="1">
        <w:r>
          <w:rPr>
            <w:rFonts w:ascii="仿宋" w:eastAsia="仿宋" w:hAnsi="仿宋" w:cs="仿宋" w:hint="eastAsia"/>
            <w:lang w:eastAsia="zh-CN"/>
          </w:rPr>
          <w:t>(五)、质量审核与评价</w:t>
        </w:r>
        <w:r>
          <w:tab/>
        </w:r>
        <w:r>
          <w:fldChar w:fldCharType="begin"/>
        </w:r>
        <w:r>
          <w:instrText xml:space="preserve"> PAGEREF _Toc26405 \h </w:instrText>
        </w:r>
        <w:r>
          <w:fldChar w:fldCharType="separate"/>
        </w:r>
        <w:r>
          <w:t>64</w:t>
        </w:r>
        <w:r>
          <w:fldChar w:fldCharType="end"/>
        </w:r>
      </w:hyperlink>
    </w:p>
    <w:p>
      <w:pPr>
        <w:pStyle w:val="TOC2"/>
        <w:tabs>
          <w:tab w:val="right" w:leader="dot" w:pos="8306"/>
        </w:tabs>
      </w:pPr>
      <w:hyperlink w:anchor="_Toc14346" w:history="1">
        <w:r>
          <w:rPr>
            <w:rFonts w:ascii="仿宋" w:eastAsia="仿宋" w:hAnsi="仿宋" w:cs="仿宋" w:hint="eastAsia"/>
            <w:lang w:eastAsia="zh-CN"/>
          </w:rPr>
          <w:t>(六)、不符合与纠正措施</w:t>
        </w:r>
        <w:r>
          <w:tab/>
        </w:r>
        <w:r>
          <w:fldChar w:fldCharType="begin"/>
        </w:r>
        <w:r>
          <w:instrText xml:space="preserve"> PAGEREF _Toc14346 \h </w:instrText>
        </w:r>
        <w:r>
          <w:fldChar w:fldCharType="separate"/>
        </w:r>
        <w:r>
          <w:t>65</w:t>
        </w:r>
        <w:r>
          <w:fldChar w:fldCharType="end"/>
        </w:r>
      </w:hyperlink>
    </w:p>
    <w:p>
      <w:pPr>
        <w:pStyle w:val="TOC1"/>
        <w:tabs>
          <w:tab w:val="right" w:leader="dot" w:pos="8306"/>
        </w:tabs>
      </w:pPr>
      <w:hyperlink w:anchor="_Toc27724" w:history="1">
        <w:r>
          <w:rPr>
            <w:rFonts w:ascii="仿宋" w:eastAsia="仿宋" w:hAnsi="仿宋" w:cs="仿宋" w:hint="eastAsia"/>
            <w:lang w:eastAsia="zh-CN"/>
          </w:rPr>
          <w:t>十五、营销与推广策略</w:t>
        </w:r>
        <w:r>
          <w:tab/>
        </w:r>
        <w:r>
          <w:fldChar w:fldCharType="begin"/>
        </w:r>
        <w:r>
          <w:instrText xml:space="preserve"> PAGEREF _Toc27724 \h </w:instrText>
        </w:r>
        <w:r>
          <w:fldChar w:fldCharType="separate"/>
        </w:r>
        <w:r>
          <w:t>67</w:t>
        </w:r>
        <w:r>
          <w:fldChar w:fldCharType="end"/>
        </w:r>
      </w:hyperlink>
    </w:p>
    <w:p>
      <w:pPr>
        <w:pStyle w:val="TOC2"/>
        <w:tabs>
          <w:tab w:val="right" w:leader="dot" w:pos="8306"/>
        </w:tabs>
      </w:pPr>
      <w:hyperlink w:anchor="_Toc3494" w:history="1">
        <w:r>
          <w:rPr>
            <w:rFonts w:ascii="仿宋" w:eastAsia="仿宋" w:hAnsi="仿宋" w:cs="仿宋" w:hint="eastAsia"/>
            <w:lang w:eastAsia="zh-CN"/>
          </w:rPr>
          <w:t>(一)、产品/服务定位与特点</w:t>
        </w:r>
        <w:r>
          <w:tab/>
        </w:r>
        <w:r>
          <w:fldChar w:fldCharType="begin"/>
        </w:r>
        <w:r>
          <w:instrText xml:space="preserve"> PAGEREF _Toc3494 \h </w:instrText>
        </w:r>
        <w:r>
          <w:fldChar w:fldCharType="separate"/>
        </w:r>
        <w:r>
          <w:t>67</w:t>
        </w:r>
        <w:r>
          <w:fldChar w:fldCharType="end"/>
        </w:r>
      </w:hyperlink>
    </w:p>
    <w:p>
      <w:pPr>
        <w:pStyle w:val="TOC2"/>
        <w:tabs>
          <w:tab w:val="right" w:leader="dot" w:pos="8306"/>
        </w:tabs>
      </w:pPr>
      <w:hyperlink w:anchor="_Toc5736" w:history="1">
        <w:r>
          <w:rPr>
            <w:rFonts w:ascii="仿宋" w:eastAsia="仿宋" w:hAnsi="仿宋" w:cs="仿宋" w:hint="eastAsia"/>
            <w:lang w:eastAsia="zh-CN"/>
          </w:rPr>
          <w:t>(二)、市场定位与竞争分析</w:t>
        </w:r>
        <w:r>
          <w:tab/>
        </w:r>
        <w:r>
          <w:fldChar w:fldCharType="begin"/>
        </w:r>
        <w:r>
          <w:instrText xml:space="preserve"> PAGEREF _Toc5736 \h </w:instrText>
        </w:r>
        <w:r>
          <w:fldChar w:fldCharType="separate"/>
        </w:r>
        <w:r>
          <w:t>68</w:t>
        </w:r>
        <w:r>
          <w:fldChar w:fldCharType="end"/>
        </w:r>
      </w:hyperlink>
    </w:p>
    <w:p>
      <w:pPr>
        <w:pStyle w:val="TOC2"/>
        <w:tabs>
          <w:tab w:val="right" w:leader="dot" w:pos="8306"/>
        </w:tabs>
      </w:pPr>
      <w:hyperlink w:anchor="_Toc34" w:history="1">
        <w:r>
          <w:rPr>
            <w:rFonts w:ascii="仿宋" w:eastAsia="仿宋" w:hAnsi="仿宋" w:cs="仿宋" w:hint="eastAsia"/>
            <w:lang w:eastAsia="zh-CN"/>
          </w:rPr>
          <w:t>(三)、营销渠道与策略</w:t>
        </w:r>
        <w:r>
          <w:tab/>
        </w:r>
        <w:r>
          <w:fldChar w:fldCharType="begin"/>
        </w:r>
        <w:r>
          <w:instrText xml:space="preserve"> PAGEREF _Toc34 \h </w:instrText>
        </w:r>
        <w:r>
          <w:fldChar w:fldCharType="separate"/>
        </w:r>
        <w:r>
          <w:t>69</w:t>
        </w:r>
        <w:r>
          <w:fldChar w:fldCharType="end"/>
        </w:r>
      </w:hyperlink>
    </w:p>
    <w:p>
      <w:pPr>
        <w:pStyle w:val="TOC2"/>
        <w:tabs>
          <w:tab w:val="right" w:leader="dot" w:pos="8306"/>
        </w:tabs>
      </w:pPr>
      <w:hyperlink w:anchor="_Toc6052" w:history="1">
        <w:r>
          <w:rPr>
            <w:rFonts w:ascii="仿宋" w:eastAsia="仿宋" w:hAnsi="仿宋" w:cs="仿宋" w:hint="eastAsia"/>
            <w:lang w:eastAsia="zh-CN"/>
          </w:rPr>
          <w:t>(四)、推广与宣传活动</w:t>
        </w:r>
        <w:r>
          <w:tab/>
        </w:r>
        <w:r>
          <w:fldChar w:fldCharType="begin"/>
        </w:r>
        <w:r>
          <w:instrText xml:space="preserve"> PAGEREF _Toc6052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778"/>
      <w:r>
        <w:rPr>
          <w:rFonts w:ascii="仿宋" w:eastAsia="仿宋" w:hAnsi="仿宋" w:cs="仿宋" w:hint="eastAsia"/>
          <w:sz w:val="28"/>
          <w:lang w:eastAsia="zh-CN"/>
        </w:rPr>
        <w:t>一、影视出品项目绩效评估</w:t>
      </w:r>
      <w:bookmarkEnd w:id="2"/>
    </w:p>
    <w:p>
      <w:pPr>
        <w:pStyle w:val="Heading2"/>
        <w:rPr>
          <w:rFonts w:ascii="仿宋" w:eastAsia="仿宋" w:hAnsi="仿宋" w:cs="仿宋" w:hint="eastAsia"/>
          <w:lang w:eastAsia="zh-CN"/>
        </w:rPr>
      </w:pPr>
      <w:bookmarkStart w:id="3" w:name="_Toc2391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出品项目中，我们设计了一套全面的绩效评估指标，以确保影视出品项目的可控和成功交付。这些指标跨足影视出品项目目标、成本、进度和质量等多个维度，为我们提供了全面洞察影视出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目标达成率是我们关注的首要指标。我们设定了明确的目标，并通过定期监测和评估，迅速发现并应对潜在的目标偏差。这为影视出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成本绩效是另一个核心关注点。通过实际成本与预算成本的对比分析，我们深入了解成本差异的原因，及时调整资源分配，保持影视出品项目在经济效益方面的合理水平。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进度作为关键的绩效指标之一，得到了精心的关注。我们制定了详细的影视出品项目进度计划，并设立了进度符合度指标，确保实际进度与计划进度保持一致。这使我们能够快速发现和解决潜在的进度问题，保持影视出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影视出品项目绩效的不可或缺的一环。我们引入了一系列的质量标准和客户满意度指标，以确保影视出品项目交付的成果在质量上达到或超越预期水平。通过持续监测这些指标，我们努力提升影视出品项目整体质量水平，为影视出品项目的成功交付提供有力保障。通过这些科学且全面的绩效评估，我们能够更好地引导影视出品项目的持续改进，确保影视出品项目目标的顺利达成。</w:t>
      </w:r>
    </w:p>
    <w:p>
      <w:pPr>
        <w:pStyle w:val="Heading2"/>
        <w:ind w:firstLine="560" w:firstLineChars="200"/>
        <w:rPr>
          <w:rFonts w:ascii="仿宋" w:eastAsia="仿宋" w:hAnsi="仿宋" w:cs="仿宋" w:hint="eastAsia"/>
          <w:sz w:val="28"/>
          <w:lang w:eastAsia="zh-CN"/>
        </w:rPr>
      </w:pPr>
      <w:bookmarkStart w:id="4" w:name="_Toc2254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绩效评估是影视出品项目中的关键环节，为确保影视出品项目达到预期目标，我们采用了多层次、多维度的绩效评估方法。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影视出品项目的战略目标对齐，确保每个决策和行动都与影视出品项目整体目标保持一致。团队会定期召开战略对齐会议，审视当前工作与影视出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影视出品项目进度、质量、成本和风险等方面。这些指标通过数据收集和分析，为影视出品项目管理团队提供了客观的评估依据。例如，我们通过影视出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绩效评估不仅仅停留在影视出品项目内部，还考虑了影视出品项目对外部环境的影响。我们定期进行干系人满意度调查，以了解各利益相关方对影视出品项目的期望和满意度，并及时做出调整。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这种多层次、多角度的绩效评估方法，使得我们能够全面了解影视出品项目的运行状态，及时做出调整，确保影视出品项目在不断变化的环境中保持稳健前行。</w:t>
      </w:r>
    </w:p>
    <w:p>
      <w:pPr>
        <w:pStyle w:val="Heading2"/>
        <w:ind w:firstLine="560" w:firstLineChars="200"/>
        <w:rPr>
          <w:rFonts w:ascii="仿宋" w:eastAsia="仿宋" w:hAnsi="仿宋" w:cs="仿宋" w:hint="eastAsia"/>
          <w:sz w:val="28"/>
          <w:lang w:eastAsia="zh-CN"/>
        </w:rPr>
      </w:pPr>
      <w:bookmarkStart w:id="5" w:name="_Toc930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为了确保影视出品项目的有效管理和不断优化，我们采用了精心设计的绩效评估周期。这个周期旨在实现灵活、实时和全面的评估，以适应影视出品项目执行中的各种挑战。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影视出品项目的不同需求，分为短期、中期和长期。短期评估关注每个迭代或工作周期，以及时发现和解决当前任务中的问题。中期评估涵盖几个迭代，深入了解整体影视出品项目的趋势和性能。长期评估则着眼于整个影视出品项目阶段，确保影视出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影视出品项目管理工具和协作平台，团队成员能够随时更新和分享影视出品项目数据。这种实时性的反馈机制使我们能够及时察觉潜在问题，快速调整，保持影视出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影视出品项目的决策制定密不可分。每个周期的影视出品项目回顾会议成为集体总结经验、识别问题深层次原因并找到创新解决方案的平台。这种定期的反思与调整机制使影视出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602"/>
      <w:r>
        <w:rPr>
          <w:rFonts w:ascii="仿宋" w:eastAsia="仿宋" w:hAnsi="仿宋" w:cs="仿宋" w:hint="eastAsia"/>
          <w:sz w:val="28"/>
          <w:lang w:eastAsia="zh-CN"/>
        </w:rPr>
        <w:t>二、影视出品项目土建工程</w:t>
      </w:r>
      <w:bookmarkEnd w:id="6"/>
    </w:p>
    <w:p>
      <w:pPr>
        <w:pStyle w:val="Heading2"/>
        <w:rPr>
          <w:rFonts w:ascii="仿宋" w:eastAsia="仿宋" w:hAnsi="仿宋" w:cs="仿宋" w:hint="eastAsia"/>
          <w:lang w:eastAsia="zh-CN"/>
        </w:rPr>
      </w:pPr>
      <w:bookmarkStart w:id="7" w:name="_Toc1238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在影视出品项目的建筑工程设计中，我们将秉承一系列重要的设计原则，以确保影视出品项目建筑在功能、美观、可持续性等方面达到最佳效果。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首要原则是确保建筑的功能性得到最大化的发挥。我们将充分理解影视出品项目的实际需求，合理布局各个功能区域，保证建筑在满足业务需求的同时，提供高效的工作环境。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在建筑设计中，我们将综合考虑建设和运营成本。通过精细的经济效益分析，确保设计方案在高效利用资源的同时，对影视出品项目的长期盈利能力有积极的贡献。</w:t>
      </w:r>
    </w:p>
    <w:p>
      <w:pPr>
        <w:pStyle w:val="Heading2"/>
        <w:ind w:firstLine="560" w:firstLineChars="200"/>
        <w:rPr>
          <w:rFonts w:ascii="仿宋" w:eastAsia="仿宋" w:hAnsi="仿宋" w:cs="仿宋" w:hint="eastAsia"/>
          <w:sz w:val="28"/>
          <w:lang w:eastAsia="zh-CN"/>
        </w:rPr>
      </w:pPr>
      <w:bookmarkStart w:id="8" w:name="_Toc2276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影视出品项目的土建工程设计中，我们将精准设定设计年限，结合影视出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影视出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629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影视出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影视出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影视出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018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本期工程影视出品项目预计总建筑面积XXX平方米，其中：计容建筑面积XXX平方米，计划建筑工程投资XX万元，占影视出品项目总投资的XX%。</w:t>
      </w:r>
    </w:p>
    <w:p>
      <w:pPr>
        <w:pStyle w:val="Heading1"/>
        <w:ind w:firstLine="560" w:firstLineChars="200"/>
        <w:rPr>
          <w:rFonts w:ascii="仿宋" w:eastAsia="仿宋" w:hAnsi="仿宋" w:cs="仿宋" w:hint="eastAsia"/>
          <w:sz w:val="28"/>
          <w:lang w:eastAsia="zh-CN"/>
        </w:rPr>
      </w:pPr>
      <w:bookmarkStart w:id="11" w:name="_Toc10969"/>
      <w:r>
        <w:rPr>
          <w:rFonts w:ascii="仿宋" w:eastAsia="仿宋" w:hAnsi="仿宋" w:cs="仿宋" w:hint="eastAsia"/>
          <w:sz w:val="28"/>
          <w:lang w:eastAsia="zh-CN"/>
        </w:rPr>
        <w:t>三、影视出品项目文档管理</w:t>
      </w:r>
      <w:bookmarkEnd w:id="11"/>
    </w:p>
    <w:p>
      <w:pPr>
        <w:pStyle w:val="Heading2"/>
        <w:rPr>
          <w:rFonts w:ascii="仿宋" w:eastAsia="仿宋" w:hAnsi="仿宋" w:cs="仿宋" w:hint="eastAsia"/>
          <w:lang w:eastAsia="zh-CN"/>
        </w:rPr>
      </w:pPr>
      <w:bookmarkStart w:id="12" w:name="_Toc1604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影视出品项目高度重视文档的质量和准确性，以支持影视出品项目的各项活动和决策。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文档的编制始于影视出品项目计划的初期，我们制定了详细的文档编制计划，明确了每个文档的内容、格式和编写责任人。在影视出品项目启动阶段，我们首先编制了影视出品项目章程，明确定义了影视出品项目的目标、范围、风险等关键要素。随后，影视出品项目团队根据计划陆续编制了需求文档、设计文档、测试文档等各类文档，确保影视出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影视出品项目管理中的重要环节，旨在确保影视出品项目文档符合质量标准和影视出品项目需求。在影视出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除了内部审查，我们还进行了外部审查，邀请影视出品项目相关利益方和专业领域的专家对文档进行独立审查。这有助于获取更全面、客观的反馈，确保影视出品项目文档不仅符合内部标准，也满足外部需求。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影视出品项目在文档编制与审查方面建立了严格的管理机制，通过规范的流程和多维度的审查，确保影视出品项目文档的质量、准确性和可靠性，为影视出品项目的顺利推进提供了有力支持。</w:t>
      </w:r>
    </w:p>
    <w:p>
      <w:pPr>
        <w:pStyle w:val="Heading2"/>
        <w:ind w:firstLine="560" w:firstLineChars="200"/>
        <w:rPr>
          <w:rFonts w:ascii="仿宋" w:eastAsia="仿宋" w:hAnsi="仿宋" w:cs="仿宋" w:hint="eastAsia"/>
          <w:sz w:val="28"/>
          <w:lang w:eastAsia="zh-CN"/>
        </w:rPr>
      </w:pPr>
      <w:bookmarkStart w:id="13" w:name="_Toc724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在影视出品项目中，我们致力于优化文档发布与分发过程，以确保信息的高效传递和团队间协作的顺畅进行。以下是我们采取的关键优化策略：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我们通过多渠道发布文档，包括电子邮件、影视出品项目管理平台、内部网站等，以满足不同团队成员的偏好和需求。多渠道发布确保了信息的全面覆盖。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我们采用了精细的权限控制，确保只有授权人员可以访问敏感信息。这种安全措施保护了影视出品项目文档的机密性，防止了未经授权的信息泄露。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814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文档存档与归档是影视出品项目生命周期中一个至关重要的环节，直接关系到影视出品项目信息的长期保存和历史记录的完整性。在影视出品项目中，我们实施了一系列有效的文档存档与归档管理策略：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427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321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技术管理特点体现在其创新导向。通过引入最先进的技术趋势和解决方案，影视出品项目致力于提升科技含量、提高质量和效率水平。这意味着我们将采用最新的工具和方法，确保影视出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影视出品项目技术管理的显著特征。通过整合不同领域的技术资源，我们实现了跨学科的协同工作。这有助于优化技术架构，提高整体效能。此外，整合性策略还促进了不同技术团队之间的紧密沟通和高效合作，确保影视出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影视出品项目所采用的技术。通过不断优化技术方案，影视出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影视出品项目团队将在影视出品项目初期识别可能的技术风险，并采取相应的预防和应对措施。通过建立健全的风险评估机制，影视出品项目能够在实施过程中及时发现并解决潜在的技术问题，保障影视出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影视出品项目中，技术将成为影视出品项目成功的有力支持。这一深度剖析揭示了技术管理在影视出品项目实施中的关键作用，为影视出品项目的技术基础奠定了坚实的基础。</w:t>
      </w:r>
    </w:p>
    <w:p>
      <w:pPr>
        <w:pStyle w:val="Heading2"/>
        <w:ind w:firstLine="560" w:firstLineChars="200"/>
        <w:rPr>
          <w:rFonts w:ascii="仿宋" w:eastAsia="仿宋" w:hAnsi="仿宋" w:cs="仿宋" w:hint="eastAsia"/>
          <w:sz w:val="28"/>
          <w:lang w:eastAsia="zh-CN"/>
        </w:rPr>
      </w:pPr>
      <w:bookmarkStart w:id="17" w:name="_Toc14782"/>
      <w:r>
        <w:rPr>
          <w:rFonts w:ascii="仿宋" w:eastAsia="仿宋" w:hAnsi="仿宋" w:cs="仿宋" w:hint="eastAsia"/>
          <w:sz w:val="28"/>
          <w:lang w:eastAsia="zh-CN"/>
        </w:rPr>
        <w:t>(二)、影视出品项目工艺技术设计方案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影视出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影视出品项目将严格按照相关行业规范要求进行组织。通过有效控制产品质量，影视出品项目将致力于为顾客提供优质的影视出品项目产品和良好的服务。这体现了影视出品项目对于生产活动合规性和质量标准的高度重视，为影视出品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影视出品项目注重生态效益和清洁生产原则。影视出品项目建设将紧密结合地方特色经济发展，与社会经济发展规划和区域环境保护规划方案相协调一致。通过与当地区域自然生态系统的结合，影视出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影视出品项目产品具有多样化的客户需求和个性化的特点。因此，影视出品项目产品规格品种多样，且单批生产数量较小。为满足这一特点，影视出品项目承办单位将建设先进的柔性制造生产线。通过广泛应用柔性制造技术，影视出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影视出品项目采用的技术具有较高的技术含量和自动化水平，处于国内先进水平。这一技术选用不仅体现了对生产效率、质量和环境友好性的高标准要求，同时为影视出品项目的可持续发展奠定了坚实的基础。</w:t>
      </w:r>
    </w:p>
    <w:p>
      <w:pPr>
        <w:pStyle w:val="Heading2"/>
        <w:ind w:firstLine="560" w:firstLineChars="200"/>
        <w:rPr>
          <w:rFonts w:ascii="仿宋" w:eastAsia="仿宋" w:hAnsi="仿宋" w:cs="仿宋" w:hint="eastAsia"/>
          <w:sz w:val="28"/>
          <w:lang w:eastAsia="zh-CN"/>
        </w:rPr>
      </w:pPr>
      <w:bookmarkStart w:id="18" w:name="_Toc285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为确保影视出品项目的高效生产和技术实施，我们制定了一套精心设计的设备选型方案，以满足影视出品项目生产、质量和环保的要求。该方案的主要特点如下：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影视出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针对影视出品项目产品的多样性和小批量生产的特点，我们将建设柔性制造生产线。通过在设备选型中考虑柔性制造技术，可以灵活应对不同产品规格和生产需求，实现生产线的高度灵活性和适应性。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6737"/>
      <w:r>
        <w:rPr>
          <w:rFonts w:ascii="仿宋" w:eastAsia="仿宋" w:hAnsi="仿宋" w:cs="仿宋" w:hint="eastAsia"/>
          <w:sz w:val="28"/>
          <w:lang w:eastAsia="zh-CN"/>
        </w:rPr>
        <w:t>五、影视出品项目可持续发展</w:t>
      </w:r>
      <w:bookmarkEnd w:id="19"/>
    </w:p>
    <w:p>
      <w:pPr>
        <w:pStyle w:val="Heading2"/>
        <w:rPr>
          <w:rFonts w:ascii="仿宋" w:eastAsia="仿宋" w:hAnsi="仿宋" w:cs="仿宋" w:hint="eastAsia"/>
          <w:lang w:eastAsia="zh-CN"/>
        </w:rPr>
      </w:pPr>
      <w:bookmarkStart w:id="20" w:name="_Toc13795"/>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https://d.book118.com/918051132062006026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53539E"/>
    <w:rsid w:val="795353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51132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2024-01-14T15:40:00Z</dcterms:created>
  <dcterms:modified xsi:type="dcterms:W3CDTF">2024-01-14T15:41:02Z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50BD520D76CD4093AEC73043C5135623_11</vt:lpwstr>
  </property>
  <property fmtid="{D5CDD505-2E9C-101B-9397-08002B2CF9AE}" pid="3" name="KSOProductBuildVer">
    <vt:lpwstr>2052-12.1.0.16120</vt:lpwstr>
  </property>
</Properties>
</file>