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实验室仪器装置项目建设总纲及方案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62" w:history="1">
        <w:r>
          <w:rPr>
            <w:rFonts w:ascii="仿宋" w:eastAsia="仿宋" w:hAnsi="仿宋" w:cs="仿宋" w:hint="eastAsia"/>
            <w:lang w:eastAsia="zh-CN"/>
          </w:rPr>
          <w:t>概论</w:t>
        </w:r>
        <w:r>
          <w:tab/>
        </w:r>
        <w:r>
          <w:fldChar w:fldCharType="begin"/>
        </w:r>
        <w:r>
          <w:instrText xml:space="preserve"> PAGEREF _Toc6462 \h </w:instrText>
        </w:r>
        <w:r>
          <w:fldChar w:fldCharType="separate"/>
        </w:r>
        <w:r>
          <w:t>3</w:t>
        </w:r>
        <w:r>
          <w:fldChar w:fldCharType="end"/>
        </w:r>
      </w:hyperlink>
    </w:p>
    <w:p>
      <w:pPr>
        <w:pStyle w:val="TOC1"/>
        <w:tabs>
          <w:tab w:val="right" w:leader="dot" w:pos="8306"/>
        </w:tabs>
      </w:pPr>
      <w:hyperlink w:anchor="_Toc2387" w:history="1">
        <w:r>
          <w:rPr>
            <w:rFonts w:ascii="仿宋" w:eastAsia="仿宋" w:hAnsi="仿宋" w:cs="仿宋" w:hint="eastAsia"/>
            <w:lang w:eastAsia="zh-CN"/>
          </w:rPr>
          <w:t>一、项目监理与质量保证</w:t>
        </w:r>
        <w:r>
          <w:tab/>
        </w:r>
        <w:r>
          <w:fldChar w:fldCharType="begin"/>
        </w:r>
        <w:r>
          <w:instrText xml:space="preserve"> PAGEREF _Toc2387 \h </w:instrText>
        </w:r>
        <w:r>
          <w:fldChar w:fldCharType="separate"/>
        </w:r>
        <w:r>
          <w:t>3</w:t>
        </w:r>
        <w:r>
          <w:fldChar w:fldCharType="end"/>
        </w:r>
      </w:hyperlink>
    </w:p>
    <w:p>
      <w:pPr>
        <w:pStyle w:val="TOC2"/>
        <w:tabs>
          <w:tab w:val="right" w:leader="dot" w:pos="8306"/>
        </w:tabs>
      </w:pPr>
      <w:hyperlink w:anchor="_Toc10521" w:history="1">
        <w:r>
          <w:rPr>
            <w:rFonts w:ascii="仿宋" w:eastAsia="仿宋" w:hAnsi="仿宋" w:cs="仿宋" w:hint="eastAsia"/>
            <w:lang w:eastAsia="zh-CN"/>
          </w:rPr>
          <w:t>(一)、监理体系构建</w:t>
        </w:r>
        <w:r>
          <w:tab/>
        </w:r>
        <w:r>
          <w:fldChar w:fldCharType="begin"/>
        </w:r>
        <w:r>
          <w:instrText xml:space="preserve"> PAGEREF _Toc10521 \h </w:instrText>
        </w:r>
        <w:r>
          <w:fldChar w:fldCharType="separate"/>
        </w:r>
        <w:r>
          <w:t>3</w:t>
        </w:r>
        <w:r>
          <w:fldChar w:fldCharType="end"/>
        </w:r>
      </w:hyperlink>
    </w:p>
    <w:p>
      <w:pPr>
        <w:pStyle w:val="TOC2"/>
        <w:tabs>
          <w:tab w:val="right" w:leader="dot" w:pos="8306"/>
        </w:tabs>
      </w:pPr>
      <w:hyperlink w:anchor="_Toc3877" w:history="1">
        <w:r>
          <w:rPr>
            <w:rFonts w:ascii="仿宋" w:eastAsia="仿宋" w:hAnsi="仿宋" w:cs="仿宋" w:hint="eastAsia"/>
            <w:lang w:eastAsia="zh-CN"/>
          </w:rPr>
          <w:t>(二)、质量保证体系实施</w:t>
        </w:r>
        <w:r>
          <w:tab/>
        </w:r>
        <w:r>
          <w:fldChar w:fldCharType="begin"/>
        </w:r>
        <w:r>
          <w:instrText xml:space="preserve"> PAGEREF _Toc3877 \h </w:instrText>
        </w:r>
        <w:r>
          <w:fldChar w:fldCharType="separate"/>
        </w:r>
        <w:r>
          <w:t>4</w:t>
        </w:r>
        <w:r>
          <w:fldChar w:fldCharType="end"/>
        </w:r>
      </w:hyperlink>
    </w:p>
    <w:p>
      <w:pPr>
        <w:pStyle w:val="TOC2"/>
        <w:tabs>
          <w:tab w:val="right" w:leader="dot" w:pos="8306"/>
        </w:tabs>
      </w:pPr>
      <w:hyperlink w:anchor="_Toc3229" w:history="1">
        <w:r>
          <w:rPr>
            <w:rFonts w:ascii="仿宋" w:eastAsia="仿宋" w:hAnsi="仿宋" w:cs="仿宋" w:hint="eastAsia"/>
            <w:lang w:eastAsia="zh-CN"/>
          </w:rPr>
          <w:t>(三)、监理与质量控制流程</w:t>
        </w:r>
        <w:r>
          <w:tab/>
        </w:r>
        <w:r>
          <w:fldChar w:fldCharType="begin"/>
        </w:r>
        <w:r>
          <w:instrText xml:space="preserve"> PAGEREF _Toc3229 \h </w:instrText>
        </w:r>
        <w:r>
          <w:fldChar w:fldCharType="separate"/>
        </w:r>
        <w:r>
          <w:t>4</w:t>
        </w:r>
        <w:r>
          <w:fldChar w:fldCharType="end"/>
        </w:r>
      </w:hyperlink>
    </w:p>
    <w:p>
      <w:pPr>
        <w:pStyle w:val="TOC1"/>
        <w:tabs>
          <w:tab w:val="right" w:leader="dot" w:pos="8306"/>
        </w:tabs>
      </w:pPr>
      <w:hyperlink w:anchor="_Toc18002" w:history="1">
        <w:r>
          <w:rPr>
            <w:rFonts w:ascii="仿宋" w:eastAsia="仿宋" w:hAnsi="仿宋" w:cs="仿宋" w:hint="eastAsia"/>
            <w:lang w:eastAsia="zh-CN"/>
          </w:rPr>
          <w:t>二、环境和生态影响分析</w:t>
        </w:r>
        <w:r>
          <w:tab/>
        </w:r>
        <w:r>
          <w:fldChar w:fldCharType="begin"/>
        </w:r>
        <w:r>
          <w:instrText xml:space="preserve"> PAGEREF _Toc18002 \h </w:instrText>
        </w:r>
        <w:r>
          <w:fldChar w:fldCharType="separate"/>
        </w:r>
        <w:r>
          <w:t>5</w:t>
        </w:r>
        <w:r>
          <w:fldChar w:fldCharType="end"/>
        </w:r>
      </w:hyperlink>
    </w:p>
    <w:p>
      <w:pPr>
        <w:pStyle w:val="TOC2"/>
        <w:tabs>
          <w:tab w:val="right" w:leader="dot" w:pos="8306"/>
        </w:tabs>
      </w:pPr>
      <w:hyperlink w:anchor="_Toc9" w:history="1">
        <w:r>
          <w:rPr>
            <w:rFonts w:ascii="仿宋" w:eastAsia="仿宋" w:hAnsi="仿宋" w:cs="仿宋" w:hint="eastAsia"/>
            <w:lang w:eastAsia="zh-CN"/>
          </w:rPr>
          <w:t>(一)、环境和生态现状</w:t>
        </w:r>
        <w:r>
          <w:tab/>
        </w:r>
        <w:r>
          <w:fldChar w:fldCharType="begin"/>
        </w:r>
        <w:r>
          <w:instrText xml:space="preserve"> PAGEREF _Toc9 \h </w:instrText>
        </w:r>
        <w:r>
          <w:fldChar w:fldCharType="separate"/>
        </w:r>
        <w:r>
          <w:t>5</w:t>
        </w:r>
        <w:r>
          <w:fldChar w:fldCharType="end"/>
        </w:r>
      </w:hyperlink>
    </w:p>
    <w:p>
      <w:pPr>
        <w:pStyle w:val="TOC2"/>
        <w:tabs>
          <w:tab w:val="right" w:leader="dot" w:pos="8306"/>
        </w:tabs>
      </w:pPr>
      <w:hyperlink w:anchor="_Toc26320" w:history="1">
        <w:r>
          <w:rPr>
            <w:rFonts w:ascii="仿宋" w:eastAsia="仿宋" w:hAnsi="仿宋" w:cs="仿宋" w:hint="eastAsia"/>
            <w:lang w:eastAsia="zh-CN"/>
          </w:rPr>
          <w:t>(二)、生态环境影响分析</w:t>
        </w:r>
        <w:r>
          <w:tab/>
        </w:r>
        <w:r>
          <w:fldChar w:fldCharType="begin"/>
        </w:r>
        <w:r>
          <w:instrText xml:space="preserve"> PAGEREF _Toc26320 \h </w:instrText>
        </w:r>
        <w:r>
          <w:fldChar w:fldCharType="separate"/>
        </w:r>
        <w:r>
          <w:t>6</w:t>
        </w:r>
        <w:r>
          <w:fldChar w:fldCharType="end"/>
        </w:r>
      </w:hyperlink>
    </w:p>
    <w:p>
      <w:pPr>
        <w:pStyle w:val="TOC2"/>
        <w:tabs>
          <w:tab w:val="right" w:leader="dot" w:pos="8306"/>
        </w:tabs>
      </w:pPr>
      <w:hyperlink w:anchor="_Toc23916" w:history="1">
        <w:r>
          <w:rPr>
            <w:rFonts w:ascii="仿宋" w:eastAsia="仿宋" w:hAnsi="仿宋" w:cs="仿宋" w:hint="eastAsia"/>
            <w:lang w:eastAsia="zh-CN"/>
          </w:rPr>
          <w:t>(三)、生态环境保护措施</w:t>
        </w:r>
        <w:r>
          <w:tab/>
        </w:r>
        <w:r>
          <w:fldChar w:fldCharType="begin"/>
        </w:r>
        <w:r>
          <w:instrText xml:space="preserve"> PAGEREF _Toc23916 \h </w:instrText>
        </w:r>
        <w:r>
          <w:fldChar w:fldCharType="separate"/>
        </w:r>
        <w:r>
          <w:t>8</w:t>
        </w:r>
        <w:r>
          <w:fldChar w:fldCharType="end"/>
        </w:r>
      </w:hyperlink>
    </w:p>
    <w:p>
      <w:pPr>
        <w:pStyle w:val="TOC2"/>
        <w:tabs>
          <w:tab w:val="right" w:leader="dot" w:pos="8306"/>
        </w:tabs>
      </w:pPr>
      <w:hyperlink w:anchor="_Toc1200" w:history="1">
        <w:r>
          <w:rPr>
            <w:rFonts w:ascii="仿宋" w:eastAsia="仿宋" w:hAnsi="仿宋" w:cs="仿宋" w:hint="eastAsia"/>
            <w:lang w:eastAsia="zh-CN"/>
          </w:rPr>
          <w:t>(四)、地质灾害影响分析</w:t>
        </w:r>
        <w:r>
          <w:tab/>
        </w:r>
        <w:r>
          <w:fldChar w:fldCharType="begin"/>
        </w:r>
        <w:r>
          <w:instrText xml:space="preserve"> PAGEREF _Toc1200 \h </w:instrText>
        </w:r>
        <w:r>
          <w:fldChar w:fldCharType="separate"/>
        </w:r>
        <w:r>
          <w:t>9</w:t>
        </w:r>
        <w:r>
          <w:fldChar w:fldCharType="end"/>
        </w:r>
      </w:hyperlink>
    </w:p>
    <w:p>
      <w:pPr>
        <w:pStyle w:val="TOC2"/>
        <w:tabs>
          <w:tab w:val="right" w:leader="dot" w:pos="8306"/>
        </w:tabs>
      </w:pPr>
      <w:hyperlink w:anchor="_Toc2505" w:history="1">
        <w:r>
          <w:rPr>
            <w:rFonts w:ascii="仿宋" w:eastAsia="仿宋" w:hAnsi="仿宋" w:cs="仿宋" w:hint="eastAsia"/>
            <w:lang w:eastAsia="zh-CN"/>
          </w:rPr>
          <w:t>(五)、特殊环境影响</w:t>
        </w:r>
        <w:r>
          <w:tab/>
        </w:r>
        <w:r>
          <w:fldChar w:fldCharType="begin"/>
        </w:r>
        <w:r>
          <w:instrText xml:space="preserve"> PAGEREF _Toc2505 \h </w:instrText>
        </w:r>
        <w:r>
          <w:fldChar w:fldCharType="separate"/>
        </w:r>
        <w:r>
          <w:t>11</w:t>
        </w:r>
        <w:r>
          <w:fldChar w:fldCharType="end"/>
        </w:r>
      </w:hyperlink>
    </w:p>
    <w:p>
      <w:pPr>
        <w:pStyle w:val="TOC1"/>
        <w:tabs>
          <w:tab w:val="right" w:leader="dot" w:pos="8306"/>
        </w:tabs>
      </w:pPr>
      <w:hyperlink w:anchor="_Toc30018" w:history="1">
        <w:r>
          <w:rPr>
            <w:rFonts w:ascii="仿宋" w:eastAsia="仿宋" w:hAnsi="仿宋" w:cs="仿宋" w:hint="eastAsia"/>
            <w:lang w:eastAsia="zh-CN"/>
          </w:rPr>
          <w:t>三、实验室仪器装置项目概论</w:t>
        </w:r>
        <w:r>
          <w:tab/>
        </w:r>
        <w:r>
          <w:fldChar w:fldCharType="begin"/>
        </w:r>
        <w:r>
          <w:instrText xml:space="preserve"> PAGEREF _Toc30018 \h </w:instrText>
        </w:r>
        <w:r>
          <w:fldChar w:fldCharType="separate"/>
        </w:r>
        <w:r>
          <w:t>12</w:t>
        </w:r>
        <w:r>
          <w:fldChar w:fldCharType="end"/>
        </w:r>
      </w:hyperlink>
    </w:p>
    <w:p>
      <w:pPr>
        <w:pStyle w:val="TOC2"/>
        <w:tabs>
          <w:tab w:val="right" w:leader="dot" w:pos="8306"/>
        </w:tabs>
      </w:pPr>
      <w:hyperlink w:anchor="_Toc16442" w:history="1">
        <w:r>
          <w:rPr>
            <w:rFonts w:ascii="仿宋" w:eastAsia="仿宋" w:hAnsi="仿宋" w:cs="仿宋" w:hint="eastAsia"/>
            <w:lang w:eastAsia="zh-CN"/>
          </w:rPr>
          <w:t>(一)、项目申报单位概况</w:t>
        </w:r>
        <w:r>
          <w:tab/>
        </w:r>
        <w:r>
          <w:fldChar w:fldCharType="begin"/>
        </w:r>
        <w:r>
          <w:instrText xml:space="preserve"> PAGEREF _Toc16442 \h </w:instrText>
        </w:r>
        <w:r>
          <w:fldChar w:fldCharType="separate"/>
        </w:r>
        <w:r>
          <w:t>12</w:t>
        </w:r>
        <w:r>
          <w:fldChar w:fldCharType="end"/>
        </w:r>
      </w:hyperlink>
    </w:p>
    <w:p>
      <w:pPr>
        <w:pStyle w:val="TOC2"/>
        <w:tabs>
          <w:tab w:val="right" w:leader="dot" w:pos="8306"/>
        </w:tabs>
      </w:pPr>
      <w:hyperlink w:anchor="_Toc32276" w:history="1">
        <w:r>
          <w:rPr>
            <w:rFonts w:ascii="仿宋" w:eastAsia="仿宋" w:hAnsi="仿宋" w:cs="仿宋" w:hint="eastAsia"/>
            <w:lang w:eastAsia="zh-CN"/>
          </w:rPr>
          <w:t>(二)、项目概况</w:t>
        </w:r>
        <w:r>
          <w:tab/>
        </w:r>
        <w:r>
          <w:fldChar w:fldCharType="begin"/>
        </w:r>
        <w:r>
          <w:instrText xml:space="preserve"> PAGEREF _Toc32276 \h </w:instrText>
        </w:r>
        <w:r>
          <w:fldChar w:fldCharType="separate"/>
        </w:r>
        <w:r>
          <w:t>13</w:t>
        </w:r>
        <w:r>
          <w:fldChar w:fldCharType="end"/>
        </w:r>
      </w:hyperlink>
    </w:p>
    <w:p>
      <w:pPr>
        <w:pStyle w:val="TOC1"/>
        <w:tabs>
          <w:tab w:val="right" w:leader="dot" w:pos="8306"/>
        </w:tabs>
      </w:pPr>
      <w:hyperlink w:anchor="_Toc21364" w:history="1">
        <w:r>
          <w:rPr>
            <w:rFonts w:ascii="仿宋" w:eastAsia="仿宋" w:hAnsi="仿宋" w:cs="仿宋" w:hint="eastAsia"/>
            <w:lang w:eastAsia="zh-CN"/>
          </w:rPr>
          <w:t>四、财务管理与成本控制</w:t>
        </w:r>
        <w:r>
          <w:tab/>
        </w:r>
        <w:r>
          <w:fldChar w:fldCharType="begin"/>
        </w:r>
        <w:r>
          <w:instrText xml:space="preserve"> PAGEREF _Toc21364 \h </w:instrText>
        </w:r>
        <w:r>
          <w:fldChar w:fldCharType="separate"/>
        </w:r>
        <w:r>
          <w:t>16</w:t>
        </w:r>
        <w:r>
          <w:fldChar w:fldCharType="end"/>
        </w:r>
      </w:hyperlink>
    </w:p>
    <w:p>
      <w:pPr>
        <w:pStyle w:val="TOC2"/>
        <w:tabs>
          <w:tab w:val="right" w:leader="dot" w:pos="8306"/>
        </w:tabs>
      </w:pPr>
      <w:hyperlink w:anchor="_Toc9470" w:history="1">
        <w:r>
          <w:rPr>
            <w:rFonts w:ascii="仿宋" w:eastAsia="仿宋" w:hAnsi="仿宋" w:cs="仿宋" w:hint="eastAsia"/>
            <w:lang w:eastAsia="zh-CN"/>
          </w:rPr>
          <w:t>(一)、财务管理体系建设</w:t>
        </w:r>
        <w:r>
          <w:tab/>
        </w:r>
        <w:r>
          <w:fldChar w:fldCharType="begin"/>
        </w:r>
        <w:r>
          <w:instrText xml:space="preserve"> PAGEREF _Toc9470 \h </w:instrText>
        </w:r>
        <w:r>
          <w:fldChar w:fldCharType="separate"/>
        </w:r>
        <w:r>
          <w:t>16</w:t>
        </w:r>
        <w:r>
          <w:fldChar w:fldCharType="end"/>
        </w:r>
      </w:hyperlink>
    </w:p>
    <w:p>
      <w:pPr>
        <w:pStyle w:val="TOC2"/>
        <w:tabs>
          <w:tab w:val="right" w:leader="dot" w:pos="8306"/>
        </w:tabs>
      </w:pPr>
      <w:hyperlink w:anchor="_Toc18" w:history="1">
        <w:r>
          <w:rPr>
            <w:rFonts w:ascii="仿宋" w:eastAsia="仿宋" w:hAnsi="仿宋" w:cs="仿宋" w:hint="eastAsia"/>
            <w:lang w:eastAsia="zh-CN"/>
          </w:rPr>
          <w:t>(二)、成本控制措施</w:t>
        </w:r>
        <w:r>
          <w:tab/>
        </w:r>
        <w:r>
          <w:fldChar w:fldCharType="begin"/>
        </w:r>
        <w:r>
          <w:instrText xml:space="preserve"> PAGEREF _Toc18 \h </w:instrText>
        </w:r>
        <w:r>
          <w:fldChar w:fldCharType="separate"/>
        </w:r>
        <w:r>
          <w:t>17</w:t>
        </w:r>
        <w:r>
          <w:fldChar w:fldCharType="end"/>
        </w:r>
      </w:hyperlink>
    </w:p>
    <w:p>
      <w:pPr>
        <w:pStyle w:val="TOC1"/>
        <w:tabs>
          <w:tab w:val="right" w:leader="dot" w:pos="8306"/>
        </w:tabs>
      </w:pPr>
      <w:hyperlink w:anchor="_Toc29098" w:history="1">
        <w:r>
          <w:rPr>
            <w:rFonts w:ascii="仿宋" w:eastAsia="仿宋" w:hAnsi="仿宋" w:cs="仿宋" w:hint="eastAsia"/>
            <w:lang w:eastAsia="zh-CN"/>
          </w:rPr>
          <w:t>五、社会影响分析</w:t>
        </w:r>
        <w:r>
          <w:tab/>
        </w:r>
        <w:r>
          <w:fldChar w:fldCharType="begin"/>
        </w:r>
        <w:r>
          <w:instrText xml:space="preserve"> PAGEREF _Toc29098 \h </w:instrText>
        </w:r>
        <w:r>
          <w:fldChar w:fldCharType="separate"/>
        </w:r>
        <w:r>
          <w:t>19</w:t>
        </w:r>
        <w:r>
          <w:fldChar w:fldCharType="end"/>
        </w:r>
      </w:hyperlink>
    </w:p>
    <w:p>
      <w:pPr>
        <w:pStyle w:val="TOC2"/>
        <w:tabs>
          <w:tab w:val="right" w:leader="dot" w:pos="8306"/>
        </w:tabs>
      </w:pPr>
      <w:hyperlink w:anchor="_Toc32404" w:history="1">
        <w:r>
          <w:rPr>
            <w:rFonts w:ascii="仿宋" w:eastAsia="仿宋" w:hAnsi="仿宋" w:cs="仿宋" w:hint="eastAsia"/>
            <w:lang w:eastAsia="zh-CN"/>
          </w:rPr>
          <w:t>(一)、社会影响效果分析</w:t>
        </w:r>
        <w:r>
          <w:tab/>
        </w:r>
        <w:r>
          <w:fldChar w:fldCharType="begin"/>
        </w:r>
        <w:r>
          <w:instrText xml:space="preserve"> PAGEREF _Toc32404 \h </w:instrText>
        </w:r>
        <w:r>
          <w:fldChar w:fldCharType="separate"/>
        </w:r>
        <w:r>
          <w:t>19</w:t>
        </w:r>
        <w:r>
          <w:fldChar w:fldCharType="end"/>
        </w:r>
      </w:hyperlink>
    </w:p>
    <w:p>
      <w:pPr>
        <w:pStyle w:val="TOC2"/>
        <w:tabs>
          <w:tab w:val="right" w:leader="dot" w:pos="8306"/>
        </w:tabs>
      </w:pPr>
      <w:hyperlink w:anchor="_Toc13363" w:history="1">
        <w:r>
          <w:rPr>
            <w:rFonts w:ascii="仿宋" w:eastAsia="仿宋" w:hAnsi="仿宋" w:cs="仿宋" w:hint="eastAsia"/>
            <w:lang w:eastAsia="zh-CN"/>
          </w:rPr>
          <w:t>(二)、社会适应性分析</w:t>
        </w:r>
        <w:r>
          <w:tab/>
        </w:r>
        <w:r>
          <w:fldChar w:fldCharType="begin"/>
        </w:r>
        <w:r>
          <w:instrText xml:space="preserve"> PAGEREF _Toc13363 \h </w:instrText>
        </w:r>
        <w:r>
          <w:fldChar w:fldCharType="separate"/>
        </w:r>
        <w:r>
          <w:t>21</w:t>
        </w:r>
        <w:r>
          <w:fldChar w:fldCharType="end"/>
        </w:r>
      </w:hyperlink>
    </w:p>
    <w:p>
      <w:pPr>
        <w:pStyle w:val="TOC2"/>
        <w:tabs>
          <w:tab w:val="right" w:leader="dot" w:pos="8306"/>
        </w:tabs>
      </w:pPr>
      <w:hyperlink w:anchor="_Toc14835" w:history="1">
        <w:r>
          <w:rPr>
            <w:rFonts w:ascii="仿宋" w:eastAsia="仿宋" w:hAnsi="仿宋" w:cs="仿宋" w:hint="eastAsia"/>
            <w:lang w:eastAsia="zh-CN"/>
          </w:rPr>
          <w:t>(三)、社会风险及对策分析</w:t>
        </w:r>
        <w:r>
          <w:tab/>
        </w:r>
        <w:r>
          <w:fldChar w:fldCharType="begin"/>
        </w:r>
        <w:r>
          <w:instrText xml:space="preserve"> PAGEREF _Toc14835 \h </w:instrText>
        </w:r>
        <w:r>
          <w:fldChar w:fldCharType="separate"/>
        </w:r>
        <w:r>
          <w:t>23</w:t>
        </w:r>
        <w:r>
          <w:fldChar w:fldCharType="end"/>
        </w:r>
      </w:hyperlink>
    </w:p>
    <w:p>
      <w:pPr>
        <w:pStyle w:val="TOC1"/>
        <w:tabs>
          <w:tab w:val="right" w:leader="dot" w:pos="8306"/>
        </w:tabs>
      </w:pPr>
      <w:hyperlink w:anchor="_Toc16841" w:history="1">
        <w:r>
          <w:rPr>
            <w:rFonts w:ascii="仿宋" w:eastAsia="仿宋" w:hAnsi="仿宋" w:cs="仿宋" w:hint="eastAsia"/>
            <w:lang w:eastAsia="zh-CN"/>
          </w:rPr>
          <w:t>六、经济影响分析</w:t>
        </w:r>
        <w:r>
          <w:tab/>
        </w:r>
        <w:r>
          <w:fldChar w:fldCharType="begin"/>
        </w:r>
        <w:r>
          <w:instrText xml:space="preserve"> PAGEREF _Toc16841 \h </w:instrText>
        </w:r>
        <w:r>
          <w:fldChar w:fldCharType="separate"/>
        </w:r>
        <w:r>
          <w:t>26</w:t>
        </w:r>
        <w:r>
          <w:fldChar w:fldCharType="end"/>
        </w:r>
      </w:hyperlink>
    </w:p>
    <w:p>
      <w:pPr>
        <w:pStyle w:val="TOC2"/>
        <w:tabs>
          <w:tab w:val="right" w:leader="dot" w:pos="8306"/>
        </w:tabs>
      </w:pPr>
      <w:hyperlink w:anchor="_Toc30775" w:history="1">
        <w:r>
          <w:rPr>
            <w:rFonts w:ascii="仿宋" w:eastAsia="仿宋" w:hAnsi="仿宋" w:cs="仿宋" w:hint="eastAsia"/>
            <w:lang w:eastAsia="zh-CN"/>
          </w:rPr>
          <w:t>(一)、经济费用效益或费用效果分析</w:t>
        </w:r>
        <w:r>
          <w:tab/>
        </w:r>
        <w:r>
          <w:fldChar w:fldCharType="begin"/>
        </w:r>
        <w:r>
          <w:instrText xml:space="preserve"> PAGEREF _Toc30775 \h </w:instrText>
        </w:r>
        <w:r>
          <w:fldChar w:fldCharType="separate"/>
        </w:r>
        <w:r>
          <w:t>26</w:t>
        </w:r>
        <w:r>
          <w:fldChar w:fldCharType="end"/>
        </w:r>
      </w:hyperlink>
    </w:p>
    <w:p>
      <w:pPr>
        <w:pStyle w:val="TOC2"/>
        <w:tabs>
          <w:tab w:val="right" w:leader="dot" w:pos="8306"/>
        </w:tabs>
      </w:pPr>
      <w:hyperlink w:anchor="_Toc24454" w:history="1">
        <w:r>
          <w:rPr>
            <w:rFonts w:ascii="仿宋" w:eastAsia="仿宋" w:hAnsi="仿宋" w:cs="仿宋" w:hint="eastAsia"/>
            <w:lang w:eastAsia="zh-CN"/>
          </w:rPr>
          <w:t>(二)、行业影响分析</w:t>
        </w:r>
        <w:r>
          <w:tab/>
        </w:r>
        <w:r>
          <w:fldChar w:fldCharType="begin"/>
        </w:r>
        <w:r>
          <w:instrText xml:space="preserve"> PAGEREF _Toc24454 \h </w:instrText>
        </w:r>
        <w:r>
          <w:fldChar w:fldCharType="separate"/>
        </w:r>
        <w:r>
          <w:t>28</w:t>
        </w:r>
        <w:r>
          <w:fldChar w:fldCharType="end"/>
        </w:r>
      </w:hyperlink>
    </w:p>
    <w:p>
      <w:pPr>
        <w:pStyle w:val="TOC2"/>
        <w:tabs>
          <w:tab w:val="right" w:leader="dot" w:pos="8306"/>
        </w:tabs>
      </w:pPr>
      <w:hyperlink w:anchor="_Toc27775" w:history="1">
        <w:r>
          <w:rPr>
            <w:rFonts w:ascii="仿宋" w:eastAsia="仿宋" w:hAnsi="仿宋" w:cs="仿宋" w:hint="eastAsia"/>
            <w:lang w:eastAsia="zh-CN"/>
          </w:rPr>
          <w:t>(三)、区域经济影响分析</w:t>
        </w:r>
        <w:r>
          <w:tab/>
        </w:r>
        <w:r>
          <w:fldChar w:fldCharType="begin"/>
        </w:r>
        <w:r>
          <w:instrText xml:space="preserve"> PAGEREF _Toc27775 \h </w:instrText>
        </w:r>
        <w:r>
          <w:fldChar w:fldCharType="separate"/>
        </w:r>
        <w:r>
          <w:t>30</w:t>
        </w:r>
        <w:r>
          <w:fldChar w:fldCharType="end"/>
        </w:r>
      </w:hyperlink>
    </w:p>
    <w:p>
      <w:pPr>
        <w:pStyle w:val="TOC2"/>
        <w:tabs>
          <w:tab w:val="right" w:leader="dot" w:pos="8306"/>
        </w:tabs>
      </w:pPr>
      <w:hyperlink w:anchor="_Toc5332" w:history="1">
        <w:r>
          <w:rPr>
            <w:rFonts w:ascii="仿宋" w:eastAsia="仿宋" w:hAnsi="仿宋" w:cs="仿宋" w:hint="eastAsia"/>
            <w:lang w:eastAsia="zh-CN"/>
          </w:rPr>
          <w:t>(四)、宏观经济影响分析</w:t>
        </w:r>
        <w:r>
          <w:tab/>
        </w:r>
        <w:r>
          <w:fldChar w:fldCharType="begin"/>
        </w:r>
        <w:r>
          <w:instrText xml:space="preserve"> PAGEREF _Toc5332 \h </w:instrText>
        </w:r>
        <w:r>
          <w:fldChar w:fldCharType="separate"/>
        </w:r>
        <w:r>
          <w:t>31</w:t>
        </w:r>
        <w:r>
          <w:fldChar w:fldCharType="end"/>
        </w:r>
      </w:hyperlink>
    </w:p>
    <w:p>
      <w:pPr>
        <w:pStyle w:val="TOC1"/>
        <w:tabs>
          <w:tab w:val="right" w:leader="dot" w:pos="8306"/>
        </w:tabs>
      </w:pPr>
      <w:hyperlink w:anchor="_Toc9798" w:history="1">
        <w:r>
          <w:rPr>
            <w:rFonts w:ascii="仿宋" w:eastAsia="仿宋" w:hAnsi="仿宋" w:cs="仿宋" w:hint="eastAsia"/>
            <w:lang w:eastAsia="zh-CN"/>
          </w:rPr>
          <w:t>七、土地利用与规划方案</w:t>
        </w:r>
        <w:r>
          <w:tab/>
        </w:r>
        <w:r>
          <w:fldChar w:fldCharType="begin"/>
        </w:r>
        <w:r>
          <w:instrText xml:space="preserve"> PAGEREF _Toc9798 \h </w:instrText>
        </w:r>
        <w:r>
          <w:fldChar w:fldCharType="separate"/>
        </w:r>
        <w:r>
          <w:t>33</w:t>
        </w:r>
        <w:r>
          <w:fldChar w:fldCharType="end"/>
        </w:r>
      </w:hyperlink>
    </w:p>
    <w:p>
      <w:pPr>
        <w:pStyle w:val="TOC2"/>
        <w:tabs>
          <w:tab w:val="right" w:leader="dot" w:pos="8306"/>
        </w:tabs>
      </w:pPr>
      <w:hyperlink w:anchor="_Toc10769" w:history="1">
        <w:r>
          <w:rPr>
            <w:rFonts w:ascii="仿宋" w:eastAsia="仿宋" w:hAnsi="仿宋" w:cs="仿宋" w:hint="eastAsia"/>
            <w:lang w:eastAsia="zh-CN"/>
          </w:rPr>
          <w:t>(一)、项目用地情况分析</w:t>
        </w:r>
        <w:r>
          <w:tab/>
        </w:r>
        <w:r>
          <w:fldChar w:fldCharType="begin"/>
        </w:r>
        <w:r>
          <w:instrText xml:space="preserve"> PAGEREF _Toc10769 \h </w:instrText>
        </w:r>
        <w:r>
          <w:fldChar w:fldCharType="separate"/>
        </w:r>
        <w:r>
          <w:t>33</w:t>
        </w:r>
        <w:r>
          <w:fldChar w:fldCharType="end"/>
        </w:r>
      </w:hyperlink>
    </w:p>
    <w:p>
      <w:pPr>
        <w:pStyle w:val="TOC2"/>
        <w:tabs>
          <w:tab w:val="right" w:leader="dot" w:pos="8306"/>
        </w:tabs>
      </w:pPr>
      <w:hyperlink w:anchor="_Toc12279" w:history="1">
        <w:r>
          <w:rPr>
            <w:rFonts w:ascii="仿宋" w:eastAsia="仿宋" w:hAnsi="仿宋" w:cs="仿宋" w:hint="eastAsia"/>
            <w:lang w:eastAsia="zh-CN"/>
          </w:rPr>
          <w:t>(二)、土地利用规划方案</w:t>
        </w:r>
        <w:r>
          <w:tab/>
        </w:r>
        <w:r>
          <w:fldChar w:fldCharType="begin"/>
        </w:r>
        <w:r>
          <w:instrText xml:space="preserve"> PAGEREF _Toc12279 \h </w:instrText>
        </w:r>
        <w:r>
          <w:fldChar w:fldCharType="separate"/>
        </w:r>
        <w:r>
          <w:t>34</w:t>
        </w:r>
        <w:r>
          <w:fldChar w:fldCharType="end"/>
        </w:r>
      </w:hyperlink>
    </w:p>
    <w:p>
      <w:pPr>
        <w:pStyle w:val="TOC1"/>
        <w:tabs>
          <w:tab w:val="right" w:leader="dot" w:pos="8306"/>
        </w:tabs>
      </w:pPr>
      <w:hyperlink w:anchor="_Toc32094" w:history="1">
        <w:r>
          <w:rPr>
            <w:rFonts w:ascii="仿宋" w:eastAsia="仿宋" w:hAnsi="仿宋" w:cs="仿宋" w:hint="eastAsia"/>
            <w:lang w:eastAsia="zh-CN"/>
          </w:rPr>
          <w:t>八、项目质量与标准</w:t>
        </w:r>
        <w:r>
          <w:tab/>
        </w:r>
        <w:r>
          <w:fldChar w:fldCharType="begin"/>
        </w:r>
        <w:r>
          <w:instrText xml:space="preserve"> PAGEREF _Toc32094 \h </w:instrText>
        </w:r>
        <w:r>
          <w:fldChar w:fldCharType="separate"/>
        </w:r>
        <w:r>
          <w:t>35</w:t>
        </w:r>
        <w:r>
          <w:fldChar w:fldCharType="end"/>
        </w:r>
      </w:hyperlink>
    </w:p>
    <w:p>
      <w:pPr>
        <w:pStyle w:val="TOC2"/>
        <w:tabs>
          <w:tab w:val="right" w:leader="dot" w:pos="8306"/>
        </w:tabs>
      </w:pPr>
      <w:hyperlink w:anchor="_Toc32531" w:history="1">
        <w:r>
          <w:rPr>
            <w:rFonts w:ascii="仿宋" w:eastAsia="仿宋" w:hAnsi="仿宋" w:cs="仿宋" w:hint="eastAsia"/>
            <w:lang w:eastAsia="zh-CN"/>
          </w:rPr>
          <w:t>(一)、质量保障体系</w:t>
        </w:r>
        <w:r>
          <w:tab/>
        </w:r>
        <w:r>
          <w:fldChar w:fldCharType="begin"/>
        </w:r>
        <w:r>
          <w:instrText xml:space="preserve"> PAGEREF _Toc32531 \h </w:instrText>
        </w:r>
        <w:r>
          <w:fldChar w:fldCharType="separate"/>
        </w:r>
        <w:r>
          <w:t>35</w:t>
        </w:r>
        <w:r>
          <w:fldChar w:fldCharType="end"/>
        </w:r>
      </w:hyperlink>
    </w:p>
    <w:p>
      <w:pPr>
        <w:pStyle w:val="TOC2"/>
        <w:tabs>
          <w:tab w:val="right" w:leader="dot" w:pos="8306"/>
        </w:tabs>
      </w:pPr>
      <w:hyperlink w:anchor="_Toc26284" w:history="1">
        <w:r>
          <w:rPr>
            <w:rFonts w:ascii="仿宋" w:eastAsia="仿宋" w:hAnsi="仿宋" w:cs="仿宋" w:hint="eastAsia"/>
            <w:lang w:eastAsia="zh-CN"/>
          </w:rPr>
          <w:t>(二)、标准化作业流程</w:t>
        </w:r>
        <w:r>
          <w:tab/>
        </w:r>
        <w:r>
          <w:fldChar w:fldCharType="begin"/>
        </w:r>
        <w:r>
          <w:instrText xml:space="preserve"> PAGEREF _Toc26284 \h </w:instrText>
        </w:r>
        <w:r>
          <w:fldChar w:fldCharType="separate"/>
        </w:r>
        <w:r>
          <w:t>36</w:t>
        </w:r>
        <w:r>
          <w:fldChar w:fldCharType="end"/>
        </w:r>
      </w:hyperlink>
    </w:p>
    <w:p>
      <w:pPr>
        <w:pStyle w:val="TOC2"/>
        <w:tabs>
          <w:tab w:val="right" w:leader="dot" w:pos="8306"/>
        </w:tabs>
      </w:pPr>
      <w:hyperlink w:anchor="_Toc10855" w:history="1">
        <w:r>
          <w:rPr>
            <w:rFonts w:ascii="仿宋" w:eastAsia="仿宋" w:hAnsi="仿宋" w:cs="仿宋" w:hint="eastAsia"/>
            <w:lang w:eastAsia="zh-CN"/>
          </w:rPr>
          <w:t>(三)、质量监控与评估</w:t>
        </w:r>
        <w:r>
          <w:tab/>
        </w:r>
        <w:r>
          <w:fldChar w:fldCharType="begin"/>
        </w:r>
        <w:r>
          <w:instrText xml:space="preserve"> PAGEREF _Toc10855 \h </w:instrText>
        </w:r>
        <w:r>
          <w:fldChar w:fldCharType="separate"/>
        </w:r>
        <w:r>
          <w:t>38</w:t>
        </w:r>
        <w:r>
          <w:fldChar w:fldCharType="end"/>
        </w:r>
      </w:hyperlink>
    </w:p>
    <w:p>
      <w:pPr>
        <w:pStyle w:val="TOC2"/>
        <w:tabs>
          <w:tab w:val="right" w:leader="dot" w:pos="8306"/>
        </w:tabs>
      </w:pPr>
      <w:hyperlink w:anchor="_Toc28049" w:history="1">
        <w:r>
          <w:rPr>
            <w:rFonts w:ascii="仿宋" w:eastAsia="仿宋" w:hAnsi="仿宋" w:cs="仿宋" w:hint="eastAsia"/>
            <w:lang w:eastAsia="zh-CN"/>
          </w:rPr>
          <w:t>(四)、质量改进计划</w:t>
        </w:r>
        <w:r>
          <w:tab/>
        </w:r>
        <w:r>
          <w:fldChar w:fldCharType="begin"/>
        </w:r>
        <w:r>
          <w:instrText xml:space="preserve"> PAGEREF _Toc28049 \h </w:instrText>
        </w:r>
        <w:r>
          <w:fldChar w:fldCharType="separate"/>
        </w:r>
        <w:r>
          <w:t>39</w:t>
        </w:r>
        <w:r>
          <w:fldChar w:fldCharType="end"/>
        </w:r>
      </w:hyperlink>
    </w:p>
    <w:p>
      <w:pPr>
        <w:pStyle w:val="TOC1"/>
        <w:tabs>
          <w:tab w:val="right" w:leader="dot" w:pos="8306"/>
        </w:tabs>
      </w:pPr>
      <w:hyperlink w:anchor="_Toc16177" w:history="1">
        <w:r>
          <w:rPr>
            <w:rFonts w:ascii="仿宋" w:eastAsia="仿宋" w:hAnsi="仿宋" w:cs="仿宋" w:hint="eastAsia"/>
            <w:lang w:eastAsia="zh-CN"/>
          </w:rPr>
          <w:t>九、客户关系管理与市场拓展</w:t>
        </w:r>
        <w:r>
          <w:tab/>
        </w:r>
        <w:r>
          <w:fldChar w:fldCharType="begin"/>
        </w:r>
        <w:r>
          <w:instrText xml:space="preserve"> PAGEREF _Toc16177 \h </w:instrText>
        </w:r>
        <w:r>
          <w:fldChar w:fldCharType="separate"/>
        </w:r>
        <w:r>
          <w:t>40</w:t>
        </w:r>
        <w:r>
          <w:fldChar w:fldCharType="end"/>
        </w:r>
      </w:hyperlink>
    </w:p>
    <w:p>
      <w:pPr>
        <w:pStyle w:val="TOC2"/>
        <w:tabs>
          <w:tab w:val="right" w:leader="dot" w:pos="8306"/>
        </w:tabs>
      </w:pPr>
      <w:hyperlink w:anchor="_Toc26219" w:history="1">
        <w:r>
          <w:rPr>
            <w:rFonts w:ascii="仿宋" w:eastAsia="仿宋" w:hAnsi="仿宋" w:cs="仿宋" w:hint="eastAsia"/>
            <w:lang w:eastAsia="zh-CN"/>
          </w:rPr>
          <w:t>(一)、客户关系管理策略</w:t>
        </w:r>
        <w:r>
          <w:tab/>
        </w:r>
        <w:r>
          <w:fldChar w:fldCharType="begin"/>
        </w:r>
        <w:r>
          <w:instrText xml:space="preserve"> PAGEREF _Toc26219 \h </w:instrText>
        </w:r>
        <w:r>
          <w:fldChar w:fldCharType="separate"/>
        </w:r>
        <w:r>
          <w:t>40</w:t>
        </w:r>
        <w:r>
          <w:fldChar w:fldCharType="end"/>
        </w:r>
      </w:hyperlink>
    </w:p>
    <w:p>
      <w:pPr>
        <w:pStyle w:val="TOC2"/>
        <w:tabs>
          <w:tab w:val="right" w:leader="dot" w:pos="8306"/>
        </w:tabs>
      </w:pPr>
      <w:hyperlink w:anchor="_Toc5150" w:history="1">
        <w:r>
          <w:rPr>
            <w:rFonts w:ascii="仿宋" w:eastAsia="仿宋" w:hAnsi="仿宋" w:cs="仿宋" w:hint="eastAsia"/>
            <w:lang w:eastAsia="zh-CN"/>
          </w:rPr>
          <w:t>(二)、市场拓展方案</w:t>
        </w:r>
        <w:r>
          <w:tab/>
        </w:r>
        <w:r>
          <w:fldChar w:fldCharType="begin"/>
        </w:r>
        <w:r>
          <w:instrText xml:space="preserve"> PAGEREF _Toc5150 \h </w:instrText>
        </w:r>
        <w:r>
          <w:fldChar w:fldCharType="separate"/>
        </w:r>
        <w:r>
          <w:t>41</w:t>
        </w:r>
        <w:r>
          <w:fldChar w:fldCharType="end"/>
        </w:r>
      </w:hyperlink>
    </w:p>
    <w:p>
      <w:pPr>
        <w:pStyle w:val="TOC1"/>
        <w:tabs>
          <w:tab w:val="right" w:leader="dot" w:pos="8306"/>
        </w:tabs>
      </w:pPr>
      <w:hyperlink w:anchor="_Toc31184" w:history="1">
        <w:r>
          <w:rPr>
            <w:rFonts w:ascii="仿宋" w:eastAsia="仿宋" w:hAnsi="仿宋" w:cs="仿宋" w:hint="eastAsia"/>
            <w:lang w:eastAsia="zh-CN"/>
          </w:rPr>
          <w:t>十、项目实施与管理方案</w:t>
        </w:r>
        <w:r>
          <w:tab/>
        </w:r>
        <w:r>
          <w:fldChar w:fldCharType="begin"/>
        </w:r>
        <w:r>
          <w:instrText xml:space="preserve"> PAGEREF _Toc31184 \h </w:instrText>
        </w:r>
        <w:r>
          <w:fldChar w:fldCharType="separate"/>
        </w:r>
        <w:r>
          <w:t>43</w:t>
        </w:r>
        <w:r>
          <w:fldChar w:fldCharType="end"/>
        </w:r>
      </w:hyperlink>
    </w:p>
    <w:p>
      <w:pPr>
        <w:pStyle w:val="TOC2"/>
        <w:tabs>
          <w:tab w:val="right" w:leader="dot" w:pos="8306"/>
        </w:tabs>
      </w:pPr>
      <w:hyperlink w:anchor="_Toc12680" w:history="1">
        <w:r>
          <w:rPr>
            <w:rFonts w:ascii="仿宋" w:eastAsia="仿宋" w:hAnsi="仿宋" w:cs="仿宋" w:hint="eastAsia"/>
            <w:lang w:eastAsia="zh-CN"/>
          </w:rPr>
          <w:t>(一)、项目实施计划</w:t>
        </w:r>
        <w:r>
          <w:tab/>
        </w:r>
        <w:r>
          <w:fldChar w:fldCharType="begin"/>
        </w:r>
        <w:r>
          <w:instrText xml:space="preserve"> PAGEREF _Toc12680 \h </w:instrText>
        </w:r>
        <w:r>
          <w:fldChar w:fldCharType="separate"/>
        </w:r>
        <w:r>
          <w:t>43</w:t>
        </w:r>
        <w:r>
          <w:fldChar w:fldCharType="end"/>
        </w:r>
      </w:hyperlink>
    </w:p>
    <w:p>
      <w:pPr>
        <w:pStyle w:val="TOC2"/>
        <w:tabs>
          <w:tab w:val="right" w:leader="dot" w:pos="8306"/>
        </w:tabs>
      </w:pPr>
      <w:hyperlink w:anchor="_Toc28776" w:history="1">
        <w:r>
          <w:rPr>
            <w:rFonts w:ascii="仿宋" w:eastAsia="仿宋" w:hAnsi="仿宋" w:cs="仿宋" w:hint="eastAsia"/>
            <w:lang w:eastAsia="zh-CN"/>
          </w:rPr>
          <w:t>(二)、项目组织机构与职责</w:t>
        </w:r>
        <w:r>
          <w:tab/>
        </w:r>
        <w:r>
          <w:fldChar w:fldCharType="begin"/>
        </w:r>
        <w:r>
          <w:instrText xml:space="preserve"> PAGEREF _Toc28776 \h </w:instrText>
        </w:r>
        <w:r>
          <w:fldChar w:fldCharType="separate"/>
        </w:r>
        <w:r>
          <w:t>44</w:t>
        </w:r>
        <w:r>
          <w:fldChar w:fldCharType="end"/>
        </w:r>
      </w:hyperlink>
    </w:p>
    <w:p>
      <w:pPr>
        <w:pStyle w:val="TOC2"/>
        <w:tabs>
          <w:tab w:val="right" w:leader="dot" w:pos="8306"/>
        </w:tabs>
      </w:pPr>
      <w:hyperlink w:anchor="_Toc24673" w:history="1">
        <w:r>
          <w:rPr>
            <w:rFonts w:ascii="仿宋" w:eastAsia="仿宋" w:hAnsi="仿宋" w:cs="仿宋" w:hint="eastAsia"/>
            <w:lang w:eastAsia="zh-CN"/>
          </w:rPr>
          <w:t>(三)、项目管理与监控体系</w:t>
        </w:r>
        <w:r>
          <w:tab/>
        </w:r>
        <w:r>
          <w:fldChar w:fldCharType="begin"/>
        </w:r>
        <w:r>
          <w:instrText xml:space="preserve"> PAGEREF _Toc24673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31" w:history="1">
        <w:r>
          <w:rPr>
            <w:rFonts w:ascii="仿宋" w:eastAsia="仿宋" w:hAnsi="仿宋" w:cs="仿宋" w:hint="eastAsia"/>
            <w:lang w:eastAsia="zh-CN"/>
          </w:rPr>
          <w:t>十一、环境保护与治理方案</w:t>
        </w:r>
        <w:r>
          <w:tab/>
        </w:r>
        <w:r>
          <w:fldChar w:fldCharType="begin"/>
        </w:r>
        <w:r>
          <w:instrText xml:space="preserve"> PAGEREF _Toc11931 \h </w:instrText>
        </w:r>
        <w:r>
          <w:fldChar w:fldCharType="separate"/>
        </w:r>
        <w:r>
          <w:t>48</w:t>
        </w:r>
        <w:r>
          <w:fldChar w:fldCharType="end"/>
        </w:r>
      </w:hyperlink>
    </w:p>
    <w:p>
      <w:pPr>
        <w:pStyle w:val="TOC2"/>
        <w:tabs>
          <w:tab w:val="right" w:leader="dot" w:pos="8306"/>
        </w:tabs>
      </w:pPr>
      <w:hyperlink w:anchor="_Toc15784" w:history="1">
        <w:r>
          <w:rPr>
            <w:rFonts w:ascii="仿宋" w:eastAsia="仿宋" w:hAnsi="仿宋" w:cs="仿宋" w:hint="eastAsia"/>
            <w:lang w:eastAsia="zh-CN"/>
          </w:rPr>
          <w:t>(一)、项目环境影响评估</w:t>
        </w:r>
        <w:r>
          <w:tab/>
        </w:r>
        <w:r>
          <w:fldChar w:fldCharType="begin"/>
        </w:r>
        <w:r>
          <w:instrText xml:space="preserve"> PAGEREF _Toc15784 \h </w:instrText>
        </w:r>
        <w:r>
          <w:fldChar w:fldCharType="separate"/>
        </w:r>
        <w:r>
          <w:t>48</w:t>
        </w:r>
        <w:r>
          <w:fldChar w:fldCharType="end"/>
        </w:r>
      </w:hyperlink>
    </w:p>
    <w:p>
      <w:pPr>
        <w:pStyle w:val="TOC2"/>
        <w:tabs>
          <w:tab w:val="right" w:leader="dot" w:pos="8306"/>
        </w:tabs>
      </w:pPr>
      <w:hyperlink w:anchor="_Toc26306" w:history="1">
        <w:r>
          <w:rPr>
            <w:rFonts w:ascii="仿宋" w:eastAsia="仿宋" w:hAnsi="仿宋" w:cs="仿宋" w:hint="eastAsia"/>
            <w:lang w:eastAsia="zh-CN"/>
          </w:rPr>
          <w:t>(二)、环境保护措施与治理方案</w:t>
        </w:r>
        <w:r>
          <w:tab/>
        </w:r>
        <w:r>
          <w:fldChar w:fldCharType="begin"/>
        </w:r>
        <w:r>
          <w:instrText xml:space="preserve"> PAGEREF _Toc26306 \h </w:instrText>
        </w:r>
        <w:r>
          <w:fldChar w:fldCharType="separate"/>
        </w:r>
        <w:r>
          <w:t>49</w:t>
        </w:r>
        <w:r>
          <w:fldChar w:fldCharType="end"/>
        </w:r>
      </w:hyperlink>
    </w:p>
    <w:p>
      <w:pPr>
        <w:pStyle w:val="TOC1"/>
        <w:tabs>
          <w:tab w:val="right" w:leader="dot" w:pos="8306"/>
        </w:tabs>
      </w:pPr>
      <w:hyperlink w:anchor="_Toc24161" w:history="1">
        <w:r>
          <w:rPr>
            <w:rFonts w:ascii="仿宋" w:eastAsia="仿宋" w:hAnsi="仿宋" w:cs="仿宋" w:hint="eastAsia"/>
            <w:lang w:eastAsia="zh-CN"/>
          </w:rPr>
          <w:t>十二、安全与应急管理</w:t>
        </w:r>
        <w:r>
          <w:tab/>
        </w:r>
        <w:r>
          <w:fldChar w:fldCharType="begin"/>
        </w:r>
        <w:r>
          <w:instrText xml:space="preserve"> PAGEREF _Toc24161 \h </w:instrText>
        </w:r>
        <w:r>
          <w:fldChar w:fldCharType="separate"/>
        </w:r>
        <w:r>
          <w:t>49</w:t>
        </w:r>
        <w:r>
          <w:fldChar w:fldCharType="end"/>
        </w:r>
      </w:hyperlink>
    </w:p>
    <w:p>
      <w:pPr>
        <w:pStyle w:val="TOC2"/>
        <w:tabs>
          <w:tab w:val="right" w:leader="dot" w:pos="8306"/>
        </w:tabs>
      </w:pPr>
      <w:hyperlink w:anchor="_Toc32179" w:history="1">
        <w:r>
          <w:rPr>
            <w:rFonts w:ascii="仿宋" w:eastAsia="仿宋" w:hAnsi="仿宋" w:cs="仿宋" w:hint="eastAsia"/>
            <w:lang w:eastAsia="zh-CN"/>
          </w:rPr>
          <w:t>(一)、安全生产管理</w:t>
        </w:r>
        <w:r>
          <w:tab/>
        </w:r>
        <w:r>
          <w:fldChar w:fldCharType="begin"/>
        </w:r>
        <w:r>
          <w:instrText xml:space="preserve"> PAGEREF _Toc32179 \h </w:instrText>
        </w:r>
        <w:r>
          <w:fldChar w:fldCharType="separate"/>
        </w:r>
        <w:r>
          <w:t>49</w:t>
        </w:r>
        <w:r>
          <w:fldChar w:fldCharType="end"/>
        </w:r>
      </w:hyperlink>
    </w:p>
    <w:p>
      <w:pPr>
        <w:pStyle w:val="TOC2"/>
        <w:tabs>
          <w:tab w:val="right" w:leader="dot" w:pos="8306"/>
        </w:tabs>
      </w:pPr>
      <w:hyperlink w:anchor="_Toc12382" w:history="1">
        <w:r>
          <w:rPr>
            <w:rFonts w:ascii="仿宋" w:eastAsia="仿宋" w:hAnsi="仿宋" w:cs="仿宋" w:hint="eastAsia"/>
            <w:lang w:eastAsia="zh-CN"/>
          </w:rPr>
          <w:t>(二)、应急预案与响应</w:t>
        </w:r>
        <w:r>
          <w:tab/>
        </w:r>
        <w:r>
          <w:fldChar w:fldCharType="begin"/>
        </w:r>
        <w:r>
          <w:instrText xml:space="preserve"> PAGEREF _Toc12382 \h </w:instrText>
        </w:r>
        <w:r>
          <w:fldChar w:fldCharType="separate"/>
        </w:r>
        <w:r>
          <w:t>51</w:t>
        </w:r>
        <w:r>
          <w:fldChar w:fldCharType="end"/>
        </w:r>
      </w:hyperlink>
    </w:p>
    <w:p>
      <w:pPr>
        <w:pStyle w:val="TOC1"/>
        <w:tabs>
          <w:tab w:val="right" w:leader="dot" w:pos="8306"/>
        </w:tabs>
      </w:pPr>
      <w:hyperlink w:anchor="_Toc15589" w:history="1">
        <w:r>
          <w:rPr>
            <w:rFonts w:ascii="仿宋" w:eastAsia="仿宋" w:hAnsi="仿宋" w:cs="仿宋" w:hint="eastAsia"/>
            <w:lang w:eastAsia="zh-CN"/>
          </w:rPr>
          <w:t>十三、项目施工方案</w:t>
        </w:r>
        <w:r>
          <w:tab/>
        </w:r>
        <w:r>
          <w:fldChar w:fldCharType="begin"/>
        </w:r>
        <w:r>
          <w:instrText xml:space="preserve"> PAGEREF _Toc15589 \h </w:instrText>
        </w:r>
        <w:r>
          <w:fldChar w:fldCharType="separate"/>
        </w:r>
        <w:r>
          <w:t>53</w:t>
        </w:r>
        <w:r>
          <w:fldChar w:fldCharType="end"/>
        </w:r>
      </w:hyperlink>
    </w:p>
    <w:p>
      <w:pPr>
        <w:pStyle w:val="TOC2"/>
        <w:tabs>
          <w:tab w:val="right" w:leader="dot" w:pos="8306"/>
        </w:tabs>
      </w:pPr>
      <w:hyperlink w:anchor="_Toc26218" w:history="1">
        <w:r>
          <w:rPr>
            <w:rFonts w:ascii="仿宋" w:eastAsia="仿宋" w:hAnsi="仿宋" w:cs="仿宋" w:hint="eastAsia"/>
            <w:lang w:eastAsia="zh-CN"/>
          </w:rPr>
          <w:t>(一)、施工组织设计</w:t>
        </w:r>
        <w:r>
          <w:tab/>
        </w:r>
        <w:r>
          <w:fldChar w:fldCharType="begin"/>
        </w:r>
        <w:r>
          <w:instrText xml:space="preserve"> PAGEREF _Toc26218 \h </w:instrText>
        </w:r>
        <w:r>
          <w:fldChar w:fldCharType="separate"/>
        </w:r>
        <w:r>
          <w:t>53</w:t>
        </w:r>
        <w:r>
          <w:fldChar w:fldCharType="end"/>
        </w:r>
      </w:hyperlink>
    </w:p>
    <w:p>
      <w:pPr>
        <w:pStyle w:val="TOC2"/>
        <w:tabs>
          <w:tab w:val="right" w:leader="dot" w:pos="8306"/>
        </w:tabs>
      </w:pPr>
      <w:hyperlink w:anchor="_Toc1663" w:history="1">
        <w:r>
          <w:rPr>
            <w:rFonts w:ascii="仿宋" w:eastAsia="仿宋" w:hAnsi="仿宋" w:cs="仿宋" w:hint="eastAsia"/>
            <w:lang w:eastAsia="zh-CN"/>
          </w:rPr>
          <w:t>(二)、施工工艺与技术路线</w:t>
        </w:r>
        <w:r>
          <w:tab/>
        </w:r>
        <w:r>
          <w:fldChar w:fldCharType="begin"/>
        </w:r>
        <w:r>
          <w:instrText xml:space="preserve"> PAGEREF _Toc1663 \h </w:instrText>
        </w:r>
        <w:r>
          <w:fldChar w:fldCharType="separate"/>
        </w:r>
        <w:r>
          <w:t>54</w:t>
        </w:r>
        <w:r>
          <w:fldChar w:fldCharType="end"/>
        </w:r>
      </w:hyperlink>
    </w:p>
    <w:p>
      <w:pPr>
        <w:pStyle w:val="TOC2"/>
        <w:tabs>
          <w:tab w:val="right" w:leader="dot" w:pos="8306"/>
        </w:tabs>
      </w:pPr>
      <w:hyperlink w:anchor="_Toc29317" w:history="1">
        <w:r>
          <w:rPr>
            <w:rFonts w:ascii="仿宋" w:eastAsia="仿宋" w:hAnsi="仿宋" w:cs="仿宋" w:hint="eastAsia"/>
            <w:lang w:eastAsia="zh-CN"/>
          </w:rPr>
          <w:t>(三)、关键节点施工计划</w:t>
        </w:r>
        <w:r>
          <w:tab/>
        </w:r>
        <w:r>
          <w:fldChar w:fldCharType="begin"/>
        </w:r>
        <w:r>
          <w:instrText xml:space="preserve"> PAGEREF _Toc29317 \h </w:instrText>
        </w:r>
        <w:r>
          <w:fldChar w:fldCharType="separate"/>
        </w:r>
        <w:r>
          <w:t>55</w:t>
        </w:r>
        <w:r>
          <w:fldChar w:fldCharType="end"/>
        </w:r>
      </w:hyperlink>
    </w:p>
    <w:p>
      <w:pPr>
        <w:pStyle w:val="TOC2"/>
        <w:tabs>
          <w:tab w:val="right" w:leader="dot" w:pos="8306"/>
        </w:tabs>
      </w:pPr>
      <w:hyperlink w:anchor="_Toc8972" w:history="1">
        <w:r>
          <w:rPr>
            <w:rFonts w:ascii="仿宋" w:eastAsia="仿宋" w:hAnsi="仿宋" w:cs="仿宋" w:hint="eastAsia"/>
            <w:lang w:eastAsia="zh-CN"/>
          </w:rPr>
          <w:t>(四)、施工现场管理</w:t>
        </w:r>
        <w:r>
          <w:tab/>
        </w:r>
        <w:r>
          <w:fldChar w:fldCharType="begin"/>
        </w:r>
        <w:r>
          <w:instrText xml:space="preserve"> PAGEREF _Toc8972 \h </w:instrText>
        </w:r>
        <w:r>
          <w:fldChar w:fldCharType="separate"/>
        </w:r>
        <w:r>
          <w:t>57</w:t>
        </w:r>
        <w:r>
          <w:fldChar w:fldCharType="end"/>
        </w:r>
      </w:hyperlink>
    </w:p>
    <w:p>
      <w:pPr>
        <w:pStyle w:val="TOC1"/>
        <w:tabs>
          <w:tab w:val="right" w:leader="dot" w:pos="8306"/>
        </w:tabs>
      </w:pPr>
      <w:hyperlink w:anchor="_Toc26460" w:history="1">
        <w:r>
          <w:rPr>
            <w:rFonts w:ascii="仿宋" w:eastAsia="仿宋" w:hAnsi="仿宋" w:cs="仿宋" w:hint="eastAsia"/>
            <w:lang w:eastAsia="zh-CN"/>
          </w:rPr>
          <w:t>十四、设施与设备管理</w:t>
        </w:r>
        <w:r>
          <w:tab/>
        </w:r>
        <w:r>
          <w:fldChar w:fldCharType="begin"/>
        </w:r>
        <w:r>
          <w:instrText xml:space="preserve"> PAGEREF _Toc26460 \h </w:instrText>
        </w:r>
        <w:r>
          <w:fldChar w:fldCharType="separate"/>
        </w:r>
        <w:r>
          <w:t>59</w:t>
        </w:r>
        <w:r>
          <w:fldChar w:fldCharType="end"/>
        </w:r>
      </w:hyperlink>
    </w:p>
    <w:p>
      <w:pPr>
        <w:pStyle w:val="TOC2"/>
        <w:tabs>
          <w:tab w:val="right" w:leader="dot" w:pos="8306"/>
        </w:tabs>
      </w:pPr>
      <w:hyperlink w:anchor="_Toc15791" w:history="1">
        <w:r>
          <w:rPr>
            <w:rFonts w:ascii="仿宋" w:eastAsia="仿宋" w:hAnsi="仿宋" w:cs="仿宋" w:hint="eastAsia"/>
            <w:lang w:eastAsia="zh-CN"/>
          </w:rPr>
          <w:t>(一)、设施规划与配置</w:t>
        </w:r>
        <w:r>
          <w:tab/>
        </w:r>
        <w:r>
          <w:fldChar w:fldCharType="begin"/>
        </w:r>
        <w:r>
          <w:instrText xml:space="preserve"> PAGEREF _Toc15791 \h </w:instrText>
        </w:r>
        <w:r>
          <w:fldChar w:fldCharType="separate"/>
        </w:r>
        <w:r>
          <w:t>59</w:t>
        </w:r>
        <w:r>
          <w:fldChar w:fldCharType="end"/>
        </w:r>
      </w:hyperlink>
    </w:p>
    <w:p>
      <w:pPr>
        <w:pStyle w:val="TOC2"/>
        <w:tabs>
          <w:tab w:val="right" w:leader="dot" w:pos="8306"/>
        </w:tabs>
      </w:pPr>
      <w:hyperlink w:anchor="_Toc8735" w:history="1">
        <w:r>
          <w:rPr>
            <w:rFonts w:ascii="仿宋" w:eastAsia="仿宋" w:hAnsi="仿宋" w:cs="仿宋" w:hint="eastAsia"/>
            <w:lang w:eastAsia="zh-CN"/>
          </w:rPr>
          <w:t>(二)、设备采购与维护管理</w:t>
        </w:r>
        <w:r>
          <w:tab/>
        </w:r>
        <w:r>
          <w:fldChar w:fldCharType="begin"/>
        </w:r>
        <w:r>
          <w:instrText xml:space="preserve"> PAGEREF _Toc8735 \h </w:instrText>
        </w:r>
        <w:r>
          <w:fldChar w:fldCharType="separate"/>
        </w:r>
        <w:r>
          <w:t>60</w:t>
        </w:r>
        <w:r>
          <w:fldChar w:fldCharType="end"/>
        </w:r>
      </w:hyperlink>
    </w:p>
    <w:p>
      <w:pPr>
        <w:pStyle w:val="TOC2"/>
        <w:tabs>
          <w:tab w:val="right" w:leader="dot" w:pos="8306"/>
        </w:tabs>
      </w:pPr>
      <w:hyperlink w:anchor="_Toc2821" w:history="1">
        <w:r>
          <w:rPr>
            <w:rFonts w:ascii="仿宋" w:eastAsia="仿宋" w:hAnsi="仿宋" w:cs="仿宋" w:hint="eastAsia"/>
            <w:lang w:eastAsia="zh-CN"/>
          </w:rPr>
          <w:t>(三)、设施设备升级策略</w:t>
        </w:r>
        <w:r>
          <w:tab/>
        </w:r>
        <w:r>
          <w:fldChar w:fldCharType="begin"/>
        </w:r>
        <w:r>
          <w:instrText xml:space="preserve"> PAGEREF _Toc2821 \h </w:instrText>
        </w:r>
        <w:r>
          <w:fldChar w:fldCharType="separate"/>
        </w:r>
        <w:r>
          <w:t>60</w:t>
        </w:r>
        <w:r>
          <w:fldChar w:fldCharType="end"/>
        </w:r>
      </w:hyperlink>
    </w:p>
    <w:p>
      <w:pPr>
        <w:pStyle w:val="TOC1"/>
        <w:tabs>
          <w:tab w:val="right" w:leader="dot" w:pos="8306"/>
        </w:tabs>
      </w:pPr>
      <w:hyperlink w:anchor="_Toc26719" w:history="1">
        <w:r>
          <w:rPr>
            <w:rFonts w:ascii="仿宋" w:eastAsia="仿宋" w:hAnsi="仿宋" w:cs="仿宋" w:hint="eastAsia"/>
            <w:lang w:eastAsia="zh-CN"/>
          </w:rPr>
          <w:t>十五、合作与交流机制建立</w:t>
        </w:r>
        <w:r>
          <w:tab/>
        </w:r>
        <w:r>
          <w:fldChar w:fldCharType="begin"/>
        </w:r>
        <w:r>
          <w:instrText xml:space="preserve"> PAGEREF _Toc26719 \h </w:instrText>
        </w:r>
        <w:r>
          <w:fldChar w:fldCharType="separate"/>
        </w:r>
        <w:r>
          <w:t>61</w:t>
        </w:r>
        <w:r>
          <w:fldChar w:fldCharType="end"/>
        </w:r>
      </w:hyperlink>
    </w:p>
    <w:p>
      <w:pPr>
        <w:pStyle w:val="TOC2"/>
        <w:tabs>
          <w:tab w:val="right" w:leader="dot" w:pos="8306"/>
        </w:tabs>
      </w:pPr>
      <w:hyperlink w:anchor="_Toc14367" w:history="1">
        <w:r>
          <w:rPr>
            <w:rFonts w:ascii="仿宋" w:eastAsia="仿宋" w:hAnsi="仿宋" w:cs="仿宋" w:hint="eastAsia"/>
            <w:lang w:eastAsia="zh-CN"/>
          </w:rPr>
          <w:t>(一)、合作伙伴选择与合作方式</w:t>
        </w:r>
        <w:r>
          <w:tab/>
        </w:r>
        <w:r>
          <w:fldChar w:fldCharType="begin"/>
        </w:r>
        <w:r>
          <w:instrText xml:space="preserve"> PAGEREF _Toc14367 \h </w:instrText>
        </w:r>
        <w:r>
          <w:fldChar w:fldCharType="separate"/>
        </w:r>
        <w:r>
          <w:t>61</w:t>
        </w:r>
        <w:r>
          <w:fldChar w:fldCharType="end"/>
        </w:r>
      </w:hyperlink>
    </w:p>
    <w:p>
      <w:pPr>
        <w:pStyle w:val="TOC2"/>
        <w:tabs>
          <w:tab w:val="right" w:leader="dot" w:pos="8306"/>
        </w:tabs>
      </w:pPr>
      <w:hyperlink w:anchor="_Toc16805" w:history="1">
        <w:r>
          <w:rPr>
            <w:rFonts w:ascii="仿宋" w:eastAsia="仿宋" w:hAnsi="仿宋" w:cs="仿宋" w:hint="eastAsia"/>
            <w:lang w:eastAsia="zh-CN"/>
          </w:rPr>
          <w:t>(二)、交流与合作平台搭建</w:t>
        </w:r>
        <w:r>
          <w:tab/>
        </w:r>
        <w:r>
          <w:fldChar w:fldCharType="begin"/>
        </w:r>
        <w:r>
          <w:instrText xml:space="preserve"> PAGEREF _Toc16805 \h </w:instrText>
        </w:r>
        <w:r>
          <w:fldChar w:fldCharType="separate"/>
        </w:r>
        <w:r>
          <w:t>63</w:t>
        </w:r>
        <w:r>
          <w:fldChar w:fldCharType="end"/>
        </w:r>
      </w:hyperlink>
    </w:p>
    <w:p>
      <w:pPr>
        <w:pStyle w:val="TOC1"/>
        <w:tabs>
          <w:tab w:val="right" w:leader="dot" w:pos="8306"/>
        </w:tabs>
      </w:pPr>
      <w:hyperlink w:anchor="_Toc27188" w:history="1">
        <w:r>
          <w:rPr>
            <w:rFonts w:ascii="仿宋" w:eastAsia="仿宋" w:hAnsi="仿宋" w:cs="仿宋" w:hint="eastAsia"/>
            <w:lang w:eastAsia="zh-CN"/>
          </w:rPr>
          <w:t>十六、成果转化与推广应用</w:t>
        </w:r>
        <w:r>
          <w:tab/>
        </w:r>
        <w:r>
          <w:fldChar w:fldCharType="begin"/>
        </w:r>
        <w:r>
          <w:instrText xml:space="preserve"> PAGEREF _Toc27188 \h </w:instrText>
        </w:r>
        <w:r>
          <w:fldChar w:fldCharType="separate"/>
        </w:r>
        <w:r>
          <w:t>64</w:t>
        </w:r>
        <w:r>
          <w:fldChar w:fldCharType="end"/>
        </w:r>
      </w:hyperlink>
    </w:p>
    <w:p>
      <w:pPr>
        <w:pStyle w:val="TOC2"/>
        <w:tabs>
          <w:tab w:val="right" w:leader="dot" w:pos="8306"/>
        </w:tabs>
      </w:pPr>
      <w:hyperlink w:anchor="_Toc21203" w:history="1">
        <w:r>
          <w:rPr>
            <w:rFonts w:ascii="仿宋" w:eastAsia="仿宋" w:hAnsi="仿宋" w:cs="仿宋" w:hint="eastAsia"/>
            <w:lang w:eastAsia="zh-CN"/>
          </w:rPr>
          <w:t>(一)、成果转化策略制定</w:t>
        </w:r>
        <w:r>
          <w:tab/>
        </w:r>
        <w:r>
          <w:fldChar w:fldCharType="begin"/>
        </w:r>
        <w:r>
          <w:instrText xml:space="preserve"> PAGEREF _Toc21203 \h </w:instrText>
        </w:r>
        <w:r>
          <w:fldChar w:fldCharType="separate"/>
        </w:r>
        <w:r>
          <w:t>64</w:t>
        </w:r>
        <w:r>
          <w:fldChar w:fldCharType="end"/>
        </w:r>
      </w:hyperlink>
    </w:p>
    <w:p>
      <w:pPr>
        <w:pStyle w:val="TOC2"/>
        <w:tabs>
          <w:tab w:val="right" w:leader="dot" w:pos="8306"/>
        </w:tabs>
      </w:pPr>
      <w:hyperlink w:anchor="_Toc7422" w:history="1">
        <w:r>
          <w:rPr>
            <w:rFonts w:ascii="仿宋" w:eastAsia="仿宋" w:hAnsi="仿宋" w:cs="仿宋" w:hint="eastAsia"/>
            <w:lang w:eastAsia="zh-CN"/>
          </w:rPr>
          <w:t>(二)、成果推广应用方案</w:t>
        </w:r>
        <w:r>
          <w:tab/>
        </w:r>
        <w:r>
          <w:fldChar w:fldCharType="begin"/>
        </w:r>
        <w:r>
          <w:instrText xml:space="preserve"> PAGEREF _Toc7422 \h </w:instrText>
        </w:r>
        <w:r>
          <w:fldChar w:fldCharType="separate"/>
        </w:r>
        <w:r>
          <w:t>66</w:t>
        </w:r>
        <w:r>
          <w:fldChar w:fldCharType="end"/>
        </w:r>
      </w:hyperlink>
    </w:p>
    <w:p>
      <w:pPr>
        <w:pStyle w:val="TOC1"/>
        <w:tabs>
          <w:tab w:val="right" w:leader="dot" w:pos="8306"/>
        </w:tabs>
      </w:pPr>
      <w:hyperlink w:anchor="_Toc29083" w:history="1">
        <w:r>
          <w:rPr>
            <w:rFonts w:ascii="仿宋" w:eastAsia="仿宋" w:hAnsi="仿宋" w:cs="仿宋" w:hint="eastAsia"/>
            <w:lang w:eastAsia="zh-CN"/>
          </w:rPr>
          <w:t>十七、法律法规与政策遵循</w:t>
        </w:r>
        <w:r>
          <w:tab/>
        </w:r>
        <w:r>
          <w:fldChar w:fldCharType="begin"/>
        </w:r>
        <w:r>
          <w:instrText xml:space="preserve"> PAGEREF _Toc29083 \h </w:instrText>
        </w:r>
        <w:r>
          <w:fldChar w:fldCharType="separate"/>
        </w:r>
        <w:r>
          <w:t>67</w:t>
        </w:r>
        <w:r>
          <w:fldChar w:fldCharType="end"/>
        </w:r>
      </w:hyperlink>
    </w:p>
    <w:p>
      <w:pPr>
        <w:pStyle w:val="TOC2"/>
        <w:tabs>
          <w:tab w:val="right" w:leader="dot" w:pos="8306"/>
        </w:tabs>
      </w:pPr>
      <w:hyperlink w:anchor="_Toc23771" w:history="1">
        <w:r>
          <w:rPr>
            <w:rFonts w:ascii="仿宋" w:eastAsia="仿宋" w:hAnsi="仿宋" w:cs="仿宋" w:hint="eastAsia"/>
            <w:lang w:eastAsia="zh-CN"/>
          </w:rPr>
          <w:t>(一)、法律法规遵守</w:t>
        </w:r>
        <w:r>
          <w:tab/>
        </w:r>
        <w:r>
          <w:fldChar w:fldCharType="begin"/>
        </w:r>
        <w:r>
          <w:instrText xml:space="preserve"> PAGEREF _Toc23771 \h </w:instrText>
        </w:r>
        <w:r>
          <w:fldChar w:fldCharType="separate"/>
        </w:r>
        <w:r>
          <w:t>67</w:t>
        </w:r>
        <w:r>
          <w:fldChar w:fldCharType="end"/>
        </w:r>
      </w:hyperlink>
    </w:p>
    <w:p>
      <w:pPr>
        <w:pStyle w:val="TOC2"/>
        <w:tabs>
          <w:tab w:val="right" w:leader="dot" w:pos="8306"/>
        </w:tabs>
      </w:pPr>
      <w:hyperlink w:anchor="_Toc6278" w:history="1">
        <w:r>
          <w:rPr>
            <w:rFonts w:ascii="仿宋" w:eastAsia="仿宋" w:hAnsi="仿宋" w:cs="仿宋" w:hint="eastAsia"/>
            <w:lang w:eastAsia="zh-CN"/>
          </w:rPr>
          <w:t>(二)、政策导向与利用</w:t>
        </w:r>
        <w:r>
          <w:tab/>
        </w:r>
        <w:r>
          <w:fldChar w:fldCharType="begin"/>
        </w:r>
        <w:r>
          <w:instrText xml:space="preserve"> PAGEREF _Toc6278 \h </w:instrText>
        </w:r>
        <w:r>
          <w:fldChar w:fldCharType="separate"/>
        </w:r>
        <w:r>
          <w:t>68</w:t>
        </w:r>
        <w:r>
          <w:fldChar w:fldCharType="end"/>
        </w:r>
      </w:hyperlink>
    </w:p>
    <w:p>
      <w:pPr>
        <w:pStyle w:val="TOC1"/>
        <w:tabs>
          <w:tab w:val="right" w:leader="dot" w:pos="8306"/>
        </w:tabs>
      </w:pPr>
      <w:hyperlink w:anchor="_Toc815" w:history="1">
        <w:r>
          <w:rPr>
            <w:rFonts w:ascii="仿宋" w:eastAsia="仿宋" w:hAnsi="仿宋" w:cs="仿宋" w:hint="eastAsia"/>
            <w:lang w:eastAsia="zh-CN"/>
          </w:rPr>
          <w:t>十八、产业协同与集群发展</w:t>
        </w:r>
        <w:r>
          <w:tab/>
        </w:r>
        <w:r>
          <w:fldChar w:fldCharType="begin"/>
        </w:r>
        <w:r>
          <w:instrText xml:space="preserve"> PAGEREF _Toc815 \h </w:instrText>
        </w:r>
        <w:r>
          <w:fldChar w:fldCharType="separate"/>
        </w:r>
        <w:r>
          <w:t>69</w:t>
        </w:r>
        <w:r>
          <w:fldChar w:fldCharType="end"/>
        </w:r>
      </w:hyperlink>
    </w:p>
    <w:p>
      <w:pPr>
        <w:pStyle w:val="TOC2"/>
        <w:tabs>
          <w:tab w:val="right" w:leader="dot" w:pos="8306"/>
        </w:tabs>
      </w:pPr>
      <w:hyperlink w:anchor="_Toc26726" w:history="1">
        <w:r>
          <w:rPr>
            <w:rFonts w:ascii="仿宋" w:eastAsia="仿宋" w:hAnsi="仿宋" w:cs="仿宋" w:hint="eastAsia"/>
            <w:lang w:eastAsia="zh-CN"/>
          </w:rPr>
          <w:t>(一)、产业协同机制建设</w:t>
        </w:r>
        <w:r>
          <w:tab/>
        </w:r>
        <w:r>
          <w:fldChar w:fldCharType="begin"/>
        </w:r>
        <w:r>
          <w:instrText xml:space="preserve"> PAGEREF _Toc26726 \h </w:instrText>
        </w:r>
        <w:r>
          <w:fldChar w:fldCharType="separate"/>
        </w:r>
        <w:r>
          <w:t>69</w:t>
        </w:r>
        <w:r>
          <w:fldChar w:fldCharType="end"/>
        </w:r>
      </w:hyperlink>
    </w:p>
    <w:p>
      <w:pPr>
        <w:pStyle w:val="TOC2"/>
        <w:tabs>
          <w:tab w:val="right" w:leader="dot" w:pos="8306"/>
        </w:tabs>
      </w:pPr>
      <w:hyperlink w:anchor="_Toc3737" w:history="1">
        <w:r>
          <w:rPr>
            <w:rFonts w:ascii="仿宋" w:eastAsia="仿宋" w:hAnsi="仿宋" w:cs="仿宋" w:hint="eastAsia"/>
            <w:lang w:eastAsia="zh-CN"/>
          </w:rPr>
          <w:t>(二)、产业集群培育与发展</w:t>
        </w:r>
        <w:r>
          <w:tab/>
        </w:r>
        <w:r>
          <w:fldChar w:fldCharType="begin"/>
        </w:r>
        <w:r>
          <w:instrText xml:space="preserve"> PAGEREF _Toc3737 \h </w:instrText>
        </w:r>
        <w:r>
          <w:fldChar w:fldCharType="separate"/>
        </w:r>
        <w:r>
          <w:t>70</w:t>
        </w:r>
        <w:r>
          <w:fldChar w:fldCharType="end"/>
        </w:r>
      </w:hyperlink>
    </w:p>
    <w:p>
      <w:pPr>
        <w:pStyle w:val="TOC1"/>
        <w:tabs>
          <w:tab w:val="right" w:leader="dot" w:pos="8306"/>
        </w:tabs>
      </w:pPr>
      <w:hyperlink w:anchor="_Toc2602" w:history="1">
        <w:r>
          <w:rPr>
            <w:rFonts w:ascii="仿宋" w:eastAsia="仿宋" w:hAnsi="仿宋" w:cs="仿宋" w:hint="eastAsia"/>
            <w:lang w:eastAsia="zh-CN"/>
          </w:rPr>
          <w:t>十九、人力资源管理与开发</w:t>
        </w:r>
        <w:r>
          <w:tab/>
        </w:r>
        <w:r>
          <w:fldChar w:fldCharType="begin"/>
        </w:r>
        <w:r>
          <w:instrText xml:space="preserve"> PAGEREF _Toc2602 \h </w:instrText>
        </w:r>
        <w:r>
          <w:fldChar w:fldCharType="separate"/>
        </w:r>
        <w:r>
          <w:t>71</w:t>
        </w:r>
        <w:r>
          <w:fldChar w:fldCharType="end"/>
        </w:r>
      </w:hyperlink>
    </w:p>
    <w:p>
      <w:pPr>
        <w:pStyle w:val="TOC2"/>
        <w:tabs>
          <w:tab w:val="right" w:leader="dot" w:pos="8306"/>
        </w:tabs>
      </w:pPr>
      <w:hyperlink w:anchor="_Toc15855" w:history="1">
        <w:r>
          <w:rPr>
            <w:rFonts w:ascii="仿宋" w:eastAsia="仿宋" w:hAnsi="仿宋" w:cs="仿宋" w:hint="eastAsia"/>
            <w:lang w:eastAsia="zh-CN"/>
          </w:rPr>
          <w:t>(一)、人力资源规划</w:t>
        </w:r>
        <w:r>
          <w:tab/>
        </w:r>
        <w:r>
          <w:fldChar w:fldCharType="begin"/>
        </w:r>
        <w:r>
          <w:instrText xml:space="preserve"> PAGEREF _Toc15855 \h </w:instrText>
        </w:r>
        <w:r>
          <w:fldChar w:fldCharType="separate"/>
        </w:r>
        <w:r>
          <w:t>71</w:t>
        </w:r>
        <w:r>
          <w:fldChar w:fldCharType="end"/>
        </w:r>
      </w:hyperlink>
    </w:p>
    <w:p>
      <w:pPr>
        <w:pStyle w:val="TOC2"/>
        <w:tabs>
          <w:tab w:val="right" w:leader="dot" w:pos="8306"/>
        </w:tabs>
      </w:pPr>
      <w:hyperlink w:anchor="_Toc7266" w:history="1">
        <w:r>
          <w:rPr>
            <w:rFonts w:ascii="仿宋" w:eastAsia="仿宋" w:hAnsi="仿宋" w:cs="仿宋" w:hint="eastAsia"/>
            <w:lang w:eastAsia="zh-CN"/>
          </w:rPr>
          <w:t>(二)、人力资源开发与培训</w:t>
        </w:r>
        <w:r>
          <w:tab/>
        </w:r>
        <w:r>
          <w:fldChar w:fldCharType="begin"/>
        </w:r>
        <w:r>
          <w:instrText xml:space="preserve"> PAGEREF _Toc7266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8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052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87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2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800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仪器装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632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实验室仪器装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实验室仪器装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实验室仪器装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391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20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在实验室仪器装置项目启动前，将进行一系列深入的地质调查，包括钻探和土壤取样，以深入了解项目区域的地层结构和土壤组成。特别是对于土壤的承载能力和地下水位的深度进行详细评估。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实验室仪器装置项目还将考虑建设排水系统，以减少地表水对土壤稳定性的影响。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完成初始的地质风险评估后，实验室仪器装置项目将安装长期地质监测设备，如倾斜仪、裂缝计和地下水位计，以持续监测地质条件的变化。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2505"/>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https://d.book118.com/918056000063006046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实验室仪器装置项目建设总纲及方案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F314DC"/>
    <w:rsid w:val="6EF314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5600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2024-03-08T19:48:00Z</dcterms:created>
  <dcterms:modified xsi:type="dcterms:W3CDTF">2024-03-08T19:49:37Z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DFBA1244E9134B7BAF1EEFECE55CA039_11</vt:lpwstr>
  </property>
  <property fmtid="{D5CDD505-2E9C-101B-9397-08002B2CF9AE}" pid="3" name="KSOProductBuildVer">
    <vt:lpwstr>2052-12.1.0.16250</vt:lpwstr>
  </property>
</Properties>
</file>