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室内环保检测仪器项目规划设计纲要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9" w:history="1">
        <w:r>
          <w:rPr>
            <w:rFonts w:ascii="仿宋" w:eastAsia="仿宋" w:hAnsi="仿宋" w:cs="仿宋" w:hint="eastAsia"/>
            <w:lang w:eastAsia="zh-CN"/>
          </w:rPr>
          <w:t>前言</w:t>
        </w:r>
        <w:r>
          <w:tab/>
        </w:r>
        <w:r>
          <w:fldChar w:fldCharType="begin"/>
        </w:r>
        <w:r>
          <w:instrText xml:space="preserve"> PAGEREF _Toc14869 \h </w:instrText>
        </w:r>
        <w:r>
          <w:fldChar w:fldCharType="separate"/>
        </w:r>
        <w:r>
          <w:t>3</w:t>
        </w:r>
        <w:r>
          <w:fldChar w:fldCharType="end"/>
        </w:r>
      </w:hyperlink>
    </w:p>
    <w:p>
      <w:pPr>
        <w:pStyle w:val="TOC1"/>
        <w:tabs>
          <w:tab w:val="right" w:leader="dot" w:pos="8306"/>
        </w:tabs>
      </w:pPr>
      <w:hyperlink w:anchor="_Toc12821" w:history="1">
        <w:r>
          <w:rPr>
            <w:rFonts w:ascii="仿宋" w:eastAsia="仿宋" w:hAnsi="仿宋" w:cs="仿宋" w:hint="eastAsia"/>
            <w:lang w:eastAsia="zh-CN"/>
          </w:rPr>
          <w:t>一、室内环保检测仪器项目可持续发展</w:t>
        </w:r>
        <w:r>
          <w:tab/>
        </w:r>
        <w:r>
          <w:fldChar w:fldCharType="begin"/>
        </w:r>
        <w:r>
          <w:instrText xml:space="preserve"> PAGEREF _Toc12821 \h </w:instrText>
        </w:r>
        <w:r>
          <w:fldChar w:fldCharType="separate"/>
        </w:r>
        <w:r>
          <w:t>3</w:t>
        </w:r>
        <w:r>
          <w:fldChar w:fldCharType="end"/>
        </w:r>
      </w:hyperlink>
    </w:p>
    <w:p>
      <w:pPr>
        <w:pStyle w:val="TOC2"/>
        <w:tabs>
          <w:tab w:val="right" w:leader="dot" w:pos="8306"/>
        </w:tabs>
      </w:pPr>
      <w:hyperlink w:anchor="_Toc17532" w:history="1">
        <w:r>
          <w:rPr>
            <w:rFonts w:ascii="仿宋" w:eastAsia="仿宋" w:hAnsi="仿宋" w:cs="仿宋" w:hint="eastAsia"/>
            <w:lang w:eastAsia="zh-CN"/>
          </w:rPr>
          <w:t>(一)、可持续战略与实践</w:t>
        </w:r>
        <w:r>
          <w:tab/>
        </w:r>
        <w:r>
          <w:fldChar w:fldCharType="begin"/>
        </w:r>
        <w:r>
          <w:instrText xml:space="preserve"> PAGEREF _Toc17532 \h </w:instrText>
        </w:r>
        <w:r>
          <w:fldChar w:fldCharType="separate"/>
        </w:r>
        <w:r>
          <w:t>3</w:t>
        </w:r>
        <w:r>
          <w:fldChar w:fldCharType="end"/>
        </w:r>
      </w:hyperlink>
    </w:p>
    <w:p>
      <w:pPr>
        <w:pStyle w:val="TOC2"/>
        <w:tabs>
          <w:tab w:val="right" w:leader="dot" w:pos="8306"/>
        </w:tabs>
      </w:pPr>
      <w:hyperlink w:anchor="_Toc21888" w:history="1">
        <w:r>
          <w:rPr>
            <w:rFonts w:ascii="仿宋" w:eastAsia="仿宋" w:hAnsi="仿宋" w:cs="仿宋" w:hint="eastAsia"/>
            <w:lang w:eastAsia="zh-CN"/>
          </w:rPr>
          <w:t>(二)、环保与社会责任</w:t>
        </w:r>
        <w:r>
          <w:tab/>
        </w:r>
        <w:r>
          <w:fldChar w:fldCharType="begin"/>
        </w:r>
        <w:r>
          <w:instrText xml:space="preserve"> PAGEREF _Toc21888 \h </w:instrText>
        </w:r>
        <w:r>
          <w:fldChar w:fldCharType="separate"/>
        </w:r>
        <w:r>
          <w:t>4</w:t>
        </w:r>
        <w:r>
          <w:fldChar w:fldCharType="end"/>
        </w:r>
      </w:hyperlink>
    </w:p>
    <w:p>
      <w:pPr>
        <w:pStyle w:val="TOC1"/>
        <w:tabs>
          <w:tab w:val="right" w:leader="dot" w:pos="8306"/>
        </w:tabs>
      </w:pPr>
      <w:hyperlink w:anchor="_Toc25461" w:history="1">
        <w:r>
          <w:rPr>
            <w:rFonts w:ascii="仿宋" w:eastAsia="仿宋" w:hAnsi="仿宋" w:cs="仿宋" w:hint="eastAsia"/>
            <w:lang w:eastAsia="zh-CN"/>
          </w:rPr>
          <w:t>二、市场分析、调研</w:t>
        </w:r>
        <w:r>
          <w:tab/>
        </w:r>
        <w:r>
          <w:fldChar w:fldCharType="begin"/>
        </w:r>
        <w:r>
          <w:instrText xml:space="preserve"> PAGEREF _Toc25461 \h </w:instrText>
        </w:r>
        <w:r>
          <w:fldChar w:fldCharType="separate"/>
        </w:r>
        <w:r>
          <w:t>5</w:t>
        </w:r>
        <w:r>
          <w:fldChar w:fldCharType="end"/>
        </w:r>
      </w:hyperlink>
    </w:p>
    <w:p>
      <w:pPr>
        <w:pStyle w:val="TOC2"/>
        <w:tabs>
          <w:tab w:val="right" w:leader="dot" w:pos="8306"/>
        </w:tabs>
      </w:pPr>
      <w:hyperlink w:anchor="_Toc27016" w:history="1">
        <w:r>
          <w:rPr>
            <w:rFonts w:ascii="仿宋" w:eastAsia="仿宋" w:hAnsi="仿宋" w:cs="仿宋" w:hint="eastAsia"/>
            <w:lang w:eastAsia="zh-CN"/>
          </w:rPr>
          <w:t>(一)、室内环保检测仪器行业分析</w:t>
        </w:r>
        <w:r>
          <w:tab/>
        </w:r>
        <w:r>
          <w:fldChar w:fldCharType="begin"/>
        </w:r>
        <w:r>
          <w:instrText xml:space="preserve"> PAGEREF _Toc27016 \h </w:instrText>
        </w:r>
        <w:r>
          <w:fldChar w:fldCharType="separate"/>
        </w:r>
        <w:r>
          <w:t>5</w:t>
        </w:r>
        <w:r>
          <w:fldChar w:fldCharType="end"/>
        </w:r>
      </w:hyperlink>
    </w:p>
    <w:p>
      <w:pPr>
        <w:pStyle w:val="TOC2"/>
        <w:tabs>
          <w:tab w:val="right" w:leader="dot" w:pos="8306"/>
        </w:tabs>
      </w:pPr>
      <w:hyperlink w:anchor="_Toc11950" w:history="1">
        <w:r>
          <w:rPr>
            <w:rFonts w:ascii="仿宋" w:eastAsia="仿宋" w:hAnsi="仿宋" w:cs="仿宋" w:hint="eastAsia"/>
            <w:lang w:eastAsia="zh-CN"/>
          </w:rPr>
          <w:t>(二)、室内环保检测仪器市场分析预测</w:t>
        </w:r>
        <w:r>
          <w:tab/>
        </w:r>
        <w:r>
          <w:fldChar w:fldCharType="begin"/>
        </w:r>
        <w:r>
          <w:instrText xml:space="preserve"> PAGEREF _Toc11950 \h </w:instrText>
        </w:r>
        <w:r>
          <w:fldChar w:fldCharType="separate"/>
        </w:r>
        <w:r>
          <w:t>5</w:t>
        </w:r>
        <w:r>
          <w:fldChar w:fldCharType="end"/>
        </w:r>
      </w:hyperlink>
    </w:p>
    <w:p>
      <w:pPr>
        <w:pStyle w:val="TOC1"/>
        <w:tabs>
          <w:tab w:val="right" w:leader="dot" w:pos="8306"/>
        </w:tabs>
      </w:pPr>
      <w:hyperlink w:anchor="_Toc25484" w:history="1">
        <w:r>
          <w:rPr>
            <w:rFonts w:ascii="仿宋" w:eastAsia="仿宋" w:hAnsi="仿宋" w:cs="仿宋" w:hint="eastAsia"/>
            <w:lang w:eastAsia="zh-CN"/>
          </w:rPr>
          <w:t>三、室内环保检测仪器项目文档管理</w:t>
        </w:r>
        <w:r>
          <w:tab/>
        </w:r>
        <w:r>
          <w:fldChar w:fldCharType="begin"/>
        </w:r>
        <w:r>
          <w:instrText xml:space="preserve"> PAGEREF _Toc25484 \h </w:instrText>
        </w:r>
        <w:r>
          <w:fldChar w:fldCharType="separate"/>
        </w:r>
        <w:r>
          <w:t>6</w:t>
        </w:r>
        <w:r>
          <w:fldChar w:fldCharType="end"/>
        </w:r>
      </w:hyperlink>
    </w:p>
    <w:p>
      <w:pPr>
        <w:pStyle w:val="TOC2"/>
        <w:tabs>
          <w:tab w:val="right" w:leader="dot" w:pos="8306"/>
        </w:tabs>
      </w:pPr>
      <w:hyperlink w:anchor="_Toc22705" w:history="1">
        <w:r>
          <w:rPr>
            <w:rFonts w:ascii="仿宋" w:eastAsia="仿宋" w:hAnsi="仿宋" w:cs="仿宋" w:hint="eastAsia"/>
            <w:lang w:eastAsia="zh-CN"/>
          </w:rPr>
          <w:t>(一)、文档编制与审查</w:t>
        </w:r>
        <w:r>
          <w:tab/>
        </w:r>
        <w:r>
          <w:fldChar w:fldCharType="begin"/>
        </w:r>
        <w:r>
          <w:instrText xml:space="preserve"> PAGEREF _Toc22705 \h </w:instrText>
        </w:r>
        <w:r>
          <w:fldChar w:fldCharType="separate"/>
        </w:r>
        <w:r>
          <w:t>6</w:t>
        </w:r>
        <w:r>
          <w:fldChar w:fldCharType="end"/>
        </w:r>
      </w:hyperlink>
    </w:p>
    <w:p>
      <w:pPr>
        <w:pStyle w:val="TOC2"/>
        <w:tabs>
          <w:tab w:val="right" w:leader="dot" w:pos="8306"/>
        </w:tabs>
      </w:pPr>
      <w:hyperlink w:anchor="_Toc7159" w:history="1">
        <w:r>
          <w:rPr>
            <w:rFonts w:ascii="仿宋" w:eastAsia="仿宋" w:hAnsi="仿宋" w:cs="仿宋" w:hint="eastAsia"/>
            <w:lang w:eastAsia="zh-CN"/>
          </w:rPr>
          <w:t>(二)、文档发布与分发</w:t>
        </w:r>
        <w:r>
          <w:tab/>
        </w:r>
        <w:r>
          <w:fldChar w:fldCharType="begin"/>
        </w:r>
        <w:r>
          <w:instrText xml:space="preserve"> PAGEREF _Toc7159 \h </w:instrText>
        </w:r>
        <w:r>
          <w:fldChar w:fldCharType="separate"/>
        </w:r>
        <w:r>
          <w:t>8</w:t>
        </w:r>
        <w:r>
          <w:fldChar w:fldCharType="end"/>
        </w:r>
      </w:hyperlink>
    </w:p>
    <w:p>
      <w:pPr>
        <w:pStyle w:val="TOC2"/>
        <w:tabs>
          <w:tab w:val="right" w:leader="dot" w:pos="8306"/>
        </w:tabs>
      </w:pPr>
      <w:hyperlink w:anchor="_Toc4154" w:history="1">
        <w:r>
          <w:rPr>
            <w:rFonts w:ascii="仿宋" w:eastAsia="仿宋" w:hAnsi="仿宋" w:cs="仿宋" w:hint="eastAsia"/>
            <w:lang w:eastAsia="zh-CN"/>
          </w:rPr>
          <w:t>(三)、文档存档与归档</w:t>
        </w:r>
        <w:r>
          <w:tab/>
        </w:r>
        <w:r>
          <w:fldChar w:fldCharType="begin"/>
        </w:r>
        <w:r>
          <w:instrText xml:space="preserve"> PAGEREF _Toc4154 \h </w:instrText>
        </w:r>
        <w:r>
          <w:fldChar w:fldCharType="separate"/>
        </w:r>
        <w:r>
          <w:t>9</w:t>
        </w:r>
        <w:r>
          <w:fldChar w:fldCharType="end"/>
        </w:r>
      </w:hyperlink>
    </w:p>
    <w:p>
      <w:pPr>
        <w:pStyle w:val="TOC1"/>
        <w:tabs>
          <w:tab w:val="right" w:leader="dot" w:pos="8306"/>
        </w:tabs>
      </w:pPr>
      <w:hyperlink w:anchor="_Toc18083" w:history="1">
        <w:r>
          <w:rPr>
            <w:rFonts w:ascii="仿宋" w:eastAsia="仿宋" w:hAnsi="仿宋" w:cs="仿宋" w:hint="eastAsia"/>
            <w:lang w:eastAsia="zh-CN"/>
          </w:rPr>
          <w:t>四、室内环保检测仪器项目建设单位说明</w:t>
        </w:r>
        <w:r>
          <w:tab/>
        </w:r>
        <w:r>
          <w:fldChar w:fldCharType="begin"/>
        </w:r>
        <w:r>
          <w:instrText xml:space="preserve"> PAGEREF _Toc18083 \h </w:instrText>
        </w:r>
        <w:r>
          <w:fldChar w:fldCharType="separate"/>
        </w:r>
        <w:r>
          <w:t>10</w:t>
        </w:r>
        <w:r>
          <w:fldChar w:fldCharType="end"/>
        </w:r>
      </w:hyperlink>
    </w:p>
    <w:p>
      <w:pPr>
        <w:pStyle w:val="TOC2"/>
        <w:tabs>
          <w:tab w:val="right" w:leader="dot" w:pos="8306"/>
        </w:tabs>
      </w:pPr>
      <w:hyperlink w:anchor="_Toc16768" w:history="1">
        <w:r>
          <w:rPr>
            <w:rFonts w:ascii="仿宋" w:eastAsia="仿宋" w:hAnsi="仿宋" w:cs="仿宋" w:hint="eastAsia"/>
            <w:lang w:eastAsia="zh-CN"/>
          </w:rPr>
          <w:t>(一)、室内环保检测仪器项目承办单位基本情况</w:t>
        </w:r>
        <w:r>
          <w:tab/>
        </w:r>
        <w:r>
          <w:fldChar w:fldCharType="begin"/>
        </w:r>
        <w:r>
          <w:instrText xml:space="preserve"> PAGEREF _Toc16768 \h </w:instrText>
        </w:r>
        <w:r>
          <w:fldChar w:fldCharType="separate"/>
        </w:r>
        <w:r>
          <w:t>10</w:t>
        </w:r>
        <w:r>
          <w:fldChar w:fldCharType="end"/>
        </w:r>
      </w:hyperlink>
    </w:p>
    <w:p>
      <w:pPr>
        <w:pStyle w:val="TOC2"/>
        <w:tabs>
          <w:tab w:val="right" w:leader="dot" w:pos="8306"/>
        </w:tabs>
      </w:pPr>
      <w:hyperlink w:anchor="_Toc12172" w:history="1">
        <w:r>
          <w:rPr>
            <w:rFonts w:ascii="仿宋" w:eastAsia="仿宋" w:hAnsi="仿宋" w:cs="仿宋" w:hint="eastAsia"/>
            <w:lang w:eastAsia="zh-CN"/>
          </w:rPr>
          <w:t>(二)、公司经济效益分析</w:t>
        </w:r>
        <w:r>
          <w:tab/>
        </w:r>
        <w:r>
          <w:fldChar w:fldCharType="begin"/>
        </w:r>
        <w:r>
          <w:instrText xml:space="preserve"> PAGEREF _Toc12172 \h </w:instrText>
        </w:r>
        <w:r>
          <w:fldChar w:fldCharType="separate"/>
        </w:r>
        <w:r>
          <w:t>10</w:t>
        </w:r>
        <w:r>
          <w:fldChar w:fldCharType="end"/>
        </w:r>
      </w:hyperlink>
    </w:p>
    <w:p>
      <w:pPr>
        <w:pStyle w:val="TOC1"/>
        <w:tabs>
          <w:tab w:val="right" w:leader="dot" w:pos="8306"/>
        </w:tabs>
      </w:pPr>
      <w:hyperlink w:anchor="_Toc24239" w:history="1">
        <w:r>
          <w:rPr>
            <w:rFonts w:ascii="仿宋" w:eastAsia="仿宋" w:hAnsi="仿宋" w:cs="仿宋" w:hint="eastAsia"/>
            <w:lang w:eastAsia="zh-CN"/>
          </w:rPr>
          <w:t>五、室内环保检测仪器项目选址可行性分析</w:t>
        </w:r>
        <w:r>
          <w:tab/>
        </w:r>
        <w:r>
          <w:fldChar w:fldCharType="begin"/>
        </w:r>
        <w:r>
          <w:instrText xml:space="preserve"> PAGEREF _Toc24239 \h </w:instrText>
        </w:r>
        <w:r>
          <w:fldChar w:fldCharType="separate"/>
        </w:r>
        <w:r>
          <w:t>11</w:t>
        </w:r>
        <w:r>
          <w:fldChar w:fldCharType="end"/>
        </w:r>
      </w:hyperlink>
    </w:p>
    <w:p>
      <w:pPr>
        <w:pStyle w:val="TOC2"/>
        <w:tabs>
          <w:tab w:val="right" w:leader="dot" w:pos="8306"/>
        </w:tabs>
      </w:pPr>
      <w:hyperlink w:anchor="_Toc26086" w:history="1">
        <w:r>
          <w:rPr>
            <w:rFonts w:ascii="仿宋" w:eastAsia="仿宋" w:hAnsi="仿宋" w:cs="仿宋" w:hint="eastAsia"/>
            <w:lang w:eastAsia="zh-CN"/>
          </w:rPr>
          <w:t>(一)、室内环保检测仪器项目选址</w:t>
        </w:r>
        <w:r>
          <w:tab/>
        </w:r>
        <w:r>
          <w:fldChar w:fldCharType="begin"/>
        </w:r>
        <w:r>
          <w:instrText xml:space="preserve"> PAGEREF _Toc26086 \h </w:instrText>
        </w:r>
        <w:r>
          <w:fldChar w:fldCharType="separate"/>
        </w:r>
        <w:r>
          <w:t>11</w:t>
        </w:r>
        <w:r>
          <w:fldChar w:fldCharType="end"/>
        </w:r>
      </w:hyperlink>
    </w:p>
    <w:p>
      <w:pPr>
        <w:pStyle w:val="TOC2"/>
        <w:tabs>
          <w:tab w:val="right" w:leader="dot" w:pos="8306"/>
        </w:tabs>
      </w:pPr>
      <w:hyperlink w:anchor="_Toc20753" w:history="1">
        <w:r>
          <w:rPr>
            <w:rFonts w:ascii="仿宋" w:eastAsia="仿宋" w:hAnsi="仿宋" w:cs="仿宋" w:hint="eastAsia"/>
            <w:lang w:eastAsia="zh-CN"/>
          </w:rPr>
          <w:t>(二)、用地控制指标</w:t>
        </w:r>
        <w:r>
          <w:tab/>
        </w:r>
        <w:r>
          <w:fldChar w:fldCharType="begin"/>
        </w:r>
        <w:r>
          <w:instrText xml:space="preserve"> PAGEREF _Toc20753 \h </w:instrText>
        </w:r>
        <w:r>
          <w:fldChar w:fldCharType="separate"/>
        </w:r>
        <w:r>
          <w:t>11</w:t>
        </w:r>
        <w:r>
          <w:fldChar w:fldCharType="end"/>
        </w:r>
      </w:hyperlink>
    </w:p>
    <w:p>
      <w:pPr>
        <w:pStyle w:val="TOC2"/>
        <w:tabs>
          <w:tab w:val="right" w:leader="dot" w:pos="8306"/>
        </w:tabs>
      </w:pPr>
      <w:hyperlink w:anchor="_Toc4367" w:history="1">
        <w:r>
          <w:rPr>
            <w:rFonts w:ascii="仿宋" w:eastAsia="仿宋" w:hAnsi="仿宋" w:cs="仿宋" w:hint="eastAsia"/>
            <w:lang w:eastAsia="zh-CN"/>
          </w:rPr>
          <w:t>(三)、节约用地措施</w:t>
        </w:r>
        <w:r>
          <w:tab/>
        </w:r>
        <w:r>
          <w:fldChar w:fldCharType="begin"/>
        </w:r>
        <w:r>
          <w:instrText xml:space="preserve"> PAGEREF _Toc4367 \h </w:instrText>
        </w:r>
        <w:r>
          <w:fldChar w:fldCharType="separate"/>
        </w:r>
        <w:r>
          <w:t>13</w:t>
        </w:r>
        <w:r>
          <w:fldChar w:fldCharType="end"/>
        </w:r>
      </w:hyperlink>
    </w:p>
    <w:p>
      <w:pPr>
        <w:pStyle w:val="TOC2"/>
        <w:tabs>
          <w:tab w:val="right" w:leader="dot" w:pos="8306"/>
        </w:tabs>
      </w:pPr>
      <w:hyperlink w:anchor="_Toc197" w:history="1">
        <w:r>
          <w:rPr>
            <w:rFonts w:ascii="仿宋" w:eastAsia="仿宋" w:hAnsi="仿宋" w:cs="仿宋" w:hint="eastAsia"/>
            <w:lang w:eastAsia="zh-CN"/>
          </w:rPr>
          <w:t>(四)、总图布置方案</w:t>
        </w:r>
        <w:r>
          <w:tab/>
        </w:r>
        <w:r>
          <w:fldChar w:fldCharType="begin"/>
        </w:r>
        <w:r>
          <w:instrText xml:space="preserve"> PAGEREF _Toc197 \h </w:instrText>
        </w:r>
        <w:r>
          <w:fldChar w:fldCharType="separate"/>
        </w:r>
        <w:r>
          <w:t>15</w:t>
        </w:r>
        <w:r>
          <w:fldChar w:fldCharType="end"/>
        </w:r>
      </w:hyperlink>
    </w:p>
    <w:p>
      <w:pPr>
        <w:pStyle w:val="TOC2"/>
        <w:tabs>
          <w:tab w:val="right" w:leader="dot" w:pos="8306"/>
        </w:tabs>
      </w:pPr>
      <w:hyperlink w:anchor="_Toc17917" w:history="1">
        <w:r>
          <w:rPr>
            <w:rFonts w:ascii="仿宋" w:eastAsia="仿宋" w:hAnsi="仿宋" w:cs="仿宋" w:hint="eastAsia"/>
            <w:lang w:eastAsia="zh-CN"/>
          </w:rPr>
          <w:t>(五)、选址综合评价</w:t>
        </w:r>
        <w:r>
          <w:tab/>
        </w:r>
        <w:r>
          <w:fldChar w:fldCharType="begin"/>
        </w:r>
        <w:r>
          <w:instrText xml:space="preserve"> PAGEREF _Toc17917 \h </w:instrText>
        </w:r>
        <w:r>
          <w:fldChar w:fldCharType="separate"/>
        </w:r>
        <w:r>
          <w:t>16</w:t>
        </w:r>
        <w:r>
          <w:fldChar w:fldCharType="end"/>
        </w:r>
      </w:hyperlink>
    </w:p>
    <w:p>
      <w:pPr>
        <w:pStyle w:val="TOC1"/>
        <w:tabs>
          <w:tab w:val="right" w:leader="dot" w:pos="8306"/>
        </w:tabs>
      </w:pPr>
      <w:hyperlink w:anchor="_Toc3833" w:history="1">
        <w:r>
          <w:rPr>
            <w:rFonts w:ascii="仿宋" w:eastAsia="仿宋" w:hAnsi="仿宋" w:cs="仿宋" w:hint="eastAsia"/>
            <w:lang w:eastAsia="zh-CN"/>
          </w:rPr>
          <w:t>六、工艺说明</w:t>
        </w:r>
        <w:r>
          <w:tab/>
        </w:r>
        <w:r>
          <w:fldChar w:fldCharType="begin"/>
        </w:r>
        <w:r>
          <w:instrText xml:space="preserve"> PAGEREF _Toc3833 \h </w:instrText>
        </w:r>
        <w:r>
          <w:fldChar w:fldCharType="separate"/>
        </w:r>
        <w:r>
          <w:t>17</w:t>
        </w:r>
        <w:r>
          <w:fldChar w:fldCharType="end"/>
        </w:r>
      </w:hyperlink>
    </w:p>
    <w:p>
      <w:pPr>
        <w:pStyle w:val="TOC2"/>
        <w:tabs>
          <w:tab w:val="right" w:leader="dot" w:pos="8306"/>
        </w:tabs>
      </w:pPr>
      <w:hyperlink w:anchor="_Toc10507" w:history="1">
        <w:r>
          <w:rPr>
            <w:rFonts w:ascii="仿宋" w:eastAsia="仿宋" w:hAnsi="仿宋" w:cs="仿宋" w:hint="eastAsia"/>
            <w:lang w:eastAsia="zh-CN"/>
          </w:rPr>
          <w:t>(一)、技术管理特点</w:t>
        </w:r>
        <w:r>
          <w:tab/>
        </w:r>
        <w:r>
          <w:fldChar w:fldCharType="begin"/>
        </w:r>
        <w:r>
          <w:instrText xml:space="preserve"> PAGEREF _Toc10507 \h </w:instrText>
        </w:r>
        <w:r>
          <w:fldChar w:fldCharType="separate"/>
        </w:r>
        <w:r>
          <w:t>17</w:t>
        </w:r>
        <w:r>
          <w:fldChar w:fldCharType="end"/>
        </w:r>
      </w:hyperlink>
    </w:p>
    <w:p>
      <w:pPr>
        <w:pStyle w:val="TOC2"/>
        <w:tabs>
          <w:tab w:val="right" w:leader="dot" w:pos="8306"/>
        </w:tabs>
      </w:pPr>
      <w:hyperlink w:anchor="_Toc32498" w:history="1">
        <w:r>
          <w:rPr>
            <w:rFonts w:ascii="仿宋" w:eastAsia="仿宋" w:hAnsi="仿宋" w:cs="仿宋" w:hint="eastAsia"/>
            <w:lang w:eastAsia="zh-CN"/>
          </w:rPr>
          <w:t>(二)、室内环保检测仪器项目工艺技术设计方案</w:t>
        </w:r>
        <w:r>
          <w:tab/>
        </w:r>
        <w:r>
          <w:fldChar w:fldCharType="begin"/>
        </w:r>
        <w:r>
          <w:instrText xml:space="preserve"> PAGEREF _Toc32498 \h </w:instrText>
        </w:r>
        <w:r>
          <w:fldChar w:fldCharType="separate"/>
        </w:r>
        <w:r>
          <w:t>18</w:t>
        </w:r>
        <w:r>
          <w:fldChar w:fldCharType="end"/>
        </w:r>
      </w:hyperlink>
    </w:p>
    <w:p>
      <w:pPr>
        <w:pStyle w:val="TOC2"/>
        <w:tabs>
          <w:tab w:val="right" w:leader="dot" w:pos="8306"/>
        </w:tabs>
      </w:pPr>
      <w:hyperlink w:anchor="_Toc18268" w:history="1">
        <w:r>
          <w:rPr>
            <w:rFonts w:ascii="仿宋" w:eastAsia="仿宋" w:hAnsi="仿宋" w:cs="仿宋" w:hint="eastAsia"/>
            <w:lang w:eastAsia="zh-CN"/>
          </w:rPr>
          <w:t>(三)、设备选型方案</w:t>
        </w:r>
        <w:r>
          <w:tab/>
        </w:r>
        <w:r>
          <w:fldChar w:fldCharType="begin"/>
        </w:r>
        <w:r>
          <w:instrText xml:space="preserve"> PAGEREF _Toc18268 \h </w:instrText>
        </w:r>
        <w:r>
          <w:fldChar w:fldCharType="separate"/>
        </w:r>
        <w:r>
          <w:t>19</w:t>
        </w:r>
        <w:r>
          <w:fldChar w:fldCharType="end"/>
        </w:r>
      </w:hyperlink>
    </w:p>
    <w:p>
      <w:pPr>
        <w:pStyle w:val="TOC1"/>
        <w:tabs>
          <w:tab w:val="right" w:leader="dot" w:pos="8306"/>
        </w:tabs>
      </w:pPr>
      <w:hyperlink w:anchor="_Toc11377" w:history="1">
        <w:r>
          <w:rPr>
            <w:rFonts w:ascii="仿宋" w:eastAsia="仿宋" w:hAnsi="仿宋" w:cs="仿宋" w:hint="eastAsia"/>
            <w:lang w:eastAsia="zh-CN"/>
          </w:rPr>
          <w:t>七、室内环保检测仪器项目财务管理</w:t>
        </w:r>
        <w:r>
          <w:tab/>
        </w:r>
        <w:r>
          <w:fldChar w:fldCharType="begin"/>
        </w:r>
        <w:r>
          <w:instrText xml:space="preserve"> PAGEREF _Toc11377 \h </w:instrText>
        </w:r>
        <w:r>
          <w:fldChar w:fldCharType="separate"/>
        </w:r>
        <w:r>
          <w:t>21</w:t>
        </w:r>
        <w:r>
          <w:fldChar w:fldCharType="end"/>
        </w:r>
      </w:hyperlink>
    </w:p>
    <w:p>
      <w:pPr>
        <w:pStyle w:val="TOC2"/>
        <w:tabs>
          <w:tab w:val="right" w:leader="dot" w:pos="8306"/>
        </w:tabs>
      </w:pPr>
      <w:hyperlink w:anchor="_Toc11308" w:history="1">
        <w:r>
          <w:rPr>
            <w:rFonts w:ascii="仿宋" w:eastAsia="仿宋" w:hAnsi="仿宋" w:cs="仿宋" w:hint="eastAsia"/>
            <w:lang w:eastAsia="zh-CN"/>
          </w:rPr>
          <w:t>(一)、资金需求大</w:t>
        </w:r>
        <w:r>
          <w:tab/>
        </w:r>
        <w:r>
          <w:fldChar w:fldCharType="begin"/>
        </w:r>
        <w:r>
          <w:instrText xml:space="preserve"> PAGEREF _Toc11308 \h </w:instrText>
        </w:r>
        <w:r>
          <w:fldChar w:fldCharType="separate"/>
        </w:r>
        <w:r>
          <w:t>21</w:t>
        </w:r>
        <w:r>
          <w:fldChar w:fldCharType="end"/>
        </w:r>
      </w:hyperlink>
    </w:p>
    <w:p>
      <w:pPr>
        <w:pStyle w:val="TOC2"/>
        <w:tabs>
          <w:tab w:val="right" w:leader="dot" w:pos="8306"/>
        </w:tabs>
      </w:pPr>
      <w:hyperlink w:anchor="_Toc8761" w:history="1">
        <w:r>
          <w:rPr>
            <w:rFonts w:ascii="仿宋" w:eastAsia="仿宋" w:hAnsi="仿宋" w:cs="仿宋" w:hint="eastAsia"/>
            <w:lang w:eastAsia="zh-CN"/>
          </w:rPr>
          <w:t>(二)、研发周期长</w:t>
        </w:r>
        <w:r>
          <w:tab/>
        </w:r>
        <w:r>
          <w:fldChar w:fldCharType="begin"/>
        </w:r>
        <w:r>
          <w:instrText xml:space="preserve"> PAGEREF _Toc8761 \h </w:instrText>
        </w:r>
        <w:r>
          <w:fldChar w:fldCharType="separate"/>
        </w:r>
        <w:r>
          <w:t>22</w:t>
        </w:r>
        <w:r>
          <w:fldChar w:fldCharType="end"/>
        </w:r>
      </w:hyperlink>
    </w:p>
    <w:p>
      <w:pPr>
        <w:pStyle w:val="TOC2"/>
        <w:tabs>
          <w:tab w:val="right" w:leader="dot" w:pos="8306"/>
        </w:tabs>
      </w:pPr>
      <w:hyperlink w:anchor="_Toc6596" w:history="1">
        <w:r>
          <w:rPr>
            <w:rFonts w:ascii="仿宋" w:eastAsia="仿宋" w:hAnsi="仿宋" w:cs="仿宋" w:hint="eastAsia"/>
            <w:lang w:eastAsia="zh-CN"/>
          </w:rPr>
          <w:t>(三)、市场风险大</w:t>
        </w:r>
        <w:r>
          <w:tab/>
        </w:r>
        <w:r>
          <w:fldChar w:fldCharType="begin"/>
        </w:r>
        <w:r>
          <w:instrText xml:space="preserve"> PAGEREF _Toc6596 \h </w:instrText>
        </w:r>
        <w:r>
          <w:fldChar w:fldCharType="separate"/>
        </w:r>
        <w:r>
          <w:t>23</w:t>
        </w:r>
        <w:r>
          <w:fldChar w:fldCharType="end"/>
        </w:r>
      </w:hyperlink>
    </w:p>
    <w:p>
      <w:pPr>
        <w:pStyle w:val="TOC2"/>
        <w:tabs>
          <w:tab w:val="right" w:leader="dot" w:pos="8306"/>
        </w:tabs>
      </w:pPr>
      <w:hyperlink w:anchor="_Toc14782" w:history="1">
        <w:r>
          <w:rPr>
            <w:rFonts w:ascii="仿宋" w:eastAsia="仿宋" w:hAnsi="仿宋" w:cs="仿宋" w:hint="eastAsia"/>
            <w:lang w:eastAsia="zh-CN"/>
          </w:rPr>
          <w:t>(四)、利润率高</w:t>
        </w:r>
        <w:r>
          <w:tab/>
        </w:r>
        <w:r>
          <w:fldChar w:fldCharType="begin"/>
        </w:r>
        <w:r>
          <w:instrText xml:space="preserve"> PAGEREF _Toc14782 \h </w:instrText>
        </w:r>
        <w:r>
          <w:fldChar w:fldCharType="separate"/>
        </w:r>
        <w:r>
          <w:t>26</w:t>
        </w:r>
        <w:r>
          <w:fldChar w:fldCharType="end"/>
        </w:r>
      </w:hyperlink>
    </w:p>
    <w:p>
      <w:pPr>
        <w:pStyle w:val="TOC1"/>
        <w:tabs>
          <w:tab w:val="right" w:leader="dot" w:pos="8306"/>
        </w:tabs>
      </w:pPr>
      <w:hyperlink w:anchor="_Toc19180" w:history="1">
        <w:r>
          <w:rPr>
            <w:rFonts w:ascii="仿宋" w:eastAsia="仿宋" w:hAnsi="仿宋" w:cs="仿宋" w:hint="eastAsia"/>
            <w:lang w:eastAsia="zh-CN"/>
          </w:rPr>
          <w:t>八、室内环保检测仪器项目计划安排</w:t>
        </w:r>
        <w:r>
          <w:tab/>
        </w:r>
        <w:r>
          <w:fldChar w:fldCharType="begin"/>
        </w:r>
        <w:r>
          <w:instrText xml:space="preserve"> PAGEREF _Toc19180 \h </w:instrText>
        </w:r>
        <w:r>
          <w:fldChar w:fldCharType="separate"/>
        </w:r>
        <w:r>
          <w:t>28</w:t>
        </w:r>
        <w:r>
          <w:fldChar w:fldCharType="end"/>
        </w:r>
      </w:hyperlink>
    </w:p>
    <w:p>
      <w:pPr>
        <w:pStyle w:val="TOC2"/>
        <w:tabs>
          <w:tab w:val="right" w:leader="dot" w:pos="8306"/>
        </w:tabs>
      </w:pPr>
      <w:hyperlink w:anchor="_Toc30019" w:history="1">
        <w:r>
          <w:rPr>
            <w:rFonts w:ascii="仿宋" w:eastAsia="仿宋" w:hAnsi="仿宋" w:cs="仿宋" w:hint="eastAsia"/>
            <w:lang w:eastAsia="zh-CN"/>
          </w:rPr>
          <w:t>(一)、建设周期</w:t>
        </w:r>
        <w:r>
          <w:tab/>
        </w:r>
        <w:r>
          <w:fldChar w:fldCharType="begin"/>
        </w:r>
        <w:r>
          <w:instrText xml:space="preserve"> PAGEREF _Toc30019 \h </w:instrText>
        </w:r>
        <w:r>
          <w:fldChar w:fldCharType="separate"/>
        </w:r>
        <w:r>
          <w:t>28</w:t>
        </w:r>
        <w:r>
          <w:fldChar w:fldCharType="end"/>
        </w:r>
      </w:hyperlink>
    </w:p>
    <w:p>
      <w:pPr>
        <w:pStyle w:val="TOC2"/>
        <w:tabs>
          <w:tab w:val="right" w:leader="dot" w:pos="8306"/>
        </w:tabs>
      </w:pPr>
      <w:hyperlink w:anchor="_Toc2317" w:history="1">
        <w:r>
          <w:rPr>
            <w:rFonts w:ascii="仿宋" w:eastAsia="仿宋" w:hAnsi="仿宋" w:cs="仿宋" w:hint="eastAsia"/>
            <w:lang w:eastAsia="zh-CN"/>
          </w:rPr>
          <w:t>(二)、建设进度</w:t>
        </w:r>
        <w:r>
          <w:tab/>
        </w:r>
        <w:r>
          <w:fldChar w:fldCharType="begin"/>
        </w:r>
        <w:r>
          <w:instrText xml:space="preserve"> PAGEREF _Toc2317 \h </w:instrText>
        </w:r>
        <w:r>
          <w:fldChar w:fldCharType="separate"/>
        </w:r>
        <w:r>
          <w:t>29</w:t>
        </w:r>
        <w:r>
          <w:fldChar w:fldCharType="end"/>
        </w:r>
      </w:hyperlink>
    </w:p>
    <w:p>
      <w:pPr>
        <w:pStyle w:val="TOC2"/>
        <w:tabs>
          <w:tab w:val="right" w:leader="dot" w:pos="8306"/>
        </w:tabs>
      </w:pPr>
      <w:hyperlink w:anchor="_Toc20464" w:history="1">
        <w:r>
          <w:rPr>
            <w:rFonts w:ascii="仿宋" w:eastAsia="仿宋" w:hAnsi="仿宋" w:cs="仿宋" w:hint="eastAsia"/>
            <w:lang w:eastAsia="zh-CN"/>
          </w:rPr>
          <w:t>(三)、进度安排注意事项</w:t>
        </w:r>
        <w:r>
          <w:tab/>
        </w:r>
        <w:r>
          <w:fldChar w:fldCharType="begin"/>
        </w:r>
        <w:r>
          <w:instrText xml:space="preserve"> PAGEREF _Toc20464 \h </w:instrText>
        </w:r>
        <w:r>
          <w:fldChar w:fldCharType="separate"/>
        </w:r>
        <w:r>
          <w:t>30</w:t>
        </w:r>
        <w:r>
          <w:fldChar w:fldCharType="end"/>
        </w:r>
      </w:hyperlink>
    </w:p>
    <w:p>
      <w:pPr>
        <w:pStyle w:val="TOC2"/>
        <w:tabs>
          <w:tab w:val="right" w:leader="dot" w:pos="8306"/>
        </w:tabs>
      </w:pPr>
      <w:hyperlink w:anchor="_Toc1134" w:history="1">
        <w:r>
          <w:rPr>
            <w:rFonts w:ascii="仿宋" w:eastAsia="仿宋" w:hAnsi="仿宋" w:cs="仿宋" w:hint="eastAsia"/>
            <w:lang w:eastAsia="zh-CN"/>
          </w:rPr>
          <w:t>(四)、人力资源配置</w:t>
        </w:r>
        <w:r>
          <w:tab/>
        </w:r>
        <w:r>
          <w:fldChar w:fldCharType="begin"/>
        </w:r>
        <w:r>
          <w:instrText xml:space="preserve"> PAGEREF _Toc1134 \h </w:instrText>
        </w:r>
        <w:r>
          <w:fldChar w:fldCharType="separate"/>
        </w:r>
        <w:r>
          <w:t>31</w:t>
        </w:r>
        <w:r>
          <w:fldChar w:fldCharType="end"/>
        </w:r>
      </w:hyperlink>
    </w:p>
    <w:p>
      <w:pPr>
        <w:pStyle w:val="TOC1"/>
        <w:tabs>
          <w:tab w:val="right" w:leader="dot" w:pos="8306"/>
        </w:tabs>
      </w:pPr>
      <w:hyperlink w:anchor="_Toc23472" w:history="1">
        <w:r>
          <w:rPr>
            <w:rFonts w:ascii="仿宋" w:eastAsia="仿宋" w:hAnsi="仿宋" w:cs="仿宋" w:hint="eastAsia"/>
            <w:lang w:eastAsia="zh-CN"/>
          </w:rPr>
          <w:t>九、室内环保检测仪器项目环境影响分析</w:t>
        </w:r>
        <w:r>
          <w:tab/>
        </w:r>
        <w:r>
          <w:fldChar w:fldCharType="begin"/>
        </w:r>
        <w:r>
          <w:instrText xml:space="preserve"> PAGEREF _Toc23472 \h </w:instrText>
        </w:r>
        <w:r>
          <w:fldChar w:fldCharType="separate"/>
        </w:r>
        <w:r>
          <w:t>32</w:t>
        </w:r>
        <w:r>
          <w:fldChar w:fldCharType="end"/>
        </w:r>
      </w:hyperlink>
    </w:p>
    <w:p>
      <w:pPr>
        <w:pStyle w:val="TOC2"/>
        <w:tabs>
          <w:tab w:val="right" w:leader="dot" w:pos="8306"/>
        </w:tabs>
      </w:pPr>
      <w:hyperlink w:anchor="_Toc1828" w:history="1">
        <w:r>
          <w:rPr>
            <w:rFonts w:ascii="仿宋" w:eastAsia="仿宋" w:hAnsi="仿宋" w:cs="仿宋" w:hint="eastAsia"/>
            <w:lang w:eastAsia="zh-CN"/>
          </w:rPr>
          <w:t>(一)、建设区域环境质量现状</w:t>
        </w:r>
        <w:r>
          <w:tab/>
        </w:r>
        <w:r>
          <w:fldChar w:fldCharType="begin"/>
        </w:r>
        <w:r>
          <w:instrText xml:space="preserve"> PAGEREF _Toc1828 \h </w:instrText>
        </w:r>
        <w:r>
          <w:fldChar w:fldCharType="separate"/>
        </w:r>
        <w:r>
          <w:t>32</w:t>
        </w:r>
        <w:r>
          <w:fldChar w:fldCharType="end"/>
        </w:r>
      </w:hyperlink>
    </w:p>
    <w:p>
      <w:pPr>
        <w:pStyle w:val="TOC2"/>
        <w:tabs>
          <w:tab w:val="right" w:leader="dot" w:pos="8306"/>
        </w:tabs>
      </w:pPr>
      <w:hyperlink w:anchor="_Toc719" w:history="1">
        <w:r>
          <w:rPr>
            <w:rFonts w:ascii="仿宋" w:eastAsia="仿宋" w:hAnsi="仿宋" w:cs="仿宋" w:hint="eastAsia"/>
            <w:lang w:eastAsia="zh-CN"/>
          </w:rPr>
          <w:t>(二)、建设期环境保护</w:t>
        </w:r>
        <w:r>
          <w:tab/>
        </w:r>
        <w:r>
          <w:fldChar w:fldCharType="begin"/>
        </w:r>
        <w:r>
          <w:instrText xml:space="preserve"> PAGEREF _Toc719 \h </w:instrText>
        </w:r>
        <w:r>
          <w:fldChar w:fldCharType="separate"/>
        </w:r>
        <w:r>
          <w:t>34</w:t>
        </w:r>
        <w:r>
          <w:fldChar w:fldCharType="end"/>
        </w:r>
      </w:hyperlink>
    </w:p>
    <w:p>
      <w:pPr>
        <w:pStyle w:val="TOC2"/>
        <w:tabs>
          <w:tab w:val="right" w:leader="dot" w:pos="8306"/>
        </w:tabs>
      </w:pPr>
      <w:hyperlink w:anchor="_Toc8362" w:history="1">
        <w:r>
          <w:rPr>
            <w:rFonts w:ascii="仿宋" w:eastAsia="仿宋" w:hAnsi="仿宋" w:cs="仿宋" w:hint="eastAsia"/>
            <w:lang w:eastAsia="zh-CN"/>
          </w:rPr>
          <w:t>(三)、运营期环境保护</w:t>
        </w:r>
        <w:r>
          <w:tab/>
        </w:r>
        <w:r>
          <w:fldChar w:fldCharType="begin"/>
        </w:r>
        <w:r>
          <w:instrText xml:space="preserve"> PAGEREF _Toc8362 \h </w:instrText>
        </w:r>
        <w:r>
          <w:fldChar w:fldCharType="separate"/>
        </w:r>
        <w:r>
          <w:t>35</w:t>
        </w:r>
        <w:r>
          <w:fldChar w:fldCharType="end"/>
        </w:r>
      </w:hyperlink>
    </w:p>
    <w:p>
      <w:pPr>
        <w:pStyle w:val="TOC2"/>
        <w:tabs>
          <w:tab w:val="right" w:leader="dot" w:pos="8306"/>
        </w:tabs>
      </w:pPr>
      <w:hyperlink w:anchor="_Toc13231" w:history="1">
        <w:r>
          <w:rPr>
            <w:rFonts w:ascii="仿宋" w:eastAsia="仿宋" w:hAnsi="仿宋" w:cs="仿宋" w:hint="eastAsia"/>
            <w:lang w:eastAsia="zh-CN"/>
          </w:rPr>
          <w:t>(四)、室内环保检测仪器项目建设对区域经济的影响</w:t>
        </w:r>
        <w:r>
          <w:tab/>
        </w:r>
        <w:r>
          <w:fldChar w:fldCharType="begin"/>
        </w:r>
        <w:r>
          <w:instrText xml:space="preserve"> PAGEREF _Toc13231 \h </w:instrText>
        </w:r>
        <w:r>
          <w:fldChar w:fldCharType="separate"/>
        </w:r>
        <w:r>
          <w:t>36</w:t>
        </w:r>
        <w:r>
          <w:fldChar w:fldCharType="end"/>
        </w:r>
      </w:hyperlink>
    </w:p>
    <w:p>
      <w:pPr>
        <w:pStyle w:val="TOC2"/>
        <w:tabs>
          <w:tab w:val="right" w:leader="dot" w:pos="8306"/>
        </w:tabs>
      </w:pPr>
      <w:hyperlink w:anchor="_Toc5968" w:history="1">
        <w:r>
          <w:rPr>
            <w:rFonts w:ascii="仿宋" w:eastAsia="仿宋" w:hAnsi="仿宋" w:cs="仿宋" w:hint="eastAsia"/>
            <w:lang w:eastAsia="zh-CN"/>
          </w:rPr>
          <w:t>(五)、废弃物处理</w:t>
        </w:r>
        <w:r>
          <w:tab/>
        </w:r>
        <w:r>
          <w:fldChar w:fldCharType="begin"/>
        </w:r>
        <w:r>
          <w:instrText xml:space="preserve"> PAGEREF _Toc5968 \h </w:instrText>
        </w:r>
        <w:r>
          <w:fldChar w:fldCharType="separate"/>
        </w:r>
        <w:r>
          <w:t>38</w:t>
        </w:r>
        <w:r>
          <w:fldChar w:fldCharType="end"/>
        </w:r>
      </w:hyperlink>
    </w:p>
    <w:p>
      <w:pPr>
        <w:pStyle w:val="TOC2"/>
        <w:tabs>
          <w:tab w:val="right" w:leader="dot" w:pos="8306"/>
        </w:tabs>
      </w:pPr>
      <w:hyperlink w:anchor="_Toc12051" w:history="1">
        <w:r>
          <w:rPr>
            <w:rFonts w:ascii="仿宋" w:eastAsia="仿宋" w:hAnsi="仿宋" w:cs="仿宋" w:hint="eastAsia"/>
            <w:lang w:eastAsia="zh-CN"/>
          </w:rPr>
          <w:t>(六)、特殊环境影响分析</w:t>
        </w:r>
        <w:r>
          <w:tab/>
        </w:r>
        <w:r>
          <w:fldChar w:fldCharType="begin"/>
        </w:r>
        <w:r>
          <w:instrText xml:space="preserve"> PAGEREF _Toc12051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9" w:history="1">
        <w:r>
          <w:rPr>
            <w:rFonts w:ascii="仿宋" w:eastAsia="仿宋" w:hAnsi="仿宋" w:cs="仿宋" w:hint="eastAsia"/>
            <w:lang w:eastAsia="zh-CN"/>
          </w:rPr>
          <w:t>(七)、清洁生产</w:t>
        </w:r>
        <w:r>
          <w:tab/>
        </w:r>
        <w:r>
          <w:fldChar w:fldCharType="begin"/>
        </w:r>
        <w:r>
          <w:instrText xml:space="preserve"> PAGEREF _Toc5579 \h </w:instrText>
        </w:r>
        <w:r>
          <w:fldChar w:fldCharType="separate"/>
        </w:r>
        <w:r>
          <w:t>41</w:t>
        </w:r>
        <w:r>
          <w:fldChar w:fldCharType="end"/>
        </w:r>
      </w:hyperlink>
    </w:p>
    <w:p>
      <w:pPr>
        <w:pStyle w:val="TOC2"/>
        <w:tabs>
          <w:tab w:val="right" w:leader="dot" w:pos="8306"/>
        </w:tabs>
      </w:pPr>
      <w:hyperlink w:anchor="_Toc13772" w:history="1">
        <w:r>
          <w:rPr>
            <w:rFonts w:ascii="仿宋" w:eastAsia="仿宋" w:hAnsi="仿宋" w:cs="仿宋" w:hint="eastAsia"/>
            <w:lang w:eastAsia="zh-CN"/>
          </w:rPr>
          <w:t>(八)、环境保护综合评价</w:t>
        </w:r>
        <w:r>
          <w:tab/>
        </w:r>
        <w:r>
          <w:fldChar w:fldCharType="begin"/>
        </w:r>
        <w:r>
          <w:instrText xml:space="preserve"> PAGEREF _Toc13772 \h </w:instrText>
        </w:r>
        <w:r>
          <w:fldChar w:fldCharType="separate"/>
        </w:r>
        <w:r>
          <w:t>42</w:t>
        </w:r>
        <w:r>
          <w:fldChar w:fldCharType="end"/>
        </w:r>
      </w:hyperlink>
    </w:p>
    <w:p>
      <w:pPr>
        <w:pStyle w:val="TOC1"/>
        <w:tabs>
          <w:tab w:val="right" w:leader="dot" w:pos="8306"/>
        </w:tabs>
      </w:pPr>
      <w:hyperlink w:anchor="_Toc32441" w:history="1">
        <w:r>
          <w:rPr>
            <w:rFonts w:ascii="仿宋" w:eastAsia="仿宋" w:hAnsi="仿宋" w:cs="仿宋" w:hint="eastAsia"/>
            <w:lang w:eastAsia="zh-CN"/>
          </w:rPr>
          <w:t>十、室内环保检测仪器项目创新与研发</w:t>
        </w:r>
        <w:r>
          <w:tab/>
        </w:r>
        <w:r>
          <w:fldChar w:fldCharType="begin"/>
        </w:r>
        <w:r>
          <w:instrText xml:space="preserve"> PAGEREF _Toc32441 \h </w:instrText>
        </w:r>
        <w:r>
          <w:fldChar w:fldCharType="separate"/>
        </w:r>
        <w:r>
          <w:t>43</w:t>
        </w:r>
        <w:r>
          <w:fldChar w:fldCharType="end"/>
        </w:r>
      </w:hyperlink>
    </w:p>
    <w:p>
      <w:pPr>
        <w:pStyle w:val="TOC2"/>
        <w:tabs>
          <w:tab w:val="right" w:leader="dot" w:pos="8306"/>
        </w:tabs>
      </w:pPr>
      <w:hyperlink w:anchor="_Toc30931" w:history="1">
        <w:r>
          <w:rPr>
            <w:rFonts w:ascii="仿宋" w:eastAsia="仿宋" w:hAnsi="仿宋" w:cs="仿宋" w:hint="eastAsia"/>
            <w:lang w:eastAsia="zh-CN"/>
          </w:rPr>
          <w:t>(一)、创新策略与方向</w:t>
        </w:r>
        <w:r>
          <w:tab/>
        </w:r>
        <w:r>
          <w:fldChar w:fldCharType="begin"/>
        </w:r>
        <w:r>
          <w:instrText xml:space="preserve"> PAGEREF _Toc30931 \h </w:instrText>
        </w:r>
        <w:r>
          <w:fldChar w:fldCharType="separate"/>
        </w:r>
        <w:r>
          <w:t>43</w:t>
        </w:r>
        <w:r>
          <w:fldChar w:fldCharType="end"/>
        </w:r>
      </w:hyperlink>
    </w:p>
    <w:p>
      <w:pPr>
        <w:pStyle w:val="TOC2"/>
        <w:tabs>
          <w:tab w:val="right" w:leader="dot" w:pos="8306"/>
        </w:tabs>
      </w:pPr>
      <w:hyperlink w:anchor="_Toc23765" w:history="1">
        <w:r>
          <w:rPr>
            <w:rFonts w:ascii="仿宋" w:eastAsia="仿宋" w:hAnsi="仿宋" w:cs="仿宋" w:hint="eastAsia"/>
            <w:lang w:eastAsia="zh-CN"/>
          </w:rPr>
          <w:t>(二)、研发规划与投入</w:t>
        </w:r>
        <w:r>
          <w:tab/>
        </w:r>
        <w:r>
          <w:fldChar w:fldCharType="begin"/>
        </w:r>
        <w:r>
          <w:instrText xml:space="preserve"> PAGEREF _Toc23765 \h </w:instrText>
        </w:r>
        <w:r>
          <w:fldChar w:fldCharType="separate"/>
        </w:r>
        <w:r>
          <w:t>45</w:t>
        </w:r>
        <w:r>
          <w:fldChar w:fldCharType="end"/>
        </w:r>
      </w:hyperlink>
    </w:p>
    <w:p>
      <w:pPr>
        <w:pStyle w:val="TOC1"/>
        <w:tabs>
          <w:tab w:val="right" w:leader="dot" w:pos="8306"/>
        </w:tabs>
      </w:pPr>
      <w:hyperlink w:anchor="_Toc1802" w:history="1">
        <w:r>
          <w:rPr>
            <w:rFonts w:ascii="仿宋" w:eastAsia="仿宋" w:hAnsi="仿宋" w:cs="仿宋" w:hint="eastAsia"/>
            <w:lang w:eastAsia="zh-CN"/>
          </w:rPr>
          <w:t>十一、室内环保检测仪器项目风险管理</w:t>
        </w:r>
        <w:r>
          <w:tab/>
        </w:r>
        <w:r>
          <w:fldChar w:fldCharType="begin"/>
        </w:r>
        <w:r>
          <w:instrText xml:space="preserve"> PAGEREF _Toc1802 \h </w:instrText>
        </w:r>
        <w:r>
          <w:fldChar w:fldCharType="separate"/>
        </w:r>
        <w:r>
          <w:t>47</w:t>
        </w:r>
        <w:r>
          <w:fldChar w:fldCharType="end"/>
        </w:r>
      </w:hyperlink>
    </w:p>
    <w:p>
      <w:pPr>
        <w:pStyle w:val="TOC2"/>
        <w:tabs>
          <w:tab w:val="right" w:leader="dot" w:pos="8306"/>
        </w:tabs>
      </w:pPr>
      <w:hyperlink w:anchor="_Toc24106" w:history="1">
        <w:r>
          <w:rPr>
            <w:rFonts w:ascii="仿宋" w:eastAsia="仿宋" w:hAnsi="仿宋" w:cs="仿宋" w:hint="eastAsia"/>
            <w:lang w:eastAsia="zh-CN"/>
          </w:rPr>
          <w:t>(一)、风险识别与评估</w:t>
        </w:r>
        <w:r>
          <w:tab/>
        </w:r>
        <w:r>
          <w:fldChar w:fldCharType="begin"/>
        </w:r>
        <w:r>
          <w:instrText xml:space="preserve"> PAGEREF _Toc24106 \h </w:instrText>
        </w:r>
        <w:r>
          <w:fldChar w:fldCharType="separate"/>
        </w:r>
        <w:r>
          <w:t>47</w:t>
        </w:r>
        <w:r>
          <w:fldChar w:fldCharType="end"/>
        </w:r>
      </w:hyperlink>
    </w:p>
    <w:p>
      <w:pPr>
        <w:pStyle w:val="TOC2"/>
        <w:tabs>
          <w:tab w:val="right" w:leader="dot" w:pos="8306"/>
        </w:tabs>
      </w:pPr>
      <w:hyperlink w:anchor="_Toc3648" w:history="1">
        <w:r>
          <w:rPr>
            <w:rFonts w:ascii="仿宋" w:eastAsia="仿宋" w:hAnsi="仿宋" w:cs="仿宋" w:hint="eastAsia"/>
            <w:lang w:eastAsia="zh-CN"/>
          </w:rPr>
          <w:t>(二)、风险应对策略</w:t>
        </w:r>
        <w:r>
          <w:tab/>
        </w:r>
        <w:r>
          <w:fldChar w:fldCharType="begin"/>
        </w:r>
        <w:r>
          <w:instrText xml:space="preserve"> PAGEREF _Toc3648 \h </w:instrText>
        </w:r>
        <w:r>
          <w:fldChar w:fldCharType="separate"/>
        </w:r>
        <w:r>
          <w:t>48</w:t>
        </w:r>
        <w:r>
          <w:fldChar w:fldCharType="end"/>
        </w:r>
      </w:hyperlink>
    </w:p>
    <w:p>
      <w:pPr>
        <w:pStyle w:val="TOC2"/>
        <w:tabs>
          <w:tab w:val="right" w:leader="dot" w:pos="8306"/>
        </w:tabs>
      </w:pPr>
      <w:hyperlink w:anchor="_Toc31115" w:history="1">
        <w:r>
          <w:rPr>
            <w:rFonts w:ascii="仿宋" w:eastAsia="仿宋" w:hAnsi="仿宋" w:cs="仿宋" w:hint="eastAsia"/>
            <w:lang w:eastAsia="zh-CN"/>
          </w:rPr>
          <w:t>(三)、风险监控与控制</w:t>
        </w:r>
        <w:r>
          <w:tab/>
        </w:r>
        <w:r>
          <w:fldChar w:fldCharType="begin"/>
        </w:r>
        <w:r>
          <w:instrText xml:space="preserve"> PAGEREF _Toc31115 \h </w:instrText>
        </w:r>
        <w:r>
          <w:fldChar w:fldCharType="separate"/>
        </w:r>
        <w:r>
          <w:t>50</w:t>
        </w:r>
        <w:r>
          <w:fldChar w:fldCharType="end"/>
        </w:r>
      </w:hyperlink>
    </w:p>
    <w:p>
      <w:pPr>
        <w:pStyle w:val="TOC1"/>
        <w:tabs>
          <w:tab w:val="right" w:leader="dot" w:pos="8306"/>
        </w:tabs>
      </w:pPr>
      <w:hyperlink w:anchor="_Toc12594" w:history="1">
        <w:r>
          <w:rPr>
            <w:rFonts w:ascii="仿宋" w:eastAsia="仿宋" w:hAnsi="仿宋" w:cs="仿宋" w:hint="eastAsia"/>
            <w:lang w:eastAsia="zh-CN"/>
          </w:rPr>
          <w:t>十二、室内环保检测仪器项目社会影响</w:t>
        </w:r>
        <w:r>
          <w:tab/>
        </w:r>
        <w:r>
          <w:fldChar w:fldCharType="begin"/>
        </w:r>
        <w:r>
          <w:instrText xml:space="preserve"> PAGEREF _Toc12594 \h </w:instrText>
        </w:r>
        <w:r>
          <w:fldChar w:fldCharType="separate"/>
        </w:r>
        <w:r>
          <w:t>51</w:t>
        </w:r>
        <w:r>
          <w:fldChar w:fldCharType="end"/>
        </w:r>
      </w:hyperlink>
    </w:p>
    <w:p>
      <w:pPr>
        <w:pStyle w:val="TOC2"/>
        <w:tabs>
          <w:tab w:val="right" w:leader="dot" w:pos="8306"/>
        </w:tabs>
      </w:pPr>
      <w:hyperlink w:anchor="_Toc6422" w:history="1">
        <w:r>
          <w:rPr>
            <w:rFonts w:ascii="仿宋" w:eastAsia="仿宋" w:hAnsi="仿宋" w:cs="仿宋" w:hint="eastAsia"/>
            <w:lang w:eastAsia="zh-CN"/>
          </w:rPr>
          <w:t>(一)、社会责任与义务</w:t>
        </w:r>
        <w:r>
          <w:tab/>
        </w:r>
        <w:r>
          <w:fldChar w:fldCharType="begin"/>
        </w:r>
        <w:r>
          <w:instrText xml:space="preserve"> PAGEREF _Toc6422 \h </w:instrText>
        </w:r>
        <w:r>
          <w:fldChar w:fldCharType="separate"/>
        </w:r>
        <w:r>
          <w:t>51</w:t>
        </w:r>
        <w:r>
          <w:fldChar w:fldCharType="end"/>
        </w:r>
      </w:hyperlink>
    </w:p>
    <w:p>
      <w:pPr>
        <w:pStyle w:val="TOC2"/>
        <w:tabs>
          <w:tab w:val="right" w:leader="dot" w:pos="8306"/>
        </w:tabs>
      </w:pPr>
      <w:hyperlink w:anchor="_Toc659" w:history="1">
        <w:r>
          <w:rPr>
            <w:rFonts w:ascii="仿宋" w:eastAsia="仿宋" w:hAnsi="仿宋" w:cs="仿宋" w:hint="eastAsia"/>
            <w:lang w:eastAsia="zh-CN"/>
          </w:rPr>
          <w:t>(二)、社会参与与沟通</w:t>
        </w:r>
        <w:r>
          <w:tab/>
        </w:r>
        <w:r>
          <w:fldChar w:fldCharType="begin"/>
        </w:r>
        <w:r>
          <w:instrText xml:space="preserve"> PAGEREF _Toc659 \h </w:instrText>
        </w:r>
        <w:r>
          <w:fldChar w:fldCharType="separate"/>
        </w:r>
        <w:r>
          <w:t>51</w:t>
        </w:r>
        <w:r>
          <w:fldChar w:fldCharType="end"/>
        </w:r>
      </w:hyperlink>
    </w:p>
    <w:p>
      <w:pPr>
        <w:pStyle w:val="TOC1"/>
        <w:tabs>
          <w:tab w:val="right" w:leader="dot" w:pos="8306"/>
        </w:tabs>
      </w:pPr>
      <w:hyperlink w:anchor="_Toc14736" w:history="1">
        <w:r>
          <w:rPr>
            <w:rFonts w:ascii="仿宋" w:eastAsia="仿宋" w:hAnsi="仿宋" w:cs="仿宋" w:hint="eastAsia"/>
            <w:lang w:eastAsia="zh-CN"/>
          </w:rPr>
          <w:t>十三、室内环保检测仪器项目实施时间节点</w:t>
        </w:r>
        <w:r>
          <w:tab/>
        </w:r>
        <w:r>
          <w:fldChar w:fldCharType="begin"/>
        </w:r>
        <w:r>
          <w:instrText xml:space="preserve"> PAGEREF _Toc14736 \h </w:instrText>
        </w:r>
        <w:r>
          <w:fldChar w:fldCharType="separate"/>
        </w:r>
        <w:r>
          <w:t>52</w:t>
        </w:r>
        <w:r>
          <w:fldChar w:fldCharType="end"/>
        </w:r>
      </w:hyperlink>
    </w:p>
    <w:p>
      <w:pPr>
        <w:pStyle w:val="TOC2"/>
        <w:tabs>
          <w:tab w:val="right" w:leader="dot" w:pos="8306"/>
        </w:tabs>
      </w:pPr>
      <w:hyperlink w:anchor="_Toc30058" w:history="1">
        <w:r>
          <w:rPr>
            <w:rFonts w:ascii="仿宋" w:eastAsia="仿宋" w:hAnsi="仿宋" w:cs="仿宋" w:hint="eastAsia"/>
            <w:lang w:eastAsia="zh-CN"/>
          </w:rPr>
          <w:t>(一)、室内环保检测仪器项目启动阶段时间节点</w:t>
        </w:r>
        <w:r>
          <w:tab/>
        </w:r>
        <w:r>
          <w:fldChar w:fldCharType="begin"/>
        </w:r>
        <w:r>
          <w:instrText xml:space="preserve"> PAGEREF _Toc30058 \h </w:instrText>
        </w:r>
        <w:r>
          <w:fldChar w:fldCharType="separate"/>
        </w:r>
        <w:r>
          <w:t>52</w:t>
        </w:r>
        <w:r>
          <w:fldChar w:fldCharType="end"/>
        </w:r>
      </w:hyperlink>
    </w:p>
    <w:p>
      <w:pPr>
        <w:pStyle w:val="TOC2"/>
        <w:tabs>
          <w:tab w:val="right" w:leader="dot" w:pos="8306"/>
        </w:tabs>
      </w:pPr>
      <w:hyperlink w:anchor="_Toc11737" w:history="1">
        <w:r>
          <w:rPr>
            <w:rFonts w:ascii="仿宋" w:eastAsia="仿宋" w:hAnsi="仿宋" w:cs="仿宋" w:hint="eastAsia"/>
            <w:lang w:eastAsia="zh-CN"/>
          </w:rPr>
          <w:t>(二)、室内环保检测仪器项目执行阶段时间节点</w:t>
        </w:r>
        <w:r>
          <w:tab/>
        </w:r>
        <w:r>
          <w:fldChar w:fldCharType="begin"/>
        </w:r>
        <w:r>
          <w:instrText xml:space="preserve"> PAGEREF _Toc11737 \h </w:instrText>
        </w:r>
        <w:r>
          <w:fldChar w:fldCharType="separate"/>
        </w:r>
        <w:r>
          <w:t>54</w:t>
        </w:r>
        <w:r>
          <w:fldChar w:fldCharType="end"/>
        </w:r>
      </w:hyperlink>
    </w:p>
    <w:p>
      <w:pPr>
        <w:pStyle w:val="TOC2"/>
        <w:tabs>
          <w:tab w:val="right" w:leader="dot" w:pos="8306"/>
        </w:tabs>
      </w:pPr>
      <w:hyperlink w:anchor="_Toc21828" w:history="1">
        <w:r>
          <w:rPr>
            <w:rFonts w:ascii="仿宋" w:eastAsia="仿宋" w:hAnsi="仿宋" w:cs="仿宋" w:hint="eastAsia"/>
            <w:lang w:eastAsia="zh-CN"/>
          </w:rPr>
          <w:t>(三)、室内环保检测仪器项目完成阶段时间节点</w:t>
        </w:r>
        <w:r>
          <w:tab/>
        </w:r>
        <w:r>
          <w:fldChar w:fldCharType="begin"/>
        </w:r>
        <w:r>
          <w:instrText xml:space="preserve"> PAGEREF _Toc21828 \h </w:instrText>
        </w:r>
        <w:r>
          <w:fldChar w:fldCharType="separate"/>
        </w:r>
        <w:r>
          <w:t>55</w:t>
        </w:r>
        <w:r>
          <w:fldChar w:fldCharType="end"/>
        </w:r>
      </w:hyperlink>
    </w:p>
    <w:p>
      <w:pPr>
        <w:pStyle w:val="TOC1"/>
        <w:tabs>
          <w:tab w:val="right" w:leader="dot" w:pos="8306"/>
        </w:tabs>
      </w:pPr>
      <w:hyperlink w:anchor="_Toc28364" w:history="1">
        <w:r>
          <w:rPr>
            <w:rFonts w:ascii="仿宋" w:eastAsia="仿宋" w:hAnsi="仿宋" w:cs="仿宋" w:hint="eastAsia"/>
            <w:lang w:eastAsia="zh-CN"/>
          </w:rPr>
          <w:t>十四、供应链管理</w:t>
        </w:r>
        <w:r>
          <w:tab/>
        </w:r>
        <w:r>
          <w:fldChar w:fldCharType="begin"/>
        </w:r>
        <w:r>
          <w:instrText xml:space="preserve"> PAGEREF _Toc28364 \h </w:instrText>
        </w:r>
        <w:r>
          <w:fldChar w:fldCharType="separate"/>
        </w:r>
        <w:r>
          <w:t>56</w:t>
        </w:r>
        <w:r>
          <w:fldChar w:fldCharType="end"/>
        </w:r>
      </w:hyperlink>
    </w:p>
    <w:p>
      <w:pPr>
        <w:pStyle w:val="TOC2"/>
        <w:tabs>
          <w:tab w:val="right" w:leader="dot" w:pos="8306"/>
        </w:tabs>
      </w:pPr>
      <w:hyperlink w:anchor="_Toc11529" w:history="1">
        <w:r>
          <w:rPr>
            <w:rFonts w:ascii="仿宋" w:eastAsia="仿宋" w:hAnsi="仿宋" w:cs="仿宋" w:hint="eastAsia"/>
            <w:lang w:eastAsia="zh-CN"/>
          </w:rPr>
          <w:t>(一)、供应链战略规划</w:t>
        </w:r>
        <w:r>
          <w:tab/>
        </w:r>
        <w:r>
          <w:fldChar w:fldCharType="begin"/>
        </w:r>
        <w:r>
          <w:instrText xml:space="preserve"> PAGEREF _Toc11529 \h </w:instrText>
        </w:r>
        <w:r>
          <w:fldChar w:fldCharType="separate"/>
        </w:r>
        <w:r>
          <w:t>56</w:t>
        </w:r>
        <w:r>
          <w:fldChar w:fldCharType="end"/>
        </w:r>
      </w:hyperlink>
    </w:p>
    <w:p>
      <w:pPr>
        <w:pStyle w:val="TOC2"/>
        <w:tabs>
          <w:tab w:val="right" w:leader="dot" w:pos="8306"/>
        </w:tabs>
      </w:pPr>
      <w:hyperlink w:anchor="_Toc25409" w:history="1">
        <w:r>
          <w:rPr>
            <w:rFonts w:ascii="仿宋" w:eastAsia="仿宋" w:hAnsi="仿宋" w:cs="仿宋" w:hint="eastAsia"/>
            <w:lang w:eastAsia="zh-CN"/>
          </w:rPr>
          <w:t>(二)、供应商选择与合作</w:t>
        </w:r>
        <w:r>
          <w:tab/>
        </w:r>
        <w:r>
          <w:fldChar w:fldCharType="begin"/>
        </w:r>
        <w:r>
          <w:instrText xml:space="preserve"> PAGEREF _Toc25409 \h </w:instrText>
        </w:r>
        <w:r>
          <w:fldChar w:fldCharType="separate"/>
        </w:r>
        <w:r>
          <w:t>57</w:t>
        </w:r>
        <w:r>
          <w:fldChar w:fldCharType="end"/>
        </w:r>
      </w:hyperlink>
    </w:p>
    <w:p>
      <w:pPr>
        <w:pStyle w:val="TOC2"/>
        <w:tabs>
          <w:tab w:val="right" w:leader="dot" w:pos="8306"/>
        </w:tabs>
      </w:pPr>
      <w:hyperlink w:anchor="_Toc31101" w:history="1">
        <w:r>
          <w:rPr>
            <w:rFonts w:ascii="仿宋" w:eastAsia="仿宋" w:hAnsi="仿宋" w:cs="仿宋" w:hint="eastAsia"/>
            <w:lang w:eastAsia="zh-CN"/>
          </w:rPr>
          <w:t>(三)、物流与库存管理</w:t>
        </w:r>
        <w:r>
          <w:tab/>
        </w:r>
        <w:r>
          <w:fldChar w:fldCharType="begin"/>
        </w:r>
        <w:r>
          <w:instrText xml:space="preserve"> PAGEREF _Toc31101 \h </w:instrText>
        </w:r>
        <w:r>
          <w:fldChar w:fldCharType="separate"/>
        </w:r>
        <w:r>
          <w:t>58</w:t>
        </w:r>
        <w:r>
          <w:fldChar w:fldCharType="end"/>
        </w:r>
      </w:hyperlink>
    </w:p>
    <w:p>
      <w:pPr>
        <w:pStyle w:val="TOC1"/>
        <w:tabs>
          <w:tab w:val="right" w:leader="dot" w:pos="8306"/>
        </w:tabs>
      </w:pPr>
      <w:hyperlink w:anchor="_Toc10513" w:history="1">
        <w:r>
          <w:rPr>
            <w:rFonts w:ascii="仿宋" w:eastAsia="仿宋" w:hAnsi="仿宋" w:cs="仿宋" w:hint="eastAsia"/>
            <w:lang w:eastAsia="zh-CN"/>
          </w:rPr>
          <w:t>十五、营销与推广策略</w:t>
        </w:r>
        <w:r>
          <w:tab/>
        </w:r>
        <w:r>
          <w:fldChar w:fldCharType="begin"/>
        </w:r>
        <w:r>
          <w:instrText xml:space="preserve"> PAGEREF _Toc10513 \h </w:instrText>
        </w:r>
        <w:r>
          <w:fldChar w:fldCharType="separate"/>
        </w:r>
        <w:r>
          <w:t>60</w:t>
        </w:r>
        <w:r>
          <w:fldChar w:fldCharType="end"/>
        </w:r>
      </w:hyperlink>
    </w:p>
    <w:p>
      <w:pPr>
        <w:pStyle w:val="TOC2"/>
        <w:tabs>
          <w:tab w:val="right" w:leader="dot" w:pos="8306"/>
        </w:tabs>
      </w:pPr>
      <w:hyperlink w:anchor="_Toc11434" w:history="1">
        <w:r>
          <w:rPr>
            <w:rFonts w:ascii="仿宋" w:eastAsia="仿宋" w:hAnsi="仿宋" w:cs="仿宋" w:hint="eastAsia"/>
            <w:lang w:eastAsia="zh-CN"/>
          </w:rPr>
          <w:t>(一)、产品/服务定位与特点</w:t>
        </w:r>
        <w:r>
          <w:tab/>
        </w:r>
        <w:r>
          <w:fldChar w:fldCharType="begin"/>
        </w:r>
        <w:r>
          <w:instrText xml:space="preserve"> PAGEREF _Toc11434 \h </w:instrText>
        </w:r>
        <w:r>
          <w:fldChar w:fldCharType="separate"/>
        </w:r>
        <w:r>
          <w:t>60</w:t>
        </w:r>
        <w:r>
          <w:fldChar w:fldCharType="end"/>
        </w:r>
      </w:hyperlink>
    </w:p>
    <w:p>
      <w:pPr>
        <w:pStyle w:val="TOC2"/>
        <w:tabs>
          <w:tab w:val="right" w:leader="dot" w:pos="8306"/>
        </w:tabs>
      </w:pPr>
      <w:hyperlink w:anchor="_Toc28493" w:history="1">
        <w:r>
          <w:rPr>
            <w:rFonts w:ascii="仿宋" w:eastAsia="仿宋" w:hAnsi="仿宋" w:cs="仿宋" w:hint="eastAsia"/>
            <w:lang w:eastAsia="zh-CN"/>
          </w:rPr>
          <w:t>(二)、市场定位与竞争分析</w:t>
        </w:r>
        <w:r>
          <w:tab/>
        </w:r>
        <w:r>
          <w:fldChar w:fldCharType="begin"/>
        </w:r>
        <w:r>
          <w:instrText xml:space="preserve"> PAGEREF _Toc28493 \h </w:instrText>
        </w:r>
        <w:r>
          <w:fldChar w:fldCharType="separate"/>
        </w:r>
        <w:r>
          <w:t>61</w:t>
        </w:r>
        <w:r>
          <w:fldChar w:fldCharType="end"/>
        </w:r>
      </w:hyperlink>
    </w:p>
    <w:p>
      <w:pPr>
        <w:pStyle w:val="TOC2"/>
        <w:tabs>
          <w:tab w:val="right" w:leader="dot" w:pos="8306"/>
        </w:tabs>
      </w:pPr>
      <w:hyperlink w:anchor="_Toc29134" w:history="1">
        <w:r>
          <w:rPr>
            <w:rFonts w:ascii="仿宋" w:eastAsia="仿宋" w:hAnsi="仿宋" w:cs="仿宋" w:hint="eastAsia"/>
            <w:lang w:eastAsia="zh-CN"/>
          </w:rPr>
          <w:t>(三)、营销渠道与策略</w:t>
        </w:r>
        <w:r>
          <w:tab/>
        </w:r>
        <w:r>
          <w:fldChar w:fldCharType="begin"/>
        </w:r>
        <w:r>
          <w:instrText xml:space="preserve"> PAGEREF _Toc29134 \h </w:instrText>
        </w:r>
        <w:r>
          <w:fldChar w:fldCharType="separate"/>
        </w:r>
        <w:r>
          <w:t>63</w:t>
        </w:r>
        <w:r>
          <w:fldChar w:fldCharType="end"/>
        </w:r>
      </w:hyperlink>
    </w:p>
    <w:p>
      <w:pPr>
        <w:pStyle w:val="TOC2"/>
        <w:tabs>
          <w:tab w:val="right" w:leader="dot" w:pos="8306"/>
        </w:tabs>
      </w:pPr>
      <w:hyperlink w:anchor="_Toc13055" w:history="1">
        <w:r>
          <w:rPr>
            <w:rFonts w:ascii="仿宋" w:eastAsia="仿宋" w:hAnsi="仿宋" w:cs="仿宋" w:hint="eastAsia"/>
            <w:lang w:eastAsia="zh-CN"/>
          </w:rPr>
          <w:t>(四)、推广与宣传活动</w:t>
        </w:r>
        <w:r>
          <w:tab/>
        </w:r>
        <w:r>
          <w:fldChar w:fldCharType="begin"/>
        </w:r>
        <w:r>
          <w:instrText xml:space="preserve"> PAGEREF _Toc13055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21"/>
      <w:r>
        <w:rPr>
          <w:rFonts w:ascii="仿宋" w:eastAsia="仿宋" w:hAnsi="仿宋" w:cs="仿宋" w:hint="eastAsia"/>
          <w:sz w:val="28"/>
          <w:lang w:eastAsia="zh-CN"/>
        </w:rPr>
        <w:t>一、室内环保检测仪器项目可持续发展</w:t>
      </w:r>
      <w:bookmarkEnd w:id="2"/>
    </w:p>
    <w:p>
      <w:pPr>
        <w:pStyle w:val="Heading2"/>
        <w:rPr>
          <w:rFonts w:ascii="仿宋" w:eastAsia="仿宋" w:hAnsi="仿宋" w:cs="仿宋" w:hint="eastAsia"/>
          <w:lang w:eastAsia="zh-CN"/>
        </w:rPr>
      </w:pPr>
      <w:bookmarkStart w:id="3" w:name="_Toc175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中，室内环保检测仪器项目团队着眼于未来，明确了可持续发展的战略方向。制定的具体可持续发展目标包括降低资源使用、采用环保技术、最大化社会效益等。这一步骤不仅有助于室内环保检测仪器项目在环保和社会责任方面达到最高标准，也为未来提供了明确的指引，确保室内环保检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可持续实践的融入室内环保检测仪器项目管理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环保检测仪器项目管理周期。从室内环保检测仪器项目规划开始，室内环保检测仪器项目团队就考虑了环境和社会的因素。在执行阶段，室内环保检测仪器项目团队积极推动绿色技术的应用，优化资源利用。此外，关注员工的社会责任，通过培训和沟通活动提高员工对可持续发展的认知，使他们能够在日常工作中践行可持续实践。这些举措不仅为室内环保检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环保检测仪器项目的可持续发展理念，我们深信环保与社会责任是室内环保检测仪器项目成功的关键支柱。在室内环保检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团队通过引入先进的环保技术、建立高效的废物处理系统以及推动能源节约措施，积极履行环保责任。定期的环保监测和评估确保室内环保检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室内环保检测仪器项目不仅致力于自身可持续发展，还注重对社会的回馈。通过支持社区室内环保检测仪器项目、参与慈善事业、提供培训机会等方式，室内环保检测仪器项目积极履行社会责任。与当地社区建立积极互动，关注员工的工作与生活平衡，以及员工的身心健康，是室内环保检测仪器项目在社会责任层面的关键举措。这样的实践不仅增强了室内环保检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4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016"/>
      <w:r>
        <w:rPr>
          <w:rFonts w:ascii="仿宋" w:eastAsia="仿宋" w:hAnsi="仿宋" w:cs="仿宋" w:hint="eastAsia"/>
          <w:lang w:eastAsia="zh-CN"/>
        </w:rPr>
        <w:t>(一)、室内环保检测仪器行业分析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行业一直以来都是市场的关注焦点。行业内的发展趋势、竞争态势以及潜在机会都对室内环保检测仪器项目的推进产生深远的影响。通过深入研究行业的整体概貌，我们将更好地理解行业的核心特征，为室内环保检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行业，技术一直是推动创新和发展的关键因素。我们将对当前技术趋势进行详尽分析，包括但不限于人工智能、大数据应用、先进制造技术等。这有助于室内环保检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内环保检测仪器项目成功的基础。我们将对主要竞争对手进行深入研究，包括其市场份额、产品特点、市场定位等。通过全面了解竞争对手的优势和劣势，室内环保检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950"/>
      <w:r>
        <w:rPr>
          <w:rFonts w:ascii="仿宋" w:eastAsia="仿宋" w:hAnsi="仿宋" w:cs="仿宋" w:hint="eastAsia"/>
          <w:sz w:val="28"/>
          <w:lang w:eastAsia="zh-CN"/>
        </w:rPr>
        <w:t>(二)、室内环保检测仪器市场分析预测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内环保检测仪器市场未来的增长趋势。这包括市场的整体规模、各细分领域的发展趋势等。室内环保检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内环保检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内环保检测仪器项目实施过程中需要充分考虑的因素。我们将对市场风险进行全面评估，包括但不限于政策法规风险、市场竞争风险、技术变革风险等。通过对潜在风险的深入分析，室内环保检测仪器项目可以制定相应的风险缓解策略，降低不确定性对室内环保检测仪器项目的影响。</w:t>
      </w:r>
    </w:p>
    <w:p>
      <w:pPr>
        <w:pStyle w:val="Heading1"/>
        <w:ind w:firstLine="560" w:firstLineChars="200"/>
        <w:rPr>
          <w:rFonts w:ascii="仿宋" w:eastAsia="仿宋" w:hAnsi="仿宋" w:cs="仿宋" w:hint="eastAsia"/>
          <w:sz w:val="28"/>
          <w:lang w:eastAsia="zh-CN"/>
        </w:rPr>
      </w:pPr>
      <w:bookmarkStart w:id="8" w:name="_Toc25484"/>
      <w:r>
        <w:rPr>
          <w:rFonts w:ascii="仿宋" w:eastAsia="仿宋" w:hAnsi="仿宋" w:cs="仿宋" w:hint="eastAsia"/>
          <w:sz w:val="28"/>
          <w:lang w:eastAsia="zh-CN"/>
        </w:rPr>
        <w:t>三、室内环保检测仪器项目文档管理</w:t>
      </w:r>
      <w:bookmarkEnd w:id="8"/>
    </w:p>
    <w:p>
      <w:pPr>
        <w:pStyle w:val="Heading2"/>
        <w:rPr>
          <w:rFonts w:ascii="仿宋" w:eastAsia="仿宋" w:hAnsi="仿宋" w:cs="仿宋" w:hint="eastAsia"/>
          <w:lang w:eastAsia="zh-CN"/>
        </w:rPr>
      </w:pPr>
      <w:bookmarkStart w:id="9" w:name="_Toc2270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室内环保检测仪器项目高度重视文档的质量和准确性，以支持室内环保检测仪器项目的各项活动和决策。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文档的编制始于室内环保检测仪器项目计划的初期，我们制定了详细的文档编制计划，明确了每个文档的内容、格式和编写责任人。在室内环保检测仪器项目启动阶段，我们首先编制了室内环保检测仪器项目章程，明确定义了室内环保检测仪器项目的目标、范围、风险等关键要素。随后，室内环保检测仪器项目团队根据计划陆续编制了需求文档、设计文档、测试文档等各类文档，确保室内环保检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内环保检测仪器项目管理中的重要环节，旨在确保室内环保检测仪器项目文档符合质量标准和室内环保检测仪器项目需求。在室内环保检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内环保检测仪器项目相关利益方和专业领域的专家对文档进行独立审查。这有助于获取更全面、客观的反馈，确保室内环保检测仪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在文档编制与审查方面建立了严格的管理机制，通过规范的流程和多维度的审查，确保室内环保检测仪器项目文档的质量、准确性和可靠性，为室内环保检测仪器项目的顺利推进提供了有力支持。</w:t>
      </w:r>
    </w:p>
    <w:p>
      <w:pPr>
        <w:pStyle w:val="Heading2"/>
        <w:ind w:firstLine="560" w:firstLineChars="200"/>
        <w:rPr>
          <w:rFonts w:ascii="仿宋" w:eastAsia="仿宋" w:hAnsi="仿宋" w:cs="仿宋" w:hint="eastAsia"/>
          <w:sz w:val="28"/>
          <w:lang w:eastAsia="zh-CN"/>
        </w:rPr>
      </w:pPr>
      <w:bookmarkStart w:id="10" w:name="_Toc71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我们通过多渠道发布文档，包括电子邮件、室内环保检测仪器项目管理平台、内部网站等，以满足不同团队成员的偏好和需求。多渠道发布确保了信息的全面覆盖。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我们采用了精细的权限控制，确保只有授权人员可以访问敏感信息。这种安全措施保护了室内环保检测仪器项目文档的机密性，防止了未经授权的信息泄露。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15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内环保检测仪器项目生命周期中一个至关重要的环节，直接关系到室内环保检测仪器项目信息的长期保存和历史记录的完整性。在室内环保检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083"/>
      <w:r>
        <w:rPr>
          <w:rFonts w:ascii="仿宋" w:eastAsia="仿宋" w:hAnsi="仿宋" w:cs="仿宋" w:hint="eastAsia"/>
          <w:sz w:val="28"/>
          <w:lang w:eastAsia="zh-CN"/>
        </w:rPr>
        <w:t>四、室内环保检测仪器项目建设单位说明</w:t>
      </w:r>
      <w:bookmarkEnd w:id="12"/>
    </w:p>
    <w:p>
      <w:pPr>
        <w:pStyle w:val="Heading2"/>
        <w:rPr>
          <w:rFonts w:ascii="仿宋" w:eastAsia="仿宋" w:hAnsi="仿宋" w:cs="仿宋" w:hint="eastAsia"/>
          <w:lang w:eastAsia="zh-CN"/>
        </w:rPr>
      </w:pPr>
      <w:bookmarkStart w:id="13" w:name="_Toc16768"/>
      <w:r>
        <w:rPr>
          <w:rFonts w:ascii="仿宋" w:eastAsia="仿宋" w:hAnsi="仿宋" w:cs="仿宋" w:hint="eastAsia"/>
          <w:lang w:eastAsia="zh-CN"/>
        </w:rPr>
        <w:t>(一)、室内环保检测仪器项目承办单位基本情况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1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室内环保检测仪器项目承办单位的XXXX，我们着眼于实现可持续的经济效益。通过技术创新和解决方案的提供，公司预计在室内环保检测仪器项目执行期间将获得可观的收入增长。这一收入来源主要包括室内环保检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同时，我们注重成本控制和效率提升，以确保室内环保检测仪器项目的可持续盈利。透过精细的管理和资源优化，公司期望实现室内环保检测仪器项目利润最大化。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内环保检测仪器项目实施进行全面的投资评估，包括室内环保检测仪器项目启动阶段的资金投入和后续运营成本。通过对室内环保检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室内环保检测仪器项目实施过程中具备足够的资金流动性，公司将进行详尽的现金流分析。这包括资金需求的合理预测、室内环保检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239"/>
      <w:r>
        <w:rPr>
          <w:rFonts w:ascii="仿宋" w:eastAsia="仿宋" w:hAnsi="仿宋" w:cs="仿宋" w:hint="eastAsia"/>
          <w:sz w:val="28"/>
          <w:lang w:eastAsia="zh-CN"/>
        </w:rPr>
        <w:t>五、室内环保检测仪器项目选址可行性分析</w:t>
      </w:r>
      <w:bookmarkEnd w:id="15"/>
    </w:p>
    <w:p>
      <w:pPr>
        <w:pStyle w:val="Heading2"/>
        <w:rPr>
          <w:rFonts w:ascii="仿宋" w:eastAsia="仿宋" w:hAnsi="仿宋" w:cs="仿宋" w:hint="eastAsia"/>
          <w:lang w:eastAsia="zh-CN"/>
        </w:rPr>
      </w:pPr>
      <w:bookmarkStart w:id="16" w:name="_Toc26086"/>
      <w:r>
        <w:rPr>
          <w:rFonts w:ascii="仿宋" w:eastAsia="仿宋" w:hAnsi="仿宋" w:cs="仿宋" w:hint="eastAsia"/>
          <w:lang w:eastAsia="zh-CN"/>
        </w:rPr>
        <w:t>(一)、室内环保检测仪器项目选址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该室内环保检测仪器项目选址位于XX省XX市XX区XXX街道</w:t>
      </w:r>
    </w:p>
    <w:p>
      <w:pPr>
        <w:pStyle w:val="Heading2"/>
        <w:ind w:firstLine="560" w:firstLineChars="200"/>
        <w:rPr>
          <w:rFonts w:ascii="仿宋" w:eastAsia="仿宋" w:hAnsi="仿宋" w:cs="仿宋" w:hint="eastAsia"/>
          <w:sz w:val="28"/>
          <w:lang w:eastAsia="zh-CN"/>
        </w:rPr>
      </w:pPr>
      <w:bookmarkStart w:id="17" w:name="_Toc207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环保检测仪器项目的征地面积将根据室内环保检测仪器项目的实际规模和需求进行精确规划。具体面积XXX平方米，旨在确保室内环保检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净用地面积是在征地面积基础上去除不可利用面积后的实际可开发用地。具体面积XXX平方米，考虑到环保、交通、安全等多方面因素，以确保室内环保检测仪器项目在整体利用效率上达到最优。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室内环保检测仪器项目计划建设的建筑总规模具体面积XXX平方米。这一规模的确定综合考虑了室内环保检测仪器项目的性质、规模，以及城市规划的相关要求，确保建筑布局与周边环境协调一致。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绿地率是室内环保检测仪器项目用地中被规划为绿地的比例。具体面积XXX平方米，旨在通过合理规划绿地，改善室内环保检测仪器项目周边环境，提升居民生活质量，并符合城市整体绿化规划。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容积率是用地上可以建设的建筑总体积与用地面积之比。具体面积XXX，通过合理的容积率规划，确保室内环保检测仪器项目建筑规模与周边环境和谐共生。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环保检测仪器项目选址与当地城市规划相一致，具体面积XXX平方米。通过与城市规划部门深入沟通，确保室内环保检测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室内环保检测仪器项目选址符合当地产业政策，具体面积XXX平方米。这包括室内环保检测仪器项目对当地经济的促进作用，以及对相关产业的带动效应，确保室内环保检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用地总体要求必须符合环保和可持续发展的原则，具体面积XXX平方米。通过采用绿色建筑设计、节能减排等措施，确保室内环保检测仪器项目在建设和运营过程中对环境的影响最小化，达到可持续发展的要求。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确保室内环保检测仪器项目选址具备必要的公共设施配套，具体面积XXX平方米。这包括交通便利性、教育、医疗等基础设施，以提高居民生活品质，使得室内环保检测仪器项目选址更具吸引力。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考虑用地总体要求对当地社会稳定性的影响，具体面积XXX平方米。通过深入了解当地社区反馈，确保室内环保检测仪器项目的选址和建设过程对当地社会和谐稳定产生积极作用。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环保检测仪器项目选址不仅符合法规和规划，还在实际操作中具有可行性。这一全面规划将为室内环保检测仪器项目的成功实施提供坚实的基础，确保室内环保检测仪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36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环保检测仪器项目的设备规划和空间设计中，我们将采取灵活设备布局的措施。设备布局将根据实际需求进行灵活设计，避免不必要的浪费。通过合理规划设备摆放位置，我们将提高设备的利用率，减少设备间距，以确保室内环保检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室内环保检测仪器项目内部引入共享设施的概念，例如共享会议室、办公区等。通过这种方式，我们可以减少对资源的重复建设，提高资源共享效率，从而减小室内环保检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环保检测仪器项目的总图布置中，我们将不同功能区域进行明确的规划，以最大程度满足室内环保检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791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环保检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环保检测仪器项目对环境的影响是综合评价的重要因素之一。我们将详细考虑选址周边的自然环境、生态保护区、水源地等情况，确保室内环保检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对选址的评价还需充分考虑当地政府的产业政策和法规。我们将详细了解室内环保检测仪器项目所在地的相关政策，确保室内环保检测仪器项目的规划和运营与当地法规相符，降低不必要的法律风险。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考虑到社会稳定性对企业运营的重要性，我们将评估选址地区的社会安全情况、劳工关系、社区反馈等方面，以确保室内环保检测仪器项目的建设和运营不会受到社会稳定性的负面影响。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https://d.book118.com/918056016053006045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A6FA8"/>
    <w:rsid w:val="342A6F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5601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2024-03-02T05:38:00Z</dcterms:created>
  <dcterms:modified xsi:type="dcterms:W3CDTF">2024-03-02T05:38:31Z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47F2C61F35BF4119875F3D11ACAE510A_11</vt:lpwstr>
  </property>
  <property fmtid="{D5CDD505-2E9C-101B-9397-08002B2CF9AE}" pid="3" name="KSOProductBuildVer">
    <vt:lpwstr>2052-12.1.0.16388</vt:lpwstr>
  </property>
</Properties>
</file>