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LOLITA洋装项目可行性建设方案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1" w:history="1">
        <w:r>
          <w:rPr>
            <w:rFonts w:ascii="仿宋" w:eastAsia="仿宋" w:hAnsi="仿宋" w:cs="仿宋" w:hint="eastAsia"/>
            <w:lang w:eastAsia="zh-CN"/>
          </w:rPr>
          <w:t>概论</w:t>
        </w:r>
        <w:r>
          <w:tab/>
        </w:r>
        <w:r>
          <w:fldChar w:fldCharType="begin"/>
        </w:r>
        <w:r>
          <w:instrText xml:space="preserve"> PAGEREF _Toc591 \h </w:instrText>
        </w:r>
        <w:r>
          <w:fldChar w:fldCharType="separate"/>
        </w:r>
        <w:r>
          <w:t>3</w:t>
        </w:r>
        <w:r>
          <w:fldChar w:fldCharType="end"/>
        </w:r>
      </w:hyperlink>
    </w:p>
    <w:p>
      <w:pPr>
        <w:pStyle w:val="TOC1"/>
        <w:tabs>
          <w:tab w:val="right" w:leader="dot" w:pos="8306"/>
        </w:tabs>
      </w:pPr>
      <w:hyperlink w:anchor="_Toc27494" w:history="1">
        <w:r>
          <w:rPr>
            <w:rFonts w:ascii="仿宋" w:eastAsia="仿宋" w:hAnsi="仿宋" w:cs="仿宋" w:hint="eastAsia"/>
            <w:lang w:eastAsia="zh-CN"/>
          </w:rPr>
          <w:t>一、经济影响分析</w:t>
        </w:r>
        <w:r>
          <w:tab/>
        </w:r>
        <w:r>
          <w:fldChar w:fldCharType="begin"/>
        </w:r>
        <w:r>
          <w:instrText xml:space="preserve"> PAGEREF _Toc27494 \h </w:instrText>
        </w:r>
        <w:r>
          <w:fldChar w:fldCharType="separate"/>
        </w:r>
        <w:r>
          <w:t>3</w:t>
        </w:r>
        <w:r>
          <w:fldChar w:fldCharType="end"/>
        </w:r>
      </w:hyperlink>
    </w:p>
    <w:p>
      <w:pPr>
        <w:pStyle w:val="TOC2"/>
        <w:tabs>
          <w:tab w:val="right" w:leader="dot" w:pos="8306"/>
        </w:tabs>
      </w:pPr>
      <w:hyperlink w:anchor="_Toc8491" w:history="1">
        <w:r>
          <w:rPr>
            <w:rFonts w:ascii="仿宋" w:eastAsia="仿宋" w:hAnsi="仿宋" w:cs="仿宋" w:hint="eastAsia"/>
            <w:lang w:eastAsia="zh-CN"/>
          </w:rPr>
          <w:t>(一)、经济费用效益或费用效果分析</w:t>
        </w:r>
        <w:r>
          <w:tab/>
        </w:r>
        <w:r>
          <w:fldChar w:fldCharType="begin"/>
        </w:r>
        <w:r>
          <w:instrText xml:space="preserve"> PAGEREF _Toc8491 \h </w:instrText>
        </w:r>
        <w:r>
          <w:fldChar w:fldCharType="separate"/>
        </w:r>
        <w:r>
          <w:t>3</w:t>
        </w:r>
        <w:r>
          <w:fldChar w:fldCharType="end"/>
        </w:r>
      </w:hyperlink>
    </w:p>
    <w:p>
      <w:pPr>
        <w:pStyle w:val="TOC2"/>
        <w:tabs>
          <w:tab w:val="right" w:leader="dot" w:pos="8306"/>
        </w:tabs>
      </w:pPr>
      <w:hyperlink w:anchor="_Toc27054" w:history="1">
        <w:r>
          <w:rPr>
            <w:rFonts w:ascii="仿宋" w:eastAsia="仿宋" w:hAnsi="仿宋" w:cs="仿宋" w:hint="eastAsia"/>
            <w:lang w:eastAsia="zh-CN"/>
          </w:rPr>
          <w:t>(二)、行业影响分析</w:t>
        </w:r>
        <w:r>
          <w:tab/>
        </w:r>
        <w:r>
          <w:fldChar w:fldCharType="begin"/>
        </w:r>
        <w:r>
          <w:instrText xml:space="preserve"> PAGEREF _Toc27054 \h </w:instrText>
        </w:r>
        <w:r>
          <w:fldChar w:fldCharType="separate"/>
        </w:r>
        <w:r>
          <w:t>5</w:t>
        </w:r>
        <w:r>
          <w:fldChar w:fldCharType="end"/>
        </w:r>
      </w:hyperlink>
    </w:p>
    <w:p>
      <w:pPr>
        <w:pStyle w:val="TOC2"/>
        <w:tabs>
          <w:tab w:val="right" w:leader="dot" w:pos="8306"/>
        </w:tabs>
      </w:pPr>
      <w:hyperlink w:anchor="_Toc23521" w:history="1">
        <w:r>
          <w:rPr>
            <w:rFonts w:ascii="仿宋" w:eastAsia="仿宋" w:hAnsi="仿宋" w:cs="仿宋" w:hint="eastAsia"/>
            <w:lang w:eastAsia="zh-CN"/>
          </w:rPr>
          <w:t>(三)、区域经济影响分析</w:t>
        </w:r>
        <w:r>
          <w:tab/>
        </w:r>
        <w:r>
          <w:fldChar w:fldCharType="begin"/>
        </w:r>
        <w:r>
          <w:instrText xml:space="preserve"> PAGEREF _Toc23521 \h </w:instrText>
        </w:r>
        <w:r>
          <w:fldChar w:fldCharType="separate"/>
        </w:r>
        <w:r>
          <w:t>7</w:t>
        </w:r>
        <w:r>
          <w:fldChar w:fldCharType="end"/>
        </w:r>
      </w:hyperlink>
    </w:p>
    <w:p>
      <w:pPr>
        <w:pStyle w:val="TOC2"/>
        <w:tabs>
          <w:tab w:val="right" w:leader="dot" w:pos="8306"/>
        </w:tabs>
      </w:pPr>
      <w:hyperlink w:anchor="_Toc18045" w:history="1">
        <w:r>
          <w:rPr>
            <w:rFonts w:ascii="仿宋" w:eastAsia="仿宋" w:hAnsi="仿宋" w:cs="仿宋" w:hint="eastAsia"/>
            <w:lang w:eastAsia="zh-CN"/>
          </w:rPr>
          <w:t>(四)、宏观经济影响分析</w:t>
        </w:r>
        <w:r>
          <w:tab/>
        </w:r>
        <w:r>
          <w:fldChar w:fldCharType="begin"/>
        </w:r>
        <w:r>
          <w:instrText xml:space="preserve"> PAGEREF _Toc18045 \h </w:instrText>
        </w:r>
        <w:r>
          <w:fldChar w:fldCharType="separate"/>
        </w:r>
        <w:r>
          <w:t>8</w:t>
        </w:r>
        <w:r>
          <w:fldChar w:fldCharType="end"/>
        </w:r>
      </w:hyperlink>
    </w:p>
    <w:p>
      <w:pPr>
        <w:pStyle w:val="TOC1"/>
        <w:tabs>
          <w:tab w:val="right" w:leader="dot" w:pos="8306"/>
        </w:tabs>
      </w:pPr>
      <w:hyperlink w:anchor="_Toc5563" w:history="1">
        <w:r>
          <w:rPr>
            <w:rFonts w:ascii="仿宋" w:eastAsia="仿宋" w:hAnsi="仿宋" w:cs="仿宋" w:hint="eastAsia"/>
            <w:lang w:eastAsia="zh-CN"/>
          </w:rPr>
          <w:t>二、发展规划、产业政策和行业准入分析</w:t>
        </w:r>
        <w:r>
          <w:tab/>
        </w:r>
        <w:r>
          <w:fldChar w:fldCharType="begin"/>
        </w:r>
        <w:r>
          <w:instrText xml:space="preserve"> PAGEREF _Toc5563 \h </w:instrText>
        </w:r>
        <w:r>
          <w:fldChar w:fldCharType="separate"/>
        </w:r>
        <w:r>
          <w:t>9</w:t>
        </w:r>
        <w:r>
          <w:fldChar w:fldCharType="end"/>
        </w:r>
      </w:hyperlink>
    </w:p>
    <w:p>
      <w:pPr>
        <w:pStyle w:val="TOC2"/>
        <w:tabs>
          <w:tab w:val="right" w:leader="dot" w:pos="8306"/>
        </w:tabs>
      </w:pPr>
      <w:hyperlink w:anchor="_Toc17085" w:history="1">
        <w:r>
          <w:rPr>
            <w:rFonts w:ascii="仿宋" w:eastAsia="仿宋" w:hAnsi="仿宋" w:cs="仿宋" w:hint="eastAsia"/>
            <w:lang w:eastAsia="zh-CN"/>
          </w:rPr>
          <w:t>(一)、发展规划分析</w:t>
        </w:r>
        <w:r>
          <w:tab/>
        </w:r>
        <w:r>
          <w:fldChar w:fldCharType="begin"/>
        </w:r>
        <w:r>
          <w:instrText xml:space="preserve"> PAGEREF _Toc17085 \h </w:instrText>
        </w:r>
        <w:r>
          <w:fldChar w:fldCharType="separate"/>
        </w:r>
        <w:r>
          <w:t>9</w:t>
        </w:r>
        <w:r>
          <w:fldChar w:fldCharType="end"/>
        </w:r>
      </w:hyperlink>
    </w:p>
    <w:p>
      <w:pPr>
        <w:pStyle w:val="TOC2"/>
        <w:tabs>
          <w:tab w:val="right" w:leader="dot" w:pos="8306"/>
        </w:tabs>
      </w:pPr>
      <w:hyperlink w:anchor="_Toc21426" w:history="1">
        <w:r>
          <w:rPr>
            <w:rFonts w:ascii="仿宋" w:eastAsia="仿宋" w:hAnsi="仿宋" w:cs="仿宋" w:hint="eastAsia"/>
            <w:lang w:eastAsia="zh-CN"/>
          </w:rPr>
          <w:t>(二)、产业政策分析</w:t>
        </w:r>
        <w:r>
          <w:tab/>
        </w:r>
        <w:r>
          <w:fldChar w:fldCharType="begin"/>
        </w:r>
        <w:r>
          <w:instrText xml:space="preserve"> PAGEREF _Toc21426 \h </w:instrText>
        </w:r>
        <w:r>
          <w:fldChar w:fldCharType="separate"/>
        </w:r>
        <w:r>
          <w:t>11</w:t>
        </w:r>
        <w:r>
          <w:fldChar w:fldCharType="end"/>
        </w:r>
      </w:hyperlink>
    </w:p>
    <w:p>
      <w:pPr>
        <w:pStyle w:val="TOC2"/>
        <w:tabs>
          <w:tab w:val="right" w:leader="dot" w:pos="8306"/>
        </w:tabs>
      </w:pPr>
      <w:hyperlink w:anchor="_Toc24659" w:history="1">
        <w:r>
          <w:rPr>
            <w:rFonts w:ascii="仿宋" w:eastAsia="仿宋" w:hAnsi="仿宋" w:cs="仿宋" w:hint="eastAsia"/>
            <w:lang w:eastAsia="zh-CN"/>
          </w:rPr>
          <w:t>(三)、行业准入分析</w:t>
        </w:r>
        <w:r>
          <w:tab/>
        </w:r>
        <w:r>
          <w:fldChar w:fldCharType="begin"/>
        </w:r>
        <w:r>
          <w:instrText xml:space="preserve"> PAGEREF _Toc24659 \h </w:instrText>
        </w:r>
        <w:r>
          <w:fldChar w:fldCharType="separate"/>
        </w:r>
        <w:r>
          <w:t>13</w:t>
        </w:r>
        <w:r>
          <w:fldChar w:fldCharType="end"/>
        </w:r>
      </w:hyperlink>
    </w:p>
    <w:p>
      <w:pPr>
        <w:pStyle w:val="TOC1"/>
        <w:tabs>
          <w:tab w:val="right" w:leader="dot" w:pos="8306"/>
        </w:tabs>
      </w:pPr>
      <w:hyperlink w:anchor="_Toc9636" w:history="1">
        <w:r>
          <w:rPr>
            <w:rFonts w:ascii="仿宋" w:eastAsia="仿宋" w:hAnsi="仿宋" w:cs="仿宋" w:hint="eastAsia"/>
            <w:lang w:eastAsia="zh-CN"/>
          </w:rPr>
          <w:t>三、资源开发及综合利用分析</w:t>
        </w:r>
        <w:r>
          <w:tab/>
        </w:r>
        <w:r>
          <w:fldChar w:fldCharType="begin"/>
        </w:r>
        <w:r>
          <w:instrText xml:space="preserve"> PAGEREF _Toc9636 \h </w:instrText>
        </w:r>
        <w:r>
          <w:fldChar w:fldCharType="separate"/>
        </w:r>
        <w:r>
          <w:t>14</w:t>
        </w:r>
        <w:r>
          <w:fldChar w:fldCharType="end"/>
        </w:r>
      </w:hyperlink>
    </w:p>
    <w:p>
      <w:pPr>
        <w:pStyle w:val="TOC2"/>
        <w:tabs>
          <w:tab w:val="right" w:leader="dot" w:pos="8306"/>
        </w:tabs>
      </w:pPr>
      <w:hyperlink w:anchor="_Toc22276" w:history="1">
        <w:r>
          <w:rPr>
            <w:rFonts w:ascii="仿宋" w:eastAsia="仿宋" w:hAnsi="仿宋" w:cs="仿宋" w:hint="eastAsia"/>
            <w:lang w:eastAsia="zh-CN"/>
          </w:rPr>
          <w:t>(一)、资源开发方案</w:t>
        </w:r>
        <w:r>
          <w:tab/>
        </w:r>
        <w:r>
          <w:fldChar w:fldCharType="begin"/>
        </w:r>
        <w:r>
          <w:instrText xml:space="preserve"> PAGEREF _Toc22276 \h </w:instrText>
        </w:r>
        <w:r>
          <w:fldChar w:fldCharType="separate"/>
        </w:r>
        <w:r>
          <w:t>14</w:t>
        </w:r>
        <w:r>
          <w:fldChar w:fldCharType="end"/>
        </w:r>
      </w:hyperlink>
    </w:p>
    <w:p>
      <w:pPr>
        <w:pStyle w:val="TOC2"/>
        <w:tabs>
          <w:tab w:val="right" w:leader="dot" w:pos="8306"/>
        </w:tabs>
      </w:pPr>
      <w:hyperlink w:anchor="_Toc13848" w:history="1">
        <w:r>
          <w:rPr>
            <w:rFonts w:ascii="仿宋" w:eastAsia="仿宋" w:hAnsi="仿宋" w:cs="仿宋" w:hint="eastAsia"/>
            <w:lang w:eastAsia="zh-CN"/>
          </w:rPr>
          <w:t>(二)、资源利用方案</w:t>
        </w:r>
        <w:r>
          <w:tab/>
        </w:r>
        <w:r>
          <w:fldChar w:fldCharType="begin"/>
        </w:r>
        <w:r>
          <w:instrText xml:space="preserve"> PAGEREF _Toc13848 \h </w:instrText>
        </w:r>
        <w:r>
          <w:fldChar w:fldCharType="separate"/>
        </w:r>
        <w:r>
          <w:t>15</w:t>
        </w:r>
        <w:r>
          <w:fldChar w:fldCharType="end"/>
        </w:r>
      </w:hyperlink>
    </w:p>
    <w:p>
      <w:pPr>
        <w:pStyle w:val="TOC2"/>
        <w:tabs>
          <w:tab w:val="right" w:leader="dot" w:pos="8306"/>
        </w:tabs>
      </w:pPr>
      <w:hyperlink w:anchor="_Toc6578" w:history="1">
        <w:r>
          <w:rPr>
            <w:rFonts w:ascii="仿宋" w:eastAsia="仿宋" w:hAnsi="仿宋" w:cs="仿宋" w:hint="eastAsia"/>
            <w:lang w:eastAsia="zh-CN"/>
          </w:rPr>
          <w:t>(三)、资源节约措施</w:t>
        </w:r>
        <w:r>
          <w:tab/>
        </w:r>
        <w:r>
          <w:fldChar w:fldCharType="begin"/>
        </w:r>
        <w:r>
          <w:instrText xml:space="preserve"> PAGEREF _Toc6578 \h </w:instrText>
        </w:r>
        <w:r>
          <w:fldChar w:fldCharType="separate"/>
        </w:r>
        <w:r>
          <w:t>16</w:t>
        </w:r>
        <w:r>
          <w:fldChar w:fldCharType="end"/>
        </w:r>
      </w:hyperlink>
    </w:p>
    <w:p>
      <w:pPr>
        <w:pStyle w:val="TOC1"/>
        <w:tabs>
          <w:tab w:val="right" w:leader="dot" w:pos="8306"/>
        </w:tabs>
      </w:pPr>
      <w:hyperlink w:anchor="_Toc7446" w:history="1">
        <w:r>
          <w:rPr>
            <w:rFonts w:ascii="仿宋" w:eastAsia="仿宋" w:hAnsi="仿宋" w:cs="仿宋" w:hint="eastAsia"/>
            <w:lang w:eastAsia="zh-CN"/>
          </w:rPr>
          <w:t>四、LOLITA洋装项目概论</w:t>
        </w:r>
        <w:r>
          <w:tab/>
        </w:r>
        <w:r>
          <w:fldChar w:fldCharType="begin"/>
        </w:r>
        <w:r>
          <w:instrText xml:space="preserve"> PAGEREF _Toc7446 \h </w:instrText>
        </w:r>
        <w:r>
          <w:fldChar w:fldCharType="separate"/>
        </w:r>
        <w:r>
          <w:t>17</w:t>
        </w:r>
        <w:r>
          <w:fldChar w:fldCharType="end"/>
        </w:r>
      </w:hyperlink>
    </w:p>
    <w:p>
      <w:pPr>
        <w:pStyle w:val="TOC2"/>
        <w:tabs>
          <w:tab w:val="right" w:leader="dot" w:pos="8306"/>
        </w:tabs>
      </w:pPr>
      <w:hyperlink w:anchor="_Toc13889" w:history="1">
        <w:r>
          <w:rPr>
            <w:rFonts w:ascii="仿宋" w:eastAsia="仿宋" w:hAnsi="仿宋" w:cs="仿宋" w:hint="eastAsia"/>
            <w:lang w:eastAsia="zh-CN"/>
          </w:rPr>
          <w:t>(一)、项目申报单位概况</w:t>
        </w:r>
        <w:r>
          <w:tab/>
        </w:r>
        <w:r>
          <w:fldChar w:fldCharType="begin"/>
        </w:r>
        <w:r>
          <w:instrText xml:space="preserve"> PAGEREF _Toc13889 \h </w:instrText>
        </w:r>
        <w:r>
          <w:fldChar w:fldCharType="separate"/>
        </w:r>
        <w:r>
          <w:t>17</w:t>
        </w:r>
        <w:r>
          <w:fldChar w:fldCharType="end"/>
        </w:r>
      </w:hyperlink>
    </w:p>
    <w:p>
      <w:pPr>
        <w:pStyle w:val="TOC2"/>
        <w:tabs>
          <w:tab w:val="right" w:leader="dot" w:pos="8306"/>
        </w:tabs>
      </w:pPr>
      <w:hyperlink w:anchor="_Toc14058" w:history="1">
        <w:r>
          <w:rPr>
            <w:rFonts w:ascii="仿宋" w:eastAsia="仿宋" w:hAnsi="仿宋" w:cs="仿宋" w:hint="eastAsia"/>
            <w:lang w:eastAsia="zh-CN"/>
          </w:rPr>
          <w:t>(二)、项目概况</w:t>
        </w:r>
        <w:r>
          <w:tab/>
        </w:r>
        <w:r>
          <w:fldChar w:fldCharType="begin"/>
        </w:r>
        <w:r>
          <w:instrText xml:space="preserve"> PAGEREF _Toc14058 \h </w:instrText>
        </w:r>
        <w:r>
          <w:fldChar w:fldCharType="separate"/>
        </w:r>
        <w:r>
          <w:t>18</w:t>
        </w:r>
        <w:r>
          <w:fldChar w:fldCharType="end"/>
        </w:r>
      </w:hyperlink>
    </w:p>
    <w:p>
      <w:pPr>
        <w:pStyle w:val="TOC1"/>
        <w:tabs>
          <w:tab w:val="right" w:leader="dot" w:pos="8306"/>
        </w:tabs>
      </w:pPr>
      <w:hyperlink w:anchor="_Toc28132" w:history="1">
        <w:r>
          <w:rPr>
            <w:rFonts w:ascii="仿宋" w:eastAsia="仿宋" w:hAnsi="仿宋" w:cs="仿宋" w:hint="eastAsia"/>
            <w:lang w:eastAsia="zh-CN"/>
          </w:rPr>
          <w:t>五、项目监理与质量保证</w:t>
        </w:r>
        <w:r>
          <w:tab/>
        </w:r>
        <w:r>
          <w:fldChar w:fldCharType="begin"/>
        </w:r>
        <w:r>
          <w:instrText xml:space="preserve"> PAGEREF _Toc28132 \h </w:instrText>
        </w:r>
        <w:r>
          <w:fldChar w:fldCharType="separate"/>
        </w:r>
        <w:r>
          <w:t>21</w:t>
        </w:r>
        <w:r>
          <w:fldChar w:fldCharType="end"/>
        </w:r>
      </w:hyperlink>
    </w:p>
    <w:p>
      <w:pPr>
        <w:pStyle w:val="TOC2"/>
        <w:tabs>
          <w:tab w:val="right" w:leader="dot" w:pos="8306"/>
        </w:tabs>
      </w:pPr>
      <w:hyperlink w:anchor="_Toc1477" w:history="1">
        <w:r>
          <w:rPr>
            <w:rFonts w:ascii="仿宋" w:eastAsia="仿宋" w:hAnsi="仿宋" w:cs="仿宋" w:hint="eastAsia"/>
            <w:lang w:eastAsia="zh-CN"/>
          </w:rPr>
          <w:t>(一)、监理体系构建</w:t>
        </w:r>
        <w:r>
          <w:tab/>
        </w:r>
        <w:r>
          <w:fldChar w:fldCharType="begin"/>
        </w:r>
        <w:r>
          <w:instrText xml:space="preserve"> PAGEREF _Toc1477 \h </w:instrText>
        </w:r>
        <w:r>
          <w:fldChar w:fldCharType="separate"/>
        </w:r>
        <w:r>
          <w:t>21</w:t>
        </w:r>
        <w:r>
          <w:fldChar w:fldCharType="end"/>
        </w:r>
      </w:hyperlink>
    </w:p>
    <w:p>
      <w:pPr>
        <w:pStyle w:val="TOC2"/>
        <w:tabs>
          <w:tab w:val="right" w:leader="dot" w:pos="8306"/>
        </w:tabs>
      </w:pPr>
      <w:hyperlink w:anchor="_Toc4265" w:history="1">
        <w:r>
          <w:rPr>
            <w:rFonts w:ascii="仿宋" w:eastAsia="仿宋" w:hAnsi="仿宋" w:cs="仿宋" w:hint="eastAsia"/>
            <w:lang w:eastAsia="zh-CN"/>
          </w:rPr>
          <w:t>(二)、质量保证体系实施</w:t>
        </w:r>
        <w:r>
          <w:tab/>
        </w:r>
        <w:r>
          <w:fldChar w:fldCharType="begin"/>
        </w:r>
        <w:r>
          <w:instrText xml:space="preserve"> PAGEREF _Toc4265 \h </w:instrText>
        </w:r>
        <w:r>
          <w:fldChar w:fldCharType="separate"/>
        </w:r>
        <w:r>
          <w:t>22</w:t>
        </w:r>
        <w:r>
          <w:fldChar w:fldCharType="end"/>
        </w:r>
      </w:hyperlink>
    </w:p>
    <w:p>
      <w:pPr>
        <w:pStyle w:val="TOC2"/>
        <w:tabs>
          <w:tab w:val="right" w:leader="dot" w:pos="8306"/>
        </w:tabs>
      </w:pPr>
      <w:hyperlink w:anchor="_Toc7573" w:history="1">
        <w:r>
          <w:rPr>
            <w:rFonts w:ascii="仿宋" w:eastAsia="仿宋" w:hAnsi="仿宋" w:cs="仿宋" w:hint="eastAsia"/>
            <w:lang w:eastAsia="zh-CN"/>
          </w:rPr>
          <w:t>(三)、监理与质量控制流程</w:t>
        </w:r>
        <w:r>
          <w:tab/>
        </w:r>
        <w:r>
          <w:fldChar w:fldCharType="begin"/>
        </w:r>
        <w:r>
          <w:instrText xml:space="preserve"> PAGEREF _Toc7573 \h </w:instrText>
        </w:r>
        <w:r>
          <w:fldChar w:fldCharType="separate"/>
        </w:r>
        <w:r>
          <w:t>23</w:t>
        </w:r>
        <w:r>
          <w:fldChar w:fldCharType="end"/>
        </w:r>
      </w:hyperlink>
    </w:p>
    <w:p>
      <w:pPr>
        <w:pStyle w:val="TOC1"/>
        <w:tabs>
          <w:tab w:val="right" w:leader="dot" w:pos="8306"/>
        </w:tabs>
      </w:pPr>
      <w:hyperlink w:anchor="_Toc15989" w:history="1">
        <w:r>
          <w:rPr>
            <w:rFonts w:ascii="仿宋" w:eastAsia="仿宋" w:hAnsi="仿宋" w:cs="仿宋" w:hint="eastAsia"/>
            <w:lang w:eastAsia="zh-CN"/>
          </w:rPr>
          <w:t>六、财务管理与成本控制</w:t>
        </w:r>
        <w:r>
          <w:tab/>
        </w:r>
        <w:r>
          <w:fldChar w:fldCharType="begin"/>
        </w:r>
        <w:r>
          <w:instrText xml:space="preserve"> PAGEREF _Toc15989 \h </w:instrText>
        </w:r>
        <w:r>
          <w:fldChar w:fldCharType="separate"/>
        </w:r>
        <w:r>
          <w:t>23</w:t>
        </w:r>
        <w:r>
          <w:fldChar w:fldCharType="end"/>
        </w:r>
      </w:hyperlink>
    </w:p>
    <w:p>
      <w:pPr>
        <w:pStyle w:val="TOC2"/>
        <w:tabs>
          <w:tab w:val="right" w:leader="dot" w:pos="8306"/>
        </w:tabs>
      </w:pPr>
      <w:hyperlink w:anchor="_Toc21401" w:history="1">
        <w:r>
          <w:rPr>
            <w:rFonts w:ascii="仿宋" w:eastAsia="仿宋" w:hAnsi="仿宋" w:cs="仿宋" w:hint="eastAsia"/>
            <w:lang w:eastAsia="zh-CN"/>
          </w:rPr>
          <w:t>(一)、财务管理体系建设</w:t>
        </w:r>
        <w:r>
          <w:tab/>
        </w:r>
        <w:r>
          <w:fldChar w:fldCharType="begin"/>
        </w:r>
        <w:r>
          <w:instrText xml:space="preserve"> PAGEREF _Toc21401 \h </w:instrText>
        </w:r>
        <w:r>
          <w:fldChar w:fldCharType="separate"/>
        </w:r>
        <w:r>
          <w:t>23</w:t>
        </w:r>
        <w:r>
          <w:fldChar w:fldCharType="end"/>
        </w:r>
      </w:hyperlink>
    </w:p>
    <w:p>
      <w:pPr>
        <w:pStyle w:val="TOC2"/>
        <w:tabs>
          <w:tab w:val="right" w:leader="dot" w:pos="8306"/>
        </w:tabs>
      </w:pPr>
      <w:hyperlink w:anchor="_Toc210" w:history="1">
        <w:r>
          <w:rPr>
            <w:rFonts w:ascii="仿宋" w:eastAsia="仿宋" w:hAnsi="仿宋" w:cs="仿宋" w:hint="eastAsia"/>
            <w:lang w:eastAsia="zh-CN"/>
          </w:rPr>
          <w:t>(二)、成本控制措施</w:t>
        </w:r>
        <w:r>
          <w:tab/>
        </w:r>
        <w:r>
          <w:fldChar w:fldCharType="begin"/>
        </w:r>
        <w:r>
          <w:instrText xml:space="preserve"> PAGEREF _Toc210 \h </w:instrText>
        </w:r>
        <w:r>
          <w:fldChar w:fldCharType="separate"/>
        </w:r>
        <w:r>
          <w:t>25</w:t>
        </w:r>
        <w:r>
          <w:fldChar w:fldCharType="end"/>
        </w:r>
      </w:hyperlink>
    </w:p>
    <w:p>
      <w:pPr>
        <w:pStyle w:val="TOC1"/>
        <w:tabs>
          <w:tab w:val="right" w:leader="dot" w:pos="8306"/>
        </w:tabs>
      </w:pPr>
      <w:hyperlink w:anchor="_Toc30572" w:history="1">
        <w:r>
          <w:rPr>
            <w:rFonts w:ascii="仿宋" w:eastAsia="仿宋" w:hAnsi="仿宋" w:cs="仿宋" w:hint="eastAsia"/>
            <w:lang w:eastAsia="zh-CN"/>
          </w:rPr>
          <w:t>七、经济效益与社会效益优化</w:t>
        </w:r>
        <w:r>
          <w:tab/>
        </w:r>
        <w:r>
          <w:fldChar w:fldCharType="begin"/>
        </w:r>
        <w:r>
          <w:instrText xml:space="preserve"> PAGEREF _Toc30572 \h </w:instrText>
        </w:r>
        <w:r>
          <w:fldChar w:fldCharType="separate"/>
        </w:r>
        <w:r>
          <w:t>26</w:t>
        </w:r>
        <w:r>
          <w:fldChar w:fldCharType="end"/>
        </w:r>
      </w:hyperlink>
    </w:p>
    <w:p>
      <w:pPr>
        <w:pStyle w:val="TOC2"/>
        <w:tabs>
          <w:tab w:val="right" w:leader="dot" w:pos="8306"/>
        </w:tabs>
      </w:pPr>
      <w:hyperlink w:anchor="_Toc3131" w:history="1">
        <w:r>
          <w:rPr>
            <w:rFonts w:ascii="仿宋" w:eastAsia="仿宋" w:hAnsi="仿宋" w:cs="仿宋" w:hint="eastAsia"/>
            <w:lang w:eastAsia="zh-CN"/>
          </w:rPr>
          <w:t>(一)、经济效益提升策略</w:t>
        </w:r>
        <w:r>
          <w:tab/>
        </w:r>
        <w:r>
          <w:fldChar w:fldCharType="begin"/>
        </w:r>
        <w:r>
          <w:instrText xml:space="preserve"> PAGEREF _Toc3131 \h </w:instrText>
        </w:r>
        <w:r>
          <w:fldChar w:fldCharType="separate"/>
        </w:r>
        <w:r>
          <w:t>26</w:t>
        </w:r>
        <w:r>
          <w:fldChar w:fldCharType="end"/>
        </w:r>
      </w:hyperlink>
    </w:p>
    <w:p>
      <w:pPr>
        <w:pStyle w:val="TOC2"/>
        <w:tabs>
          <w:tab w:val="right" w:leader="dot" w:pos="8306"/>
        </w:tabs>
      </w:pPr>
      <w:hyperlink w:anchor="_Toc18854" w:history="1">
        <w:r>
          <w:rPr>
            <w:rFonts w:ascii="仿宋" w:eastAsia="仿宋" w:hAnsi="仿宋" w:cs="仿宋" w:hint="eastAsia"/>
            <w:lang w:eastAsia="zh-CN"/>
          </w:rPr>
          <w:t>(二)、社会效益增强方案</w:t>
        </w:r>
        <w:r>
          <w:tab/>
        </w:r>
        <w:r>
          <w:fldChar w:fldCharType="begin"/>
        </w:r>
        <w:r>
          <w:instrText xml:space="preserve"> PAGEREF _Toc18854 \h </w:instrText>
        </w:r>
        <w:r>
          <w:fldChar w:fldCharType="separate"/>
        </w:r>
        <w:r>
          <w:t>27</w:t>
        </w:r>
        <w:r>
          <w:fldChar w:fldCharType="end"/>
        </w:r>
      </w:hyperlink>
    </w:p>
    <w:p>
      <w:pPr>
        <w:pStyle w:val="TOC1"/>
        <w:tabs>
          <w:tab w:val="right" w:leader="dot" w:pos="8306"/>
        </w:tabs>
      </w:pPr>
      <w:hyperlink w:anchor="_Toc11472" w:history="1">
        <w:r>
          <w:rPr>
            <w:rFonts w:ascii="仿宋" w:eastAsia="仿宋" w:hAnsi="仿宋" w:cs="仿宋" w:hint="eastAsia"/>
            <w:lang w:eastAsia="zh-CN"/>
          </w:rPr>
          <w:t>八、项目实施与管理方案</w:t>
        </w:r>
        <w:r>
          <w:tab/>
        </w:r>
        <w:r>
          <w:fldChar w:fldCharType="begin"/>
        </w:r>
        <w:r>
          <w:instrText xml:space="preserve"> PAGEREF _Toc11472 \h </w:instrText>
        </w:r>
        <w:r>
          <w:fldChar w:fldCharType="separate"/>
        </w:r>
        <w:r>
          <w:t>28</w:t>
        </w:r>
        <w:r>
          <w:fldChar w:fldCharType="end"/>
        </w:r>
      </w:hyperlink>
    </w:p>
    <w:p>
      <w:pPr>
        <w:pStyle w:val="TOC2"/>
        <w:tabs>
          <w:tab w:val="right" w:leader="dot" w:pos="8306"/>
        </w:tabs>
      </w:pPr>
      <w:hyperlink w:anchor="_Toc17472" w:history="1">
        <w:r>
          <w:rPr>
            <w:rFonts w:ascii="仿宋" w:eastAsia="仿宋" w:hAnsi="仿宋" w:cs="仿宋" w:hint="eastAsia"/>
            <w:lang w:eastAsia="zh-CN"/>
          </w:rPr>
          <w:t>(一)、项目实施计划</w:t>
        </w:r>
        <w:r>
          <w:tab/>
        </w:r>
        <w:r>
          <w:fldChar w:fldCharType="begin"/>
        </w:r>
        <w:r>
          <w:instrText xml:space="preserve"> PAGEREF _Toc17472 \h </w:instrText>
        </w:r>
        <w:r>
          <w:fldChar w:fldCharType="separate"/>
        </w:r>
        <w:r>
          <w:t>28</w:t>
        </w:r>
        <w:r>
          <w:fldChar w:fldCharType="end"/>
        </w:r>
      </w:hyperlink>
    </w:p>
    <w:p>
      <w:pPr>
        <w:pStyle w:val="TOC2"/>
        <w:tabs>
          <w:tab w:val="right" w:leader="dot" w:pos="8306"/>
        </w:tabs>
      </w:pPr>
      <w:hyperlink w:anchor="_Toc16788" w:history="1">
        <w:r>
          <w:rPr>
            <w:rFonts w:ascii="仿宋" w:eastAsia="仿宋" w:hAnsi="仿宋" w:cs="仿宋" w:hint="eastAsia"/>
            <w:lang w:eastAsia="zh-CN"/>
          </w:rPr>
          <w:t>(二)、项目组织机构与职责</w:t>
        </w:r>
        <w:r>
          <w:tab/>
        </w:r>
        <w:r>
          <w:fldChar w:fldCharType="begin"/>
        </w:r>
        <w:r>
          <w:instrText xml:space="preserve"> PAGEREF _Toc16788 \h </w:instrText>
        </w:r>
        <w:r>
          <w:fldChar w:fldCharType="separate"/>
        </w:r>
        <w:r>
          <w:t>29</w:t>
        </w:r>
        <w:r>
          <w:fldChar w:fldCharType="end"/>
        </w:r>
      </w:hyperlink>
    </w:p>
    <w:p>
      <w:pPr>
        <w:pStyle w:val="TOC2"/>
        <w:tabs>
          <w:tab w:val="right" w:leader="dot" w:pos="8306"/>
        </w:tabs>
      </w:pPr>
      <w:hyperlink w:anchor="_Toc11102" w:history="1">
        <w:r>
          <w:rPr>
            <w:rFonts w:ascii="仿宋" w:eastAsia="仿宋" w:hAnsi="仿宋" w:cs="仿宋" w:hint="eastAsia"/>
            <w:lang w:eastAsia="zh-CN"/>
          </w:rPr>
          <w:t>(三)、项目管理与监控体系</w:t>
        </w:r>
        <w:r>
          <w:tab/>
        </w:r>
        <w:r>
          <w:fldChar w:fldCharType="begin"/>
        </w:r>
        <w:r>
          <w:instrText xml:space="preserve"> PAGEREF _Toc11102 \h </w:instrText>
        </w:r>
        <w:r>
          <w:fldChar w:fldCharType="separate"/>
        </w:r>
        <w:r>
          <w:t>32</w:t>
        </w:r>
        <w:r>
          <w:fldChar w:fldCharType="end"/>
        </w:r>
      </w:hyperlink>
    </w:p>
    <w:p>
      <w:pPr>
        <w:pStyle w:val="TOC1"/>
        <w:tabs>
          <w:tab w:val="right" w:leader="dot" w:pos="8306"/>
        </w:tabs>
      </w:pPr>
      <w:hyperlink w:anchor="_Toc671" w:history="1">
        <w:r>
          <w:rPr>
            <w:rFonts w:ascii="仿宋" w:eastAsia="仿宋" w:hAnsi="仿宋" w:cs="仿宋" w:hint="eastAsia"/>
            <w:lang w:eastAsia="zh-CN"/>
          </w:rPr>
          <w:t>九、客户关系管理与市场拓展</w:t>
        </w:r>
        <w:r>
          <w:tab/>
        </w:r>
        <w:r>
          <w:fldChar w:fldCharType="begin"/>
        </w:r>
        <w:r>
          <w:instrText xml:space="preserve"> PAGEREF _Toc671 \h </w:instrText>
        </w:r>
        <w:r>
          <w:fldChar w:fldCharType="separate"/>
        </w:r>
        <w:r>
          <w:t>34</w:t>
        </w:r>
        <w:r>
          <w:fldChar w:fldCharType="end"/>
        </w:r>
      </w:hyperlink>
    </w:p>
    <w:p>
      <w:pPr>
        <w:pStyle w:val="TOC2"/>
        <w:tabs>
          <w:tab w:val="right" w:leader="dot" w:pos="8306"/>
        </w:tabs>
      </w:pPr>
      <w:hyperlink w:anchor="_Toc20785" w:history="1">
        <w:r>
          <w:rPr>
            <w:rFonts w:ascii="仿宋" w:eastAsia="仿宋" w:hAnsi="仿宋" w:cs="仿宋" w:hint="eastAsia"/>
            <w:lang w:eastAsia="zh-CN"/>
          </w:rPr>
          <w:t>(一)、客户关系管理策略</w:t>
        </w:r>
        <w:r>
          <w:tab/>
        </w:r>
        <w:r>
          <w:fldChar w:fldCharType="begin"/>
        </w:r>
        <w:r>
          <w:instrText xml:space="preserve"> PAGEREF _Toc20785 \h </w:instrText>
        </w:r>
        <w:r>
          <w:fldChar w:fldCharType="separate"/>
        </w:r>
        <w:r>
          <w:t>34</w:t>
        </w:r>
        <w:r>
          <w:fldChar w:fldCharType="end"/>
        </w:r>
      </w:hyperlink>
    </w:p>
    <w:p>
      <w:pPr>
        <w:pStyle w:val="TOC2"/>
        <w:tabs>
          <w:tab w:val="right" w:leader="dot" w:pos="8306"/>
        </w:tabs>
      </w:pPr>
      <w:hyperlink w:anchor="_Toc29167" w:history="1">
        <w:r>
          <w:rPr>
            <w:rFonts w:ascii="仿宋" w:eastAsia="仿宋" w:hAnsi="仿宋" w:cs="仿宋" w:hint="eastAsia"/>
            <w:lang w:eastAsia="zh-CN"/>
          </w:rPr>
          <w:t>(二)、市场拓展方案</w:t>
        </w:r>
        <w:r>
          <w:tab/>
        </w:r>
        <w:r>
          <w:fldChar w:fldCharType="begin"/>
        </w:r>
        <w:r>
          <w:instrText xml:space="preserve"> PAGEREF _Toc29167 \h </w:instrText>
        </w:r>
        <w:r>
          <w:fldChar w:fldCharType="separate"/>
        </w:r>
        <w:r>
          <w:t>35</w:t>
        </w:r>
        <w:r>
          <w:fldChar w:fldCharType="end"/>
        </w:r>
      </w:hyperlink>
    </w:p>
    <w:p>
      <w:pPr>
        <w:pStyle w:val="TOC1"/>
        <w:tabs>
          <w:tab w:val="right" w:leader="dot" w:pos="8306"/>
        </w:tabs>
      </w:pPr>
      <w:hyperlink w:anchor="_Toc3589" w:history="1">
        <w:r>
          <w:rPr>
            <w:rFonts w:ascii="仿宋" w:eastAsia="仿宋" w:hAnsi="仿宋" w:cs="仿宋" w:hint="eastAsia"/>
            <w:lang w:eastAsia="zh-CN"/>
          </w:rPr>
          <w:t>十、环境保护与绿色发展</w:t>
        </w:r>
        <w:r>
          <w:tab/>
        </w:r>
        <w:r>
          <w:fldChar w:fldCharType="begin"/>
        </w:r>
        <w:r>
          <w:instrText xml:space="preserve"> PAGEREF _Toc3589 \h </w:instrText>
        </w:r>
        <w:r>
          <w:fldChar w:fldCharType="separate"/>
        </w:r>
        <w:r>
          <w:t>36</w:t>
        </w:r>
        <w:r>
          <w:fldChar w:fldCharType="end"/>
        </w:r>
      </w:hyperlink>
    </w:p>
    <w:p>
      <w:pPr>
        <w:pStyle w:val="TOC2"/>
        <w:tabs>
          <w:tab w:val="right" w:leader="dot" w:pos="8306"/>
        </w:tabs>
      </w:pPr>
      <w:hyperlink w:anchor="_Toc5057" w:history="1">
        <w:r>
          <w:rPr>
            <w:rFonts w:ascii="仿宋" w:eastAsia="仿宋" w:hAnsi="仿宋" w:cs="仿宋" w:hint="eastAsia"/>
            <w:lang w:eastAsia="zh-CN"/>
          </w:rPr>
          <w:t>(一)、环境保护措施</w:t>
        </w:r>
        <w:r>
          <w:tab/>
        </w:r>
        <w:r>
          <w:fldChar w:fldCharType="begin"/>
        </w:r>
        <w:r>
          <w:instrText xml:space="preserve"> PAGEREF _Toc5057 \h </w:instrText>
        </w:r>
        <w:r>
          <w:fldChar w:fldCharType="separate"/>
        </w:r>
        <w:r>
          <w:t>36</w:t>
        </w:r>
        <w:r>
          <w:fldChar w:fldCharType="end"/>
        </w:r>
      </w:hyperlink>
    </w:p>
    <w:p>
      <w:pPr>
        <w:pStyle w:val="TOC2"/>
        <w:tabs>
          <w:tab w:val="right" w:leader="dot" w:pos="8306"/>
        </w:tabs>
      </w:pPr>
      <w:hyperlink w:anchor="_Toc13763" w:history="1">
        <w:r>
          <w:rPr>
            <w:rFonts w:ascii="仿宋" w:eastAsia="仿宋" w:hAnsi="仿宋" w:cs="仿宋" w:hint="eastAsia"/>
            <w:lang w:eastAsia="zh-CN"/>
          </w:rPr>
          <w:t>(二)、绿色发展与可持续发展策略</w:t>
        </w:r>
        <w:r>
          <w:tab/>
        </w:r>
        <w:r>
          <w:fldChar w:fldCharType="begin"/>
        </w:r>
        <w:r>
          <w:instrText xml:space="preserve"> PAGEREF _Toc13763 \h </w:instrText>
        </w:r>
        <w:r>
          <w:fldChar w:fldCharType="separate"/>
        </w:r>
        <w:r>
          <w:t>38</w:t>
        </w:r>
        <w:r>
          <w:fldChar w:fldCharType="end"/>
        </w:r>
      </w:hyperlink>
    </w:p>
    <w:p>
      <w:pPr>
        <w:pStyle w:val="TOC1"/>
        <w:tabs>
          <w:tab w:val="right" w:leader="dot" w:pos="8306"/>
        </w:tabs>
      </w:pPr>
      <w:hyperlink w:anchor="_Toc12942" w:history="1">
        <w:r>
          <w:rPr>
            <w:rFonts w:ascii="仿宋" w:eastAsia="仿宋" w:hAnsi="仿宋" w:cs="仿宋" w:hint="eastAsia"/>
            <w:lang w:eastAsia="zh-CN"/>
          </w:rPr>
          <w:t>十一、项目变更管理</w:t>
        </w:r>
        <w:r>
          <w:tab/>
        </w:r>
        <w:r>
          <w:fldChar w:fldCharType="begin"/>
        </w:r>
        <w:r>
          <w:instrText xml:space="preserve"> PAGEREF _Toc12942 \h </w:instrText>
        </w:r>
        <w:r>
          <w:fldChar w:fldCharType="separate"/>
        </w:r>
        <w:r>
          <w:t>39</w:t>
        </w:r>
        <w:r>
          <w:fldChar w:fldCharType="end"/>
        </w:r>
      </w:hyperlink>
    </w:p>
    <w:p>
      <w:pPr>
        <w:pStyle w:val="TOC2"/>
        <w:tabs>
          <w:tab w:val="right" w:leader="dot" w:pos="8306"/>
        </w:tabs>
      </w:pPr>
      <w:hyperlink w:anchor="_Toc24166" w:history="1">
        <w:r>
          <w:rPr>
            <w:rFonts w:ascii="仿宋" w:eastAsia="仿宋" w:hAnsi="仿宋" w:cs="仿宋" w:hint="eastAsia"/>
            <w:lang w:eastAsia="zh-CN"/>
          </w:rPr>
          <w:t>(一)、变更控制流程</w:t>
        </w:r>
        <w:r>
          <w:tab/>
        </w:r>
        <w:r>
          <w:fldChar w:fldCharType="begin"/>
        </w:r>
        <w:r>
          <w:instrText xml:space="preserve"> PAGEREF _Toc24166 \h </w:instrText>
        </w:r>
        <w:r>
          <w:fldChar w:fldCharType="separate"/>
        </w:r>
        <w:r>
          <w:t>39</w:t>
        </w:r>
        <w:r>
          <w:fldChar w:fldCharType="end"/>
        </w:r>
      </w:hyperlink>
    </w:p>
    <w:p>
      <w:pPr>
        <w:pStyle w:val="TOC2"/>
        <w:tabs>
          <w:tab w:val="right" w:leader="dot" w:pos="8306"/>
        </w:tabs>
      </w:pPr>
      <w:hyperlink w:anchor="_Toc21543" w:history="1">
        <w:r>
          <w:rPr>
            <w:rFonts w:ascii="仿宋" w:eastAsia="仿宋" w:hAnsi="仿宋" w:cs="仿宋" w:hint="eastAsia"/>
            <w:lang w:eastAsia="zh-CN"/>
          </w:rPr>
          <w:t>(二)、影响评估与处理</w:t>
        </w:r>
        <w:r>
          <w:tab/>
        </w:r>
        <w:r>
          <w:fldChar w:fldCharType="begin"/>
        </w:r>
        <w:r>
          <w:instrText xml:space="preserve"> PAGEREF _Toc21543 \h </w:instrText>
        </w:r>
        <w:r>
          <w:fldChar w:fldCharType="separate"/>
        </w:r>
        <w:r>
          <w:t>40</w:t>
        </w:r>
        <w:r>
          <w:fldChar w:fldCharType="end"/>
        </w:r>
      </w:hyperlink>
    </w:p>
    <w:p>
      <w:pPr>
        <w:pStyle w:val="TOC2"/>
        <w:tabs>
          <w:tab w:val="right" w:leader="dot" w:pos="8306"/>
        </w:tabs>
      </w:pPr>
      <w:hyperlink w:anchor="_Toc10037" w:history="1">
        <w:r>
          <w:rPr>
            <w:rFonts w:ascii="仿宋" w:eastAsia="仿宋" w:hAnsi="仿宋" w:cs="仿宋" w:hint="eastAsia"/>
            <w:lang w:eastAsia="zh-CN"/>
          </w:rPr>
          <w:t>(三)、变更记录与追踪</w:t>
        </w:r>
        <w:r>
          <w:tab/>
        </w:r>
        <w:r>
          <w:fldChar w:fldCharType="begin"/>
        </w:r>
        <w:r>
          <w:instrText xml:space="preserve"> PAGEREF _Toc10037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0" w:history="1">
        <w:r>
          <w:rPr>
            <w:rFonts w:ascii="仿宋" w:eastAsia="仿宋" w:hAnsi="仿宋" w:cs="仿宋" w:hint="eastAsia"/>
            <w:lang w:eastAsia="zh-CN"/>
          </w:rPr>
          <w:t>(四)、变更管理策略</w:t>
        </w:r>
        <w:r>
          <w:tab/>
        </w:r>
        <w:r>
          <w:fldChar w:fldCharType="begin"/>
        </w:r>
        <w:r>
          <w:instrText xml:space="preserve"> PAGEREF _Toc28810 \h </w:instrText>
        </w:r>
        <w:r>
          <w:fldChar w:fldCharType="separate"/>
        </w:r>
        <w:r>
          <w:t>43</w:t>
        </w:r>
        <w:r>
          <w:fldChar w:fldCharType="end"/>
        </w:r>
      </w:hyperlink>
    </w:p>
    <w:p>
      <w:pPr>
        <w:pStyle w:val="TOC1"/>
        <w:tabs>
          <w:tab w:val="right" w:leader="dot" w:pos="8306"/>
        </w:tabs>
      </w:pPr>
      <w:hyperlink w:anchor="_Toc28357" w:history="1">
        <w:r>
          <w:rPr>
            <w:rFonts w:ascii="仿宋" w:eastAsia="仿宋" w:hAnsi="仿宋" w:cs="仿宋" w:hint="eastAsia"/>
            <w:lang w:eastAsia="zh-CN"/>
          </w:rPr>
          <w:t>十二、安全与应急管理</w:t>
        </w:r>
        <w:r>
          <w:tab/>
        </w:r>
        <w:r>
          <w:fldChar w:fldCharType="begin"/>
        </w:r>
        <w:r>
          <w:instrText xml:space="preserve"> PAGEREF _Toc28357 \h </w:instrText>
        </w:r>
        <w:r>
          <w:fldChar w:fldCharType="separate"/>
        </w:r>
        <w:r>
          <w:t>45</w:t>
        </w:r>
        <w:r>
          <w:fldChar w:fldCharType="end"/>
        </w:r>
      </w:hyperlink>
    </w:p>
    <w:p>
      <w:pPr>
        <w:pStyle w:val="TOC2"/>
        <w:tabs>
          <w:tab w:val="right" w:leader="dot" w:pos="8306"/>
        </w:tabs>
      </w:pPr>
      <w:hyperlink w:anchor="_Toc16469" w:history="1">
        <w:r>
          <w:rPr>
            <w:rFonts w:ascii="仿宋" w:eastAsia="仿宋" w:hAnsi="仿宋" w:cs="仿宋" w:hint="eastAsia"/>
            <w:lang w:eastAsia="zh-CN"/>
          </w:rPr>
          <w:t>(一)、安全生产管理</w:t>
        </w:r>
        <w:r>
          <w:tab/>
        </w:r>
        <w:r>
          <w:fldChar w:fldCharType="begin"/>
        </w:r>
        <w:r>
          <w:instrText xml:space="preserve"> PAGEREF _Toc16469 \h </w:instrText>
        </w:r>
        <w:r>
          <w:fldChar w:fldCharType="separate"/>
        </w:r>
        <w:r>
          <w:t>45</w:t>
        </w:r>
        <w:r>
          <w:fldChar w:fldCharType="end"/>
        </w:r>
      </w:hyperlink>
    </w:p>
    <w:p>
      <w:pPr>
        <w:pStyle w:val="TOC2"/>
        <w:tabs>
          <w:tab w:val="right" w:leader="dot" w:pos="8306"/>
        </w:tabs>
      </w:pPr>
      <w:hyperlink w:anchor="_Toc5646" w:history="1">
        <w:r>
          <w:rPr>
            <w:rFonts w:ascii="仿宋" w:eastAsia="仿宋" w:hAnsi="仿宋" w:cs="仿宋" w:hint="eastAsia"/>
            <w:lang w:eastAsia="zh-CN"/>
          </w:rPr>
          <w:t>(二)、应急预案与响应</w:t>
        </w:r>
        <w:r>
          <w:tab/>
        </w:r>
        <w:r>
          <w:fldChar w:fldCharType="begin"/>
        </w:r>
        <w:r>
          <w:instrText xml:space="preserve"> PAGEREF _Toc5646 \h </w:instrText>
        </w:r>
        <w:r>
          <w:fldChar w:fldCharType="separate"/>
        </w:r>
        <w:r>
          <w:t>46</w:t>
        </w:r>
        <w:r>
          <w:fldChar w:fldCharType="end"/>
        </w:r>
      </w:hyperlink>
    </w:p>
    <w:p>
      <w:pPr>
        <w:pStyle w:val="TOC1"/>
        <w:tabs>
          <w:tab w:val="right" w:leader="dot" w:pos="8306"/>
        </w:tabs>
      </w:pPr>
      <w:hyperlink w:anchor="_Toc26647" w:history="1">
        <w:r>
          <w:rPr>
            <w:rFonts w:ascii="仿宋" w:eastAsia="仿宋" w:hAnsi="仿宋" w:cs="仿宋" w:hint="eastAsia"/>
            <w:lang w:eastAsia="zh-CN"/>
          </w:rPr>
          <w:t>十三、知识产权管理与保护</w:t>
        </w:r>
        <w:r>
          <w:tab/>
        </w:r>
        <w:r>
          <w:fldChar w:fldCharType="begin"/>
        </w:r>
        <w:r>
          <w:instrText xml:space="preserve"> PAGEREF _Toc26647 \h </w:instrText>
        </w:r>
        <w:r>
          <w:fldChar w:fldCharType="separate"/>
        </w:r>
        <w:r>
          <w:t>48</w:t>
        </w:r>
        <w:r>
          <w:fldChar w:fldCharType="end"/>
        </w:r>
      </w:hyperlink>
    </w:p>
    <w:p>
      <w:pPr>
        <w:pStyle w:val="TOC2"/>
        <w:tabs>
          <w:tab w:val="right" w:leader="dot" w:pos="8306"/>
        </w:tabs>
      </w:pPr>
      <w:hyperlink w:anchor="_Toc8468" w:history="1">
        <w:r>
          <w:rPr>
            <w:rFonts w:ascii="仿宋" w:eastAsia="仿宋" w:hAnsi="仿宋" w:cs="仿宋" w:hint="eastAsia"/>
            <w:lang w:eastAsia="zh-CN"/>
          </w:rPr>
          <w:t>(一)、知识产权管理体系建设</w:t>
        </w:r>
        <w:r>
          <w:tab/>
        </w:r>
        <w:r>
          <w:fldChar w:fldCharType="begin"/>
        </w:r>
        <w:r>
          <w:instrText xml:space="preserve"> PAGEREF _Toc8468 \h </w:instrText>
        </w:r>
        <w:r>
          <w:fldChar w:fldCharType="separate"/>
        </w:r>
        <w:r>
          <w:t>48</w:t>
        </w:r>
        <w:r>
          <w:fldChar w:fldCharType="end"/>
        </w:r>
      </w:hyperlink>
    </w:p>
    <w:p>
      <w:pPr>
        <w:pStyle w:val="TOC2"/>
        <w:tabs>
          <w:tab w:val="right" w:leader="dot" w:pos="8306"/>
        </w:tabs>
      </w:pPr>
      <w:hyperlink w:anchor="_Toc11970" w:history="1">
        <w:r>
          <w:rPr>
            <w:rFonts w:ascii="仿宋" w:eastAsia="仿宋" w:hAnsi="仿宋" w:cs="仿宋" w:hint="eastAsia"/>
            <w:lang w:eastAsia="zh-CN"/>
          </w:rPr>
          <w:t>(二)、知识产权保护措施</w:t>
        </w:r>
        <w:r>
          <w:tab/>
        </w:r>
        <w:r>
          <w:fldChar w:fldCharType="begin"/>
        </w:r>
        <w:r>
          <w:instrText xml:space="preserve"> PAGEREF _Toc11970 \h </w:instrText>
        </w:r>
        <w:r>
          <w:fldChar w:fldCharType="separate"/>
        </w:r>
        <w:r>
          <w:t>49</w:t>
        </w:r>
        <w:r>
          <w:fldChar w:fldCharType="end"/>
        </w:r>
      </w:hyperlink>
    </w:p>
    <w:p>
      <w:pPr>
        <w:pStyle w:val="TOC1"/>
        <w:tabs>
          <w:tab w:val="right" w:leader="dot" w:pos="8306"/>
        </w:tabs>
      </w:pPr>
      <w:hyperlink w:anchor="_Toc18936" w:history="1">
        <w:r>
          <w:rPr>
            <w:rFonts w:ascii="仿宋" w:eastAsia="仿宋" w:hAnsi="仿宋" w:cs="仿宋" w:hint="eastAsia"/>
            <w:lang w:eastAsia="zh-CN"/>
          </w:rPr>
          <w:t>十四、合作与交流机制建立</w:t>
        </w:r>
        <w:r>
          <w:tab/>
        </w:r>
        <w:r>
          <w:fldChar w:fldCharType="begin"/>
        </w:r>
        <w:r>
          <w:instrText xml:space="preserve"> PAGEREF _Toc18936 \h </w:instrText>
        </w:r>
        <w:r>
          <w:fldChar w:fldCharType="separate"/>
        </w:r>
        <w:r>
          <w:t>51</w:t>
        </w:r>
        <w:r>
          <w:fldChar w:fldCharType="end"/>
        </w:r>
      </w:hyperlink>
    </w:p>
    <w:p>
      <w:pPr>
        <w:pStyle w:val="TOC2"/>
        <w:tabs>
          <w:tab w:val="right" w:leader="dot" w:pos="8306"/>
        </w:tabs>
      </w:pPr>
      <w:hyperlink w:anchor="_Toc8457" w:history="1">
        <w:r>
          <w:rPr>
            <w:rFonts w:ascii="仿宋" w:eastAsia="仿宋" w:hAnsi="仿宋" w:cs="仿宋" w:hint="eastAsia"/>
            <w:lang w:eastAsia="zh-CN"/>
          </w:rPr>
          <w:t>(一)、合作伙伴选择与合作方式</w:t>
        </w:r>
        <w:r>
          <w:tab/>
        </w:r>
        <w:r>
          <w:fldChar w:fldCharType="begin"/>
        </w:r>
        <w:r>
          <w:instrText xml:space="preserve"> PAGEREF _Toc8457 \h </w:instrText>
        </w:r>
        <w:r>
          <w:fldChar w:fldCharType="separate"/>
        </w:r>
        <w:r>
          <w:t>51</w:t>
        </w:r>
        <w:r>
          <w:fldChar w:fldCharType="end"/>
        </w:r>
      </w:hyperlink>
    </w:p>
    <w:p>
      <w:pPr>
        <w:pStyle w:val="TOC2"/>
        <w:tabs>
          <w:tab w:val="right" w:leader="dot" w:pos="8306"/>
        </w:tabs>
      </w:pPr>
      <w:hyperlink w:anchor="_Toc362" w:history="1">
        <w:r>
          <w:rPr>
            <w:rFonts w:ascii="仿宋" w:eastAsia="仿宋" w:hAnsi="仿宋" w:cs="仿宋" w:hint="eastAsia"/>
            <w:lang w:eastAsia="zh-CN"/>
          </w:rPr>
          <w:t>(二)、交流与合作平台搭建</w:t>
        </w:r>
        <w:r>
          <w:tab/>
        </w:r>
        <w:r>
          <w:fldChar w:fldCharType="begin"/>
        </w:r>
        <w:r>
          <w:instrText xml:space="preserve"> PAGEREF _Toc362 \h </w:instrText>
        </w:r>
        <w:r>
          <w:fldChar w:fldCharType="separate"/>
        </w:r>
        <w:r>
          <w:t>52</w:t>
        </w:r>
        <w:r>
          <w:fldChar w:fldCharType="end"/>
        </w:r>
      </w:hyperlink>
    </w:p>
    <w:p>
      <w:pPr>
        <w:pStyle w:val="TOC1"/>
        <w:tabs>
          <w:tab w:val="right" w:leader="dot" w:pos="8306"/>
        </w:tabs>
      </w:pPr>
      <w:hyperlink w:anchor="_Toc20605" w:history="1">
        <w:r>
          <w:rPr>
            <w:rFonts w:ascii="仿宋" w:eastAsia="仿宋" w:hAnsi="仿宋" w:cs="仿宋" w:hint="eastAsia"/>
            <w:lang w:eastAsia="zh-CN"/>
          </w:rPr>
          <w:t>十五、质量管理与控制</w:t>
        </w:r>
        <w:r>
          <w:tab/>
        </w:r>
        <w:r>
          <w:fldChar w:fldCharType="begin"/>
        </w:r>
        <w:r>
          <w:instrText xml:space="preserve"> PAGEREF _Toc20605 \h </w:instrText>
        </w:r>
        <w:r>
          <w:fldChar w:fldCharType="separate"/>
        </w:r>
        <w:r>
          <w:t>54</w:t>
        </w:r>
        <w:r>
          <w:fldChar w:fldCharType="end"/>
        </w:r>
      </w:hyperlink>
    </w:p>
    <w:p>
      <w:pPr>
        <w:pStyle w:val="TOC2"/>
        <w:tabs>
          <w:tab w:val="right" w:leader="dot" w:pos="8306"/>
        </w:tabs>
      </w:pPr>
      <w:hyperlink w:anchor="_Toc28625" w:history="1">
        <w:r>
          <w:rPr>
            <w:rFonts w:ascii="仿宋" w:eastAsia="仿宋" w:hAnsi="仿宋" w:cs="仿宋" w:hint="eastAsia"/>
            <w:lang w:eastAsia="zh-CN"/>
          </w:rPr>
          <w:t>(一)、质量管理体系建设</w:t>
        </w:r>
        <w:r>
          <w:tab/>
        </w:r>
        <w:r>
          <w:fldChar w:fldCharType="begin"/>
        </w:r>
        <w:r>
          <w:instrText xml:space="preserve"> PAGEREF _Toc28625 \h </w:instrText>
        </w:r>
        <w:r>
          <w:fldChar w:fldCharType="separate"/>
        </w:r>
        <w:r>
          <w:t>54</w:t>
        </w:r>
        <w:r>
          <w:fldChar w:fldCharType="end"/>
        </w:r>
      </w:hyperlink>
    </w:p>
    <w:p>
      <w:pPr>
        <w:pStyle w:val="TOC2"/>
        <w:tabs>
          <w:tab w:val="right" w:leader="dot" w:pos="8306"/>
        </w:tabs>
      </w:pPr>
      <w:hyperlink w:anchor="_Toc5271" w:history="1">
        <w:r>
          <w:rPr>
            <w:rFonts w:ascii="仿宋" w:eastAsia="仿宋" w:hAnsi="仿宋" w:cs="仿宋" w:hint="eastAsia"/>
            <w:lang w:eastAsia="zh-CN"/>
          </w:rPr>
          <w:t>(二)、质量控制措施</w:t>
        </w:r>
        <w:r>
          <w:tab/>
        </w:r>
        <w:r>
          <w:fldChar w:fldCharType="begin"/>
        </w:r>
        <w:r>
          <w:instrText xml:space="preserve"> PAGEREF _Toc5271 \h </w:instrText>
        </w:r>
        <w:r>
          <w:fldChar w:fldCharType="separate"/>
        </w:r>
        <w:r>
          <w:t>55</w:t>
        </w:r>
        <w:r>
          <w:fldChar w:fldCharType="end"/>
        </w:r>
      </w:hyperlink>
    </w:p>
    <w:p>
      <w:pPr>
        <w:pStyle w:val="TOC1"/>
        <w:tabs>
          <w:tab w:val="right" w:leader="dot" w:pos="8306"/>
        </w:tabs>
      </w:pPr>
      <w:hyperlink w:anchor="_Toc25776" w:history="1">
        <w:r>
          <w:rPr>
            <w:rFonts w:ascii="仿宋" w:eastAsia="仿宋" w:hAnsi="仿宋" w:cs="仿宋" w:hint="eastAsia"/>
            <w:lang w:eastAsia="zh-CN"/>
          </w:rPr>
          <w:t>十六、成果转化与推广应用</w:t>
        </w:r>
        <w:r>
          <w:tab/>
        </w:r>
        <w:r>
          <w:fldChar w:fldCharType="begin"/>
        </w:r>
        <w:r>
          <w:instrText xml:space="preserve"> PAGEREF _Toc25776 \h </w:instrText>
        </w:r>
        <w:r>
          <w:fldChar w:fldCharType="separate"/>
        </w:r>
        <w:r>
          <w:t>56</w:t>
        </w:r>
        <w:r>
          <w:fldChar w:fldCharType="end"/>
        </w:r>
      </w:hyperlink>
    </w:p>
    <w:p>
      <w:pPr>
        <w:pStyle w:val="TOC2"/>
        <w:tabs>
          <w:tab w:val="right" w:leader="dot" w:pos="8306"/>
        </w:tabs>
      </w:pPr>
      <w:hyperlink w:anchor="_Toc9494" w:history="1">
        <w:r>
          <w:rPr>
            <w:rFonts w:ascii="仿宋" w:eastAsia="仿宋" w:hAnsi="仿宋" w:cs="仿宋" w:hint="eastAsia"/>
            <w:lang w:eastAsia="zh-CN"/>
          </w:rPr>
          <w:t>(一)、成果转化策略制定</w:t>
        </w:r>
        <w:r>
          <w:tab/>
        </w:r>
        <w:r>
          <w:fldChar w:fldCharType="begin"/>
        </w:r>
        <w:r>
          <w:instrText xml:space="preserve"> PAGEREF _Toc9494 \h </w:instrText>
        </w:r>
        <w:r>
          <w:fldChar w:fldCharType="separate"/>
        </w:r>
        <w:r>
          <w:t>56</w:t>
        </w:r>
        <w:r>
          <w:fldChar w:fldCharType="end"/>
        </w:r>
      </w:hyperlink>
    </w:p>
    <w:p>
      <w:pPr>
        <w:pStyle w:val="TOC2"/>
        <w:tabs>
          <w:tab w:val="right" w:leader="dot" w:pos="8306"/>
        </w:tabs>
      </w:pPr>
      <w:hyperlink w:anchor="_Toc19968" w:history="1">
        <w:r>
          <w:rPr>
            <w:rFonts w:ascii="仿宋" w:eastAsia="仿宋" w:hAnsi="仿宋" w:cs="仿宋" w:hint="eastAsia"/>
            <w:lang w:eastAsia="zh-CN"/>
          </w:rPr>
          <w:t>(二)、成果推广应用方案</w:t>
        </w:r>
        <w:r>
          <w:tab/>
        </w:r>
        <w:r>
          <w:fldChar w:fldCharType="begin"/>
        </w:r>
        <w:r>
          <w:instrText xml:space="preserve"> PAGEREF _Toc19968 \h </w:instrText>
        </w:r>
        <w:r>
          <w:fldChar w:fldCharType="separate"/>
        </w:r>
        <w:r>
          <w:t>58</w:t>
        </w:r>
        <w:r>
          <w:fldChar w:fldCharType="end"/>
        </w:r>
      </w:hyperlink>
    </w:p>
    <w:p>
      <w:pPr>
        <w:pStyle w:val="TOC1"/>
        <w:tabs>
          <w:tab w:val="right" w:leader="dot" w:pos="8306"/>
        </w:tabs>
      </w:pPr>
      <w:hyperlink w:anchor="_Toc24671" w:history="1">
        <w:r>
          <w:rPr>
            <w:rFonts w:ascii="仿宋" w:eastAsia="仿宋" w:hAnsi="仿宋" w:cs="仿宋" w:hint="eastAsia"/>
            <w:lang w:eastAsia="zh-CN"/>
          </w:rPr>
          <w:t>十七、设施与设备管理</w:t>
        </w:r>
        <w:r>
          <w:tab/>
        </w:r>
        <w:r>
          <w:fldChar w:fldCharType="begin"/>
        </w:r>
        <w:r>
          <w:instrText xml:space="preserve"> PAGEREF _Toc24671 \h </w:instrText>
        </w:r>
        <w:r>
          <w:fldChar w:fldCharType="separate"/>
        </w:r>
        <w:r>
          <w:t>59</w:t>
        </w:r>
        <w:r>
          <w:fldChar w:fldCharType="end"/>
        </w:r>
      </w:hyperlink>
    </w:p>
    <w:p>
      <w:pPr>
        <w:pStyle w:val="TOC2"/>
        <w:tabs>
          <w:tab w:val="right" w:leader="dot" w:pos="8306"/>
        </w:tabs>
      </w:pPr>
      <w:hyperlink w:anchor="_Toc24478" w:history="1">
        <w:r>
          <w:rPr>
            <w:rFonts w:ascii="仿宋" w:eastAsia="仿宋" w:hAnsi="仿宋" w:cs="仿宋" w:hint="eastAsia"/>
            <w:lang w:eastAsia="zh-CN"/>
          </w:rPr>
          <w:t>(一)、设施规划与配置</w:t>
        </w:r>
        <w:r>
          <w:tab/>
        </w:r>
        <w:r>
          <w:fldChar w:fldCharType="begin"/>
        </w:r>
        <w:r>
          <w:instrText xml:space="preserve"> PAGEREF _Toc24478 \h </w:instrText>
        </w:r>
        <w:r>
          <w:fldChar w:fldCharType="separate"/>
        </w:r>
        <w:r>
          <w:t>59</w:t>
        </w:r>
        <w:r>
          <w:fldChar w:fldCharType="end"/>
        </w:r>
      </w:hyperlink>
    </w:p>
    <w:p>
      <w:pPr>
        <w:pStyle w:val="TOC2"/>
        <w:tabs>
          <w:tab w:val="right" w:leader="dot" w:pos="8306"/>
        </w:tabs>
      </w:pPr>
      <w:hyperlink w:anchor="_Toc26044" w:history="1">
        <w:r>
          <w:rPr>
            <w:rFonts w:ascii="仿宋" w:eastAsia="仿宋" w:hAnsi="仿宋" w:cs="仿宋" w:hint="eastAsia"/>
            <w:lang w:eastAsia="zh-CN"/>
          </w:rPr>
          <w:t>(二)、设备采购与维护管理</w:t>
        </w:r>
        <w:r>
          <w:tab/>
        </w:r>
        <w:r>
          <w:fldChar w:fldCharType="begin"/>
        </w:r>
        <w:r>
          <w:instrText xml:space="preserve"> PAGEREF _Toc26044 \h </w:instrText>
        </w:r>
        <w:r>
          <w:fldChar w:fldCharType="separate"/>
        </w:r>
        <w:r>
          <w:t>60</w:t>
        </w:r>
        <w:r>
          <w:fldChar w:fldCharType="end"/>
        </w:r>
      </w:hyperlink>
    </w:p>
    <w:p>
      <w:pPr>
        <w:pStyle w:val="TOC2"/>
        <w:tabs>
          <w:tab w:val="right" w:leader="dot" w:pos="8306"/>
        </w:tabs>
      </w:pPr>
      <w:hyperlink w:anchor="_Toc4869" w:history="1">
        <w:r>
          <w:rPr>
            <w:rFonts w:ascii="仿宋" w:eastAsia="仿宋" w:hAnsi="仿宋" w:cs="仿宋" w:hint="eastAsia"/>
            <w:lang w:eastAsia="zh-CN"/>
          </w:rPr>
          <w:t>(三)、设施设备升级策略</w:t>
        </w:r>
        <w:r>
          <w:tab/>
        </w:r>
        <w:r>
          <w:fldChar w:fldCharType="begin"/>
        </w:r>
        <w:r>
          <w:instrText xml:space="preserve"> PAGEREF _Toc4869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4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直接收益：假设LOLITA洋装项目的产品或服务年销售收入为XX万元。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05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若LOLITA洋装项目成功推广新型环保产品，比如采用可回收材料的包装，可能会激发消费者对可持续产品的需求。这种需求的增长可能迫使整个行业转向更环保的产品设计和生产方法。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52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04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LOLITA洋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LOLITA洋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LOLITA洋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56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7085"/>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142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https://d.book118.com/918063014003006050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A2E82"/>
    <w:rsid w:val="55CA2E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6301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2024-03-11T22:33:00Z</dcterms:created>
  <dcterms:modified xsi:type="dcterms:W3CDTF">2024-03-11T22:34:06Z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5FEBDDF3F8144E7DA4A9581679C437FC_11</vt:lpwstr>
  </property>
  <property fmtid="{D5CDD505-2E9C-101B-9397-08002B2CF9AE}" pid="3" name="KSOProductBuildVer">
    <vt:lpwstr>2052-12.1.0.16250</vt:lpwstr>
  </property>
</Properties>
</file>