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绞线机项目规划设计方案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58" w:history="1">
        <w:r>
          <w:rPr>
            <w:rFonts w:ascii="仿宋" w:eastAsia="仿宋" w:hAnsi="仿宋" w:cs="仿宋" w:hint="eastAsia"/>
            <w:lang w:eastAsia="zh-CN"/>
          </w:rPr>
          <w:t>概论</w:t>
        </w:r>
        <w:r>
          <w:tab/>
        </w:r>
        <w:r>
          <w:fldChar w:fldCharType="begin"/>
        </w:r>
        <w:r>
          <w:instrText xml:space="preserve"> PAGEREF _Toc14558 \h </w:instrText>
        </w:r>
        <w:r>
          <w:fldChar w:fldCharType="separate"/>
        </w:r>
        <w:r>
          <w:t>3</w:t>
        </w:r>
        <w:r>
          <w:fldChar w:fldCharType="end"/>
        </w:r>
      </w:hyperlink>
    </w:p>
    <w:p>
      <w:pPr>
        <w:pStyle w:val="TOC1"/>
        <w:tabs>
          <w:tab w:val="right" w:leader="dot" w:pos="8306"/>
        </w:tabs>
      </w:pPr>
      <w:hyperlink w:anchor="_Toc4382" w:history="1">
        <w:r>
          <w:rPr>
            <w:rFonts w:ascii="仿宋" w:eastAsia="仿宋" w:hAnsi="仿宋" w:cs="仿宋" w:hint="eastAsia"/>
            <w:lang w:eastAsia="zh-CN"/>
          </w:rPr>
          <w:t>一、绞线机项目文档管理</w:t>
        </w:r>
        <w:r>
          <w:tab/>
        </w:r>
        <w:r>
          <w:fldChar w:fldCharType="begin"/>
        </w:r>
        <w:r>
          <w:instrText xml:space="preserve"> PAGEREF _Toc4382 \h </w:instrText>
        </w:r>
        <w:r>
          <w:fldChar w:fldCharType="separate"/>
        </w:r>
        <w:r>
          <w:t>3</w:t>
        </w:r>
        <w:r>
          <w:fldChar w:fldCharType="end"/>
        </w:r>
      </w:hyperlink>
    </w:p>
    <w:p>
      <w:pPr>
        <w:pStyle w:val="TOC2"/>
        <w:tabs>
          <w:tab w:val="right" w:leader="dot" w:pos="8306"/>
        </w:tabs>
      </w:pPr>
      <w:hyperlink w:anchor="_Toc3482" w:history="1">
        <w:r>
          <w:rPr>
            <w:rFonts w:ascii="仿宋" w:eastAsia="仿宋" w:hAnsi="仿宋" w:cs="仿宋" w:hint="eastAsia"/>
            <w:lang w:eastAsia="zh-CN"/>
          </w:rPr>
          <w:t>(一)、文档编制与审查</w:t>
        </w:r>
        <w:r>
          <w:tab/>
        </w:r>
        <w:r>
          <w:fldChar w:fldCharType="begin"/>
        </w:r>
        <w:r>
          <w:instrText xml:space="preserve"> PAGEREF _Toc3482 \h </w:instrText>
        </w:r>
        <w:r>
          <w:fldChar w:fldCharType="separate"/>
        </w:r>
        <w:r>
          <w:t>3</w:t>
        </w:r>
        <w:r>
          <w:fldChar w:fldCharType="end"/>
        </w:r>
      </w:hyperlink>
    </w:p>
    <w:p>
      <w:pPr>
        <w:pStyle w:val="TOC2"/>
        <w:tabs>
          <w:tab w:val="right" w:leader="dot" w:pos="8306"/>
        </w:tabs>
      </w:pPr>
      <w:hyperlink w:anchor="_Toc24160" w:history="1">
        <w:r>
          <w:rPr>
            <w:rFonts w:ascii="仿宋" w:eastAsia="仿宋" w:hAnsi="仿宋" w:cs="仿宋" w:hint="eastAsia"/>
            <w:lang w:eastAsia="zh-CN"/>
          </w:rPr>
          <w:t>(二)、文档发布与分发</w:t>
        </w:r>
        <w:r>
          <w:tab/>
        </w:r>
        <w:r>
          <w:fldChar w:fldCharType="begin"/>
        </w:r>
        <w:r>
          <w:instrText xml:space="preserve"> PAGEREF _Toc24160 \h </w:instrText>
        </w:r>
        <w:r>
          <w:fldChar w:fldCharType="separate"/>
        </w:r>
        <w:r>
          <w:t>4</w:t>
        </w:r>
        <w:r>
          <w:fldChar w:fldCharType="end"/>
        </w:r>
      </w:hyperlink>
    </w:p>
    <w:p>
      <w:pPr>
        <w:pStyle w:val="TOC2"/>
        <w:tabs>
          <w:tab w:val="right" w:leader="dot" w:pos="8306"/>
        </w:tabs>
      </w:pPr>
      <w:hyperlink w:anchor="_Toc22415" w:history="1">
        <w:r>
          <w:rPr>
            <w:rFonts w:ascii="仿宋" w:eastAsia="仿宋" w:hAnsi="仿宋" w:cs="仿宋" w:hint="eastAsia"/>
            <w:lang w:eastAsia="zh-CN"/>
          </w:rPr>
          <w:t>(三)、文档存档与归档</w:t>
        </w:r>
        <w:r>
          <w:tab/>
        </w:r>
        <w:r>
          <w:fldChar w:fldCharType="begin"/>
        </w:r>
        <w:r>
          <w:instrText xml:space="preserve"> PAGEREF _Toc22415 \h </w:instrText>
        </w:r>
        <w:r>
          <w:fldChar w:fldCharType="separate"/>
        </w:r>
        <w:r>
          <w:t>5</w:t>
        </w:r>
        <w:r>
          <w:fldChar w:fldCharType="end"/>
        </w:r>
      </w:hyperlink>
    </w:p>
    <w:p>
      <w:pPr>
        <w:pStyle w:val="TOC1"/>
        <w:tabs>
          <w:tab w:val="right" w:leader="dot" w:pos="8306"/>
        </w:tabs>
      </w:pPr>
      <w:hyperlink w:anchor="_Toc12009" w:history="1">
        <w:r>
          <w:rPr>
            <w:rFonts w:ascii="仿宋" w:eastAsia="仿宋" w:hAnsi="仿宋" w:cs="仿宋" w:hint="eastAsia"/>
            <w:lang w:eastAsia="zh-CN"/>
          </w:rPr>
          <w:t>二、市场分析、调研</w:t>
        </w:r>
        <w:r>
          <w:tab/>
        </w:r>
        <w:r>
          <w:fldChar w:fldCharType="begin"/>
        </w:r>
        <w:r>
          <w:instrText xml:space="preserve"> PAGEREF _Toc12009 \h </w:instrText>
        </w:r>
        <w:r>
          <w:fldChar w:fldCharType="separate"/>
        </w:r>
        <w:r>
          <w:t>6</w:t>
        </w:r>
        <w:r>
          <w:fldChar w:fldCharType="end"/>
        </w:r>
      </w:hyperlink>
    </w:p>
    <w:p>
      <w:pPr>
        <w:pStyle w:val="TOC2"/>
        <w:tabs>
          <w:tab w:val="right" w:leader="dot" w:pos="8306"/>
        </w:tabs>
      </w:pPr>
      <w:hyperlink w:anchor="_Toc4051" w:history="1">
        <w:r>
          <w:rPr>
            <w:rFonts w:ascii="仿宋" w:eastAsia="仿宋" w:hAnsi="仿宋" w:cs="仿宋" w:hint="eastAsia"/>
            <w:lang w:eastAsia="zh-CN"/>
          </w:rPr>
          <w:t>(一)、绞线机行业分析</w:t>
        </w:r>
        <w:r>
          <w:tab/>
        </w:r>
        <w:r>
          <w:fldChar w:fldCharType="begin"/>
        </w:r>
        <w:r>
          <w:instrText xml:space="preserve"> PAGEREF _Toc4051 \h </w:instrText>
        </w:r>
        <w:r>
          <w:fldChar w:fldCharType="separate"/>
        </w:r>
        <w:r>
          <w:t>6</w:t>
        </w:r>
        <w:r>
          <w:fldChar w:fldCharType="end"/>
        </w:r>
      </w:hyperlink>
    </w:p>
    <w:p>
      <w:pPr>
        <w:pStyle w:val="TOC2"/>
        <w:tabs>
          <w:tab w:val="right" w:leader="dot" w:pos="8306"/>
        </w:tabs>
      </w:pPr>
      <w:hyperlink w:anchor="_Toc26912" w:history="1">
        <w:r>
          <w:rPr>
            <w:rFonts w:ascii="仿宋" w:eastAsia="仿宋" w:hAnsi="仿宋" w:cs="仿宋" w:hint="eastAsia"/>
            <w:lang w:eastAsia="zh-CN"/>
          </w:rPr>
          <w:t>(二)、绞线机市场分析预测</w:t>
        </w:r>
        <w:r>
          <w:tab/>
        </w:r>
        <w:r>
          <w:fldChar w:fldCharType="begin"/>
        </w:r>
        <w:r>
          <w:instrText xml:space="preserve"> PAGEREF _Toc26912 \h </w:instrText>
        </w:r>
        <w:r>
          <w:fldChar w:fldCharType="separate"/>
        </w:r>
        <w:r>
          <w:t>7</w:t>
        </w:r>
        <w:r>
          <w:fldChar w:fldCharType="end"/>
        </w:r>
      </w:hyperlink>
    </w:p>
    <w:p>
      <w:pPr>
        <w:pStyle w:val="TOC1"/>
        <w:tabs>
          <w:tab w:val="right" w:leader="dot" w:pos="8306"/>
        </w:tabs>
      </w:pPr>
      <w:hyperlink w:anchor="_Toc5708" w:history="1">
        <w:r>
          <w:rPr>
            <w:rFonts w:ascii="仿宋" w:eastAsia="仿宋" w:hAnsi="仿宋" w:cs="仿宋" w:hint="eastAsia"/>
            <w:lang w:eastAsia="zh-CN"/>
          </w:rPr>
          <w:t>三、绞线机项目危机管理</w:t>
        </w:r>
        <w:r>
          <w:tab/>
        </w:r>
        <w:r>
          <w:fldChar w:fldCharType="begin"/>
        </w:r>
        <w:r>
          <w:instrText xml:space="preserve"> PAGEREF _Toc5708 \h </w:instrText>
        </w:r>
        <w:r>
          <w:fldChar w:fldCharType="separate"/>
        </w:r>
        <w:r>
          <w:t>8</w:t>
        </w:r>
        <w:r>
          <w:fldChar w:fldCharType="end"/>
        </w:r>
      </w:hyperlink>
    </w:p>
    <w:p>
      <w:pPr>
        <w:pStyle w:val="TOC2"/>
        <w:tabs>
          <w:tab w:val="right" w:leader="dot" w:pos="8306"/>
        </w:tabs>
      </w:pPr>
      <w:hyperlink w:anchor="_Toc7166" w:history="1">
        <w:r>
          <w:rPr>
            <w:rFonts w:ascii="仿宋" w:eastAsia="仿宋" w:hAnsi="仿宋" w:cs="仿宋" w:hint="eastAsia"/>
            <w:lang w:eastAsia="zh-CN"/>
          </w:rPr>
          <w:t>(一)、危机预警与识别</w:t>
        </w:r>
        <w:r>
          <w:tab/>
        </w:r>
        <w:r>
          <w:fldChar w:fldCharType="begin"/>
        </w:r>
        <w:r>
          <w:instrText xml:space="preserve"> PAGEREF _Toc7166 \h </w:instrText>
        </w:r>
        <w:r>
          <w:fldChar w:fldCharType="separate"/>
        </w:r>
        <w:r>
          <w:t>8</w:t>
        </w:r>
        <w:r>
          <w:fldChar w:fldCharType="end"/>
        </w:r>
      </w:hyperlink>
    </w:p>
    <w:p>
      <w:pPr>
        <w:pStyle w:val="TOC2"/>
        <w:tabs>
          <w:tab w:val="right" w:leader="dot" w:pos="8306"/>
        </w:tabs>
      </w:pPr>
      <w:hyperlink w:anchor="_Toc31223" w:history="1">
        <w:r>
          <w:rPr>
            <w:rFonts w:ascii="仿宋" w:eastAsia="仿宋" w:hAnsi="仿宋" w:cs="仿宋" w:hint="eastAsia"/>
            <w:lang w:eastAsia="zh-CN"/>
          </w:rPr>
          <w:t>(二)、危机应对与恢复</w:t>
        </w:r>
        <w:r>
          <w:tab/>
        </w:r>
        <w:r>
          <w:fldChar w:fldCharType="begin"/>
        </w:r>
        <w:r>
          <w:instrText xml:space="preserve"> PAGEREF _Toc31223 \h </w:instrText>
        </w:r>
        <w:r>
          <w:fldChar w:fldCharType="separate"/>
        </w:r>
        <w:r>
          <w:t>9</w:t>
        </w:r>
        <w:r>
          <w:fldChar w:fldCharType="end"/>
        </w:r>
      </w:hyperlink>
    </w:p>
    <w:p>
      <w:pPr>
        <w:pStyle w:val="TOC1"/>
        <w:tabs>
          <w:tab w:val="right" w:leader="dot" w:pos="8306"/>
        </w:tabs>
      </w:pPr>
      <w:hyperlink w:anchor="_Toc3792" w:history="1">
        <w:r>
          <w:rPr>
            <w:rFonts w:ascii="仿宋" w:eastAsia="仿宋" w:hAnsi="仿宋" w:cs="仿宋" w:hint="eastAsia"/>
            <w:lang w:eastAsia="zh-CN"/>
          </w:rPr>
          <w:t>四、绞线机项目概论</w:t>
        </w:r>
        <w:r>
          <w:tab/>
        </w:r>
        <w:r>
          <w:fldChar w:fldCharType="begin"/>
        </w:r>
        <w:r>
          <w:instrText xml:space="preserve"> PAGEREF _Toc3792 \h </w:instrText>
        </w:r>
        <w:r>
          <w:fldChar w:fldCharType="separate"/>
        </w:r>
        <w:r>
          <w:t>10</w:t>
        </w:r>
        <w:r>
          <w:fldChar w:fldCharType="end"/>
        </w:r>
      </w:hyperlink>
    </w:p>
    <w:p>
      <w:pPr>
        <w:pStyle w:val="TOC2"/>
        <w:tabs>
          <w:tab w:val="right" w:leader="dot" w:pos="8306"/>
        </w:tabs>
      </w:pPr>
      <w:hyperlink w:anchor="_Toc4134" w:history="1">
        <w:r>
          <w:rPr>
            <w:rFonts w:ascii="仿宋" w:eastAsia="仿宋" w:hAnsi="仿宋" w:cs="仿宋" w:hint="eastAsia"/>
            <w:lang w:eastAsia="zh-CN"/>
          </w:rPr>
          <w:t>(一)、绞线机项目概况</w:t>
        </w:r>
        <w:r>
          <w:tab/>
        </w:r>
        <w:r>
          <w:fldChar w:fldCharType="begin"/>
        </w:r>
        <w:r>
          <w:instrText xml:space="preserve"> PAGEREF _Toc4134 \h </w:instrText>
        </w:r>
        <w:r>
          <w:fldChar w:fldCharType="separate"/>
        </w:r>
        <w:r>
          <w:t>10</w:t>
        </w:r>
        <w:r>
          <w:fldChar w:fldCharType="end"/>
        </w:r>
      </w:hyperlink>
    </w:p>
    <w:p>
      <w:pPr>
        <w:pStyle w:val="TOC2"/>
        <w:tabs>
          <w:tab w:val="right" w:leader="dot" w:pos="8306"/>
        </w:tabs>
      </w:pPr>
      <w:hyperlink w:anchor="_Toc10229" w:history="1">
        <w:r>
          <w:rPr>
            <w:rFonts w:ascii="仿宋" w:eastAsia="仿宋" w:hAnsi="仿宋" w:cs="仿宋" w:hint="eastAsia"/>
            <w:lang w:eastAsia="zh-CN"/>
          </w:rPr>
          <w:t>(二)、绞线机项目目标</w:t>
        </w:r>
        <w:r>
          <w:tab/>
        </w:r>
        <w:r>
          <w:fldChar w:fldCharType="begin"/>
        </w:r>
        <w:r>
          <w:instrText xml:space="preserve"> PAGEREF _Toc10229 \h </w:instrText>
        </w:r>
        <w:r>
          <w:fldChar w:fldCharType="separate"/>
        </w:r>
        <w:r>
          <w:t>12</w:t>
        </w:r>
        <w:r>
          <w:fldChar w:fldCharType="end"/>
        </w:r>
      </w:hyperlink>
    </w:p>
    <w:p>
      <w:pPr>
        <w:pStyle w:val="TOC2"/>
        <w:tabs>
          <w:tab w:val="right" w:leader="dot" w:pos="8306"/>
        </w:tabs>
      </w:pPr>
      <w:hyperlink w:anchor="_Toc15048" w:history="1">
        <w:r>
          <w:rPr>
            <w:rFonts w:ascii="仿宋" w:eastAsia="仿宋" w:hAnsi="仿宋" w:cs="仿宋" w:hint="eastAsia"/>
            <w:lang w:eastAsia="zh-CN"/>
          </w:rPr>
          <w:t>(三)、绞线机项目提出的理由</w:t>
        </w:r>
        <w:r>
          <w:tab/>
        </w:r>
        <w:r>
          <w:fldChar w:fldCharType="begin"/>
        </w:r>
        <w:r>
          <w:instrText xml:space="preserve"> PAGEREF _Toc15048 \h </w:instrText>
        </w:r>
        <w:r>
          <w:fldChar w:fldCharType="separate"/>
        </w:r>
        <w:r>
          <w:t>13</w:t>
        </w:r>
        <w:r>
          <w:fldChar w:fldCharType="end"/>
        </w:r>
      </w:hyperlink>
    </w:p>
    <w:p>
      <w:pPr>
        <w:pStyle w:val="TOC2"/>
        <w:tabs>
          <w:tab w:val="right" w:leader="dot" w:pos="8306"/>
        </w:tabs>
      </w:pPr>
      <w:hyperlink w:anchor="_Toc10876" w:history="1">
        <w:r>
          <w:rPr>
            <w:rFonts w:ascii="仿宋" w:eastAsia="仿宋" w:hAnsi="仿宋" w:cs="仿宋" w:hint="eastAsia"/>
            <w:lang w:eastAsia="zh-CN"/>
          </w:rPr>
          <w:t>(四)、绞线机项目意义</w:t>
        </w:r>
        <w:r>
          <w:tab/>
        </w:r>
        <w:r>
          <w:fldChar w:fldCharType="begin"/>
        </w:r>
        <w:r>
          <w:instrText xml:space="preserve"> PAGEREF _Toc10876 \h </w:instrText>
        </w:r>
        <w:r>
          <w:fldChar w:fldCharType="separate"/>
        </w:r>
        <w:r>
          <w:t>15</w:t>
        </w:r>
        <w:r>
          <w:fldChar w:fldCharType="end"/>
        </w:r>
      </w:hyperlink>
    </w:p>
    <w:p>
      <w:pPr>
        <w:pStyle w:val="TOC2"/>
        <w:tabs>
          <w:tab w:val="right" w:leader="dot" w:pos="8306"/>
        </w:tabs>
      </w:pPr>
      <w:hyperlink w:anchor="_Toc32266" w:history="1">
        <w:r>
          <w:rPr>
            <w:rFonts w:ascii="仿宋" w:eastAsia="仿宋" w:hAnsi="仿宋" w:cs="仿宋" w:hint="eastAsia"/>
            <w:lang w:eastAsia="zh-CN"/>
          </w:rPr>
          <w:t>(五)、绞线机项目背景</w:t>
        </w:r>
        <w:r>
          <w:tab/>
        </w:r>
        <w:r>
          <w:fldChar w:fldCharType="begin"/>
        </w:r>
        <w:r>
          <w:instrText xml:space="preserve"> PAGEREF _Toc32266 \h </w:instrText>
        </w:r>
        <w:r>
          <w:fldChar w:fldCharType="separate"/>
        </w:r>
        <w:r>
          <w:t>16</w:t>
        </w:r>
        <w:r>
          <w:fldChar w:fldCharType="end"/>
        </w:r>
      </w:hyperlink>
    </w:p>
    <w:p>
      <w:pPr>
        <w:pStyle w:val="TOC1"/>
        <w:tabs>
          <w:tab w:val="right" w:leader="dot" w:pos="8306"/>
        </w:tabs>
      </w:pPr>
      <w:hyperlink w:anchor="_Toc2516" w:history="1">
        <w:r>
          <w:rPr>
            <w:rFonts w:ascii="仿宋" w:eastAsia="仿宋" w:hAnsi="仿宋" w:cs="仿宋" w:hint="eastAsia"/>
            <w:lang w:eastAsia="zh-CN"/>
          </w:rPr>
          <w:t>五、工艺说明</w:t>
        </w:r>
        <w:r>
          <w:tab/>
        </w:r>
        <w:r>
          <w:fldChar w:fldCharType="begin"/>
        </w:r>
        <w:r>
          <w:instrText xml:space="preserve"> PAGEREF _Toc2516 \h </w:instrText>
        </w:r>
        <w:r>
          <w:fldChar w:fldCharType="separate"/>
        </w:r>
        <w:r>
          <w:t>17</w:t>
        </w:r>
        <w:r>
          <w:fldChar w:fldCharType="end"/>
        </w:r>
      </w:hyperlink>
    </w:p>
    <w:p>
      <w:pPr>
        <w:pStyle w:val="TOC2"/>
        <w:tabs>
          <w:tab w:val="right" w:leader="dot" w:pos="8306"/>
        </w:tabs>
      </w:pPr>
      <w:hyperlink w:anchor="_Toc18373" w:history="1">
        <w:r>
          <w:rPr>
            <w:rFonts w:ascii="仿宋" w:eastAsia="仿宋" w:hAnsi="仿宋" w:cs="仿宋" w:hint="eastAsia"/>
            <w:lang w:eastAsia="zh-CN"/>
          </w:rPr>
          <w:t>(一)、技术管理特点</w:t>
        </w:r>
        <w:r>
          <w:tab/>
        </w:r>
        <w:r>
          <w:fldChar w:fldCharType="begin"/>
        </w:r>
        <w:r>
          <w:instrText xml:space="preserve"> PAGEREF _Toc18373 \h </w:instrText>
        </w:r>
        <w:r>
          <w:fldChar w:fldCharType="separate"/>
        </w:r>
        <w:r>
          <w:t>17</w:t>
        </w:r>
        <w:r>
          <w:fldChar w:fldCharType="end"/>
        </w:r>
      </w:hyperlink>
    </w:p>
    <w:p>
      <w:pPr>
        <w:pStyle w:val="TOC2"/>
        <w:tabs>
          <w:tab w:val="right" w:leader="dot" w:pos="8306"/>
        </w:tabs>
      </w:pPr>
      <w:hyperlink w:anchor="_Toc19443" w:history="1">
        <w:r>
          <w:rPr>
            <w:rFonts w:ascii="仿宋" w:eastAsia="仿宋" w:hAnsi="仿宋" w:cs="仿宋" w:hint="eastAsia"/>
            <w:lang w:eastAsia="zh-CN"/>
          </w:rPr>
          <w:t>(二)、绞线机项目工艺技术设计方案</w:t>
        </w:r>
        <w:r>
          <w:tab/>
        </w:r>
        <w:r>
          <w:fldChar w:fldCharType="begin"/>
        </w:r>
        <w:r>
          <w:instrText xml:space="preserve"> PAGEREF _Toc19443 \h </w:instrText>
        </w:r>
        <w:r>
          <w:fldChar w:fldCharType="separate"/>
        </w:r>
        <w:r>
          <w:t>18</w:t>
        </w:r>
        <w:r>
          <w:fldChar w:fldCharType="end"/>
        </w:r>
      </w:hyperlink>
    </w:p>
    <w:p>
      <w:pPr>
        <w:pStyle w:val="TOC2"/>
        <w:tabs>
          <w:tab w:val="right" w:leader="dot" w:pos="8306"/>
        </w:tabs>
      </w:pPr>
      <w:hyperlink w:anchor="_Toc8088" w:history="1">
        <w:r>
          <w:rPr>
            <w:rFonts w:ascii="仿宋" w:eastAsia="仿宋" w:hAnsi="仿宋" w:cs="仿宋" w:hint="eastAsia"/>
            <w:lang w:eastAsia="zh-CN"/>
          </w:rPr>
          <w:t>(三)、设备选型方案</w:t>
        </w:r>
        <w:r>
          <w:tab/>
        </w:r>
        <w:r>
          <w:fldChar w:fldCharType="begin"/>
        </w:r>
        <w:r>
          <w:instrText xml:space="preserve"> PAGEREF _Toc8088 \h </w:instrText>
        </w:r>
        <w:r>
          <w:fldChar w:fldCharType="separate"/>
        </w:r>
        <w:r>
          <w:t>19</w:t>
        </w:r>
        <w:r>
          <w:fldChar w:fldCharType="end"/>
        </w:r>
      </w:hyperlink>
    </w:p>
    <w:p>
      <w:pPr>
        <w:pStyle w:val="TOC1"/>
        <w:tabs>
          <w:tab w:val="right" w:leader="dot" w:pos="8306"/>
        </w:tabs>
      </w:pPr>
      <w:hyperlink w:anchor="_Toc30096" w:history="1">
        <w:r>
          <w:rPr>
            <w:rFonts w:ascii="仿宋" w:eastAsia="仿宋" w:hAnsi="仿宋" w:cs="仿宋" w:hint="eastAsia"/>
            <w:lang w:eastAsia="zh-CN"/>
          </w:rPr>
          <w:t>六、绞线机项目绩效评估</w:t>
        </w:r>
        <w:r>
          <w:tab/>
        </w:r>
        <w:r>
          <w:fldChar w:fldCharType="begin"/>
        </w:r>
        <w:r>
          <w:instrText xml:space="preserve"> PAGEREF _Toc30096 \h </w:instrText>
        </w:r>
        <w:r>
          <w:fldChar w:fldCharType="separate"/>
        </w:r>
        <w:r>
          <w:t>20</w:t>
        </w:r>
        <w:r>
          <w:fldChar w:fldCharType="end"/>
        </w:r>
      </w:hyperlink>
    </w:p>
    <w:p>
      <w:pPr>
        <w:pStyle w:val="TOC2"/>
        <w:tabs>
          <w:tab w:val="right" w:leader="dot" w:pos="8306"/>
        </w:tabs>
      </w:pPr>
      <w:hyperlink w:anchor="_Toc27809" w:history="1">
        <w:r>
          <w:rPr>
            <w:rFonts w:ascii="仿宋" w:eastAsia="仿宋" w:hAnsi="仿宋" w:cs="仿宋" w:hint="eastAsia"/>
            <w:lang w:eastAsia="zh-CN"/>
          </w:rPr>
          <w:t>(一)、绩效评估指标</w:t>
        </w:r>
        <w:r>
          <w:tab/>
        </w:r>
        <w:r>
          <w:fldChar w:fldCharType="begin"/>
        </w:r>
        <w:r>
          <w:instrText xml:space="preserve"> PAGEREF _Toc27809 \h </w:instrText>
        </w:r>
        <w:r>
          <w:fldChar w:fldCharType="separate"/>
        </w:r>
        <w:r>
          <w:t>20</w:t>
        </w:r>
        <w:r>
          <w:fldChar w:fldCharType="end"/>
        </w:r>
      </w:hyperlink>
    </w:p>
    <w:p>
      <w:pPr>
        <w:pStyle w:val="TOC2"/>
        <w:tabs>
          <w:tab w:val="right" w:leader="dot" w:pos="8306"/>
        </w:tabs>
      </w:pPr>
      <w:hyperlink w:anchor="_Toc6512" w:history="1">
        <w:r>
          <w:rPr>
            <w:rFonts w:ascii="仿宋" w:eastAsia="仿宋" w:hAnsi="仿宋" w:cs="仿宋" w:hint="eastAsia"/>
            <w:lang w:eastAsia="zh-CN"/>
          </w:rPr>
          <w:t>(二)、绩效评估方法</w:t>
        </w:r>
        <w:r>
          <w:tab/>
        </w:r>
        <w:r>
          <w:fldChar w:fldCharType="begin"/>
        </w:r>
        <w:r>
          <w:instrText xml:space="preserve"> PAGEREF _Toc6512 \h </w:instrText>
        </w:r>
        <w:r>
          <w:fldChar w:fldCharType="separate"/>
        </w:r>
        <w:r>
          <w:t>21</w:t>
        </w:r>
        <w:r>
          <w:fldChar w:fldCharType="end"/>
        </w:r>
      </w:hyperlink>
    </w:p>
    <w:p>
      <w:pPr>
        <w:pStyle w:val="TOC2"/>
        <w:tabs>
          <w:tab w:val="right" w:leader="dot" w:pos="8306"/>
        </w:tabs>
      </w:pPr>
      <w:hyperlink w:anchor="_Toc9777" w:history="1">
        <w:r>
          <w:rPr>
            <w:rFonts w:ascii="仿宋" w:eastAsia="仿宋" w:hAnsi="仿宋" w:cs="仿宋" w:hint="eastAsia"/>
            <w:lang w:eastAsia="zh-CN"/>
          </w:rPr>
          <w:t>(三)、绩效评估周期</w:t>
        </w:r>
        <w:r>
          <w:tab/>
        </w:r>
        <w:r>
          <w:fldChar w:fldCharType="begin"/>
        </w:r>
        <w:r>
          <w:instrText xml:space="preserve"> PAGEREF _Toc9777 \h </w:instrText>
        </w:r>
        <w:r>
          <w:fldChar w:fldCharType="separate"/>
        </w:r>
        <w:r>
          <w:t>22</w:t>
        </w:r>
        <w:r>
          <w:fldChar w:fldCharType="end"/>
        </w:r>
      </w:hyperlink>
    </w:p>
    <w:p>
      <w:pPr>
        <w:pStyle w:val="TOC1"/>
        <w:tabs>
          <w:tab w:val="right" w:leader="dot" w:pos="8306"/>
        </w:tabs>
      </w:pPr>
      <w:hyperlink w:anchor="_Toc10961" w:history="1">
        <w:r>
          <w:rPr>
            <w:rFonts w:ascii="仿宋" w:eastAsia="仿宋" w:hAnsi="仿宋" w:cs="仿宋" w:hint="eastAsia"/>
            <w:lang w:eastAsia="zh-CN"/>
          </w:rPr>
          <w:t>七、绞线机项目投资规划</w:t>
        </w:r>
        <w:r>
          <w:tab/>
        </w:r>
        <w:r>
          <w:fldChar w:fldCharType="begin"/>
        </w:r>
        <w:r>
          <w:instrText xml:space="preserve"> PAGEREF _Toc10961 \h </w:instrText>
        </w:r>
        <w:r>
          <w:fldChar w:fldCharType="separate"/>
        </w:r>
        <w:r>
          <w:t>23</w:t>
        </w:r>
        <w:r>
          <w:fldChar w:fldCharType="end"/>
        </w:r>
      </w:hyperlink>
    </w:p>
    <w:p>
      <w:pPr>
        <w:pStyle w:val="TOC2"/>
        <w:tabs>
          <w:tab w:val="right" w:leader="dot" w:pos="8306"/>
        </w:tabs>
      </w:pPr>
      <w:hyperlink w:anchor="_Toc12019" w:history="1">
        <w:r>
          <w:rPr>
            <w:rFonts w:ascii="仿宋" w:eastAsia="仿宋" w:hAnsi="仿宋" w:cs="仿宋" w:hint="eastAsia"/>
            <w:lang w:eastAsia="zh-CN"/>
          </w:rPr>
          <w:t>(一)、绞线机项目总投资估算</w:t>
        </w:r>
        <w:r>
          <w:tab/>
        </w:r>
        <w:r>
          <w:fldChar w:fldCharType="begin"/>
        </w:r>
        <w:r>
          <w:instrText xml:space="preserve"> PAGEREF _Toc12019 \h </w:instrText>
        </w:r>
        <w:r>
          <w:fldChar w:fldCharType="separate"/>
        </w:r>
        <w:r>
          <w:t>23</w:t>
        </w:r>
        <w:r>
          <w:fldChar w:fldCharType="end"/>
        </w:r>
      </w:hyperlink>
    </w:p>
    <w:p>
      <w:pPr>
        <w:pStyle w:val="TOC2"/>
        <w:tabs>
          <w:tab w:val="right" w:leader="dot" w:pos="8306"/>
        </w:tabs>
      </w:pPr>
      <w:hyperlink w:anchor="_Toc29817" w:history="1">
        <w:r>
          <w:rPr>
            <w:rFonts w:ascii="仿宋" w:eastAsia="仿宋" w:hAnsi="仿宋" w:cs="仿宋" w:hint="eastAsia"/>
            <w:lang w:eastAsia="zh-CN"/>
          </w:rPr>
          <w:t>(二)、资金筹措</w:t>
        </w:r>
        <w:r>
          <w:tab/>
        </w:r>
        <w:r>
          <w:fldChar w:fldCharType="begin"/>
        </w:r>
        <w:r>
          <w:instrText xml:space="preserve"> PAGEREF _Toc29817 \h </w:instrText>
        </w:r>
        <w:r>
          <w:fldChar w:fldCharType="separate"/>
        </w:r>
        <w:r>
          <w:t>25</w:t>
        </w:r>
        <w:r>
          <w:fldChar w:fldCharType="end"/>
        </w:r>
      </w:hyperlink>
    </w:p>
    <w:p>
      <w:pPr>
        <w:pStyle w:val="TOC1"/>
        <w:tabs>
          <w:tab w:val="right" w:leader="dot" w:pos="8306"/>
        </w:tabs>
      </w:pPr>
      <w:hyperlink w:anchor="_Toc22098" w:history="1">
        <w:r>
          <w:rPr>
            <w:rFonts w:ascii="仿宋" w:eastAsia="仿宋" w:hAnsi="仿宋" w:cs="仿宋" w:hint="eastAsia"/>
            <w:lang w:eastAsia="zh-CN"/>
          </w:rPr>
          <w:t>八、绞线机项目技术管理</w:t>
        </w:r>
        <w:r>
          <w:tab/>
        </w:r>
        <w:r>
          <w:fldChar w:fldCharType="begin"/>
        </w:r>
        <w:r>
          <w:instrText xml:space="preserve"> PAGEREF _Toc22098 \h </w:instrText>
        </w:r>
        <w:r>
          <w:fldChar w:fldCharType="separate"/>
        </w:r>
        <w:r>
          <w:t>25</w:t>
        </w:r>
        <w:r>
          <w:fldChar w:fldCharType="end"/>
        </w:r>
      </w:hyperlink>
    </w:p>
    <w:p>
      <w:pPr>
        <w:pStyle w:val="TOC2"/>
        <w:tabs>
          <w:tab w:val="right" w:leader="dot" w:pos="8306"/>
        </w:tabs>
      </w:pPr>
      <w:hyperlink w:anchor="_Toc24822" w:history="1">
        <w:r>
          <w:rPr>
            <w:rFonts w:ascii="仿宋" w:eastAsia="仿宋" w:hAnsi="仿宋" w:cs="仿宋" w:hint="eastAsia"/>
            <w:lang w:eastAsia="zh-CN"/>
          </w:rPr>
          <w:t>(一)、技术方案选用方向</w:t>
        </w:r>
        <w:r>
          <w:tab/>
        </w:r>
        <w:r>
          <w:fldChar w:fldCharType="begin"/>
        </w:r>
        <w:r>
          <w:instrText xml:space="preserve"> PAGEREF _Toc24822 \h </w:instrText>
        </w:r>
        <w:r>
          <w:fldChar w:fldCharType="separate"/>
        </w:r>
        <w:r>
          <w:t>25</w:t>
        </w:r>
        <w:r>
          <w:fldChar w:fldCharType="end"/>
        </w:r>
      </w:hyperlink>
    </w:p>
    <w:p>
      <w:pPr>
        <w:pStyle w:val="TOC2"/>
        <w:tabs>
          <w:tab w:val="right" w:leader="dot" w:pos="8306"/>
        </w:tabs>
      </w:pPr>
      <w:hyperlink w:anchor="_Toc6703" w:history="1">
        <w:r>
          <w:rPr>
            <w:rFonts w:ascii="仿宋" w:eastAsia="仿宋" w:hAnsi="仿宋" w:cs="仿宋" w:hint="eastAsia"/>
            <w:lang w:eastAsia="zh-CN"/>
          </w:rPr>
          <w:t>(二)、工艺技术方案选用原则</w:t>
        </w:r>
        <w:r>
          <w:tab/>
        </w:r>
        <w:r>
          <w:fldChar w:fldCharType="begin"/>
        </w:r>
        <w:r>
          <w:instrText xml:space="preserve"> PAGEREF _Toc6703 \h </w:instrText>
        </w:r>
        <w:r>
          <w:fldChar w:fldCharType="separate"/>
        </w:r>
        <w:r>
          <w:t>27</w:t>
        </w:r>
        <w:r>
          <w:fldChar w:fldCharType="end"/>
        </w:r>
      </w:hyperlink>
    </w:p>
    <w:p>
      <w:pPr>
        <w:pStyle w:val="TOC2"/>
        <w:tabs>
          <w:tab w:val="right" w:leader="dot" w:pos="8306"/>
        </w:tabs>
      </w:pPr>
      <w:hyperlink w:anchor="_Toc26120" w:history="1">
        <w:r>
          <w:rPr>
            <w:rFonts w:ascii="仿宋" w:eastAsia="仿宋" w:hAnsi="仿宋" w:cs="仿宋" w:hint="eastAsia"/>
            <w:lang w:eastAsia="zh-CN"/>
          </w:rPr>
          <w:t>(三)、工艺技术方案要求</w:t>
        </w:r>
        <w:r>
          <w:tab/>
        </w:r>
        <w:r>
          <w:fldChar w:fldCharType="begin"/>
        </w:r>
        <w:r>
          <w:instrText xml:space="preserve"> PAGEREF _Toc26120 \h </w:instrText>
        </w:r>
        <w:r>
          <w:fldChar w:fldCharType="separate"/>
        </w:r>
        <w:r>
          <w:t>29</w:t>
        </w:r>
        <w:r>
          <w:fldChar w:fldCharType="end"/>
        </w:r>
      </w:hyperlink>
    </w:p>
    <w:p>
      <w:pPr>
        <w:pStyle w:val="TOC1"/>
        <w:tabs>
          <w:tab w:val="right" w:leader="dot" w:pos="8306"/>
        </w:tabs>
      </w:pPr>
      <w:hyperlink w:anchor="_Toc21281" w:history="1">
        <w:r>
          <w:rPr>
            <w:rFonts w:ascii="仿宋" w:eastAsia="仿宋" w:hAnsi="仿宋" w:cs="仿宋" w:hint="eastAsia"/>
            <w:lang w:eastAsia="zh-CN"/>
          </w:rPr>
          <w:t>九、绞线机项目环境影响分析</w:t>
        </w:r>
        <w:r>
          <w:tab/>
        </w:r>
        <w:r>
          <w:fldChar w:fldCharType="begin"/>
        </w:r>
        <w:r>
          <w:instrText xml:space="preserve"> PAGEREF _Toc21281 \h </w:instrText>
        </w:r>
        <w:r>
          <w:fldChar w:fldCharType="separate"/>
        </w:r>
        <w:r>
          <w:t>31</w:t>
        </w:r>
        <w:r>
          <w:fldChar w:fldCharType="end"/>
        </w:r>
      </w:hyperlink>
    </w:p>
    <w:p>
      <w:pPr>
        <w:pStyle w:val="TOC2"/>
        <w:tabs>
          <w:tab w:val="right" w:leader="dot" w:pos="8306"/>
        </w:tabs>
      </w:pPr>
      <w:hyperlink w:anchor="_Toc13401" w:history="1">
        <w:r>
          <w:rPr>
            <w:rFonts w:ascii="仿宋" w:eastAsia="仿宋" w:hAnsi="仿宋" w:cs="仿宋" w:hint="eastAsia"/>
            <w:lang w:eastAsia="zh-CN"/>
          </w:rPr>
          <w:t>(一)、建设区域环境质量现状</w:t>
        </w:r>
        <w:r>
          <w:tab/>
        </w:r>
        <w:r>
          <w:fldChar w:fldCharType="begin"/>
        </w:r>
        <w:r>
          <w:instrText xml:space="preserve"> PAGEREF _Toc13401 \h </w:instrText>
        </w:r>
        <w:r>
          <w:fldChar w:fldCharType="separate"/>
        </w:r>
        <w:r>
          <w:t>31</w:t>
        </w:r>
        <w:r>
          <w:fldChar w:fldCharType="end"/>
        </w:r>
      </w:hyperlink>
    </w:p>
    <w:p>
      <w:pPr>
        <w:pStyle w:val="TOC2"/>
        <w:tabs>
          <w:tab w:val="right" w:leader="dot" w:pos="8306"/>
        </w:tabs>
      </w:pPr>
      <w:hyperlink w:anchor="_Toc2005" w:history="1">
        <w:r>
          <w:rPr>
            <w:rFonts w:ascii="仿宋" w:eastAsia="仿宋" w:hAnsi="仿宋" w:cs="仿宋" w:hint="eastAsia"/>
            <w:lang w:eastAsia="zh-CN"/>
          </w:rPr>
          <w:t>(二)、建设期环境保护</w:t>
        </w:r>
        <w:r>
          <w:tab/>
        </w:r>
        <w:r>
          <w:fldChar w:fldCharType="begin"/>
        </w:r>
        <w:r>
          <w:instrText xml:space="preserve"> PAGEREF _Toc2005 \h </w:instrText>
        </w:r>
        <w:r>
          <w:fldChar w:fldCharType="separate"/>
        </w:r>
        <w:r>
          <w:t>33</w:t>
        </w:r>
        <w:r>
          <w:fldChar w:fldCharType="end"/>
        </w:r>
      </w:hyperlink>
    </w:p>
    <w:p>
      <w:pPr>
        <w:pStyle w:val="TOC2"/>
        <w:tabs>
          <w:tab w:val="right" w:leader="dot" w:pos="8306"/>
        </w:tabs>
      </w:pPr>
      <w:hyperlink w:anchor="_Toc5609" w:history="1">
        <w:r>
          <w:rPr>
            <w:rFonts w:ascii="仿宋" w:eastAsia="仿宋" w:hAnsi="仿宋" w:cs="仿宋" w:hint="eastAsia"/>
            <w:lang w:eastAsia="zh-CN"/>
          </w:rPr>
          <w:t>(三)、运营期环境保护</w:t>
        </w:r>
        <w:r>
          <w:tab/>
        </w:r>
        <w:r>
          <w:fldChar w:fldCharType="begin"/>
        </w:r>
        <w:r>
          <w:instrText xml:space="preserve"> PAGEREF _Toc5609 \h </w:instrText>
        </w:r>
        <w:r>
          <w:fldChar w:fldCharType="separate"/>
        </w:r>
        <w:r>
          <w:t>34</w:t>
        </w:r>
        <w:r>
          <w:fldChar w:fldCharType="end"/>
        </w:r>
      </w:hyperlink>
    </w:p>
    <w:p>
      <w:pPr>
        <w:pStyle w:val="TOC2"/>
        <w:tabs>
          <w:tab w:val="right" w:leader="dot" w:pos="8306"/>
        </w:tabs>
      </w:pPr>
      <w:hyperlink w:anchor="_Toc18502" w:history="1">
        <w:r>
          <w:rPr>
            <w:rFonts w:ascii="仿宋" w:eastAsia="仿宋" w:hAnsi="仿宋" w:cs="仿宋" w:hint="eastAsia"/>
            <w:lang w:eastAsia="zh-CN"/>
          </w:rPr>
          <w:t>(四)、绞线机项目建设对区域经济的影响</w:t>
        </w:r>
        <w:r>
          <w:tab/>
        </w:r>
        <w:r>
          <w:fldChar w:fldCharType="begin"/>
        </w:r>
        <w:r>
          <w:instrText xml:space="preserve"> PAGEREF _Toc18502 \h </w:instrText>
        </w:r>
        <w:r>
          <w:fldChar w:fldCharType="separate"/>
        </w:r>
        <w:r>
          <w:t>35</w:t>
        </w:r>
        <w:r>
          <w:fldChar w:fldCharType="end"/>
        </w:r>
      </w:hyperlink>
    </w:p>
    <w:p>
      <w:pPr>
        <w:pStyle w:val="TOC2"/>
        <w:tabs>
          <w:tab w:val="right" w:leader="dot" w:pos="8306"/>
        </w:tabs>
      </w:pPr>
      <w:hyperlink w:anchor="_Toc30932" w:history="1">
        <w:r>
          <w:rPr>
            <w:rFonts w:ascii="仿宋" w:eastAsia="仿宋" w:hAnsi="仿宋" w:cs="仿宋" w:hint="eastAsia"/>
            <w:lang w:eastAsia="zh-CN"/>
          </w:rPr>
          <w:t>(五)、废弃物处理</w:t>
        </w:r>
        <w:r>
          <w:tab/>
        </w:r>
        <w:r>
          <w:fldChar w:fldCharType="begin"/>
        </w:r>
        <w:r>
          <w:instrText xml:space="preserve"> PAGEREF _Toc30932 \h </w:instrText>
        </w:r>
        <w:r>
          <w:fldChar w:fldCharType="separate"/>
        </w:r>
        <w:r>
          <w:t>37</w:t>
        </w:r>
        <w:r>
          <w:fldChar w:fldCharType="end"/>
        </w:r>
      </w:hyperlink>
    </w:p>
    <w:p>
      <w:pPr>
        <w:pStyle w:val="TOC2"/>
        <w:tabs>
          <w:tab w:val="right" w:leader="dot" w:pos="8306"/>
        </w:tabs>
      </w:pPr>
      <w:hyperlink w:anchor="_Toc14312" w:history="1">
        <w:r>
          <w:rPr>
            <w:rFonts w:ascii="仿宋" w:eastAsia="仿宋" w:hAnsi="仿宋" w:cs="仿宋" w:hint="eastAsia"/>
            <w:lang w:eastAsia="zh-CN"/>
          </w:rPr>
          <w:t>(六)、特殊环境影响分析</w:t>
        </w:r>
        <w:r>
          <w:tab/>
        </w:r>
        <w:r>
          <w:fldChar w:fldCharType="begin"/>
        </w:r>
        <w:r>
          <w:instrText xml:space="preserve"> PAGEREF _Toc14312 \h </w:instrText>
        </w:r>
        <w:r>
          <w:fldChar w:fldCharType="separate"/>
        </w:r>
        <w:r>
          <w:t>38</w:t>
        </w:r>
        <w:r>
          <w:fldChar w:fldCharType="end"/>
        </w:r>
      </w:hyperlink>
    </w:p>
    <w:p>
      <w:pPr>
        <w:pStyle w:val="TOC2"/>
        <w:tabs>
          <w:tab w:val="right" w:leader="dot" w:pos="8306"/>
        </w:tabs>
      </w:pPr>
      <w:hyperlink w:anchor="_Toc20835" w:history="1">
        <w:r>
          <w:rPr>
            <w:rFonts w:ascii="仿宋" w:eastAsia="仿宋" w:hAnsi="仿宋" w:cs="仿宋" w:hint="eastAsia"/>
            <w:lang w:eastAsia="zh-CN"/>
          </w:rPr>
          <w:t>(七)、清洁生产</w:t>
        </w:r>
        <w:r>
          <w:tab/>
        </w:r>
        <w:r>
          <w:fldChar w:fldCharType="begin"/>
        </w:r>
        <w:r>
          <w:instrText xml:space="preserve"> PAGEREF _Toc20835 \h </w:instrText>
        </w:r>
        <w:r>
          <w:fldChar w:fldCharType="separate"/>
        </w:r>
        <w:r>
          <w:t>39</w:t>
        </w:r>
        <w:r>
          <w:fldChar w:fldCharType="end"/>
        </w:r>
      </w:hyperlink>
    </w:p>
    <w:p>
      <w:pPr>
        <w:pStyle w:val="TOC2"/>
        <w:tabs>
          <w:tab w:val="right" w:leader="dot" w:pos="8306"/>
        </w:tabs>
      </w:pPr>
      <w:hyperlink w:anchor="_Toc26108" w:history="1">
        <w:r>
          <w:rPr>
            <w:rFonts w:ascii="仿宋" w:eastAsia="仿宋" w:hAnsi="仿宋" w:cs="仿宋" w:hint="eastAsia"/>
            <w:lang w:eastAsia="zh-CN"/>
          </w:rPr>
          <w:t>(八)、环境保护综合评价</w:t>
        </w:r>
        <w:r>
          <w:tab/>
        </w:r>
        <w:r>
          <w:fldChar w:fldCharType="begin"/>
        </w:r>
        <w:r>
          <w:instrText xml:space="preserve"> PAGEREF _Toc26108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8" w:history="1">
        <w:r>
          <w:rPr>
            <w:rFonts w:ascii="仿宋" w:eastAsia="仿宋" w:hAnsi="仿宋" w:cs="仿宋" w:hint="eastAsia"/>
            <w:lang w:eastAsia="zh-CN"/>
          </w:rPr>
          <w:t>十、绞线机项目人力资源培养与发展</w:t>
        </w:r>
        <w:r>
          <w:tab/>
        </w:r>
        <w:r>
          <w:fldChar w:fldCharType="begin"/>
        </w:r>
        <w:r>
          <w:instrText xml:space="preserve"> PAGEREF _Toc5508 \h </w:instrText>
        </w:r>
        <w:r>
          <w:fldChar w:fldCharType="separate"/>
        </w:r>
        <w:r>
          <w:t>42</w:t>
        </w:r>
        <w:r>
          <w:fldChar w:fldCharType="end"/>
        </w:r>
      </w:hyperlink>
    </w:p>
    <w:p>
      <w:pPr>
        <w:pStyle w:val="TOC2"/>
        <w:tabs>
          <w:tab w:val="right" w:leader="dot" w:pos="8306"/>
        </w:tabs>
      </w:pPr>
      <w:hyperlink w:anchor="_Toc19874" w:history="1">
        <w:r>
          <w:rPr>
            <w:rFonts w:ascii="仿宋" w:eastAsia="仿宋" w:hAnsi="仿宋" w:cs="仿宋" w:hint="eastAsia"/>
            <w:lang w:eastAsia="zh-CN"/>
          </w:rPr>
          <w:t>(一)、人才需求与规划</w:t>
        </w:r>
        <w:r>
          <w:tab/>
        </w:r>
        <w:r>
          <w:fldChar w:fldCharType="begin"/>
        </w:r>
        <w:r>
          <w:instrText xml:space="preserve"> PAGEREF _Toc19874 \h </w:instrText>
        </w:r>
        <w:r>
          <w:fldChar w:fldCharType="separate"/>
        </w:r>
        <w:r>
          <w:t>42</w:t>
        </w:r>
        <w:r>
          <w:fldChar w:fldCharType="end"/>
        </w:r>
      </w:hyperlink>
    </w:p>
    <w:p>
      <w:pPr>
        <w:pStyle w:val="TOC2"/>
        <w:tabs>
          <w:tab w:val="right" w:leader="dot" w:pos="8306"/>
        </w:tabs>
      </w:pPr>
      <w:hyperlink w:anchor="_Toc25882" w:history="1">
        <w:r>
          <w:rPr>
            <w:rFonts w:ascii="仿宋" w:eastAsia="仿宋" w:hAnsi="仿宋" w:cs="仿宋" w:hint="eastAsia"/>
            <w:lang w:eastAsia="zh-CN"/>
          </w:rPr>
          <w:t>(二)、培训与发展计划</w:t>
        </w:r>
        <w:r>
          <w:tab/>
        </w:r>
        <w:r>
          <w:fldChar w:fldCharType="begin"/>
        </w:r>
        <w:r>
          <w:instrText xml:space="preserve"> PAGEREF _Toc25882 \h </w:instrText>
        </w:r>
        <w:r>
          <w:fldChar w:fldCharType="separate"/>
        </w:r>
        <w:r>
          <w:t>42</w:t>
        </w:r>
        <w:r>
          <w:fldChar w:fldCharType="end"/>
        </w:r>
      </w:hyperlink>
    </w:p>
    <w:p>
      <w:pPr>
        <w:pStyle w:val="TOC1"/>
        <w:tabs>
          <w:tab w:val="right" w:leader="dot" w:pos="8306"/>
        </w:tabs>
      </w:pPr>
      <w:hyperlink w:anchor="_Toc25448" w:history="1">
        <w:r>
          <w:rPr>
            <w:rFonts w:ascii="仿宋" w:eastAsia="仿宋" w:hAnsi="仿宋" w:cs="仿宋" w:hint="eastAsia"/>
            <w:lang w:eastAsia="zh-CN"/>
          </w:rPr>
          <w:t>十一、绞线机项目计划安排</w:t>
        </w:r>
        <w:r>
          <w:tab/>
        </w:r>
        <w:r>
          <w:fldChar w:fldCharType="begin"/>
        </w:r>
        <w:r>
          <w:instrText xml:space="preserve"> PAGEREF _Toc25448 \h </w:instrText>
        </w:r>
        <w:r>
          <w:fldChar w:fldCharType="separate"/>
        </w:r>
        <w:r>
          <w:t>43</w:t>
        </w:r>
        <w:r>
          <w:fldChar w:fldCharType="end"/>
        </w:r>
      </w:hyperlink>
    </w:p>
    <w:p>
      <w:pPr>
        <w:pStyle w:val="TOC2"/>
        <w:tabs>
          <w:tab w:val="right" w:leader="dot" w:pos="8306"/>
        </w:tabs>
      </w:pPr>
      <w:hyperlink w:anchor="_Toc19916" w:history="1">
        <w:r>
          <w:rPr>
            <w:rFonts w:ascii="仿宋" w:eastAsia="仿宋" w:hAnsi="仿宋" w:cs="仿宋" w:hint="eastAsia"/>
            <w:lang w:eastAsia="zh-CN"/>
          </w:rPr>
          <w:t>(一)、建设周期</w:t>
        </w:r>
        <w:r>
          <w:tab/>
        </w:r>
        <w:r>
          <w:fldChar w:fldCharType="begin"/>
        </w:r>
        <w:r>
          <w:instrText xml:space="preserve"> PAGEREF _Toc19916 \h </w:instrText>
        </w:r>
        <w:r>
          <w:fldChar w:fldCharType="separate"/>
        </w:r>
        <w:r>
          <w:t>43</w:t>
        </w:r>
        <w:r>
          <w:fldChar w:fldCharType="end"/>
        </w:r>
      </w:hyperlink>
    </w:p>
    <w:p>
      <w:pPr>
        <w:pStyle w:val="TOC2"/>
        <w:tabs>
          <w:tab w:val="right" w:leader="dot" w:pos="8306"/>
        </w:tabs>
      </w:pPr>
      <w:hyperlink w:anchor="_Toc1126" w:history="1">
        <w:r>
          <w:rPr>
            <w:rFonts w:ascii="仿宋" w:eastAsia="仿宋" w:hAnsi="仿宋" w:cs="仿宋" w:hint="eastAsia"/>
            <w:lang w:eastAsia="zh-CN"/>
          </w:rPr>
          <w:t>(二)、建设进度</w:t>
        </w:r>
        <w:r>
          <w:tab/>
        </w:r>
        <w:r>
          <w:fldChar w:fldCharType="begin"/>
        </w:r>
        <w:r>
          <w:instrText xml:space="preserve"> PAGEREF _Toc1126 \h </w:instrText>
        </w:r>
        <w:r>
          <w:fldChar w:fldCharType="separate"/>
        </w:r>
        <w:r>
          <w:t>44</w:t>
        </w:r>
        <w:r>
          <w:fldChar w:fldCharType="end"/>
        </w:r>
      </w:hyperlink>
    </w:p>
    <w:p>
      <w:pPr>
        <w:pStyle w:val="TOC2"/>
        <w:tabs>
          <w:tab w:val="right" w:leader="dot" w:pos="8306"/>
        </w:tabs>
      </w:pPr>
      <w:hyperlink w:anchor="_Toc20020" w:history="1">
        <w:r>
          <w:rPr>
            <w:rFonts w:ascii="仿宋" w:eastAsia="仿宋" w:hAnsi="仿宋" w:cs="仿宋" w:hint="eastAsia"/>
            <w:lang w:eastAsia="zh-CN"/>
          </w:rPr>
          <w:t>(三)、进度安排注意事项</w:t>
        </w:r>
        <w:r>
          <w:tab/>
        </w:r>
        <w:r>
          <w:fldChar w:fldCharType="begin"/>
        </w:r>
        <w:r>
          <w:instrText xml:space="preserve"> PAGEREF _Toc20020 \h </w:instrText>
        </w:r>
        <w:r>
          <w:fldChar w:fldCharType="separate"/>
        </w:r>
        <w:r>
          <w:t>45</w:t>
        </w:r>
        <w:r>
          <w:fldChar w:fldCharType="end"/>
        </w:r>
      </w:hyperlink>
    </w:p>
    <w:p>
      <w:pPr>
        <w:pStyle w:val="TOC2"/>
        <w:tabs>
          <w:tab w:val="right" w:leader="dot" w:pos="8306"/>
        </w:tabs>
      </w:pPr>
      <w:hyperlink w:anchor="_Toc31529" w:history="1">
        <w:r>
          <w:rPr>
            <w:rFonts w:ascii="仿宋" w:eastAsia="仿宋" w:hAnsi="仿宋" w:cs="仿宋" w:hint="eastAsia"/>
            <w:lang w:eastAsia="zh-CN"/>
          </w:rPr>
          <w:t>(四)、人力资源配置</w:t>
        </w:r>
        <w:r>
          <w:tab/>
        </w:r>
        <w:r>
          <w:fldChar w:fldCharType="begin"/>
        </w:r>
        <w:r>
          <w:instrText xml:space="preserve"> PAGEREF _Toc31529 \h </w:instrText>
        </w:r>
        <w:r>
          <w:fldChar w:fldCharType="separate"/>
        </w:r>
        <w:r>
          <w:t>46</w:t>
        </w:r>
        <w:r>
          <w:fldChar w:fldCharType="end"/>
        </w:r>
      </w:hyperlink>
    </w:p>
    <w:p>
      <w:pPr>
        <w:pStyle w:val="TOC1"/>
        <w:tabs>
          <w:tab w:val="right" w:leader="dot" w:pos="8306"/>
        </w:tabs>
      </w:pPr>
      <w:hyperlink w:anchor="_Toc7069" w:history="1">
        <w:r>
          <w:rPr>
            <w:rFonts w:ascii="仿宋" w:eastAsia="仿宋" w:hAnsi="仿宋" w:cs="仿宋" w:hint="eastAsia"/>
            <w:lang w:eastAsia="zh-CN"/>
          </w:rPr>
          <w:t>十二、绞线机项目财务管理</w:t>
        </w:r>
        <w:r>
          <w:tab/>
        </w:r>
        <w:r>
          <w:fldChar w:fldCharType="begin"/>
        </w:r>
        <w:r>
          <w:instrText xml:space="preserve"> PAGEREF _Toc7069 \h </w:instrText>
        </w:r>
        <w:r>
          <w:fldChar w:fldCharType="separate"/>
        </w:r>
        <w:r>
          <w:t>47</w:t>
        </w:r>
        <w:r>
          <w:fldChar w:fldCharType="end"/>
        </w:r>
      </w:hyperlink>
    </w:p>
    <w:p>
      <w:pPr>
        <w:pStyle w:val="TOC2"/>
        <w:tabs>
          <w:tab w:val="right" w:leader="dot" w:pos="8306"/>
        </w:tabs>
      </w:pPr>
      <w:hyperlink w:anchor="_Toc12534" w:history="1">
        <w:r>
          <w:rPr>
            <w:rFonts w:ascii="仿宋" w:eastAsia="仿宋" w:hAnsi="仿宋" w:cs="仿宋" w:hint="eastAsia"/>
            <w:lang w:eastAsia="zh-CN"/>
          </w:rPr>
          <w:t>(一)、资金需求大</w:t>
        </w:r>
        <w:r>
          <w:tab/>
        </w:r>
        <w:r>
          <w:fldChar w:fldCharType="begin"/>
        </w:r>
        <w:r>
          <w:instrText xml:space="preserve"> PAGEREF _Toc12534 \h </w:instrText>
        </w:r>
        <w:r>
          <w:fldChar w:fldCharType="separate"/>
        </w:r>
        <w:r>
          <w:t>47</w:t>
        </w:r>
        <w:r>
          <w:fldChar w:fldCharType="end"/>
        </w:r>
      </w:hyperlink>
    </w:p>
    <w:p>
      <w:pPr>
        <w:pStyle w:val="TOC2"/>
        <w:tabs>
          <w:tab w:val="right" w:leader="dot" w:pos="8306"/>
        </w:tabs>
      </w:pPr>
      <w:hyperlink w:anchor="_Toc1723" w:history="1">
        <w:r>
          <w:rPr>
            <w:rFonts w:ascii="仿宋" w:eastAsia="仿宋" w:hAnsi="仿宋" w:cs="仿宋" w:hint="eastAsia"/>
            <w:lang w:eastAsia="zh-CN"/>
          </w:rPr>
          <w:t>(二)、研发周期长</w:t>
        </w:r>
        <w:r>
          <w:tab/>
        </w:r>
        <w:r>
          <w:fldChar w:fldCharType="begin"/>
        </w:r>
        <w:r>
          <w:instrText xml:space="preserve"> PAGEREF _Toc1723 \h </w:instrText>
        </w:r>
        <w:r>
          <w:fldChar w:fldCharType="separate"/>
        </w:r>
        <w:r>
          <w:t>48</w:t>
        </w:r>
        <w:r>
          <w:fldChar w:fldCharType="end"/>
        </w:r>
      </w:hyperlink>
    </w:p>
    <w:p>
      <w:pPr>
        <w:pStyle w:val="TOC2"/>
        <w:tabs>
          <w:tab w:val="right" w:leader="dot" w:pos="8306"/>
        </w:tabs>
      </w:pPr>
      <w:hyperlink w:anchor="_Toc5680" w:history="1">
        <w:r>
          <w:rPr>
            <w:rFonts w:ascii="仿宋" w:eastAsia="仿宋" w:hAnsi="仿宋" w:cs="仿宋" w:hint="eastAsia"/>
            <w:lang w:eastAsia="zh-CN"/>
          </w:rPr>
          <w:t>(三)、市场风险大</w:t>
        </w:r>
        <w:r>
          <w:tab/>
        </w:r>
        <w:r>
          <w:fldChar w:fldCharType="begin"/>
        </w:r>
        <w:r>
          <w:instrText xml:space="preserve"> PAGEREF _Toc5680 \h </w:instrText>
        </w:r>
        <w:r>
          <w:fldChar w:fldCharType="separate"/>
        </w:r>
        <w:r>
          <w:t>49</w:t>
        </w:r>
        <w:r>
          <w:fldChar w:fldCharType="end"/>
        </w:r>
      </w:hyperlink>
    </w:p>
    <w:p>
      <w:pPr>
        <w:pStyle w:val="TOC2"/>
        <w:tabs>
          <w:tab w:val="right" w:leader="dot" w:pos="8306"/>
        </w:tabs>
      </w:pPr>
      <w:hyperlink w:anchor="_Toc32501" w:history="1">
        <w:r>
          <w:rPr>
            <w:rFonts w:ascii="仿宋" w:eastAsia="仿宋" w:hAnsi="仿宋" w:cs="仿宋" w:hint="eastAsia"/>
            <w:lang w:eastAsia="zh-CN"/>
          </w:rPr>
          <w:t>(四)、利润率高</w:t>
        </w:r>
        <w:r>
          <w:tab/>
        </w:r>
        <w:r>
          <w:fldChar w:fldCharType="begin"/>
        </w:r>
        <w:r>
          <w:instrText xml:space="preserve"> PAGEREF _Toc32501 \h </w:instrText>
        </w:r>
        <w:r>
          <w:fldChar w:fldCharType="separate"/>
        </w:r>
        <w:r>
          <w:t>52</w:t>
        </w:r>
        <w:r>
          <w:fldChar w:fldCharType="end"/>
        </w:r>
      </w:hyperlink>
    </w:p>
    <w:p>
      <w:pPr>
        <w:pStyle w:val="TOC1"/>
        <w:tabs>
          <w:tab w:val="right" w:leader="dot" w:pos="8306"/>
        </w:tabs>
      </w:pPr>
      <w:hyperlink w:anchor="_Toc25318" w:history="1">
        <w:r>
          <w:rPr>
            <w:rFonts w:ascii="仿宋" w:eastAsia="仿宋" w:hAnsi="仿宋" w:cs="仿宋" w:hint="eastAsia"/>
            <w:lang w:eastAsia="zh-CN"/>
          </w:rPr>
          <w:t>十三、利益相关者分析与沟通计划</w:t>
        </w:r>
        <w:r>
          <w:tab/>
        </w:r>
        <w:r>
          <w:fldChar w:fldCharType="begin"/>
        </w:r>
        <w:r>
          <w:instrText xml:space="preserve"> PAGEREF _Toc25318 \h </w:instrText>
        </w:r>
        <w:r>
          <w:fldChar w:fldCharType="separate"/>
        </w:r>
        <w:r>
          <w:t>54</w:t>
        </w:r>
        <w:r>
          <w:fldChar w:fldCharType="end"/>
        </w:r>
      </w:hyperlink>
    </w:p>
    <w:p>
      <w:pPr>
        <w:pStyle w:val="TOC2"/>
        <w:tabs>
          <w:tab w:val="right" w:leader="dot" w:pos="8306"/>
        </w:tabs>
      </w:pPr>
      <w:hyperlink w:anchor="_Toc28994" w:history="1">
        <w:r>
          <w:rPr>
            <w:rFonts w:ascii="仿宋" w:eastAsia="仿宋" w:hAnsi="仿宋" w:cs="仿宋" w:hint="eastAsia"/>
            <w:lang w:eastAsia="zh-CN"/>
          </w:rPr>
          <w:t>(一)、利益相关者分析</w:t>
        </w:r>
        <w:r>
          <w:tab/>
        </w:r>
        <w:r>
          <w:fldChar w:fldCharType="begin"/>
        </w:r>
        <w:r>
          <w:instrText xml:space="preserve"> PAGEREF _Toc28994 \h </w:instrText>
        </w:r>
        <w:r>
          <w:fldChar w:fldCharType="separate"/>
        </w:r>
        <w:r>
          <w:t>54</w:t>
        </w:r>
        <w:r>
          <w:fldChar w:fldCharType="end"/>
        </w:r>
      </w:hyperlink>
    </w:p>
    <w:p>
      <w:pPr>
        <w:pStyle w:val="TOC2"/>
        <w:tabs>
          <w:tab w:val="right" w:leader="dot" w:pos="8306"/>
        </w:tabs>
      </w:pPr>
      <w:hyperlink w:anchor="_Toc6354" w:history="1">
        <w:r>
          <w:rPr>
            <w:rFonts w:ascii="仿宋" w:eastAsia="仿宋" w:hAnsi="仿宋" w:cs="仿宋" w:hint="eastAsia"/>
            <w:lang w:eastAsia="zh-CN"/>
          </w:rPr>
          <w:t>(二)、沟通计划</w:t>
        </w:r>
        <w:r>
          <w:tab/>
        </w:r>
        <w:r>
          <w:fldChar w:fldCharType="begin"/>
        </w:r>
        <w:r>
          <w:instrText xml:space="preserve"> PAGEREF _Toc6354 \h </w:instrText>
        </w:r>
        <w:r>
          <w:fldChar w:fldCharType="separate"/>
        </w:r>
        <w:r>
          <w:t>55</w:t>
        </w:r>
        <w:r>
          <w:fldChar w:fldCharType="end"/>
        </w:r>
      </w:hyperlink>
    </w:p>
    <w:p>
      <w:pPr>
        <w:pStyle w:val="TOC1"/>
        <w:tabs>
          <w:tab w:val="right" w:leader="dot" w:pos="8306"/>
        </w:tabs>
      </w:pPr>
      <w:hyperlink w:anchor="_Toc26278" w:history="1">
        <w:r>
          <w:rPr>
            <w:rFonts w:ascii="仿宋" w:eastAsia="仿宋" w:hAnsi="仿宋" w:cs="仿宋" w:hint="eastAsia"/>
            <w:lang w:eastAsia="zh-CN"/>
          </w:rPr>
          <w:t>十四、绞线机项目工程方案分析</w:t>
        </w:r>
        <w:r>
          <w:tab/>
        </w:r>
        <w:r>
          <w:fldChar w:fldCharType="begin"/>
        </w:r>
        <w:r>
          <w:instrText xml:space="preserve"> PAGEREF _Toc26278 \h </w:instrText>
        </w:r>
        <w:r>
          <w:fldChar w:fldCharType="separate"/>
        </w:r>
        <w:r>
          <w:t>56</w:t>
        </w:r>
        <w:r>
          <w:fldChar w:fldCharType="end"/>
        </w:r>
      </w:hyperlink>
    </w:p>
    <w:p>
      <w:pPr>
        <w:pStyle w:val="TOC2"/>
        <w:tabs>
          <w:tab w:val="right" w:leader="dot" w:pos="8306"/>
        </w:tabs>
      </w:pPr>
      <w:hyperlink w:anchor="_Toc14929" w:history="1">
        <w:r>
          <w:rPr>
            <w:rFonts w:ascii="仿宋" w:eastAsia="仿宋" w:hAnsi="仿宋" w:cs="仿宋" w:hint="eastAsia"/>
            <w:lang w:eastAsia="zh-CN"/>
          </w:rPr>
          <w:t>(一)、建筑工程设计原则</w:t>
        </w:r>
        <w:r>
          <w:tab/>
        </w:r>
        <w:r>
          <w:fldChar w:fldCharType="begin"/>
        </w:r>
        <w:r>
          <w:instrText xml:space="preserve"> PAGEREF _Toc14929 \h </w:instrText>
        </w:r>
        <w:r>
          <w:fldChar w:fldCharType="separate"/>
        </w:r>
        <w:r>
          <w:t>56</w:t>
        </w:r>
        <w:r>
          <w:fldChar w:fldCharType="end"/>
        </w:r>
      </w:hyperlink>
    </w:p>
    <w:p>
      <w:pPr>
        <w:pStyle w:val="TOC2"/>
        <w:tabs>
          <w:tab w:val="right" w:leader="dot" w:pos="8306"/>
        </w:tabs>
      </w:pPr>
      <w:hyperlink w:anchor="_Toc10188" w:history="1">
        <w:r>
          <w:rPr>
            <w:rFonts w:ascii="仿宋" w:eastAsia="仿宋" w:hAnsi="仿宋" w:cs="仿宋" w:hint="eastAsia"/>
            <w:lang w:eastAsia="zh-CN"/>
          </w:rPr>
          <w:t>(二)、土建工程建设指标</w:t>
        </w:r>
        <w:r>
          <w:tab/>
        </w:r>
        <w:r>
          <w:fldChar w:fldCharType="begin"/>
        </w:r>
        <w:r>
          <w:instrText xml:space="preserve"> PAGEREF _Toc10188 \h </w:instrText>
        </w:r>
        <w:r>
          <w:fldChar w:fldCharType="separate"/>
        </w:r>
        <w:r>
          <w:t>60</w:t>
        </w:r>
        <w:r>
          <w:fldChar w:fldCharType="end"/>
        </w:r>
      </w:hyperlink>
    </w:p>
    <w:p>
      <w:pPr>
        <w:pStyle w:val="TOC1"/>
        <w:tabs>
          <w:tab w:val="right" w:leader="dot" w:pos="8306"/>
        </w:tabs>
      </w:pPr>
      <w:hyperlink w:anchor="_Toc1563" w:history="1">
        <w:r>
          <w:rPr>
            <w:rFonts w:ascii="仿宋" w:eastAsia="仿宋" w:hAnsi="仿宋" w:cs="仿宋" w:hint="eastAsia"/>
            <w:lang w:eastAsia="zh-CN"/>
          </w:rPr>
          <w:t>十五、绞线机项目实施保障措施</w:t>
        </w:r>
        <w:r>
          <w:tab/>
        </w:r>
        <w:r>
          <w:fldChar w:fldCharType="begin"/>
        </w:r>
        <w:r>
          <w:instrText xml:space="preserve"> PAGEREF _Toc1563 \h </w:instrText>
        </w:r>
        <w:r>
          <w:fldChar w:fldCharType="separate"/>
        </w:r>
        <w:r>
          <w:t>61</w:t>
        </w:r>
        <w:r>
          <w:fldChar w:fldCharType="end"/>
        </w:r>
      </w:hyperlink>
    </w:p>
    <w:p>
      <w:pPr>
        <w:pStyle w:val="TOC2"/>
        <w:tabs>
          <w:tab w:val="right" w:leader="dot" w:pos="8306"/>
        </w:tabs>
      </w:pPr>
      <w:hyperlink w:anchor="_Toc5721" w:history="1">
        <w:r>
          <w:rPr>
            <w:rFonts w:ascii="仿宋" w:eastAsia="仿宋" w:hAnsi="仿宋" w:cs="仿宋" w:hint="eastAsia"/>
            <w:lang w:eastAsia="zh-CN"/>
          </w:rPr>
          <w:t>(一)、绞线机项目实施保障机制</w:t>
        </w:r>
        <w:r>
          <w:tab/>
        </w:r>
        <w:r>
          <w:fldChar w:fldCharType="begin"/>
        </w:r>
        <w:r>
          <w:instrText xml:space="preserve"> PAGEREF _Toc5721 \h </w:instrText>
        </w:r>
        <w:r>
          <w:fldChar w:fldCharType="separate"/>
        </w:r>
        <w:r>
          <w:t>61</w:t>
        </w:r>
        <w:r>
          <w:fldChar w:fldCharType="end"/>
        </w:r>
      </w:hyperlink>
    </w:p>
    <w:p>
      <w:pPr>
        <w:pStyle w:val="TOC2"/>
        <w:tabs>
          <w:tab w:val="right" w:leader="dot" w:pos="8306"/>
        </w:tabs>
      </w:pPr>
      <w:hyperlink w:anchor="_Toc17866" w:history="1">
        <w:r>
          <w:rPr>
            <w:rFonts w:ascii="仿宋" w:eastAsia="仿宋" w:hAnsi="仿宋" w:cs="仿宋" w:hint="eastAsia"/>
            <w:lang w:eastAsia="zh-CN"/>
          </w:rPr>
          <w:t>(二)、绞线机项目法律合规要求</w:t>
        </w:r>
        <w:r>
          <w:tab/>
        </w:r>
        <w:r>
          <w:fldChar w:fldCharType="begin"/>
        </w:r>
        <w:r>
          <w:instrText xml:space="preserve"> PAGEREF _Toc17866 \h </w:instrText>
        </w:r>
        <w:r>
          <w:fldChar w:fldCharType="separate"/>
        </w:r>
        <w:r>
          <w:t>65</w:t>
        </w:r>
        <w:r>
          <w:fldChar w:fldCharType="end"/>
        </w:r>
      </w:hyperlink>
    </w:p>
    <w:p>
      <w:pPr>
        <w:pStyle w:val="TOC2"/>
        <w:tabs>
          <w:tab w:val="right" w:leader="dot" w:pos="8306"/>
        </w:tabs>
      </w:pPr>
      <w:hyperlink w:anchor="_Toc12777" w:history="1">
        <w:r>
          <w:rPr>
            <w:rFonts w:ascii="仿宋" w:eastAsia="仿宋" w:hAnsi="仿宋" w:cs="仿宋" w:hint="eastAsia"/>
            <w:lang w:eastAsia="zh-CN"/>
          </w:rPr>
          <w:t>(三)、绞线机项目合同管理与法律事务</w:t>
        </w:r>
        <w:r>
          <w:tab/>
        </w:r>
        <w:r>
          <w:fldChar w:fldCharType="begin"/>
        </w:r>
        <w:r>
          <w:instrText xml:space="preserve"> PAGEREF _Toc12777 \h </w:instrText>
        </w:r>
        <w:r>
          <w:fldChar w:fldCharType="separate"/>
        </w:r>
        <w:r>
          <w:t>69</w:t>
        </w:r>
        <w:r>
          <w:fldChar w:fldCharType="end"/>
        </w:r>
      </w:hyperlink>
    </w:p>
    <w:p>
      <w:pPr>
        <w:pStyle w:val="TOC2"/>
        <w:tabs>
          <w:tab w:val="right" w:leader="dot" w:pos="8306"/>
        </w:tabs>
      </w:pPr>
      <w:hyperlink w:anchor="_Toc28006" w:history="1">
        <w:r>
          <w:rPr>
            <w:rFonts w:ascii="仿宋" w:eastAsia="仿宋" w:hAnsi="仿宋" w:cs="仿宋" w:hint="eastAsia"/>
            <w:lang w:eastAsia="zh-CN"/>
          </w:rPr>
          <w:t>(四)、绞线机项目知识产权保护策略</w:t>
        </w:r>
        <w:r>
          <w:tab/>
        </w:r>
        <w:r>
          <w:fldChar w:fldCharType="begin"/>
        </w:r>
        <w:r>
          <w:instrText xml:space="preserve"> PAGEREF _Toc28006 \h </w:instrText>
        </w:r>
        <w:r>
          <w:fldChar w:fldCharType="separate"/>
        </w:r>
        <w:r>
          <w:t>75</w:t>
        </w:r>
        <w:r>
          <w:fldChar w:fldCharType="end"/>
        </w:r>
      </w:hyperlink>
    </w:p>
    <w:p>
      <w:pPr>
        <w:pStyle w:val="TOC1"/>
        <w:tabs>
          <w:tab w:val="right" w:leader="dot" w:pos="8306"/>
        </w:tabs>
      </w:pPr>
      <w:hyperlink w:anchor="_Toc11730" w:history="1">
        <w:r>
          <w:rPr>
            <w:rFonts w:ascii="仿宋" w:eastAsia="仿宋" w:hAnsi="仿宋" w:cs="仿宋" w:hint="eastAsia"/>
            <w:lang w:eastAsia="zh-CN"/>
          </w:rPr>
          <w:t>十六、绞线机项目变更管理</w:t>
        </w:r>
        <w:r>
          <w:tab/>
        </w:r>
        <w:r>
          <w:fldChar w:fldCharType="begin"/>
        </w:r>
        <w:r>
          <w:instrText xml:space="preserve"> PAGEREF _Toc11730 \h </w:instrText>
        </w:r>
        <w:r>
          <w:fldChar w:fldCharType="separate"/>
        </w:r>
        <w:r>
          <w:t>77</w:t>
        </w:r>
        <w:r>
          <w:fldChar w:fldCharType="end"/>
        </w:r>
      </w:hyperlink>
    </w:p>
    <w:p>
      <w:pPr>
        <w:pStyle w:val="TOC2"/>
        <w:tabs>
          <w:tab w:val="right" w:leader="dot" w:pos="8306"/>
        </w:tabs>
      </w:pPr>
      <w:hyperlink w:anchor="_Toc31893" w:history="1">
        <w:r>
          <w:rPr>
            <w:rFonts w:ascii="仿宋" w:eastAsia="仿宋" w:hAnsi="仿宋" w:cs="仿宋" w:hint="eastAsia"/>
            <w:lang w:eastAsia="zh-CN"/>
          </w:rPr>
          <w:t>(一)、变更申请与评估</w:t>
        </w:r>
        <w:r>
          <w:tab/>
        </w:r>
        <w:r>
          <w:fldChar w:fldCharType="begin"/>
        </w:r>
        <w:r>
          <w:instrText xml:space="preserve"> PAGEREF _Toc31893 \h </w:instrText>
        </w:r>
        <w:r>
          <w:fldChar w:fldCharType="separate"/>
        </w:r>
        <w:r>
          <w:t>77</w:t>
        </w:r>
        <w:r>
          <w:fldChar w:fldCharType="end"/>
        </w:r>
      </w:hyperlink>
    </w:p>
    <w:p>
      <w:pPr>
        <w:pStyle w:val="TOC2"/>
        <w:tabs>
          <w:tab w:val="right" w:leader="dot" w:pos="8306"/>
        </w:tabs>
      </w:pPr>
      <w:hyperlink w:anchor="_Toc26146" w:history="1">
        <w:r>
          <w:rPr>
            <w:rFonts w:ascii="仿宋" w:eastAsia="仿宋" w:hAnsi="仿宋" w:cs="仿宋" w:hint="eastAsia"/>
            <w:lang w:eastAsia="zh-CN"/>
          </w:rPr>
          <w:t>(二)、变更实施与控制</w:t>
        </w:r>
        <w:r>
          <w:tab/>
        </w:r>
        <w:r>
          <w:fldChar w:fldCharType="begin"/>
        </w:r>
        <w:r>
          <w:instrText xml:space="preserve"> PAGEREF _Toc26146 \h </w:instrText>
        </w:r>
        <w:r>
          <w:fldChar w:fldCharType="separate"/>
        </w:r>
        <w:r>
          <w:t>78</w:t>
        </w:r>
        <w:r>
          <w:fldChar w:fldCharType="end"/>
        </w:r>
      </w:hyperlink>
    </w:p>
    <w:p>
      <w:pPr>
        <w:pStyle w:val="TOC1"/>
        <w:tabs>
          <w:tab w:val="right" w:leader="dot" w:pos="8306"/>
        </w:tabs>
      </w:pPr>
      <w:hyperlink w:anchor="_Toc22058" w:history="1">
        <w:r>
          <w:rPr>
            <w:rFonts w:ascii="仿宋" w:eastAsia="仿宋" w:hAnsi="仿宋" w:cs="仿宋" w:hint="eastAsia"/>
            <w:lang w:eastAsia="zh-CN"/>
          </w:rPr>
          <w:t>十七、供应链管理</w:t>
        </w:r>
        <w:r>
          <w:tab/>
        </w:r>
        <w:r>
          <w:fldChar w:fldCharType="begin"/>
        </w:r>
        <w:r>
          <w:instrText xml:space="preserve"> PAGEREF _Toc22058 \h </w:instrText>
        </w:r>
        <w:r>
          <w:fldChar w:fldCharType="separate"/>
        </w:r>
        <w:r>
          <w:t>78</w:t>
        </w:r>
        <w:r>
          <w:fldChar w:fldCharType="end"/>
        </w:r>
      </w:hyperlink>
    </w:p>
    <w:p>
      <w:pPr>
        <w:pStyle w:val="TOC2"/>
        <w:tabs>
          <w:tab w:val="right" w:leader="dot" w:pos="8306"/>
        </w:tabs>
      </w:pPr>
      <w:hyperlink w:anchor="_Toc13686" w:history="1">
        <w:r>
          <w:rPr>
            <w:rFonts w:ascii="仿宋" w:eastAsia="仿宋" w:hAnsi="仿宋" w:cs="仿宋" w:hint="eastAsia"/>
            <w:lang w:eastAsia="zh-CN"/>
          </w:rPr>
          <w:t>(一)、供应链战略规划</w:t>
        </w:r>
        <w:r>
          <w:tab/>
        </w:r>
        <w:r>
          <w:fldChar w:fldCharType="begin"/>
        </w:r>
        <w:r>
          <w:instrText xml:space="preserve"> PAGEREF _Toc13686 \h </w:instrText>
        </w:r>
        <w:r>
          <w:fldChar w:fldCharType="separate"/>
        </w:r>
        <w:r>
          <w:t>78</w:t>
        </w:r>
        <w:r>
          <w:fldChar w:fldCharType="end"/>
        </w:r>
      </w:hyperlink>
    </w:p>
    <w:p>
      <w:pPr>
        <w:pStyle w:val="TOC2"/>
        <w:tabs>
          <w:tab w:val="right" w:leader="dot" w:pos="8306"/>
        </w:tabs>
      </w:pPr>
      <w:hyperlink w:anchor="_Toc10520" w:history="1">
        <w:r>
          <w:rPr>
            <w:rFonts w:ascii="仿宋" w:eastAsia="仿宋" w:hAnsi="仿宋" w:cs="仿宋" w:hint="eastAsia"/>
            <w:lang w:eastAsia="zh-CN"/>
          </w:rPr>
          <w:t>(二)、供应商选择与合作</w:t>
        </w:r>
        <w:r>
          <w:tab/>
        </w:r>
        <w:r>
          <w:fldChar w:fldCharType="begin"/>
        </w:r>
        <w:r>
          <w:instrText xml:space="preserve"> PAGEREF _Toc10520 \h </w:instrText>
        </w:r>
        <w:r>
          <w:fldChar w:fldCharType="separate"/>
        </w:r>
        <w:r>
          <w:t>80</w:t>
        </w:r>
        <w:r>
          <w:fldChar w:fldCharType="end"/>
        </w:r>
      </w:hyperlink>
    </w:p>
    <w:p>
      <w:pPr>
        <w:pStyle w:val="TOC2"/>
        <w:tabs>
          <w:tab w:val="right" w:leader="dot" w:pos="8306"/>
        </w:tabs>
      </w:pPr>
      <w:hyperlink w:anchor="_Toc31383" w:history="1">
        <w:r>
          <w:rPr>
            <w:rFonts w:ascii="仿宋" w:eastAsia="仿宋" w:hAnsi="仿宋" w:cs="仿宋" w:hint="eastAsia"/>
            <w:lang w:eastAsia="zh-CN"/>
          </w:rPr>
          <w:t>(三)、物流与库存管理</w:t>
        </w:r>
        <w:r>
          <w:tab/>
        </w:r>
        <w:r>
          <w:fldChar w:fldCharType="begin"/>
        </w:r>
        <w:r>
          <w:instrText xml:space="preserve"> PAGEREF _Toc31383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82"/>
      <w:r>
        <w:rPr>
          <w:rFonts w:ascii="仿宋" w:eastAsia="仿宋" w:hAnsi="仿宋" w:cs="仿宋" w:hint="eastAsia"/>
          <w:sz w:val="28"/>
          <w:lang w:eastAsia="zh-CN"/>
        </w:rPr>
        <w:t>一、绞线机项目文档管理</w:t>
      </w:r>
      <w:bookmarkEnd w:id="2"/>
    </w:p>
    <w:p>
      <w:pPr>
        <w:pStyle w:val="Heading2"/>
        <w:rPr>
          <w:rFonts w:ascii="仿宋" w:eastAsia="仿宋" w:hAnsi="仿宋" w:cs="仿宋" w:hint="eastAsia"/>
          <w:lang w:eastAsia="zh-CN"/>
        </w:rPr>
      </w:pPr>
      <w:bookmarkStart w:id="3" w:name="_Toc34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绞线机项目高度重视文档的质量和准确性，以支持绞线机项目的各项活动和决策。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文档的编制始于绞线机项目计划的初期，我们制定了详细的文档编制计划，明确了每个文档的内容、格式和编写责任人。在绞线机项目启动阶段，我们首先编制了绞线机项目章程，明确定义了绞线机项目的目标、范围、风险等关键要素。随后，绞线机项目团队根据计划陆续编制了需求文档、设计文档、测试文档等各类文档，确保绞线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绞线机项目管理中的重要环节，旨在确保绞线机项目文档符合质量标准和绞线机项目需求。在绞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除了内部审查，我们还进行了外部审查，邀请绞线机项目相关利益方和专业领域的专家对文档进行独立审查。这有助于获取更全面、客观的反馈，确保绞线机项目文档不仅符合内部标准，也满足外部需求。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绞线机项目在文档编制与审查方面建立了严格的管理机制，通过规范的流程和多维度的审查，确保绞线机项目文档的质量、准确性和可靠性，为绞线机项目的顺利推进提供了有力支持。</w:t>
      </w:r>
    </w:p>
    <w:p>
      <w:pPr>
        <w:pStyle w:val="Heading2"/>
        <w:ind w:firstLine="560" w:firstLineChars="200"/>
        <w:rPr>
          <w:rFonts w:ascii="仿宋" w:eastAsia="仿宋" w:hAnsi="仿宋" w:cs="仿宋" w:hint="eastAsia"/>
          <w:sz w:val="28"/>
          <w:lang w:eastAsia="zh-CN"/>
        </w:rPr>
      </w:pPr>
      <w:bookmarkStart w:id="4" w:name="_Toc241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我们通过多渠道发布文档，包括电子邮件、绞线机项目管理平台、内部网站等，以满足不同团队成员的偏好和需求。多渠道发布确保了信息的全面覆盖。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我们采用了精细的权限控制，确保只有授权人员可以访问敏感信息。这种安全措施保护了绞线机项目文档的机密性，防止了未经授权的信息泄露。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41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文档存档与归档是绞线机项目生命周期中一个至关重要的环节，直接关系到绞线机项目信息的长期保存和历史记录的完整性。在绞线机项目中，我们实施了一系列有效的文档存档与归档管理策略：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00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051"/>
      <w:r>
        <w:rPr>
          <w:rFonts w:ascii="仿宋" w:eastAsia="仿宋" w:hAnsi="仿宋" w:cs="仿宋" w:hint="eastAsia"/>
          <w:lang w:eastAsia="zh-CN"/>
        </w:rPr>
        <w:t>(一)、绞线机行业分析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绞线机行业一直以来都是市场的关注焦点。行业内的发展趋势、竞争态势以及潜在机会都对绞线机项目的推进产生深远的影响。通过深入研究行业的整体概貌，我们将更好地理解行业的核心特征，为绞线机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行业，技术一直是推动创新和发展的关键因素。我们将对当前技术趋势进行详尽分析，包括但不限于人工智能、大数据应用、先进制造技术等。这有助于绞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绞线机项目成功的基础。我们将对主要竞争对手进行深入研究，包括其市场份额、产品特点、市场定位等。通过全面了解竞争对手的优势和劣势，绞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6912"/>
      <w:r>
        <w:rPr>
          <w:rFonts w:ascii="仿宋" w:eastAsia="仿宋" w:hAnsi="仿宋" w:cs="仿宋" w:hint="eastAsia"/>
          <w:sz w:val="28"/>
          <w:lang w:eastAsia="zh-CN"/>
        </w:rPr>
        <w:t>(二)、绞线机市场分析预测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通过对市场规模的深入调研，我们将预测绞线机市场未来的增长趋势。这包括市场的整体规模、各细分领域的发展趋势等。绞线机项目可以根据市场的扩张速度和潜在机会，制定更符合市场需求的发展策略。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了解消费者的需求是市场分析的核心。我们将通过调查研究，深入挖掘目标消费者的需求特点、购买习惯以及对产品和服务的期望。这有助于绞线机项目更好地定位目标市场，提供更符合消费者期待的解决方案。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绞线机项目实施过程中需要充分考虑的因素。我们将对市场风险进行全面评估，包括但不限于政策法规风险、市场竞争风险、技术变革风险等。通过对潜在风险的深入分析，绞线机项目可以制定相应的风险缓解策略，降低不确定性对绞线机项目的影响。</w:t>
      </w:r>
    </w:p>
    <w:p>
      <w:pPr>
        <w:pStyle w:val="Heading1"/>
        <w:ind w:firstLine="560" w:firstLineChars="200"/>
        <w:rPr>
          <w:rFonts w:ascii="仿宋" w:eastAsia="仿宋" w:hAnsi="仿宋" w:cs="仿宋" w:hint="eastAsia"/>
          <w:sz w:val="28"/>
          <w:lang w:eastAsia="zh-CN"/>
        </w:rPr>
      </w:pPr>
      <w:bookmarkStart w:id="9" w:name="_Toc5708"/>
      <w:r>
        <w:rPr>
          <w:rFonts w:ascii="仿宋" w:eastAsia="仿宋" w:hAnsi="仿宋" w:cs="仿宋" w:hint="eastAsia"/>
          <w:sz w:val="28"/>
          <w:lang w:eastAsia="zh-CN"/>
        </w:rPr>
        <w:t>三、绞线机项目危机管理</w:t>
      </w:r>
      <w:bookmarkEnd w:id="9"/>
    </w:p>
    <w:p>
      <w:pPr>
        <w:pStyle w:val="Heading2"/>
        <w:rPr>
          <w:rFonts w:ascii="仿宋" w:eastAsia="仿宋" w:hAnsi="仿宋" w:cs="仿宋" w:hint="eastAsia"/>
          <w:lang w:eastAsia="zh-CN"/>
        </w:rPr>
      </w:pPr>
      <w:bookmarkStart w:id="10" w:name="_Toc716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危机管理中，危机预警与识别是确保绞线机项目稳健运行的核心步骤。通过建立全面的监测机制，绞线机项目团队旨在及时发现和理解潜在的风险和危机因素，以便采取及时的预防和应对措施，确保绞线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首先，通过深入的风险评估，绞线机项目团队全面分析了整个绞线机项目和各个阶段可能存在的威胁。这包括准确评估每个潜在风险的发生概率和可能影响的程度，为后续危机预警提供了有力支持。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绞线机项目团队着重于明确定义绞线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绞线机项目进展的持续监控，团队能够及时发现潜在问题并作出迅速反应。绞线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在这一阶段，团队的专业素养和反应速度将发挥至关重要的作用，以确保潜在危机能够在初期得到有效的处理，最大程度地减轻负面影响。通过危机预警与识别，绞线机项目得以更有序、可控地推进。</w:t>
      </w:r>
    </w:p>
    <w:p>
      <w:pPr>
        <w:pStyle w:val="Heading2"/>
        <w:ind w:firstLine="560" w:firstLineChars="200"/>
        <w:rPr>
          <w:rFonts w:ascii="仿宋" w:eastAsia="仿宋" w:hAnsi="仿宋" w:cs="仿宋" w:hint="eastAsia"/>
          <w:sz w:val="28"/>
          <w:lang w:eastAsia="zh-CN"/>
        </w:rPr>
      </w:pPr>
      <w:bookmarkStart w:id="11" w:name="_Toc3122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在危机发生时，绞线机项目团队立即行动，成立了应急小组。该小组的任务是迅速制定并实施紧急应对措施，以最小化潜在损失。以下是采取的主要措施：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暂停绞线机项目进度：为遏制危机蔓延，绞线机项目暂时停止进行，以便全面评估当前状况。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资源重新分配：重新评估绞线机项目资源的分配，确保最大限度地减小损失。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实时沟通：与关键利益相关者建立实时沟通机制，向他们传递绞线机项目危机的实际状况，保障绞线机项目核心利益。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在紧急应对的同时，绞线机项目团队强调了团队协作和有效沟通的重要性。以下是团队协作的关键举措：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信息共享机制：建立了信息共享平台，确保团队成员能够及时获取绞线机项目危机的实时信息。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领导者沟通：绞线机项目领导者通过定期会议和即时沟通工具，指导团队应对危机，保持团队稳定运行。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随着危机得到初步控制，绞线机项目团队转向制定恢复计划，以确保绞线机项目能够从中迅速恢复。主要恢复计划包括：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修复受损的进度计划：重新评估绞线机项目进度，制定修复计划，确保绞线机项目尽快回归正常进程。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重新调整资源分配：优化资源分配，确保绞线机项目在有限资源下高效运转。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风险管理机制加强：对绞线机项目风险进行全面评估，制定更强化的风险管理策略，以预防未来可能的危机。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792"/>
      <w:r>
        <w:rPr>
          <w:rFonts w:ascii="仿宋" w:eastAsia="仿宋" w:hAnsi="仿宋" w:cs="仿宋" w:hint="eastAsia"/>
          <w:sz w:val="28"/>
          <w:lang w:eastAsia="zh-CN"/>
        </w:rPr>
        <w:t>四、绞线机项目概论</w:t>
      </w:r>
      <w:bookmarkEnd w:id="12"/>
    </w:p>
    <w:p>
      <w:pPr>
        <w:pStyle w:val="Heading2"/>
        <w:rPr>
          <w:rFonts w:ascii="仿宋" w:eastAsia="仿宋" w:hAnsi="仿宋" w:cs="仿宋" w:hint="eastAsia"/>
          <w:lang w:eastAsia="zh-CN"/>
        </w:rPr>
      </w:pPr>
      <w:bookmarkStart w:id="13" w:name="_Toc4134"/>
      <w:r>
        <w:rPr>
          <w:rFonts w:ascii="仿宋" w:eastAsia="仿宋" w:hAnsi="仿宋" w:cs="仿宋" w:hint="eastAsia"/>
          <w:lang w:eastAsia="zh-CN"/>
        </w:rPr>
        <w:t>(一)、绞线机项目概况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起源追溯至对市场的深入洞察。市场的不断演变与变革为绞线机项目提供了难得的机遇。当前市场存在的需求缺口和变革的大环境共同构成了绞线机项目的背景。这个绞线机项目旨在充分利用市场机遇，填补行业中尚未满足的需求，为客户提供全新的解决方案。市场的变革和需求的增长使得这个绞线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绞线机项目名称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正式命名为绞线机。这个名称不仅仅是一个标识，更代表了绞线机项目的核心理念和愿景。它蕴含着绞线机项目所要解决问题的关键字，具有强烈的表达和辨识度，为绞线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绞线机项目目标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核心目标是提供一种全新、高效的解决方案，满足客户日益增长的需求。绞线机项目追求的不仅仅是满足市场需求，更是在市场中获得卓越的竞争优势。通过不断提升产品或服务的质量和创新水平，绞线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绞线机项目范围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全面涵盖了产品研发、制造、市场推广和售后服务，确保从产品设计到最终用户体验的全方位关注。这一全面的绞线机项目范围是为了确保绞线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绞线机项目时间表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绞线机项目计划在未来18个月内完成，包括研发、测试、市场试点和正式推出等不同阶段。这个时间表的合理设计是为了确保绞线机项目各个阶段的顺利推进，以便按时交付高质量的成果。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绞线机项目预算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绞线机项目总预算估算为XX百万美元，主要分配在研发、市场推广、人员培训和运营等方面。这一充足的预算为绞线机项目提供了充足的资源，确保绞线机项目在各个方面都能取得优异的表现。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绞线机项目风险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绞线机项目可能面临的风险包括市场接受度低、技术难题、竞争激烈等。绞线机项目团队已经制定了相应的风险应对计划，通过前瞻性的风险管理，确保绞线机项目在面对不确定性时能够迅速做出应对。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绞线机项目团队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绞线机项目汇聚了一支经验丰富、多领域专业素养的核心团队，确保绞线机项目在各个方面都能拥有高水平的执行力。团队的协同作战是绞线机项目成功的关键因素之一。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绞线机项目背景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绞线机项目的背景根植于市场对更高效、创新产品的渴望，同时也受到科技发展对行业格局的深刻改变的影响。这为绞线机项目提供了广阔的发展空间和市场需求。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绞线机项目现状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截至目前，绞线机项目已完成市场调研和技术验证，取得了初步的成功。这为绞线机项目在未来的发展奠定了坚实的基础，为更远大的目标打下了坚实的基石。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229"/>
      <w:r>
        <w:rPr>
          <w:rFonts w:ascii="仿宋" w:eastAsia="仿宋" w:hAnsi="仿宋" w:cs="仿宋" w:hint="eastAsia"/>
          <w:sz w:val="28"/>
          <w:lang w:eastAsia="zh-CN"/>
        </w:rPr>
        <w:t>(二)、绞线机项目目标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keyword》绞线机项目首要业务目标是在市场中占据有利地位，实现产品/服务的成功推广和销售。通过不断提升产品质量、创新性，绞线机项目追求成为行业中的领导者，赢得更多客户的青睐。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在科技迅速发展的时代，绞线机项目着眼于技术创新。通过持续的研发和技术升级，绞线机项目旨在推出更具创新性的产品或服务，以满足市场对新鲜、先进解决方案的需求。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为了建立可持续的客户关系，绞线机项目设定了客户满意度目标。通过提供卓越的产品质量和优质的客户服务，绞线机项目追求赢得客户的信任和忠诚度，确保他们的满意度达到行业领先水平。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绞线机项目注重社会责任和可持续发展。通过实施环保、社会责任绞线机项目，绞线机项目致力于在经济发展的同时保护环境，促进社会公平，实现可持续经营。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绞线机项目的团队是实现目标的核心驱动力。因此，绞线机项目设定了团队发展目标，包括提升团队成员的专业技能、培养领导力，以及搭建协同高效的团队工作氛围。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048"/>
      <w:r>
        <w:rPr>
          <w:rFonts w:ascii="仿宋" w:eastAsia="仿宋" w:hAnsi="仿宋" w:cs="仿宋" w:hint="eastAsia"/>
          <w:sz w:val="28"/>
          <w:lang w:eastAsia="zh-CN"/>
        </w:rPr>
        <w:t>(三)、绞线机项目提出的理由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绞线机项目提出的理由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源于对市场机遇的深刻洞察。当前市场中存在的需求缺口和行业发展趋势表明，有巨大的商业机会等待被开发。通过准确捕捉市场机遇，绞线机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理念基于对技术创新的信仰。通过持续的研发和技术投入，绞线机项目有望推出更具创新性的产品或服务。在科技飞速发展的当下，绞线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为了增强企业的行业竞争力。通过提升产品或服务的质量和独特性，绞线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响应了消费者需求的变化。随着社会和科技的不断发展，消费者对产品和服务的需求也在发生变化。通过深入了解并及时回应消费者的新需求，绞线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绞线机项目的提出是企业战略发展规划的一部分。在面对日益激烈的市场竞争和不断变化的商业环境中，绞线机项目作为企业战略的一环，旨在为企业开辟新的增长领域，巩固企业在行业中的地位。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绞线机项目的提出不仅仅是基于商业考量，还注重社会责任。通过推出环保、社会责任等方面的绞线机项目，绞线机企业可以在社会中树立积极形象，为社会做出积极贡献，实现经济效益和社会效益的双赢。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绞线机项目的提出反映了对利益相关者期望的关注。包括客户、员工、投资者等利益相关者在企业发展中都有着各自的期望，绞线机项目力求在满足这些期望的同时，取得更大的共赢。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876"/>
      <w:r>
        <w:rPr>
          <w:rFonts w:ascii="仿宋" w:eastAsia="仿宋" w:hAnsi="仿宋" w:cs="仿宋" w:hint="eastAsia"/>
          <w:sz w:val="28"/>
          <w:lang w:eastAsia="zh-CN"/>
        </w:rPr>
        <w:t>(四)、绞线机项目意义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在实施绞线机项目的过程中，我们不仅仅是在追逐商业成功，更是为企业和社会的多个层面创造了深远的意义。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首要意义在于提升企业的市场竞争力。通过持续的创新和对产品质量的高标准要求，绞线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绞线机项目的推进将促使行业技术水平的提升。通过引入先进技术和创新性解决方案，绞线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在社会层面，绞线机项目不仅创造了大量就业机会，提高了就业水平，还注重社会责任和环保。通过参与社会公益事业和推动环保绞线机项目，绞线机项目为社会贡献了一份力量，体现了企业对社会的积极回馈。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综合而言，绞线机项目意义重大，不仅推动了企业的发展，也为行业和社会的进步贡献了积极力量。这是一个全面而深刻的影响，将在未来产生可持续的正面效应。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266"/>
      <w:r>
        <w:rPr>
          <w:rFonts w:ascii="仿宋" w:eastAsia="仿宋" w:hAnsi="仿宋" w:cs="仿宋" w:hint="eastAsia"/>
          <w:sz w:val="28"/>
          <w:lang w:eastAsia="zh-CN"/>
        </w:rPr>
        <w:t>(五)、绞线机项目背景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在当今迅猛发展的商业环境中，绞线机项目的动因根植于对多方面因素的审慎考量。这个绞线机项目的提出并非孤立的决策，而是对企业所处背景深入思考的产物。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市场的不断演变是绞线机项目背后的首要原因。科技的迅速发展和全球市场的快速变化使得企业必须灵活应对。绞线机项目应运而生，旨在通过创新性的解决方案迎合市场的多变需求，赢得竞争中的先机。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竞争的激烈程度也是绞线机项目背景中不可忽视的一环。企业需要在激烈竞争中脱颖而出，为此，绞线机项目致力于打破常规，提供独特的价值主张，以吸引客户并确保市场份额的增长。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技术的迅速发展为企业带来了机遇与挑战。作为绞线机项目启动的背景之一，对新兴技术的应用将有助于提升企业的技术水平，使其在不断演进的商业环境中保持竞争优势。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此外，社会对企业责任的期望也在逐渐升高。绞线机项目充分融入了社会责任的理念，通过可持续经营和社会公益绞线机项目，企图为社会贡献一份力量，在商业成功的同时关注社会价值。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https://d.book118.com/918071005113006047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61F7C"/>
    <w:rsid w:val="19661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7100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2024-03-05T06:04:00Z</dcterms:created>
  <dcterms:modified xsi:type="dcterms:W3CDTF">2024-03-05T06:05:15Z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25C4A0DAAE264B048D47D9470DC67BF2_11</vt:lpwstr>
  </property>
  <property fmtid="{D5CDD505-2E9C-101B-9397-08002B2CF9AE}" pid="3" name="KSOProductBuildVer">
    <vt:lpwstr>2052-12.1.0.16388</vt:lpwstr>
  </property>
</Properties>
</file>