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5"/>
        <w:rPr>
          <w:rFonts w:ascii="Times New Roman"/>
          <w:sz w:val="14"/>
        </w:rPr>
      </w:pPr>
    </w:p>
    <w:tbl>
      <w:tblPr>
        <w:tblStyle w:val="TableNormal"/>
        <w:tblW w:w="0" w:type="auto"/>
        <w:jc w:val="left"/>
        <w:tblInd w:w="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8"/>
        <w:gridCol w:w="2801"/>
        <w:gridCol w:w="2247"/>
        <w:gridCol w:w="2150"/>
        <w:gridCol w:w="3341"/>
      </w:tblGrid>
      <w:tr>
        <w:tblPrEx>
          <w:tblW w:w="0" w:type="auto"/>
          <w:jc w:val="left"/>
          <w:tblInd w:w="90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4028" w:type="dxa"/>
          </w:tcPr>
          <w:p>
            <w:pPr>
              <w:pStyle w:val="TableParagraph"/>
              <w:spacing w:line="471" w:lineRule="exact"/>
              <w:ind w:left="463"/>
              <w:rPr>
                <w:sz w:val="42"/>
              </w:rPr>
            </w:pPr>
            <w:r>
              <w:rPr>
                <w:sz w:val="42"/>
              </w:rPr>
              <w:t>建设单位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50" w:type="dxa"/>
          </w:tcPr>
          <w:p>
            <w:pPr>
              <w:pStyle w:val="TableParagraph"/>
              <w:spacing w:line="471" w:lineRule="exact"/>
              <w:ind w:right="261"/>
              <w:jc w:val="right"/>
              <w:rPr>
                <w:sz w:val="42"/>
              </w:rPr>
            </w:pPr>
            <w:r>
              <w:rPr>
                <w:sz w:val="42"/>
              </w:rPr>
              <w:t>检测</w:t>
            </w:r>
          </w:p>
        </w:tc>
        <w:tc>
          <w:tcPr>
            <w:tcW w:w="3341" w:type="dxa"/>
          </w:tcPr>
          <w:p>
            <w:pPr>
              <w:pStyle w:val="TableParagraph"/>
              <w:spacing w:line="471" w:lineRule="exact"/>
              <w:ind w:left="263"/>
              <w:rPr>
                <w:sz w:val="42"/>
              </w:rPr>
            </w:pPr>
            <w:r>
              <w:rPr>
                <w:sz w:val="42"/>
              </w:rPr>
              <w:t>消防设施功能和</w:t>
            </w:r>
          </w:p>
        </w:tc>
      </w:tr>
      <w:tr>
        <w:tblPrEx>
          <w:tblW w:w="0" w:type="auto"/>
          <w:jc w:val="left"/>
          <w:tblInd w:w="9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75"/>
          <w:jc w:val="left"/>
        </w:trPr>
        <w:tc>
          <w:tcPr>
            <w:tcW w:w="4028" w:type="dxa"/>
          </w:tcPr>
          <w:p>
            <w:pPr>
              <w:pStyle w:val="TableParagraph"/>
              <w:spacing w:before="12"/>
              <w:ind w:left="255"/>
              <w:rPr>
                <w:sz w:val="42"/>
              </w:rPr>
            </w:pPr>
            <w:r>
              <w:rPr>
                <w:sz w:val="42"/>
              </w:rPr>
              <w:t>建筑物名称</w:t>
            </w:r>
          </w:p>
          <w:p>
            <w:pPr>
              <w:pStyle w:val="TableParagraph"/>
              <w:spacing w:before="41"/>
              <w:ind w:left="463"/>
              <w:rPr>
                <w:sz w:val="42"/>
              </w:rPr>
            </w:pPr>
            <w:r>
              <w:rPr>
                <w:sz w:val="42"/>
              </w:rPr>
              <w:t>检测日期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spacing w:before="5"/>
              <w:rPr>
                <w:rFonts w:ascii="Times New Roman"/>
                <w:sz w:val="51"/>
              </w:rPr>
            </w:pPr>
          </w:p>
          <w:p>
            <w:pPr>
              <w:pStyle w:val="TableParagraph"/>
              <w:ind w:left="507"/>
              <w:rPr>
                <w:sz w:val="42"/>
              </w:rPr>
            </w:pPr>
            <w:r>
              <w:rPr>
                <w:sz w:val="42"/>
              </w:rPr>
              <w:t>系统造价</w:t>
            </w:r>
          </w:p>
        </w:tc>
        <w:tc>
          <w:tcPr>
            <w:tcW w:w="2150" w:type="dxa"/>
          </w:tcPr>
          <w:p>
            <w:pPr>
              <w:pStyle w:val="TableParagraph"/>
              <w:spacing w:before="5"/>
              <w:ind w:right="261"/>
              <w:jc w:val="right"/>
              <w:rPr>
                <w:sz w:val="42"/>
              </w:rPr>
            </w:pPr>
            <w:r>
              <w:rPr>
                <w:sz w:val="42"/>
              </w:rPr>
              <w:t>内容</w:t>
            </w:r>
          </w:p>
        </w:tc>
        <w:tc>
          <w:tcPr>
            <w:tcW w:w="3341" w:type="dxa"/>
          </w:tcPr>
          <w:p>
            <w:pPr>
              <w:pStyle w:val="TableParagraph"/>
              <w:spacing w:before="5"/>
              <w:ind w:left="893"/>
              <w:rPr>
                <w:sz w:val="42"/>
              </w:rPr>
            </w:pPr>
            <w:r>
              <w:rPr>
                <w:sz w:val="42"/>
              </w:rPr>
              <w:t>安装质量</w:t>
            </w:r>
          </w:p>
        </w:tc>
      </w:tr>
      <w:tr>
        <w:tblPrEx>
          <w:tblW w:w="0" w:type="auto"/>
          <w:jc w:val="left"/>
          <w:tblInd w:w="9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4028" w:type="dxa"/>
          </w:tcPr>
          <w:p>
            <w:pPr>
              <w:pStyle w:val="TableParagraph"/>
              <w:spacing w:before="46"/>
              <w:ind w:left="935"/>
              <w:rPr>
                <w:sz w:val="42"/>
              </w:rPr>
            </w:pPr>
            <w:r>
              <w:rPr>
                <w:sz w:val="42"/>
              </w:rPr>
              <w:t>系统名称</w:t>
            </w:r>
          </w:p>
        </w:tc>
        <w:tc>
          <w:tcPr>
            <w:tcW w:w="2801" w:type="dxa"/>
          </w:tcPr>
          <w:p>
            <w:pPr>
              <w:pStyle w:val="TableParagraph"/>
              <w:spacing w:before="46"/>
              <w:ind w:left="608"/>
              <w:rPr>
                <w:sz w:val="42"/>
              </w:rPr>
            </w:pPr>
            <w:r>
              <w:rPr>
                <w:sz w:val="42"/>
              </w:rPr>
              <w:t>设计单位</w:t>
            </w:r>
          </w:p>
        </w:tc>
        <w:tc>
          <w:tcPr>
            <w:tcW w:w="2247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150" w:type="dxa"/>
          </w:tcPr>
          <w:p>
            <w:pPr>
              <w:pStyle w:val="TableParagraph"/>
              <w:spacing w:before="46"/>
              <w:ind w:left="54"/>
              <w:rPr>
                <w:sz w:val="42"/>
              </w:rPr>
            </w:pPr>
            <w:r>
              <w:rPr>
                <w:sz w:val="42"/>
              </w:rPr>
              <w:t>施工单位</w:t>
            </w:r>
          </w:p>
        </w:tc>
        <w:tc>
          <w:tcPr>
            <w:tcW w:w="3341" w:type="dxa"/>
          </w:tcPr>
          <w:p>
            <w:pPr>
              <w:pStyle w:val="TableParagraph"/>
              <w:spacing w:before="46"/>
              <w:ind w:left="1606"/>
              <w:rPr>
                <w:sz w:val="42"/>
              </w:rPr>
            </w:pPr>
            <w:r>
              <w:rPr>
                <w:sz w:val="42"/>
              </w:rPr>
              <w:t>检测结论</w:t>
            </w:r>
          </w:p>
        </w:tc>
      </w:tr>
      <w:tr>
        <w:tblPrEx>
          <w:tblW w:w="0" w:type="auto"/>
          <w:jc w:val="left"/>
          <w:tblInd w:w="9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4028" w:type="dxa"/>
          </w:tcPr>
          <w:p>
            <w:pPr>
              <w:pStyle w:val="TableParagraph"/>
              <w:spacing w:before="102"/>
              <w:ind w:left="50"/>
              <w:rPr>
                <w:sz w:val="42"/>
              </w:rPr>
            </w:pPr>
            <w:r>
              <w:rPr>
                <w:sz w:val="42"/>
              </w:rPr>
              <w:t>火灾自动报警系统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150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334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9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8"/>
          <w:jc w:val="left"/>
        </w:trPr>
        <w:tc>
          <w:tcPr>
            <w:tcW w:w="4028" w:type="dxa"/>
          </w:tcPr>
          <w:p>
            <w:pPr>
              <w:pStyle w:val="TableParagraph"/>
              <w:spacing w:before="78" w:line="459" w:lineRule="exact"/>
              <w:ind w:left="50"/>
              <w:rPr>
                <w:sz w:val="42"/>
              </w:rPr>
            </w:pPr>
            <w:r>
              <w:rPr>
                <w:sz w:val="42"/>
              </w:rPr>
              <w:t>火灾事故广播及消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150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334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pStyle w:val="BodyText"/>
        <w:spacing w:before="65"/>
        <w:ind w:left="950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1082675</wp:posOffset>
            </wp:positionH>
            <wp:positionV relativeFrom="paragraph">
              <wp:posOffset>-2322576</wp:posOffset>
            </wp:positionV>
            <wp:extent cx="9445625" cy="1160386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5625" cy="1160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防通讯</w:t>
      </w:r>
    </w:p>
    <w:p>
      <w:pPr>
        <w:pStyle w:val="BodyText"/>
        <w:spacing w:before="23" w:line="242" w:lineRule="auto"/>
        <w:ind w:left="950" w:right="11837"/>
      </w:pPr>
      <w:r>
        <w:t>应急照明和疏散指示</w:t>
      </w:r>
    </w:p>
    <w:p>
      <w:pPr>
        <w:pStyle w:val="BodyText"/>
        <w:spacing w:before="245"/>
        <w:ind w:left="950"/>
      </w:pPr>
      <w:r>
        <w:t>消防电梯</w:t>
      </w:r>
    </w:p>
    <w:p>
      <w:pPr>
        <w:pStyle w:val="BodyText"/>
        <w:spacing w:before="3"/>
        <w:rPr>
          <w:sz w:val="30"/>
        </w:rPr>
      </w:pPr>
    </w:p>
    <w:p>
      <w:pPr>
        <w:pStyle w:val="BodyText"/>
        <w:ind w:left="950"/>
      </w:pPr>
      <w:r>
        <w:t>消防给水系统</w:t>
      </w:r>
    </w:p>
    <w:p>
      <w:pPr>
        <w:pStyle w:val="BodyText"/>
      </w:pPr>
    </w:p>
    <w:p>
      <w:pPr>
        <w:pStyle w:val="BodyText"/>
        <w:spacing w:before="342"/>
        <w:ind w:left="950"/>
      </w:pPr>
      <w:r>
        <w:t>自动喷水灭火系统</w:t>
      </w:r>
    </w:p>
    <w:p>
      <w:pPr>
        <w:pStyle w:val="BodyText"/>
      </w:pPr>
    </w:p>
    <w:p>
      <w:pPr>
        <w:pStyle w:val="BodyText"/>
        <w:spacing w:before="3"/>
        <w:rPr>
          <w:sz w:val="58"/>
        </w:rPr>
      </w:pPr>
    </w:p>
    <w:p>
      <w:pPr>
        <w:pStyle w:val="BodyText"/>
        <w:spacing w:line="657" w:lineRule="auto"/>
        <w:ind w:left="950" w:right="12679"/>
      </w:pPr>
      <w:r>
        <w:t>机械排烟系统防火卷帘</w:t>
      </w:r>
    </w:p>
    <w:p>
      <w:pPr>
        <w:pStyle w:val="BodyText"/>
        <w:spacing w:line="509" w:lineRule="exact"/>
        <w:ind w:left="950"/>
      </w:pPr>
      <w:r>
        <w:t>七氟丙烷灭火系统</w:t>
      </w:r>
    </w:p>
    <w:p>
      <w:pPr>
        <w:pStyle w:val="BodyText"/>
      </w:pPr>
    </w:p>
    <w:p>
      <w:pPr>
        <w:pStyle w:val="BodyText"/>
        <w:rPr>
          <w:sz w:val="40"/>
        </w:rPr>
      </w:pPr>
    </w:p>
    <w:p>
      <w:pPr>
        <w:pStyle w:val="BodyText"/>
        <w:spacing w:line="242" w:lineRule="auto"/>
        <w:ind w:left="972" w:right="14765"/>
        <w:jc w:val="both"/>
      </w:pPr>
      <w:r>
        <w:t>检测依据</w:t>
      </w:r>
    </w:p>
    <w:p>
      <w:pPr>
        <w:pStyle w:val="BodyText"/>
        <w:spacing w:before="7"/>
        <w:rPr>
          <w:sz w:val="61"/>
        </w:rPr>
      </w:pPr>
    </w:p>
    <w:p>
      <w:pPr>
        <w:pStyle w:val="BodyText"/>
        <w:tabs>
          <w:tab w:val="left" w:pos="1739"/>
        </w:tabs>
        <w:spacing w:before="1" w:line="122" w:lineRule="auto"/>
        <w:ind w:left="972" w:right="6631"/>
      </w:pPr>
      <w:r>
        <w:rPr>
          <w:position w:val="27"/>
        </w:rPr>
        <w:t>备</w:t>
        <w:tab/>
      </w:r>
      <w:r>
        <w:t>检测报告中</w:t>
      </w:r>
      <w:r>
        <w:rPr>
          <w:spacing w:val="-3"/>
        </w:rPr>
        <w:t>“/”</w:t>
      </w:r>
      <w:r>
        <w:t>表示此项空白或不适用</w:t>
      </w:r>
      <w:r>
        <w:rPr>
          <w:spacing w:val="-16"/>
        </w:rPr>
        <w:t>。</w:t>
      </w:r>
      <w:r>
        <w:t>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tabs>
          <w:tab w:val="left" w:pos="6830"/>
          <w:tab w:val="left" w:pos="11453"/>
        </w:tabs>
        <w:spacing w:before="43"/>
        <w:ind w:left="1577"/>
      </w:pPr>
      <w:r>
        <w:t>批准:</w:t>
        <w:tab/>
        <w:t>审</w:t>
      </w:r>
      <w:r>
        <w:rPr>
          <w:spacing w:val="-4"/>
        </w:rPr>
        <w:t>核</w:t>
      </w:r>
      <w:r>
        <w:t>:</w:t>
        <w:tab/>
        <w:t>主</w:t>
      </w:r>
      <w:r>
        <w:rPr>
          <w:spacing w:val="-3"/>
        </w:rPr>
        <w:t>检</w:t>
      </w:r>
      <w:r>
        <w:t>:</w:t>
      </w:r>
    </w:p>
    <w:p>
      <w:pPr>
        <w:spacing w:after="0"/>
        <w:sectPr>
          <w:headerReference w:type="default" r:id="rId5"/>
          <w:type w:val="continuous"/>
          <w:pgSz w:w="17860" w:h="25270"/>
          <w:pgMar w:top="3380" w:right="760" w:bottom="280" w:left="940" w:header="1520" w:footer="708"/>
          <w:cols w:space="708"/>
        </w:sectPr>
      </w:pP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6"/>
          <w:pgSz w:w="17860" w:h="25270"/>
          <w:pgMar w:top="3380" w:right="760" w:bottom="280" w:left="940" w:header="1520" w:footer="0"/>
          <w:pgNumType w:start="2"/>
          <w:cols w:space="708"/>
        </w:sectPr>
      </w:pPr>
    </w:p>
    <w:p>
      <w:pPr>
        <w:pStyle w:val="BodyText"/>
      </w:pPr>
    </w:p>
    <w:p>
      <w:pPr>
        <w:pStyle w:val="BodyText"/>
        <w:spacing w:before="4"/>
        <w:rPr>
          <w:sz w:val="37"/>
        </w:rPr>
      </w:pPr>
    </w:p>
    <w:p>
      <w:pPr>
        <w:pStyle w:val="BodyText"/>
        <w:ind w:left="1289"/>
      </w:pPr>
      <w:r>
        <w:t>设备名称</w:t>
      </w:r>
    </w:p>
    <w:p>
      <w:pPr>
        <w:pStyle w:val="BodyText"/>
        <w:spacing w:before="297" w:line="249" w:lineRule="auto"/>
        <w:ind w:left="165" w:right="1460"/>
        <w:jc w:val="both"/>
      </w:pPr>
      <w:r>
        <w:rPr>
          <w:spacing w:val="-3"/>
        </w:rPr>
        <w:t>集中报警控制器区域报警控制器</w:t>
      </w:r>
      <w:r>
        <w:t>感烟探测器</w:t>
      </w:r>
    </w:p>
    <w:p>
      <w:pPr>
        <w:pStyle w:val="BodyText"/>
        <w:spacing w:line="538" w:lineRule="exact"/>
        <w:ind w:left="165"/>
      </w:pPr>
      <w:r>
        <w:t>感温探测器</w:t>
      </w:r>
    </w:p>
    <w:p>
      <w:pPr>
        <w:pStyle w:val="BodyText"/>
        <w:spacing w:before="20" w:line="280" w:lineRule="auto"/>
        <w:ind w:left="165" w:right="829"/>
      </w:pPr>
      <w:r>
        <w:t>线型感温探测器  防暴/</w:t>
      </w:r>
      <w:r>
        <w:rPr>
          <w:spacing w:val="-3"/>
        </w:rPr>
        <w:t>手动报警按钮</w:t>
      </w:r>
    </w:p>
    <w:p>
      <w:pPr>
        <w:pStyle w:val="BodyText"/>
        <w:spacing w:before="1"/>
        <w:ind w:left="1544"/>
      </w:pPr>
      <w:r>
        <w:t>检测项目</w:t>
      </w:r>
    </w:p>
    <w:p>
      <w:pPr>
        <w:pStyle w:val="BodyText"/>
        <w:spacing w:before="20" w:line="415" w:lineRule="exact"/>
        <w:ind w:left="1598"/>
      </w:pPr>
      <w:r>
        <w:t>1．牢固程度</w:t>
      </w:r>
    </w:p>
    <w:p>
      <w:pPr>
        <w:pStyle w:val="BodyText"/>
        <w:tabs>
          <w:tab w:val="left" w:pos="1746"/>
          <w:tab w:val="left" w:pos="2851"/>
        </w:tabs>
        <w:spacing w:before="82" w:line="122" w:lineRule="auto"/>
        <w:ind w:left="165" w:right="38"/>
      </w:pPr>
      <w:r>
        <w:rPr>
          <w:position w:val="27"/>
        </w:rPr>
        <w:t>一</w:t>
      </w:r>
      <w:r>
        <w:rPr>
          <w:spacing w:val="-152"/>
          <w:position w:val="27"/>
        </w:rPr>
        <w:t>、</w:t>
      </w:r>
      <w:r>
        <w:rPr>
          <w:position w:val="27"/>
        </w:rPr>
        <w:t>控</w:t>
        <w:tab/>
        <w:tab/>
      </w:r>
      <w:r>
        <w:t>正面操</w:t>
      </w:r>
      <w:r>
        <w:rPr>
          <w:spacing w:val="-18"/>
        </w:rPr>
        <w:t>作</w:t>
      </w:r>
      <w:r>
        <w:rPr>
          <w:position w:val="1"/>
        </w:rPr>
        <w:t>制</w:t>
      </w:r>
      <w:r>
        <w:rPr>
          <w:spacing w:val="60"/>
          <w:position w:val="1"/>
        </w:rPr>
        <w:t xml:space="preserve"> </w:t>
      </w:r>
      <w:r>
        <w:rPr>
          <w:position w:val="1"/>
        </w:rPr>
        <w:t>器</w:t>
        <w:tab/>
      </w:r>
      <w:r>
        <w:t>2．</w:t>
        <w:tab/>
      </w:r>
      <w:r>
        <w:rPr>
          <w:position w:val="-26"/>
        </w:rPr>
        <w:t>距离</w:t>
      </w:r>
    </w:p>
    <w:p>
      <w:pPr>
        <w:pStyle w:val="BodyText"/>
        <w:tabs>
          <w:tab w:val="left" w:pos="1641"/>
          <w:tab w:val="left" w:pos="2851"/>
        </w:tabs>
        <w:spacing w:before="1" w:line="117" w:lineRule="auto"/>
        <w:ind w:left="165" w:right="38"/>
      </w:pPr>
      <w:r>
        <w:rPr>
          <w:position w:val="28"/>
        </w:rPr>
        <w:t>的</w:t>
      </w:r>
      <w:r>
        <w:rPr>
          <w:spacing w:val="61"/>
          <w:position w:val="28"/>
        </w:rPr>
        <w:t xml:space="preserve"> </w:t>
      </w:r>
      <w:r>
        <w:rPr>
          <w:position w:val="28"/>
        </w:rPr>
        <w:t>安</w:t>
        <w:tab/>
        <w:t>安装</w:t>
        <w:tab/>
      </w:r>
      <w:r>
        <w:t>后面板</w:t>
      </w:r>
      <w:r>
        <w:rPr>
          <w:spacing w:val="-18"/>
        </w:rPr>
        <w:t>距</w:t>
      </w:r>
      <w:r>
        <w:rPr>
          <w:position w:val="1"/>
        </w:rPr>
        <w:t>装</w:t>
        <w:tab/>
      </w:r>
      <w:r>
        <w:t>尺寸</w:t>
      </w:r>
    </w:p>
    <w:p>
      <w:pPr>
        <w:pStyle w:val="BodyText"/>
        <w:spacing w:line="334" w:lineRule="exact"/>
        <w:ind w:left="2851"/>
      </w:pPr>
      <w:r>
        <w:t>墙面距离</w:t>
      </w:r>
    </w:p>
    <w:p>
      <w:pPr>
        <w:pStyle w:val="ListParagraph"/>
        <w:numPr>
          <w:ilvl w:val="0"/>
          <w:numId w:val="18"/>
        </w:numPr>
        <w:tabs>
          <w:tab w:val="left" w:pos="2216"/>
        </w:tabs>
        <w:spacing w:before="294" w:after="0" w:line="240" w:lineRule="auto"/>
        <w:ind w:left="2215" w:right="0" w:hanging="636"/>
        <w:jc w:val="left"/>
        <w:rPr>
          <w:sz w:val="42"/>
        </w:rPr>
      </w:pPr>
      <w:r>
        <w:rPr>
          <w:sz w:val="42"/>
        </w:rPr>
        <w:t>外观质量</w:t>
      </w:r>
    </w:p>
    <w:p>
      <w:pPr>
        <w:pStyle w:val="BodyText"/>
        <w:spacing w:before="3"/>
        <w:rPr>
          <w:sz w:val="44"/>
        </w:rPr>
      </w:pPr>
    </w:p>
    <w:p>
      <w:pPr>
        <w:pStyle w:val="ListParagraph"/>
        <w:numPr>
          <w:ilvl w:val="0"/>
          <w:numId w:val="18"/>
        </w:numPr>
        <w:tabs>
          <w:tab w:val="left" w:pos="2216"/>
        </w:tabs>
        <w:spacing w:before="1" w:after="0" w:line="240" w:lineRule="auto"/>
        <w:ind w:left="2215" w:right="0" w:hanging="636"/>
        <w:jc w:val="left"/>
        <w:rPr>
          <w:sz w:val="42"/>
        </w:rPr>
      </w:pPr>
      <w:r>
        <w:rPr>
          <w:sz w:val="42"/>
        </w:rPr>
        <w:t>导线编号</w:t>
      </w:r>
    </w:p>
    <w:p>
      <w:pPr>
        <w:spacing w:before="25"/>
        <w:ind w:left="1587" w:right="0" w:firstLine="0"/>
        <w:jc w:val="left"/>
        <w:rPr>
          <w:rFonts w:ascii="微软雅黑" w:eastAsia="微软雅黑" w:hint="eastAsia"/>
          <w:sz w:val="29"/>
        </w:rPr>
      </w:pPr>
      <w:r>
        <w:br w:type="column"/>
      </w:r>
      <w:r>
        <w:rPr>
          <w:rFonts w:ascii="微软雅黑" w:eastAsia="微软雅黑" w:hint="eastAsia"/>
          <w:sz w:val="29"/>
        </w:rPr>
        <w:t>火灾自动报警系统</w:t>
      </w:r>
    </w:p>
    <w:p>
      <w:pPr>
        <w:pStyle w:val="BodyText"/>
        <w:spacing w:before="14"/>
        <w:rPr>
          <w:rFonts w:ascii="微软雅黑"/>
          <w:sz w:val="24"/>
        </w:rPr>
      </w:pPr>
    </w:p>
    <w:p>
      <w:pPr>
        <w:pStyle w:val="BodyText"/>
        <w:ind w:left="165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-653415</wp:posOffset>
            </wp:positionV>
            <wp:extent cx="10372725" cy="1189621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2725" cy="11896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生产厂家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ind w:left="714" w:right="575"/>
        <w:jc w:val="center"/>
      </w:pPr>
      <w:r>
        <w:t>检测标准</w:t>
      </w:r>
    </w:p>
    <w:p>
      <w:pPr>
        <w:pStyle w:val="BodyText"/>
        <w:spacing w:before="20"/>
        <w:ind w:left="718" w:right="575"/>
        <w:jc w:val="center"/>
      </w:pPr>
      <w:r>
        <w:t>应牢固、不倾斜</w:t>
      </w:r>
    </w:p>
    <w:p>
      <w:pPr>
        <w:pStyle w:val="BodyText"/>
        <w:spacing w:before="294"/>
        <w:ind w:left="718" w:right="575"/>
        <w:jc w:val="center"/>
      </w:pPr>
      <w:r>
        <w:t>≥1.5m</w:t>
      </w:r>
    </w:p>
    <w:p>
      <w:pPr>
        <w:pStyle w:val="BodyText"/>
        <w:spacing w:before="3"/>
        <w:rPr>
          <w:sz w:val="44"/>
        </w:rPr>
      </w:pPr>
    </w:p>
    <w:p>
      <w:pPr>
        <w:pStyle w:val="BodyText"/>
        <w:ind w:left="718" w:right="575"/>
        <w:jc w:val="center"/>
      </w:pPr>
      <w:r>
        <w:t>≥1.0m</w:t>
      </w:r>
    </w:p>
    <w:p>
      <w:pPr>
        <w:pStyle w:val="BodyText"/>
        <w:spacing w:before="294" w:line="242" w:lineRule="auto"/>
        <w:ind w:left="183" w:right="38"/>
      </w:pPr>
      <w:r>
        <w:rPr>
          <w:spacing w:val="-19"/>
        </w:rPr>
        <w:t>应整齐、固定牢固、无</w:t>
      </w:r>
      <w:r>
        <w:t>交叉、无破损</w:t>
      </w:r>
    </w:p>
    <w:p>
      <w:pPr>
        <w:pStyle w:val="BodyText"/>
        <w:spacing w:before="18" w:line="242" w:lineRule="auto"/>
        <w:ind w:left="183" w:right="298"/>
      </w:pPr>
      <w:r>
        <w:t>其端部编号字迹清晰不易褪色</w:t>
      </w:r>
    </w:p>
    <w:p>
      <w:pPr>
        <w:pStyle w:val="BodyText"/>
        <w:spacing w:before="1"/>
        <w:rPr>
          <w:sz w:val="62"/>
        </w:rPr>
      </w:pPr>
      <w:r>
        <w:br w:type="column"/>
      </w:r>
    </w:p>
    <w:p>
      <w:pPr>
        <w:pStyle w:val="BodyText"/>
        <w:tabs>
          <w:tab w:val="left" w:pos="3316"/>
          <w:tab w:val="left" w:pos="4734"/>
          <w:tab w:val="left" w:pos="6095"/>
        </w:tabs>
        <w:spacing w:line="160" w:lineRule="auto"/>
        <w:ind w:left="3316" w:right="118" w:hanging="3151"/>
      </w:pPr>
      <w:r>
        <w:rPr>
          <w:position w:val="-26"/>
        </w:rPr>
        <w:t>型号</w:t>
        <w:tab/>
      </w:r>
      <w:r>
        <w:t>安装</w:t>
        <w:tab/>
        <w:t>实检</w:t>
        <w:tab/>
      </w:r>
      <w:r>
        <w:rPr>
          <w:position w:val="-26"/>
        </w:rPr>
        <w:t>结</w:t>
      </w:r>
      <w:r>
        <w:rPr>
          <w:spacing w:val="-19"/>
          <w:position w:val="-26"/>
        </w:rPr>
        <w:t>论</w:t>
      </w:r>
      <w:r>
        <w:t>数量</w:t>
        <w:tab/>
        <w:t>数量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5720"/>
        </w:tabs>
        <w:spacing w:before="333"/>
        <w:ind w:left="1735"/>
      </w:pPr>
      <w:r>
        <w:t>检测结果</w:t>
        <w:tab/>
        <w:t>结论</w:t>
      </w:r>
    </w:p>
    <w:p>
      <w:pPr>
        <w:spacing w:after="0"/>
        <w:sectPr>
          <w:headerReference w:type="default" r:id="rId8"/>
          <w:type w:val="continuous"/>
          <w:pgSz w:w="17860" w:h="25270"/>
          <w:pgMar w:top="3380" w:right="760" w:bottom="280" w:left="940" w:header="708" w:footer="708"/>
          <w:pgNumType w:start="3"/>
          <w:cols w:num="3" w:space="708" w:equalWidth="0">
            <w:col w:w="4577" w:space="170"/>
            <w:col w:w="4274" w:space="82"/>
            <w:col w:w="7057" w:space="0"/>
          </w:cols>
        </w:sectPr>
      </w:pPr>
    </w:p>
    <w:p>
      <w:pPr>
        <w:pStyle w:val="BodyText"/>
        <w:spacing w:before="36" w:line="242" w:lineRule="auto"/>
        <w:ind w:left="165" w:right="38"/>
      </w:pPr>
      <w:r>
        <w:rPr>
          <w:spacing w:val="-62"/>
        </w:rPr>
        <w:t>二、控</w:t>
      </w:r>
      <w:r>
        <w:rPr>
          <w:spacing w:val="9"/>
        </w:rPr>
        <w:t>制 器</w:t>
      </w:r>
    </w:p>
    <w:p>
      <w:pPr>
        <w:pStyle w:val="BodyText"/>
        <w:spacing w:before="4"/>
        <w:ind w:left="165"/>
      </w:pPr>
      <w:r>
        <w:rPr>
          <w:spacing w:val="14"/>
        </w:rPr>
        <w:t>的 内</w:t>
      </w:r>
    </w:p>
    <w:p>
      <w:pPr>
        <w:pStyle w:val="BodyText"/>
        <w:spacing w:before="6" w:line="242" w:lineRule="auto"/>
        <w:ind w:left="165" w:right="41"/>
      </w:pPr>
      <w:r>
        <w:t>部 配线</w:t>
      </w:r>
    </w:p>
    <w:p>
      <w:pPr>
        <w:pStyle w:val="ListParagraph"/>
        <w:numPr>
          <w:ilvl w:val="0"/>
          <w:numId w:val="18"/>
        </w:numPr>
        <w:tabs>
          <w:tab w:val="left" w:pos="800"/>
        </w:tabs>
        <w:spacing w:before="18" w:after="0" w:line="240" w:lineRule="auto"/>
        <w:ind w:left="799" w:right="0" w:hanging="635"/>
        <w:jc w:val="left"/>
        <w:rPr>
          <w:sz w:val="42"/>
        </w:rPr>
      </w:pPr>
      <w:r>
        <w:rPr>
          <w:w w:val="100"/>
          <w:sz w:val="42"/>
        </w:rPr>
        <w:br w:type="column"/>
      </w:r>
      <w:r>
        <w:rPr>
          <w:sz w:val="42"/>
        </w:rPr>
        <w:t>端子接线</w:t>
      </w:r>
    </w:p>
    <w:p>
      <w:pPr>
        <w:pStyle w:val="ListParagraph"/>
        <w:numPr>
          <w:ilvl w:val="0"/>
          <w:numId w:val="18"/>
        </w:numPr>
        <w:tabs>
          <w:tab w:val="left" w:pos="800"/>
        </w:tabs>
        <w:spacing w:before="20" w:after="0" w:line="240" w:lineRule="auto"/>
        <w:ind w:left="799" w:right="0" w:hanging="635"/>
        <w:jc w:val="left"/>
        <w:rPr>
          <w:sz w:val="42"/>
        </w:rPr>
      </w:pPr>
      <w:r>
        <w:rPr>
          <w:sz w:val="42"/>
        </w:rPr>
        <w:t>接线余量</w:t>
      </w:r>
    </w:p>
    <w:p>
      <w:pPr>
        <w:pStyle w:val="ListParagraph"/>
        <w:numPr>
          <w:ilvl w:val="0"/>
          <w:numId w:val="18"/>
        </w:numPr>
        <w:tabs>
          <w:tab w:val="left" w:pos="800"/>
        </w:tabs>
        <w:spacing w:before="24" w:after="0" w:line="240" w:lineRule="auto"/>
        <w:ind w:left="799" w:right="0" w:hanging="635"/>
        <w:jc w:val="left"/>
        <w:rPr>
          <w:sz w:val="42"/>
        </w:rPr>
      </w:pPr>
      <w:r>
        <w:rPr>
          <w:sz w:val="42"/>
        </w:rPr>
        <w:t>导线绑扎</w:t>
      </w:r>
    </w:p>
    <w:p>
      <w:pPr>
        <w:pStyle w:val="ListParagraph"/>
        <w:numPr>
          <w:ilvl w:val="0"/>
          <w:numId w:val="18"/>
        </w:numPr>
        <w:tabs>
          <w:tab w:val="left" w:pos="800"/>
        </w:tabs>
        <w:spacing w:before="365" w:after="0" w:line="240" w:lineRule="auto"/>
        <w:ind w:left="799" w:right="0" w:hanging="635"/>
        <w:jc w:val="left"/>
        <w:rPr>
          <w:sz w:val="42"/>
        </w:rPr>
      </w:pPr>
      <w:r>
        <w:rPr>
          <w:sz w:val="42"/>
        </w:rPr>
        <w:t>密封处理</w:t>
      </w:r>
    </w:p>
    <w:p>
      <w:pPr>
        <w:pStyle w:val="BodyText"/>
        <w:spacing w:before="18"/>
        <w:ind w:left="953"/>
      </w:pPr>
      <w:r>
        <w:br w:type="column"/>
      </w:r>
      <w:r>
        <w:t>≤ 2</w:t>
      </w:r>
      <w:r>
        <w:rPr>
          <w:spacing w:val="-53"/>
        </w:rPr>
        <w:t xml:space="preserve"> 根</w:t>
      </w:r>
    </w:p>
    <w:p>
      <w:pPr>
        <w:pStyle w:val="BodyText"/>
        <w:spacing w:before="20" w:line="249" w:lineRule="auto"/>
        <w:ind w:left="586" w:right="8151" w:firstLine="421"/>
      </w:pPr>
      <w:r>
        <w:t xml:space="preserve">≥20cm </w:t>
      </w:r>
      <w:r>
        <w:rPr>
          <w:spacing w:val="-4"/>
        </w:rPr>
        <w:t>应绑扎成束</w:t>
      </w:r>
    </w:p>
    <w:p>
      <w:pPr>
        <w:pStyle w:val="BodyText"/>
        <w:spacing w:before="346"/>
        <w:ind w:left="165"/>
      </w:pPr>
      <w:r>
        <w:t>进线管处应封堵</w:t>
      </w:r>
    </w:p>
    <w:p>
      <w:pPr>
        <w:spacing w:after="0"/>
        <w:sectPr>
          <w:headerReference w:type="default" r:id="rId9"/>
          <w:type w:val="continuous"/>
          <w:pgSz w:w="17860" w:h="25270"/>
          <w:pgMar w:top="3380" w:right="760" w:bottom="280" w:left="940" w:header="708" w:footer="708"/>
          <w:pgNumType w:start="4"/>
          <w:cols w:num="3" w:space="708" w:equalWidth="0">
            <w:col w:w="1304" w:space="112"/>
            <w:col w:w="2524" w:space="1375"/>
            <w:col w:w="10845" w:space="0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ListParagraph"/>
        <w:numPr>
          <w:ilvl w:val="0"/>
          <w:numId w:val="18"/>
        </w:numPr>
        <w:tabs>
          <w:tab w:val="left" w:pos="2216"/>
          <w:tab w:val="left" w:pos="4929"/>
        </w:tabs>
        <w:spacing w:before="43" w:after="0" w:line="242" w:lineRule="auto"/>
        <w:ind w:left="1580" w:right="7437" w:firstLine="0"/>
        <w:jc w:val="left"/>
        <w:rPr>
          <w:sz w:val="42"/>
        </w:rPr>
      </w:pPr>
      <w:r>
        <w:rPr>
          <w:sz w:val="42"/>
        </w:rPr>
        <w:t>主电源的连接</w:t>
        <w:tab/>
        <w:t>与消防电源直接相</w:t>
      </w:r>
      <w:r>
        <w:rPr>
          <w:spacing w:val="-18"/>
          <w:sz w:val="42"/>
        </w:rPr>
        <w:t>连</w:t>
      </w:r>
      <w:r>
        <w:rPr>
          <w:sz w:val="42"/>
        </w:rPr>
        <w:t>方式及标志</w:t>
        <w:tab/>
        <w:t>且有明显标志</w:t>
      </w:r>
    </w:p>
    <w:p>
      <w:pPr>
        <w:pStyle w:val="BodyText"/>
        <w:spacing w:before="3"/>
        <w:rPr>
          <w:sz w:val="13"/>
        </w:rPr>
      </w:pPr>
    </w:p>
    <w:p>
      <w:pPr>
        <w:pStyle w:val="ListParagraph"/>
        <w:numPr>
          <w:ilvl w:val="0"/>
          <w:numId w:val="18"/>
        </w:numPr>
        <w:tabs>
          <w:tab w:val="left" w:pos="2216"/>
          <w:tab w:val="left" w:pos="4929"/>
        </w:tabs>
        <w:spacing w:before="43" w:after="0" w:line="240" w:lineRule="auto"/>
        <w:ind w:left="2215" w:right="0" w:hanging="636"/>
        <w:jc w:val="left"/>
        <w:rPr>
          <w:sz w:val="42"/>
        </w:rPr>
      </w:pPr>
      <w:r>
        <w:rPr>
          <w:sz w:val="42"/>
        </w:rPr>
        <w:t>接地</w:t>
        <w:tab/>
        <w:t>应牢固且有明显标志</w:t>
      </w: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0"/>
          <w:type w:val="continuous"/>
          <w:pgSz w:w="17860" w:h="25270"/>
          <w:pgMar w:top="3380" w:right="760" w:bottom="280" w:left="940" w:header="708" w:footer="708"/>
          <w:pgNumType w:start="5"/>
          <w:cols w:space="708"/>
        </w:sectPr>
      </w:pPr>
    </w:p>
    <w:p>
      <w:pPr>
        <w:pStyle w:val="BodyText"/>
        <w:tabs>
          <w:tab w:val="left" w:pos="1580"/>
        </w:tabs>
        <w:spacing w:before="100" w:line="156" w:lineRule="auto"/>
        <w:ind w:left="291"/>
      </w:pPr>
      <w:r>
        <w:t>三、</w:t>
        <w:tab/>
      </w:r>
      <w:r>
        <w:rPr>
          <w:position w:val="-26"/>
        </w:rPr>
        <w:t>1．</w:t>
      </w:r>
    </w:p>
    <w:p>
      <w:pPr>
        <w:pStyle w:val="BodyText"/>
        <w:tabs>
          <w:tab w:val="left" w:pos="1580"/>
        </w:tabs>
        <w:spacing w:line="156" w:lineRule="auto"/>
        <w:ind w:left="291"/>
      </w:pPr>
      <w:r>
        <w:t>控制</w:t>
        <w:tab/>
      </w:r>
      <w:r>
        <w:rPr>
          <w:spacing w:val="97"/>
          <w:position w:val="-26"/>
        </w:rPr>
        <w:t>指</w:t>
      </w:r>
      <w:r>
        <w:rPr>
          <w:spacing w:val="-19"/>
          <w:position w:val="-26"/>
        </w:rPr>
        <w:t>示</w:t>
      </w:r>
    </w:p>
    <w:p>
      <w:pPr>
        <w:pStyle w:val="BodyText"/>
        <w:tabs>
          <w:tab w:val="left" w:pos="1580"/>
        </w:tabs>
        <w:spacing w:line="158" w:lineRule="auto"/>
        <w:ind w:left="291"/>
      </w:pPr>
      <w:r>
        <w:t>器的</w:t>
        <w:tab/>
      </w:r>
      <w:r>
        <w:rPr>
          <w:spacing w:val="97"/>
          <w:position w:val="-26"/>
        </w:rPr>
        <w:t>灯</w:t>
      </w:r>
      <w:r>
        <w:rPr>
          <w:spacing w:val="-19"/>
          <w:position w:val="-26"/>
        </w:rPr>
        <w:t>和</w:t>
      </w:r>
    </w:p>
    <w:p>
      <w:pPr>
        <w:pStyle w:val="BodyText"/>
        <w:tabs>
          <w:tab w:val="left" w:pos="1580"/>
        </w:tabs>
        <w:spacing w:line="156" w:lineRule="auto"/>
        <w:ind w:left="291"/>
      </w:pPr>
      <w:r>
        <w:t>主要</w:t>
        <w:tab/>
      </w:r>
      <w:r>
        <w:rPr>
          <w:position w:val="-26"/>
        </w:rPr>
        <w:t>按键</w:t>
      </w:r>
    </w:p>
    <w:p>
      <w:pPr>
        <w:pStyle w:val="BodyText"/>
        <w:spacing w:line="405" w:lineRule="exact"/>
        <w:ind w:left="291"/>
      </w:pPr>
      <w:r>
        <w:t>部件</w:t>
      </w:r>
    </w:p>
    <w:p>
      <w:pPr>
        <w:pStyle w:val="ListParagraph"/>
        <w:numPr>
          <w:ilvl w:val="0"/>
          <w:numId w:val="17"/>
        </w:numPr>
        <w:tabs>
          <w:tab w:val="left" w:pos="914"/>
        </w:tabs>
        <w:spacing w:before="42" w:after="0" w:line="240" w:lineRule="auto"/>
        <w:ind w:left="913" w:right="0" w:hanging="634"/>
        <w:jc w:val="left"/>
        <w:rPr>
          <w:sz w:val="42"/>
        </w:rPr>
      </w:pPr>
      <w:r>
        <w:rPr>
          <w:w w:val="100"/>
          <w:sz w:val="42"/>
        </w:rPr>
        <w:br w:type="column"/>
      </w:r>
      <w:r>
        <w:rPr>
          <w:spacing w:val="-44"/>
          <w:sz w:val="42"/>
        </w:rPr>
        <w:t>主、备</w:t>
      </w:r>
    </w:p>
    <w:p>
      <w:pPr>
        <w:pStyle w:val="BodyText"/>
        <w:tabs>
          <w:tab w:val="left" w:pos="2369"/>
        </w:tabs>
        <w:spacing w:before="5" w:line="242" w:lineRule="auto"/>
        <w:ind w:left="280" w:right="7232"/>
      </w:pPr>
      <w:r>
        <w:t>电源工作</w:t>
        <w:tab/>
        <w:t>正常工作</w:t>
      </w:r>
      <w:r>
        <w:rPr>
          <w:spacing w:val="-4"/>
        </w:rPr>
        <w:t>时</w:t>
      </w:r>
      <w:r>
        <w:t>,应有指</w:t>
      </w:r>
      <w:r>
        <w:rPr>
          <w:spacing w:val="-18"/>
        </w:rPr>
        <w:t>示</w:t>
      </w:r>
      <w:r>
        <w:t>指示</w:t>
      </w:r>
    </w:p>
    <w:p>
      <w:pPr>
        <w:pStyle w:val="ListParagraph"/>
        <w:numPr>
          <w:ilvl w:val="0"/>
          <w:numId w:val="17"/>
        </w:numPr>
        <w:tabs>
          <w:tab w:val="left" w:pos="1058"/>
          <w:tab w:val="left" w:pos="2369"/>
        </w:tabs>
        <w:spacing w:before="19" w:after="0" w:line="242" w:lineRule="auto"/>
        <w:ind w:left="280" w:right="7437" w:firstLine="0"/>
        <w:jc w:val="left"/>
        <w:rPr>
          <w:sz w:val="42"/>
        </w:rPr>
      </w:pPr>
      <w:r>
        <w:rPr>
          <w:sz w:val="42"/>
        </w:rPr>
        <w:t>可</w:t>
      </w:r>
      <w:r>
        <w:rPr>
          <w:spacing w:val="-61"/>
          <w:sz w:val="42"/>
        </w:rPr>
        <w:t xml:space="preserve"> </w:t>
      </w:r>
      <w:r>
        <w:rPr>
          <w:sz w:val="42"/>
        </w:rPr>
        <w:t>见</w:t>
        <w:tab/>
        <w:t>在一般环境光线下</w:t>
      </w:r>
      <w:r>
        <w:rPr>
          <w:spacing w:val="-18"/>
          <w:sz w:val="42"/>
        </w:rPr>
        <w:t>距</w:t>
      </w:r>
      <w:r>
        <w:rPr>
          <w:sz w:val="42"/>
        </w:rPr>
        <w:t>程度</w:t>
        <w:tab/>
        <w:t>其</w:t>
      </w:r>
      <w:r>
        <w:rPr>
          <w:spacing w:val="-104"/>
          <w:sz w:val="42"/>
        </w:rPr>
        <w:t xml:space="preserve"> </w:t>
      </w:r>
      <w:r>
        <w:rPr>
          <w:sz w:val="42"/>
        </w:rPr>
        <w:t>3m</w:t>
      </w:r>
      <w:r>
        <w:rPr>
          <w:spacing w:val="-104"/>
          <w:sz w:val="42"/>
        </w:rPr>
        <w:t xml:space="preserve"> </w:t>
      </w:r>
      <w:r>
        <w:rPr>
          <w:sz w:val="42"/>
        </w:rPr>
        <w:t>处应清晰可见</w:t>
      </w:r>
    </w:p>
    <w:p>
      <w:pPr>
        <w:spacing w:after="0" w:line="242" w:lineRule="auto"/>
        <w:jc w:val="left"/>
        <w:rPr>
          <w:sz w:val="42"/>
        </w:rPr>
        <w:sectPr>
          <w:headerReference w:type="default" r:id="rId11"/>
          <w:type w:val="continuous"/>
          <w:pgSz w:w="17860" w:h="25270"/>
          <w:pgMar w:top="3380" w:right="760" w:bottom="280" w:left="940" w:header="708" w:footer="708"/>
          <w:pgNumType w:start="6"/>
          <w:cols w:num="2" w:space="708" w:equalWidth="0">
            <w:col w:w="2521" w:space="40"/>
            <w:col w:w="13599" w:space="0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spacing w:before="25"/>
        <w:ind w:left="270" w:right="2110" w:firstLine="0"/>
        <w:jc w:val="center"/>
        <w:rPr>
          <w:rFonts w:ascii="微软雅黑" w:eastAsia="微软雅黑" w:hint="eastAsia"/>
          <w:sz w:val="29"/>
        </w:rPr>
      </w:pPr>
      <w:r>
        <w:rPr>
          <w:rFonts w:ascii="微软雅黑" w:eastAsia="微软雅黑" w:hint="eastAsia"/>
          <w:sz w:val="29"/>
        </w:rPr>
        <w:t>火灾自动报警系统</w:t>
      </w:r>
    </w:p>
    <w:p>
      <w:pPr>
        <w:pStyle w:val="BodyText"/>
        <w:spacing w:before="16"/>
        <w:rPr>
          <w:rFonts w:ascii="微软雅黑"/>
          <w:sz w:val="19"/>
        </w:rPr>
      </w:pPr>
    </w:p>
    <w:p>
      <w:pPr>
        <w:pStyle w:val="BodyText"/>
        <w:tabs>
          <w:tab w:val="left" w:pos="5782"/>
          <w:tab w:val="left" w:pos="9951"/>
          <w:tab w:val="left" w:pos="13916"/>
        </w:tabs>
        <w:ind w:left="1526"/>
      </w:pPr>
      <w:r>
        <w:t>检测项目</w:t>
        <w:tab/>
        <w:t>检测标准</w:t>
        <w:tab/>
        <w:t>检测结果</w:t>
        <w:tab/>
        <w:t>结论</w:t>
      </w:r>
    </w:p>
    <w:p>
      <w:pPr>
        <w:pStyle w:val="BodyText"/>
        <w:spacing w:before="8"/>
        <w:rPr>
          <w:sz w:val="38"/>
        </w:rPr>
      </w:pPr>
    </w:p>
    <w:p>
      <w:pPr>
        <w:pStyle w:val="ListParagraph"/>
        <w:numPr>
          <w:ilvl w:val="0"/>
          <w:numId w:val="19"/>
        </w:numPr>
        <w:tabs>
          <w:tab w:val="left" w:pos="2690"/>
          <w:tab w:val="left" w:pos="4897"/>
        </w:tabs>
        <w:spacing w:before="1" w:after="0" w:line="240" w:lineRule="auto"/>
        <w:ind w:left="2689" w:right="0" w:hanging="634"/>
        <w:jc w:val="left"/>
        <w:rPr>
          <w:sz w:val="42"/>
        </w:rPr>
      </w:pPr>
      <w:r>
        <w:rPr>
          <w:sz w:val="42"/>
        </w:rPr>
        <w:t>功能标注</w:t>
        <w:tab/>
        <w:t>应清楚且字迹清晰</w:t>
      </w: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12"/>
          <w:pgSz w:w="17860" w:h="25270"/>
          <w:pgMar w:top="3380" w:right="760" w:bottom="280" w:left="940" w:header="1520" w:footer="0"/>
          <w:pgNumType w:start="7"/>
          <w:cols w:space="708"/>
        </w:sectPr>
      </w:pPr>
    </w:p>
    <w:p>
      <w:pPr>
        <w:pStyle w:val="BodyText"/>
        <w:spacing w:before="42" w:line="485" w:lineRule="exact"/>
        <w:ind w:left="110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584200</wp:posOffset>
            </wp:positionH>
            <wp:positionV relativeFrom="page">
              <wp:posOffset>2238375</wp:posOffset>
            </wp:positionV>
            <wp:extent cx="9944100" cy="12357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100" cy="1235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2．</w:t>
      </w:r>
    </w:p>
    <w:p>
      <w:pPr>
        <w:pStyle w:val="BodyText"/>
        <w:tabs>
          <w:tab w:val="left" w:pos="2055"/>
        </w:tabs>
        <w:spacing w:line="208" w:lineRule="auto"/>
        <w:ind w:left="1109"/>
      </w:pPr>
      <w:r>
        <w:rPr>
          <w:position w:val="-11"/>
        </w:rPr>
        <w:t>数</w:t>
        <w:tab/>
      </w:r>
      <w:r>
        <w:t>(1)火警总数</w:t>
      </w:r>
    </w:p>
    <w:p>
      <w:pPr>
        <w:pStyle w:val="BodyText"/>
        <w:spacing w:before="19"/>
        <w:ind w:left="1109"/>
      </w:pPr>
      <w:r>
        <w:rPr>
          <w:w w:val="100"/>
        </w:rPr>
        <w:t>字</w:t>
      </w:r>
    </w:p>
    <w:p>
      <w:pPr>
        <w:pStyle w:val="BodyText"/>
        <w:tabs>
          <w:tab w:val="left" w:pos="1109"/>
          <w:tab w:val="left" w:pos="2055"/>
        </w:tabs>
        <w:spacing w:before="80" w:line="141" w:lineRule="auto"/>
        <w:ind w:left="262"/>
      </w:pPr>
      <w:r>
        <w:rPr>
          <w:position w:val="-23"/>
        </w:rPr>
        <w:t>三</w:t>
        <w:tab/>
      </w:r>
      <w:r>
        <w:rPr>
          <w:position w:val="6"/>
        </w:rPr>
        <w:t>、</w:t>
        <w:tab/>
      </w:r>
      <w:r>
        <w:t>(2)</w:t>
      </w:r>
      <w:r>
        <w:rPr>
          <w:spacing w:val="-155"/>
        </w:rPr>
        <w:t xml:space="preserve"> </w:t>
      </w:r>
      <w:r>
        <w:t>火警部位</w:t>
      </w:r>
    </w:p>
    <w:p>
      <w:pPr>
        <w:pStyle w:val="BodyText"/>
        <w:tabs>
          <w:tab w:val="left" w:pos="1109"/>
          <w:tab w:val="left" w:pos="2055"/>
        </w:tabs>
        <w:spacing w:line="139" w:lineRule="auto"/>
        <w:ind w:left="262"/>
      </w:pPr>
      <w:r>
        <w:rPr>
          <w:position w:val="-22"/>
        </w:rPr>
        <w:t>、</w:t>
        <w:tab/>
      </w:r>
      <w:r>
        <w:rPr>
          <w:position w:val="6"/>
        </w:rPr>
        <w:t>字</w:t>
        <w:tab/>
      </w:r>
      <w:r>
        <w:t>显示方式</w:t>
      </w:r>
    </w:p>
    <w:p>
      <w:pPr>
        <w:pStyle w:val="BodyText"/>
        <w:spacing w:line="276" w:lineRule="exact"/>
        <w:ind w:left="1109"/>
      </w:pPr>
      <w:r>
        <w:rPr>
          <w:w w:val="100"/>
        </w:rPr>
        <w:t>母</w:t>
      </w:r>
    </w:p>
    <w:p>
      <w:pPr>
        <w:pStyle w:val="BodyText"/>
        <w:tabs>
          <w:tab w:val="left" w:pos="1109"/>
          <w:tab w:val="left" w:pos="2055"/>
        </w:tabs>
        <w:spacing w:line="136" w:lineRule="auto"/>
        <w:ind w:left="262" w:right="38"/>
      </w:pPr>
      <w:r>
        <w:rPr>
          <w:position w:val="42"/>
        </w:rPr>
        <w:t>控</w:t>
        <w:tab/>
      </w:r>
      <w:r>
        <w:rPr>
          <w:position w:val="18"/>
        </w:rPr>
        <w:t>显</w:t>
        <w:tab/>
      </w:r>
      <w:r>
        <w:t>(3)</w:t>
      </w:r>
      <w:r>
        <w:rPr>
          <w:spacing w:val="-154"/>
        </w:rPr>
        <w:t xml:space="preserve"> </w:t>
      </w:r>
      <w:r>
        <w:t>最先报</w:t>
      </w:r>
      <w:r>
        <w:rPr>
          <w:spacing w:val="-17"/>
        </w:rPr>
        <w:t>警</w:t>
      </w:r>
      <w:r>
        <w:rPr>
          <w:position w:val="42"/>
        </w:rPr>
        <w:t>制</w:t>
        <w:tab/>
      </w:r>
      <w:r>
        <w:rPr>
          <w:position w:val="18"/>
        </w:rPr>
        <w:t>示</w:t>
        <w:tab/>
      </w:r>
      <w:r>
        <w:t>部位显示</w:t>
      </w:r>
    </w:p>
    <w:p>
      <w:pPr>
        <w:pStyle w:val="BodyText"/>
        <w:tabs>
          <w:tab w:val="left" w:pos="1109"/>
        </w:tabs>
        <w:spacing w:line="72" w:lineRule="exact"/>
        <w:ind w:left="262"/>
      </w:pPr>
      <w:r>
        <w:t>器</w:t>
        <w:tab/>
      </w:r>
      <w:r>
        <w:rPr>
          <w:position w:val="-24"/>
        </w:rPr>
        <w:t>器</w:t>
      </w:r>
    </w:p>
    <w:p>
      <w:pPr>
        <w:pStyle w:val="BodyText"/>
        <w:tabs>
          <w:tab w:val="left" w:pos="1109"/>
          <w:tab w:val="left" w:pos="2055"/>
        </w:tabs>
        <w:spacing w:before="34" w:line="163" w:lineRule="auto"/>
        <w:ind w:left="262" w:right="38"/>
      </w:pPr>
      <w:r>
        <w:rPr>
          <w:position w:val="26"/>
        </w:rPr>
        <w:t>的</w:t>
        <w:tab/>
      </w:r>
      <w:r>
        <w:t>3.</w:t>
        <w:tab/>
        <w:t>(1)</w:t>
      </w:r>
      <w:r>
        <w:rPr>
          <w:spacing w:val="-154"/>
        </w:rPr>
        <w:t xml:space="preserve"> </w:t>
      </w:r>
      <w:r>
        <w:t>不同信</w:t>
      </w:r>
      <w:r>
        <w:rPr>
          <w:spacing w:val="-17"/>
        </w:rPr>
        <w:t>号</w:t>
      </w:r>
      <w:r>
        <w:rPr>
          <w:position w:val="26"/>
        </w:rPr>
        <w:t>主</w:t>
        <w:tab/>
      </w:r>
      <w:r>
        <w:t>报</w:t>
        <w:tab/>
        <w:t>的区分</w:t>
      </w:r>
    </w:p>
    <w:p>
      <w:pPr>
        <w:pStyle w:val="BodyText"/>
        <w:tabs>
          <w:tab w:val="left" w:pos="1109"/>
        </w:tabs>
        <w:spacing w:line="69" w:lineRule="auto"/>
        <w:ind w:left="262"/>
      </w:pPr>
      <w:r>
        <w:t>要</w:t>
        <w:tab/>
      </w:r>
      <w:r>
        <w:rPr>
          <w:position w:val="-25"/>
        </w:rPr>
        <w:t>警</w:t>
      </w:r>
    </w:p>
    <w:p>
      <w:pPr>
        <w:pStyle w:val="BodyText"/>
        <w:tabs>
          <w:tab w:val="left" w:pos="1109"/>
          <w:tab w:val="left" w:pos="2055"/>
        </w:tabs>
        <w:spacing w:line="163" w:lineRule="auto"/>
        <w:ind w:left="262" w:right="38"/>
      </w:pPr>
      <w:r>
        <w:t>部</w:t>
        <w:tab/>
      </w:r>
      <w:r>
        <w:rPr>
          <w:position w:val="-25"/>
        </w:rPr>
        <w:t>音</w:t>
        <w:tab/>
      </w:r>
      <w:r>
        <w:rPr>
          <w:position w:val="1"/>
        </w:rPr>
        <w:t>(2)</w:t>
      </w:r>
      <w:r>
        <w:rPr>
          <w:spacing w:val="-154"/>
          <w:position w:val="1"/>
        </w:rPr>
        <w:t xml:space="preserve"> </w:t>
      </w:r>
      <w:r>
        <w:rPr>
          <w:position w:val="1"/>
        </w:rPr>
        <w:t>外部声</w:t>
      </w:r>
      <w:r>
        <w:rPr>
          <w:spacing w:val="-17"/>
          <w:position w:val="1"/>
        </w:rPr>
        <w:t>压</w:t>
      </w:r>
      <w:r>
        <w:t>件</w:t>
        <w:tab/>
      </w:r>
      <w:r>
        <w:rPr>
          <w:position w:val="-25"/>
        </w:rPr>
        <w:t>响</w:t>
        <w:tab/>
      </w:r>
      <w:r>
        <w:t>级</w:t>
      </w:r>
    </w:p>
    <w:p>
      <w:pPr>
        <w:pStyle w:val="ListParagraph"/>
        <w:numPr>
          <w:ilvl w:val="0"/>
          <w:numId w:val="16"/>
        </w:numPr>
        <w:tabs>
          <w:tab w:val="left" w:pos="1744"/>
        </w:tabs>
        <w:spacing w:before="242" w:after="0" w:line="240" w:lineRule="auto"/>
        <w:ind w:left="1743" w:right="0" w:hanging="635"/>
        <w:jc w:val="left"/>
        <w:rPr>
          <w:sz w:val="42"/>
        </w:rPr>
      </w:pPr>
      <w:r>
        <w:rPr>
          <w:sz w:val="42"/>
        </w:rPr>
        <w:t>隔离器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val="left" w:pos="1744"/>
        </w:tabs>
        <w:spacing w:before="339" w:after="0" w:line="240" w:lineRule="auto"/>
        <w:ind w:left="1743" w:right="0" w:hanging="635"/>
        <w:jc w:val="left"/>
        <w:rPr>
          <w:sz w:val="42"/>
        </w:rPr>
      </w:pPr>
      <w:r>
        <w:rPr>
          <w:sz w:val="42"/>
        </w:rPr>
        <w:t>打印机</w:t>
      </w:r>
    </w:p>
    <w:p>
      <w:pPr>
        <w:pStyle w:val="BodyText"/>
      </w:pPr>
    </w:p>
    <w:p>
      <w:pPr>
        <w:pStyle w:val="BodyText"/>
        <w:tabs>
          <w:tab w:val="left" w:pos="1109"/>
        </w:tabs>
        <w:spacing w:before="323" w:line="665" w:lineRule="exact"/>
        <w:ind w:left="262"/>
      </w:pPr>
      <w:r>
        <w:rPr>
          <w:position w:val="25"/>
        </w:rPr>
        <w:t>四</w:t>
        <w:tab/>
      </w:r>
      <w:r>
        <w:t>1．自检功能</w:t>
      </w:r>
    </w:p>
    <w:p>
      <w:pPr>
        <w:pStyle w:val="BodyText"/>
        <w:spacing w:line="415" w:lineRule="exact"/>
        <w:ind w:left="262"/>
      </w:pPr>
      <w:r>
        <w:rPr>
          <w:w w:val="100"/>
        </w:rPr>
        <w:t>、</w:t>
      </w:r>
    </w:p>
    <w:p>
      <w:pPr>
        <w:pStyle w:val="BodyText"/>
        <w:spacing w:before="9" w:line="536" w:lineRule="exact"/>
        <w:ind w:left="262"/>
      </w:pPr>
      <w:r>
        <w:rPr>
          <w:w w:val="100"/>
        </w:rPr>
        <w:t>控</w:t>
      </w:r>
    </w:p>
    <w:p>
      <w:pPr>
        <w:pStyle w:val="BodyText"/>
        <w:tabs>
          <w:tab w:val="left" w:pos="1109"/>
        </w:tabs>
        <w:spacing w:line="242" w:lineRule="auto"/>
        <w:ind w:left="262" w:right="192"/>
      </w:pPr>
      <w:r>
        <w:t>制</w:t>
        <w:tab/>
      </w:r>
      <w:r>
        <w:rPr>
          <w:position w:val="1"/>
        </w:rPr>
        <w:t>2．故障报警功</w:t>
      </w:r>
      <w:r>
        <w:rPr>
          <w:spacing w:val="-17"/>
          <w:position w:val="1"/>
        </w:rPr>
        <w:t>能</w:t>
      </w:r>
      <w:r>
        <w:t>器</w:t>
      </w:r>
    </w:p>
    <w:p>
      <w:pPr>
        <w:pStyle w:val="BodyText"/>
        <w:tabs>
          <w:tab w:val="left" w:pos="1109"/>
        </w:tabs>
        <w:spacing w:before="209" w:line="120" w:lineRule="auto"/>
        <w:ind w:left="262" w:right="192"/>
      </w:pPr>
      <w:r>
        <w:rPr>
          <w:position w:val="28"/>
        </w:rPr>
        <w:t>的</w:t>
        <w:tab/>
      </w:r>
      <w:r>
        <w:t>3．火灾优先功</w:t>
      </w:r>
      <w:r>
        <w:rPr>
          <w:spacing w:val="-17"/>
        </w:rPr>
        <w:t>能</w:t>
      </w:r>
      <w:r>
        <w:t>基</w:t>
      </w:r>
    </w:p>
    <w:p>
      <w:pPr>
        <w:pStyle w:val="BodyText"/>
        <w:spacing w:before="60" w:line="540" w:lineRule="atLeast"/>
        <w:ind w:left="262" w:right="3779"/>
      </w:pPr>
      <w:r>
        <w:t>本功</w:t>
      </w:r>
    </w:p>
    <w:p>
      <w:pPr>
        <w:pStyle w:val="BodyText"/>
        <w:tabs>
          <w:tab w:val="left" w:pos="1109"/>
        </w:tabs>
        <w:spacing w:line="100" w:lineRule="auto"/>
        <w:ind w:left="262"/>
      </w:pPr>
      <w:r>
        <w:rPr>
          <w:position w:val="-24"/>
        </w:rPr>
        <w:t>能</w:t>
        <w:tab/>
      </w:r>
      <w:r>
        <w:t>4．报警记忆功能</w:t>
      </w:r>
    </w:p>
    <w:p>
      <w:pPr>
        <w:pStyle w:val="BodyText"/>
        <w:rPr>
          <w:sz w:val="37"/>
        </w:rPr>
      </w:pPr>
      <w:r>
        <w:br w:type="column"/>
      </w:r>
    </w:p>
    <w:p>
      <w:pPr>
        <w:pStyle w:val="BodyText"/>
        <w:ind w:left="248" w:right="7876"/>
        <w:jc w:val="center"/>
      </w:pPr>
      <w:r>
        <w:t>当前火警部位总数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spacing w:line="242" w:lineRule="auto"/>
        <w:ind w:left="262" w:right="7890"/>
        <w:jc w:val="both"/>
      </w:pPr>
      <w:r>
        <w:rPr>
          <w:spacing w:val="-3"/>
        </w:rPr>
        <w:t>手动循环或自动循环显示且应具备手</w:t>
      </w:r>
      <w:r>
        <w:t>动操作插入功能</w:t>
      </w:r>
    </w:p>
    <w:p>
      <w:pPr>
        <w:pStyle w:val="BodyText"/>
        <w:spacing w:before="5"/>
        <w:rPr>
          <w:sz w:val="51"/>
        </w:rPr>
      </w:pPr>
    </w:p>
    <w:p>
      <w:pPr>
        <w:pStyle w:val="BodyText"/>
        <w:spacing w:before="1"/>
        <w:ind w:left="248" w:right="7786"/>
        <w:jc w:val="center"/>
      </w:pPr>
      <w:r>
        <w:t>应显示直观</w:t>
      </w:r>
    </w:p>
    <w:p>
      <w:pPr>
        <w:pStyle w:val="BodyText"/>
      </w:pP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248" w:right="7786"/>
        <w:jc w:val="center"/>
      </w:pPr>
      <w:r>
        <w:t>应明显</w:t>
      </w:r>
    </w:p>
    <w:p>
      <w:pPr>
        <w:pStyle w:val="BodyText"/>
        <w:spacing w:before="6"/>
        <w:rPr>
          <w:sz w:val="43"/>
        </w:rPr>
      </w:pPr>
    </w:p>
    <w:p>
      <w:pPr>
        <w:pStyle w:val="BodyText"/>
        <w:spacing w:line="244" w:lineRule="auto"/>
        <w:ind w:left="248" w:right="7787"/>
        <w:jc w:val="center"/>
      </w:pPr>
      <w:r>
        <w:rPr>
          <w:spacing w:val="-34"/>
        </w:rPr>
        <w:t xml:space="preserve">应在 </w:t>
      </w:r>
      <w:r>
        <w:t>85dB</w:t>
      </w:r>
      <w:r>
        <w:rPr>
          <w:spacing w:val="-30"/>
        </w:rPr>
        <w:t xml:space="preserve"> 以上， </w:t>
      </w:r>
      <w:r>
        <w:t>115dB</w:t>
      </w:r>
      <w:r>
        <w:rPr>
          <w:spacing w:val="-35"/>
        </w:rPr>
        <w:t xml:space="preserve"> 以下</w:t>
      </w:r>
    </w:p>
    <w:p>
      <w:pPr>
        <w:pStyle w:val="BodyText"/>
        <w:spacing w:before="310" w:line="249" w:lineRule="auto"/>
        <w:ind w:left="262" w:right="7890"/>
      </w:pPr>
      <w:r>
        <w:rPr>
          <w:spacing w:val="-3"/>
        </w:rPr>
        <w:t>总线制隔离器动作</w:t>
      </w:r>
      <w:r>
        <w:t xml:space="preserve">可靠，显示清楚 </w:t>
      </w:r>
      <w:r>
        <w:rPr>
          <w:spacing w:val="-3"/>
        </w:rPr>
        <w:t>打印正常，且能打印出月、日、时、</w:t>
      </w:r>
      <w:r>
        <w:t>分等信息</w:t>
      </w:r>
    </w:p>
    <w:p>
      <w:pPr>
        <w:pStyle w:val="BodyText"/>
        <w:spacing w:line="242" w:lineRule="auto"/>
        <w:ind w:left="262" w:right="7890"/>
        <w:jc w:val="both"/>
      </w:pPr>
      <w:r>
        <w:t>本机自检功能以及报警回路自检功能应正常</w:t>
      </w:r>
    </w:p>
    <w:p>
      <w:pPr>
        <w:pStyle w:val="BodyText"/>
        <w:spacing w:before="11" w:line="242" w:lineRule="auto"/>
        <w:ind w:left="262" w:right="7890"/>
      </w:pPr>
      <w:r>
        <w:t>断线、短路、接地故障指出部位</w:t>
      </w:r>
    </w:p>
    <w:p>
      <w:pPr>
        <w:pStyle w:val="BodyText"/>
        <w:spacing w:before="288" w:line="242" w:lineRule="auto"/>
        <w:ind w:left="262" w:right="7890"/>
      </w:pPr>
      <w:r>
        <w:t>故障报警期间，有火灾信号时应报警</w:t>
      </w:r>
    </w:p>
    <w:p>
      <w:pPr>
        <w:pStyle w:val="BodyText"/>
        <w:spacing w:before="288" w:line="242" w:lineRule="auto"/>
        <w:ind w:left="262" w:right="7890"/>
        <w:jc w:val="both"/>
      </w:pPr>
      <w:r>
        <w:t>能够处理、贮存和显示来自各回路的状态变化信息</w:t>
      </w:r>
    </w:p>
    <w:p>
      <w:pPr>
        <w:spacing w:after="0" w:line="242" w:lineRule="auto"/>
        <w:jc w:val="both"/>
        <w:sectPr>
          <w:headerReference w:type="default" r:id="rId14"/>
          <w:type w:val="continuous"/>
          <w:pgSz w:w="17860" w:h="25270"/>
          <w:pgMar w:top="3380" w:right="760" w:bottom="280" w:left="940" w:header="708" w:footer="708"/>
          <w:pgNumType w:start="8"/>
          <w:cols w:num="2" w:space="708" w:equalWidth="0">
            <w:col w:w="4465" w:space="170"/>
            <w:col w:w="11525" w:space="0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5"/>
          <w:pgSz w:w="17860" w:h="25270"/>
          <w:pgMar w:top="3380" w:right="760" w:bottom="280" w:left="940" w:header="1520" w:footer="0"/>
          <w:pgNumType w:start="9"/>
          <w:cols w:space="708"/>
        </w:sectPr>
      </w:pPr>
    </w:p>
    <w:p>
      <w:pPr>
        <w:spacing w:before="25"/>
        <w:ind w:left="0" w:right="38" w:firstLine="0"/>
        <w:jc w:val="right"/>
        <w:rPr>
          <w:rFonts w:ascii="微软雅黑" w:eastAsia="微软雅黑" w:hint="eastAsia"/>
          <w:sz w:val="29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-7905</wp:posOffset>
            </wp:positionV>
            <wp:extent cx="9944100" cy="11988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100" cy="1198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sz w:val="29"/>
        </w:rPr>
        <w:t>火灾自动报警系统</w:t>
      </w:r>
    </w:p>
    <w:p>
      <w:pPr>
        <w:pStyle w:val="BodyText"/>
        <w:tabs>
          <w:tab w:val="left" w:pos="5462"/>
        </w:tabs>
        <w:spacing w:before="215"/>
        <w:ind w:left="1289"/>
      </w:pPr>
      <w:r>
        <w:t>检测项目</w:t>
        <w:tab/>
        <w:t>检测标准</w:t>
      </w:r>
    </w:p>
    <w:p>
      <w:pPr>
        <w:pStyle w:val="ListParagraph"/>
        <w:numPr>
          <w:ilvl w:val="0"/>
          <w:numId w:val="15"/>
        </w:numPr>
        <w:tabs>
          <w:tab w:val="left" w:pos="1744"/>
          <w:tab w:val="left" w:pos="4417"/>
        </w:tabs>
        <w:spacing w:before="53" w:after="0" w:line="242" w:lineRule="auto"/>
        <w:ind w:left="1109" w:right="148" w:firstLine="0"/>
        <w:jc w:val="left"/>
        <w:rPr>
          <w:sz w:val="42"/>
        </w:rPr>
      </w:pPr>
      <w:r>
        <w:rPr>
          <w:sz w:val="42"/>
        </w:rPr>
        <w:t>主</w:t>
      </w:r>
      <w:r>
        <w:rPr>
          <w:spacing w:val="-87"/>
          <w:sz w:val="42"/>
        </w:rPr>
        <w:t>、</w:t>
      </w:r>
      <w:r>
        <w:rPr>
          <w:sz w:val="42"/>
        </w:rPr>
        <w:t>备电源自</w:t>
        <w:tab/>
        <w:t>主、备电源应能自</w:t>
      </w:r>
      <w:r>
        <w:rPr>
          <w:spacing w:val="-18"/>
          <w:sz w:val="42"/>
        </w:rPr>
        <w:t>动</w:t>
      </w:r>
      <w:r>
        <w:rPr>
          <w:sz w:val="42"/>
        </w:rPr>
        <w:t>动转换功能</w:t>
        <w:tab/>
        <w:t>转换</w:t>
      </w:r>
    </w:p>
    <w:p>
      <w:pPr>
        <w:pStyle w:val="ListParagraph"/>
        <w:numPr>
          <w:ilvl w:val="0"/>
          <w:numId w:val="15"/>
        </w:numPr>
        <w:tabs>
          <w:tab w:val="left" w:pos="1744"/>
          <w:tab w:val="left" w:pos="5040"/>
        </w:tabs>
        <w:spacing w:before="62" w:after="0" w:line="163" w:lineRule="auto"/>
        <w:ind w:left="1109" w:right="788" w:firstLine="0"/>
        <w:jc w:val="left"/>
        <w:rPr>
          <w:sz w:val="42"/>
        </w:rPr>
      </w:pPr>
      <w:r>
        <w:rPr>
          <w:sz w:val="42"/>
        </w:rPr>
        <w:t>消音</w:t>
      </w:r>
      <w:r>
        <w:rPr>
          <w:spacing w:val="-91"/>
          <w:sz w:val="42"/>
        </w:rPr>
        <w:t>、</w:t>
      </w:r>
      <w:r>
        <w:rPr>
          <w:sz w:val="42"/>
        </w:rPr>
        <w:t>复位功</w:t>
        <w:tab/>
      </w:r>
      <w:r>
        <w:rPr>
          <w:position w:val="-26"/>
          <w:sz w:val="42"/>
        </w:rPr>
        <w:t>可消除声信</w:t>
      </w:r>
      <w:r>
        <w:rPr>
          <w:spacing w:val="-17"/>
          <w:position w:val="-26"/>
          <w:sz w:val="42"/>
        </w:rPr>
        <w:t>号</w:t>
      </w:r>
      <w:r>
        <w:rPr>
          <w:sz w:val="42"/>
        </w:rPr>
        <w:t>能</w:t>
      </w:r>
    </w:p>
    <w:p>
      <w:pPr>
        <w:pStyle w:val="BodyText"/>
        <w:spacing w:before="6"/>
        <w:rPr>
          <w:sz w:val="60"/>
        </w:rPr>
      </w:pPr>
      <w:r>
        <w:br w:type="column"/>
      </w:r>
    </w:p>
    <w:p>
      <w:pPr>
        <w:pStyle w:val="BodyText"/>
        <w:tabs>
          <w:tab w:val="left" w:pos="4047"/>
        </w:tabs>
        <w:ind w:right="289"/>
        <w:jc w:val="center"/>
      </w:pPr>
      <w:r>
        <w:t>检测结果</w:t>
        <w:tab/>
        <w:t>结论</w:t>
      </w:r>
    </w:p>
    <w:p>
      <w:pPr>
        <w:spacing w:after="0"/>
        <w:jc w:val="center"/>
        <w:sectPr>
          <w:headerReference w:type="default" r:id="rId17"/>
          <w:type w:val="continuous"/>
          <w:pgSz w:w="17860" w:h="25270"/>
          <w:pgMar w:top="3380" w:right="760" w:bottom="280" w:left="940" w:header="708" w:footer="708"/>
          <w:pgNumType w:start="10"/>
          <w:cols w:num="2" w:space="708" w:equalWidth="0">
            <w:col w:w="8359" w:space="401"/>
            <w:col w:w="7400" w:space="0"/>
          </w:cols>
        </w:sectPr>
      </w:pPr>
    </w:p>
    <w:p>
      <w:pPr>
        <w:pStyle w:val="BodyText"/>
        <w:tabs>
          <w:tab w:val="left" w:pos="1109"/>
        </w:tabs>
        <w:spacing w:before="60" w:line="674" w:lineRule="exact"/>
        <w:ind w:left="262"/>
      </w:pPr>
      <w:r>
        <w:rPr>
          <w:position w:val="27"/>
        </w:rPr>
        <w:t>五</w:t>
        <w:tab/>
      </w:r>
      <w:r>
        <w:t>1．安装质量</w:t>
      </w:r>
    </w:p>
    <w:p>
      <w:pPr>
        <w:pStyle w:val="BodyText"/>
        <w:spacing w:line="404" w:lineRule="exact"/>
        <w:ind w:left="262"/>
      </w:pPr>
      <w:r>
        <w:rPr>
          <w:w w:val="100"/>
        </w:rPr>
        <w:t>、</w:t>
      </w:r>
    </w:p>
    <w:p>
      <w:pPr>
        <w:pStyle w:val="BodyText"/>
        <w:spacing w:before="56" w:line="242" w:lineRule="auto"/>
        <w:ind w:left="262" w:right="7949"/>
      </w:pPr>
      <w:r>
        <w:br w:type="column"/>
      </w:r>
      <w:r>
        <w:t>应良好、无破损、牢固可靠</w:t>
      </w:r>
    </w:p>
    <w:p>
      <w:pPr>
        <w:spacing w:after="0" w:line="242" w:lineRule="auto"/>
        <w:sectPr>
          <w:headerReference w:type="default" r:id="rId18"/>
          <w:type w:val="continuous"/>
          <w:pgSz w:w="17860" w:h="25270"/>
          <w:pgMar w:top="3380" w:right="760" w:bottom="280" w:left="940" w:header="708" w:footer="708"/>
          <w:pgNumType w:start="11"/>
          <w:cols w:num="2" w:space="708" w:equalWidth="0">
            <w:col w:w="3468" w:space="687"/>
            <w:col w:w="12005" w:space="0"/>
          </w:cols>
        </w:sectPr>
      </w:pPr>
    </w:p>
    <w:p>
      <w:pPr>
        <w:pStyle w:val="BodyText"/>
        <w:tabs>
          <w:tab w:val="left" w:pos="1235"/>
          <w:tab w:val="left" w:pos="1551"/>
          <w:tab w:val="left" w:pos="5670"/>
        </w:tabs>
        <w:spacing w:before="60" w:line="158" w:lineRule="auto"/>
        <w:ind w:left="262" w:right="9224"/>
      </w:pPr>
      <w:r>
        <w:rPr>
          <w:position w:val="1"/>
        </w:rPr>
        <w:t>火</w:t>
        <w:tab/>
      </w:r>
      <w:r>
        <w:t>2.</w:t>
      </w:r>
      <w:r>
        <w:rPr>
          <w:spacing w:val="9"/>
        </w:rPr>
        <w:t xml:space="preserve"> </w:t>
      </w:r>
      <w:r>
        <w:t>至墙壁梁边</w:t>
        <w:tab/>
      </w:r>
      <w:r>
        <w:rPr>
          <w:spacing w:val="-4"/>
          <w:position w:val="-26"/>
        </w:rPr>
        <w:t xml:space="preserve">≥0.5m </w:t>
      </w:r>
      <w:r>
        <w:rPr>
          <w:position w:val="1"/>
        </w:rPr>
        <w:t>灾</w:t>
        <w:tab/>
        <w:tab/>
      </w:r>
      <w:r>
        <w:t>的水平距离</w:t>
      </w:r>
    </w:p>
    <w:p>
      <w:pPr>
        <w:pStyle w:val="BodyText"/>
        <w:tabs>
          <w:tab w:val="left" w:pos="1109"/>
          <w:tab w:val="left" w:pos="5670"/>
        </w:tabs>
        <w:spacing w:before="177" w:line="153" w:lineRule="auto"/>
        <w:ind w:left="262" w:right="9224"/>
      </w:pPr>
      <w:r>
        <w:rPr>
          <w:position w:val="21"/>
        </w:rPr>
        <w:t>探</w:t>
        <w:tab/>
      </w:r>
      <w:r>
        <w:t>3．安装倾斜角</w:t>
        <w:tab/>
      </w:r>
      <w:r>
        <w:rPr>
          <w:spacing w:val="-5"/>
        </w:rPr>
        <w:t xml:space="preserve">≤45° </w:t>
      </w:r>
      <w:r>
        <w:t>测</w:t>
      </w:r>
    </w:p>
    <w:p>
      <w:pPr>
        <w:spacing w:after="0" w:line="153" w:lineRule="auto"/>
        <w:sectPr>
          <w:headerReference w:type="default" r:id="rId19"/>
          <w:type w:val="continuous"/>
          <w:pgSz w:w="17860" w:h="25270"/>
          <w:pgMar w:top="3380" w:right="760" w:bottom="280" w:left="940" w:header="708" w:footer="708"/>
          <w:pgNumType w:start="12"/>
          <w:cols w:space="708"/>
        </w:sectPr>
      </w:pPr>
    </w:p>
    <w:p>
      <w:pPr>
        <w:pStyle w:val="BodyText"/>
        <w:tabs>
          <w:tab w:val="left" w:pos="1109"/>
        </w:tabs>
        <w:spacing w:before="208" w:line="148" w:lineRule="auto"/>
        <w:ind w:left="262" w:right="38"/>
      </w:pPr>
      <w:r>
        <w:rPr>
          <w:position w:val="21"/>
        </w:rPr>
        <w:t>器</w:t>
        <w:tab/>
      </w:r>
      <w:r>
        <w:t>4．确认灯方</w:t>
      </w:r>
      <w:r>
        <w:rPr>
          <w:spacing w:val="-17"/>
        </w:rPr>
        <w:t>向</w:t>
      </w:r>
      <w:r>
        <w:t>的</w:t>
      </w:r>
    </w:p>
    <w:p>
      <w:pPr>
        <w:pStyle w:val="BodyText"/>
        <w:spacing w:before="48" w:line="357" w:lineRule="exact"/>
        <w:ind w:left="262"/>
      </w:pPr>
      <w:r>
        <w:rPr>
          <w:w w:val="100"/>
        </w:rPr>
        <w:t>安</w:t>
      </w:r>
    </w:p>
    <w:p>
      <w:pPr>
        <w:pStyle w:val="BodyText"/>
        <w:spacing w:line="527" w:lineRule="exact"/>
        <w:ind w:left="262"/>
      </w:pPr>
      <w:r>
        <w:br w:type="column"/>
      </w:r>
      <w:r>
        <w:t>应面向易于人员观</w:t>
      </w:r>
    </w:p>
    <w:p>
      <w:pPr>
        <w:pStyle w:val="BodyText"/>
        <w:spacing w:before="5"/>
        <w:ind w:left="262"/>
      </w:pPr>
      <w:r>
        <w:t>察的主要入口方向</w:t>
      </w:r>
    </w:p>
    <w:p>
      <w:pPr>
        <w:spacing w:after="0"/>
        <w:sectPr>
          <w:headerReference w:type="default" r:id="rId20"/>
          <w:type w:val="continuous"/>
          <w:pgSz w:w="17860" w:h="25270"/>
          <w:pgMar w:top="3380" w:right="760" w:bottom="280" w:left="940" w:header="708" w:footer="708"/>
          <w:pgNumType w:start="13"/>
          <w:cols w:num="2" w:space="708" w:equalWidth="0">
            <w:col w:w="3889" w:space="266"/>
            <w:col w:w="12005" w:space="0"/>
          </w:cols>
        </w:sectPr>
      </w:pPr>
    </w:p>
    <w:p>
      <w:pPr>
        <w:pStyle w:val="BodyText"/>
        <w:tabs>
          <w:tab w:val="left" w:pos="1109"/>
          <w:tab w:val="left" w:pos="5253"/>
        </w:tabs>
        <w:spacing w:line="206" w:lineRule="auto"/>
        <w:ind w:left="262"/>
      </w:pPr>
      <w:r>
        <w:rPr>
          <w:w w:val="100"/>
          <w:position w:val="-24"/>
        </w:rPr>
        <w:t>装</w:t>
      </w:r>
      <w:r>
        <w:rPr>
          <w:position w:val="-24"/>
        </w:rPr>
        <w:tab/>
      </w:r>
      <w:r>
        <w:rPr>
          <w:spacing w:val="1"/>
          <w:w w:val="100"/>
        </w:rPr>
        <w:t>5</w:t>
      </w:r>
      <w:r>
        <w:rPr>
          <w:spacing w:val="-170"/>
          <w:w w:val="100"/>
        </w:rPr>
        <w:t>．</w:t>
      </w:r>
      <w:r>
        <w:rPr>
          <w:w w:val="100"/>
        </w:rPr>
        <w:t>模拟火灾试验</w:t>
      </w:r>
      <w:r>
        <w:tab/>
      </w:r>
      <w:r>
        <w:rPr>
          <w:w w:val="100"/>
        </w:rPr>
        <w:t>应全部报警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21"/>
          <w:type w:val="continuous"/>
          <w:pgSz w:w="17860" w:h="25270"/>
          <w:pgMar w:top="3380" w:right="760" w:bottom="280" w:left="940" w:header="708" w:footer="708"/>
          <w:pgNumType w:start="14"/>
          <w:cols w:space="708"/>
        </w:sectPr>
      </w:pPr>
    </w:p>
    <w:p>
      <w:pPr>
        <w:pStyle w:val="BodyText"/>
        <w:spacing w:before="316"/>
        <w:ind w:left="1109"/>
      </w:pPr>
      <w:r>
        <w:t>1．外观质量</w:t>
      </w:r>
    </w:p>
    <w:p>
      <w:pPr>
        <w:pStyle w:val="BodyText"/>
        <w:spacing w:before="1"/>
        <w:rPr>
          <w:sz w:val="45"/>
        </w:rPr>
      </w:pPr>
    </w:p>
    <w:p>
      <w:pPr>
        <w:pStyle w:val="BodyText"/>
        <w:spacing w:line="465" w:lineRule="exact"/>
        <w:ind w:left="262"/>
      </w:pPr>
      <w:r>
        <w:rPr>
          <w:w w:val="100"/>
        </w:rPr>
        <w:t>六</w:t>
      </w:r>
    </w:p>
    <w:p>
      <w:pPr>
        <w:pStyle w:val="BodyText"/>
        <w:tabs>
          <w:tab w:val="left" w:pos="1109"/>
        </w:tabs>
        <w:spacing w:line="196" w:lineRule="auto"/>
        <w:ind w:left="262"/>
      </w:pPr>
      <w:r>
        <w:rPr>
          <w:position w:val="-14"/>
        </w:rPr>
        <w:t>、</w:t>
        <w:tab/>
      </w:r>
      <w:r>
        <w:t>2．安装高度</w:t>
      </w:r>
    </w:p>
    <w:p>
      <w:pPr>
        <w:pStyle w:val="BodyText"/>
        <w:spacing w:before="29" w:line="469" w:lineRule="exact"/>
        <w:ind w:left="262"/>
      </w:pPr>
      <w:r>
        <w:rPr>
          <w:w w:val="100"/>
        </w:rPr>
        <w:t>手</w:t>
      </w:r>
    </w:p>
    <w:p>
      <w:pPr>
        <w:pStyle w:val="BodyText"/>
        <w:tabs>
          <w:tab w:val="left" w:pos="1109"/>
        </w:tabs>
        <w:spacing w:before="4" w:line="175" w:lineRule="auto"/>
        <w:ind w:left="262"/>
      </w:pPr>
      <w:r>
        <w:rPr>
          <w:w w:val="100"/>
          <w:position w:val="-13"/>
        </w:rPr>
        <w:t>动</w:t>
      </w:r>
      <w:r>
        <w:rPr>
          <w:position w:val="-13"/>
        </w:rPr>
        <w:tab/>
      </w:r>
      <w:r>
        <w:rPr>
          <w:spacing w:val="1"/>
          <w:w w:val="100"/>
        </w:rPr>
        <w:t>3</w:t>
      </w:r>
      <w:r>
        <w:rPr>
          <w:spacing w:val="-170"/>
          <w:w w:val="100"/>
        </w:rPr>
        <w:t>．</w:t>
      </w:r>
      <w:r>
        <w:rPr>
          <w:w w:val="100"/>
        </w:rPr>
        <w:t>从一个防火</w:t>
      </w:r>
      <w:r>
        <w:rPr>
          <w:spacing w:val="-19"/>
          <w:w w:val="100"/>
        </w:rPr>
        <w:t>分</w:t>
      </w:r>
    </w:p>
    <w:p>
      <w:pPr>
        <w:pStyle w:val="BodyText"/>
        <w:tabs>
          <w:tab w:val="left" w:pos="1109"/>
        </w:tabs>
        <w:spacing w:before="2" w:line="177" w:lineRule="auto"/>
        <w:ind w:left="262"/>
      </w:pPr>
      <w:r>
        <w:rPr>
          <w:position w:val="-13"/>
        </w:rPr>
        <w:t>报</w:t>
        <w:tab/>
      </w:r>
      <w:r>
        <w:t>区内任何位置到</w:t>
      </w:r>
    </w:p>
    <w:p>
      <w:pPr>
        <w:pStyle w:val="BodyText"/>
        <w:tabs>
          <w:tab w:val="left" w:pos="1109"/>
        </w:tabs>
        <w:spacing w:before="7" w:line="177" w:lineRule="auto"/>
        <w:ind w:left="262"/>
      </w:pPr>
      <w:r>
        <w:rPr>
          <w:position w:val="-13"/>
        </w:rPr>
        <w:t>警</w:t>
        <w:tab/>
      </w:r>
      <w:r>
        <w:t>最邻近按钮的步</w:t>
      </w:r>
    </w:p>
    <w:p>
      <w:pPr>
        <w:pStyle w:val="BodyText"/>
        <w:tabs>
          <w:tab w:val="left" w:pos="1109"/>
        </w:tabs>
        <w:spacing w:line="201" w:lineRule="auto"/>
        <w:ind w:left="262"/>
      </w:pPr>
      <w:r>
        <w:rPr>
          <w:position w:val="-13"/>
        </w:rPr>
        <w:t>按</w:t>
        <w:tab/>
      </w:r>
      <w:r>
        <w:t>行距离</w:t>
      </w:r>
    </w:p>
    <w:p>
      <w:pPr>
        <w:pStyle w:val="BodyText"/>
        <w:tabs>
          <w:tab w:val="left" w:pos="1109"/>
        </w:tabs>
        <w:spacing w:before="25"/>
        <w:ind w:left="262"/>
      </w:pPr>
      <w:r>
        <w:rPr>
          <w:w w:val="100"/>
          <w:position w:val="13"/>
        </w:rPr>
        <w:t>钮</w:t>
      </w:r>
      <w:r>
        <w:rPr>
          <w:position w:val="13"/>
        </w:rPr>
        <w:tab/>
      </w:r>
      <w:r>
        <w:rPr>
          <w:spacing w:val="1"/>
          <w:w w:val="100"/>
        </w:rPr>
        <w:t>4</w:t>
      </w:r>
      <w:r>
        <w:rPr>
          <w:spacing w:val="-170"/>
          <w:w w:val="100"/>
        </w:rPr>
        <w:t>．</w:t>
      </w:r>
      <w:r>
        <w:rPr>
          <w:w w:val="100"/>
        </w:rPr>
        <w:t>外接导线余</w:t>
      </w:r>
      <w:r>
        <w:rPr>
          <w:spacing w:val="-19"/>
          <w:w w:val="100"/>
        </w:rPr>
        <w:t>量</w:t>
      </w:r>
    </w:p>
    <w:p>
      <w:pPr>
        <w:pStyle w:val="BodyText"/>
        <w:tabs>
          <w:tab w:val="left" w:pos="1109"/>
        </w:tabs>
        <w:spacing w:before="169" w:line="940" w:lineRule="atLeast"/>
        <w:ind w:left="262" w:firstLine="846"/>
      </w:pPr>
      <w:r>
        <w:rPr>
          <w:spacing w:val="1"/>
          <w:w w:val="100"/>
        </w:rPr>
        <w:t>5</w:t>
      </w:r>
      <w:r>
        <w:rPr>
          <w:spacing w:val="-170"/>
          <w:w w:val="100"/>
        </w:rPr>
        <w:t>．</w:t>
      </w:r>
      <w:r>
        <w:rPr>
          <w:w w:val="100"/>
        </w:rPr>
        <w:t>模拟火灾试</w:t>
      </w:r>
      <w:r>
        <w:rPr>
          <w:spacing w:val="-18"/>
          <w:w w:val="100"/>
        </w:rPr>
        <w:t>验</w:t>
      </w:r>
      <w:r>
        <w:rPr>
          <w:w w:val="100"/>
          <w:position w:val="-5"/>
        </w:rPr>
        <w:t>七</w:t>
      </w:r>
      <w:r>
        <w:rPr>
          <w:position w:val="-5"/>
        </w:rPr>
        <w:tab/>
      </w:r>
      <w:r>
        <w:rPr>
          <w:spacing w:val="1"/>
          <w:w w:val="100"/>
        </w:rPr>
        <w:t>1</w:t>
      </w:r>
      <w:r>
        <w:rPr>
          <w:spacing w:val="-170"/>
          <w:w w:val="100"/>
        </w:rPr>
        <w:t>．</w:t>
      </w:r>
      <w:r>
        <w:rPr>
          <w:w w:val="100"/>
        </w:rPr>
        <w:t>报警回路对</w:t>
      </w:r>
      <w:r>
        <w:rPr>
          <w:spacing w:val="-19"/>
          <w:w w:val="100"/>
        </w:rPr>
        <w:t>地</w:t>
      </w:r>
    </w:p>
    <w:p>
      <w:pPr>
        <w:pStyle w:val="BodyText"/>
        <w:tabs>
          <w:tab w:val="left" w:pos="1109"/>
        </w:tabs>
        <w:spacing w:line="549" w:lineRule="exact"/>
        <w:ind w:left="262"/>
      </w:pPr>
      <w:r>
        <w:rPr>
          <w:position w:val="-6"/>
        </w:rPr>
        <w:t>、</w:t>
        <w:tab/>
      </w:r>
      <w:r>
        <w:t>绝缘电阻值</w:t>
      </w:r>
    </w:p>
    <w:p>
      <w:pPr>
        <w:pStyle w:val="BodyText"/>
        <w:tabs>
          <w:tab w:val="left" w:pos="1109"/>
        </w:tabs>
        <w:spacing w:line="545" w:lineRule="exact"/>
        <w:ind w:left="262"/>
      </w:pPr>
      <w:r>
        <w:rPr>
          <w:w w:val="100"/>
        </w:rPr>
        <w:t>布</w:t>
      </w:r>
      <w:r>
        <w:tab/>
      </w:r>
      <w:r>
        <w:rPr>
          <w:spacing w:val="1"/>
          <w:w w:val="100"/>
          <w:position w:val="1"/>
        </w:rPr>
        <w:t>2</w:t>
      </w:r>
      <w:r>
        <w:rPr>
          <w:spacing w:val="-170"/>
          <w:w w:val="100"/>
          <w:position w:val="1"/>
        </w:rPr>
        <w:t>．</w:t>
      </w:r>
      <w:r>
        <w:rPr>
          <w:w w:val="100"/>
          <w:position w:val="1"/>
        </w:rPr>
        <w:t>报警回路导</w:t>
      </w:r>
      <w:r>
        <w:rPr>
          <w:spacing w:val="-19"/>
          <w:w w:val="100"/>
          <w:position w:val="1"/>
        </w:rPr>
        <w:t>线</w:t>
      </w:r>
    </w:p>
    <w:p>
      <w:pPr>
        <w:tabs>
          <w:tab w:val="left" w:pos="1109"/>
        </w:tabs>
        <w:spacing w:before="0"/>
        <w:ind w:left="294" w:right="0" w:firstLine="0"/>
        <w:jc w:val="left"/>
        <w:rPr>
          <w:sz w:val="42"/>
        </w:rPr>
      </w:pPr>
      <w:r>
        <w:rPr>
          <w:sz w:val="36"/>
        </w:rPr>
        <w:t>线</w:t>
        <w:tab/>
      </w:r>
      <w:r>
        <w:rPr>
          <w:sz w:val="42"/>
        </w:rPr>
        <w:t>截面积</w:t>
      </w:r>
    </w:p>
    <w:p>
      <w:pPr>
        <w:pStyle w:val="BodyText"/>
        <w:spacing w:before="42" w:line="242" w:lineRule="auto"/>
        <w:ind w:left="262" w:right="7949"/>
      </w:pPr>
      <w:r>
        <w:br w:type="column"/>
      </w:r>
      <w:r>
        <w:t>应良好、无破损、牢固可靠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spacing w:before="1" w:line="242" w:lineRule="auto"/>
        <w:ind w:left="262" w:right="8013"/>
      </w:pPr>
      <w:r>
        <w:rPr>
          <w:spacing w:val="-27"/>
        </w:rPr>
        <w:t>底边距地 ( 楼) 面宜</w:t>
      </w:r>
      <w:r>
        <w:rPr>
          <w:spacing w:val="-53"/>
        </w:rPr>
        <w:t xml:space="preserve">为 </w:t>
      </w:r>
      <w:r>
        <w:t>1.3m-1.5m</w:t>
      </w:r>
    </w:p>
    <w:p>
      <w:pPr>
        <w:pStyle w:val="BodyText"/>
      </w:pPr>
    </w:p>
    <w:p>
      <w:pPr>
        <w:pStyle w:val="BodyText"/>
        <w:spacing w:before="9"/>
        <w:rPr>
          <w:sz w:val="43"/>
        </w:rPr>
      </w:pPr>
    </w:p>
    <w:p>
      <w:pPr>
        <w:pStyle w:val="BodyText"/>
        <w:ind w:left="1195" w:right="8903"/>
        <w:jc w:val="center"/>
      </w:pPr>
      <w:r>
        <w:t>≤30m</w:t>
      </w:r>
    </w:p>
    <w:p>
      <w:pPr>
        <w:pStyle w:val="BodyText"/>
      </w:pPr>
    </w:p>
    <w:p>
      <w:pPr>
        <w:pStyle w:val="BodyText"/>
        <w:spacing w:before="4"/>
        <w:rPr>
          <w:sz w:val="43"/>
        </w:rPr>
      </w:pPr>
    </w:p>
    <w:p>
      <w:pPr>
        <w:pStyle w:val="BodyText"/>
        <w:spacing w:line="494" w:lineRule="auto"/>
        <w:ind w:left="1098" w:right="8798" w:firstLine="417"/>
      </w:pPr>
      <w:r>
        <w:t xml:space="preserve">≥10cm </w:t>
      </w:r>
      <w:r>
        <w:rPr>
          <w:spacing w:val="-4"/>
        </w:rPr>
        <w:t>应全部报警</w:t>
      </w:r>
    </w:p>
    <w:p>
      <w:pPr>
        <w:pStyle w:val="BodyText"/>
        <w:spacing w:before="40"/>
        <w:ind w:left="1195" w:right="8903"/>
        <w:jc w:val="center"/>
      </w:pPr>
      <w:r>
        <w:t>≥20MΩ</w:t>
      </w:r>
    </w:p>
    <w:p>
      <w:pPr>
        <w:pStyle w:val="BodyText"/>
        <w:spacing w:before="8"/>
        <w:rPr>
          <w:sz w:val="47"/>
        </w:rPr>
      </w:pPr>
    </w:p>
    <w:p>
      <w:pPr>
        <w:pStyle w:val="BodyText"/>
        <w:spacing w:before="1"/>
        <w:ind w:left="1237" w:right="8903"/>
        <w:jc w:val="center"/>
        <w:rPr>
          <w:sz w:val="29"/>
        </w:rPr>
      </w:pPr>
      <w:r>
        <w:t>≥1.00mm</w:t>
      </w:r>
      <w:r>
        <w:rPr>
          <w:position w:val="3"/>
          <w:sz w:val="29"/>
        </w:rPr>
        <w:t>2</w:t>
      </w:r>
    </w:p>
    <w:p>
      <w:pPr>
        <w:spacing w:after="0"/>
        <w:jc w:val="center"/>
        <w:rPr>
          <w:sz w:val="29"/>
        </w:rPr>
        <w:sectPr>
          <w:headerReference w:type="default" r:id="rId22"/>
          <w:type w:val="continuous"/>
          <w:pgSz w:w="17860" w:h="25270"/>
          <w:pgMar w:top="3380" w:right="760" w:bottom="280" w:left="940" w:header="708" w:footer="708"/>
          <w:pgNumType w:start="15"/>
          <w:cols w:num="2" w:space="708" w:equalWidth="0">
            <w:col w:w="4101" w:space="54"/>
            <w:col w:w="12005" w:space="0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spacing w:before="25"/>
        <w:ind w:left="270" w:right="2578" w:firstLine="0"/>
        <w:jc w:val="center"/>
        <w:rPr>
          <w:rFonts w:ascii="微软雅黑" w:eastAsia="微软雅黑" w:hint="eastAsia"/>
          <w:sz w:val="29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-7905</wp:posOffset>
            </wp:positionV>
            <wp:extent cx="9639300" cy="11722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1172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sz w:val="29"/>
        </w:rPr>
        <w:t>火灾自动报警系统</w:t>
      </w: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spacing w:before="2"/>
        <w:rPr>
          <w:rFonts w:ascii="微软雅黑"/>
          <w:sz w:val="10"/>
        </w:rPr>
      </w:pPr>
    </w:p>
    <w:p>
      <w:pPr>
        <w:pStyle w:val="BodyText"/>
        <w:tabs>
          <w:tab w:val="left" w:pos="5858"/>
          <w:tab w:val="left" w:pos="9555"/>
          <w:tab w:val="left" w:pos="13365"/>
        </w:tabs>
        <w:spacing w:before="42"/>
        <w:ind w:left="1681"/>
      </w:pPr>
      <w:r>
        <w:t>检测项目</w:t>
        <w:tab/>
        <w:t>检测标准</w:t>
        <w:tab/>
        <w:t>检测结果</w:t>
        <w:tab/>
        <w:t>结论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24"/>
          <w:pgSz w:w="17860" w:h="25270"/>
          <w:pgMar w:top="3380" w:right="760" w:bottom="280" w:left="940" w:header="1520" w:footer="0"/>
          <w:pgNumType w:start="16"/>
          <w:cols w:space="708"/>
        </w:sectPr>
      </w:pPr>
    </w:p>
    <w:p>
      <w:pPr>
        <w:pStyle w:val="BodyText"/>
      </w:pPr>
    </w:p>
    <w:p>
      <w:pPr>
        <w:pStyle w:val="BodyText"/>
        <w:spacing w:before="7"/>
        <w:rPr>
          <w:sz w:val="32"/>
        </w:rPr>
      </w:pPr>
    </w:p>
    <w:p>
      <w:pPr>
        <w:pStyle w:val="BodyText"/>
        <w:tabs>
          <w:tab w:val="left" w:pos="2210"/>
        </w:tabs>
        <w:spacing w:line="211" w:lineRule="auto"/>
        <w:ind w:left="997"/>
      </w:pPr>
      <w:r>
        <w:rPr>
          <w:position w:val="7"/>
        </w:rPr>
        <w:t>1.消</w:t>
        <w:tab/>
      </w:r>
      <w:r>
        <w:t>(1)消防水</w:t>
      </w:r>
      <w:r>
        <w:rPr>
          <w:spacing w:val="-19"/>
        </w:rPr>
        <w:t>泵</w:t>
      </w:r>
      <w:r>
        <w:t>火栓</w:t>
      </w:r>
    </w:p>
    <w:p>
      <w:pPr>
        <w:pStyle w:val="BodyText"/>
        <w:spacing w:before="22"/>
        <w:ind w:left="997"/>
      </w:pPr>
      <w:r>
        <w:t>系统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ind w:left="2210"/>
      </w:pPr>
      <w:r>
        <w:t>(2)启泵按钮</w:t>
      </w:r>
    </w:p>
    <w:p>
      <w:pPr>
        <w:pStyle w:val="BodyText"/>
        <w:spacing w:before="42"/>
        <w:ind w:left="637"/>
      </w:pPr>
      <w:r>
        <w:br w:type="column"/>
      </w:r>
      <w:r>
        <w:t>控制启、停</w:t>
      </w:r>
    </w:p>
    <w:p>
      <w:pPr>
        <w:pStyle w:val="BodyText"/>
        <w:spacing w:before="3"/>
        <w:rPr>
          <w:sz w:val="41"/>
        </w:rPr>
      </w:pPr>
    </w:p>
    <w:p>
      <w:pPr>
        <w:pStyle w:val="BodyText"/>
        <w:spacing w:line="417" w:lineRule="auto"/>
        <w:ind w:left="637" w:right="8423"/>
        <w:jc w:val="both"/>
      </w:pPr>
      <w:r>
        <w:t>显示工作状态显示故障状态显示启动位置</w:t>
      </w:r>
    </w:p>
    <w:p>
      <w:pPr>
        <w:spacing w:after="0" w:line="417" w:lineRule="auto"/>
        <w:jc w:val="both"/>
        <w:sectPr>
          <w:headerReference w:type="default" r:id="rId25"/>
          <w:type w:val="continuous"/>
          <w:pgSz w:w="17860" w:h="25270"/>
          <w:pgMar w:top="3380" w:right="760" w:bottom="280" w:left="940" w:header="708" w:footer="708"/>
          <w:pgNumType w:start="17"/>
          <w:cols w:num="2" w:space="708" w:equalWidth="0">
            <w:col w:w="4530" w:space="40"/>
            <w:col w:w="11590" w:space="0"/>
          </w:cols>
        </w:sectPr>
      </w:pPr>
    </w:p>
    <w:p>
      <w:pPr>
        <w:pStyle w:val="BodyText"/>
        <w:spacing w:before="3"/>
        <w:rPr>
          <w:sz w:val="50"/>
        </w:rPr>
      </w:pPr>
    </w:p>
    <w:p>
      <w:pPr>
        <w:pStyle w:val="BodyText"/>
        <w:spacing w:line="496" w:lineRule="exact"/>
        <w:ind w:left="186"/>
      </w:pPr>
      <w:r>
        <w:rPr>
          <w:w w:val="100"/>
        </w:rPr>
        <w:t>一</w:t>
      </w:r>
    </w:p>
    <w:p>
      <w:pPr>
        <w:pStyle w:val="BodyText"/>
        <w:tabs>
          <w:tab w:val="left" w:pos="997"/>
          <w:tab w:val="left" w:pos="1206"/>
        </w:tabs>
        <w:spacing w:line="208" w:lineRule="auto"/>
        <w:ind w:left="186" w:right="38"/>
      </w:pPr>
      <w:r>
        <w:rPr>
          <w:position w:val="-8"/>
        </w:rPr>
        <w:t>、</w:t>
        <w:tab/>
        <w:tab/>
      </w:r>
      <w:r>
        <w:t xml:space="preserve">2. </w:t>
      </w:r>
      <w:r>
        <w:rPr>
          <w:position w:val="-8"/>
        </w:rPr>
        <w:t>消</w:t>
        <w:tab/>
      </w:r>
      <w:r>
        <w:t>自</w:t>
      </w:r>
      <w:r>
        <w:rPr>
          <w:spacing w:val="-18"/>
        </w:rPr>
        <w:t>动</w:t>
      </w:r>
    </w:p>
    <w:p>
      <w:pPr>
        <w:pStyle w:val="BodyText"/>
        <w:tabs>
          <w:tab w:val="left" w:pos="997"/>
        </w:tabs>
        <w:spacing w:line="199" w:lineRule="auto"/>
        <w:ind w:left="186"/>
      </w:pPr>
      <w:r>
        <w:rPr>
          <w:position w:val="-8"/>
        </w:rPr>
        <w:t>防</w:t>
        <w:tab/>
      </w:r>
      <w:r>
        <w:t>喷水</w:t>
      </w:r>
    </w:p>
    <w:p>
      <w:pPr>
        <w:pStyle w:val="BodyText"/>
        <w:tabs>
          <w:tab w:val="left" w:pos="3182"/>
        </w:tabs>
        <w:spacing w:before="10" w:line="396" w:lineRule="auto"/>
        <w:ind w:left="186" w:right="8423" w:firstLine="2996"/>
      </w:pPr>
      <w:r>
        <w:br w:type="column"/>
      </w:r>
      <w:r>
        <w:t>控制启、停(1)消防水泵</w:t>
        <w:tab/>
      </w:r>
      <w:r>
        <w:rPr>
          <w:position w:val="-4"/>
        </w:rPr>
        <w:t>显示工作状</w:t>
      </w:r>
      <w:r>
        <w:rPr>
          <w:spacing w:val="-17"/>
          <w:position w:val="-4"/>
        </w:rPr>
        <w:t>态</w:t>
      </w:r>
    </w:p>
    <w:p>
      <w:pPr>
        <w:pStyle w:val="BodyText"/>
        <w:spacing w:before="6"/>
        <w:ind w:left="3182"/>
      </w:pPr>
      <w:r>
        <w:t>显示故障状态</w:t>
      </w:r>
    </w:p>
    <w:p>
      <w:pPr>
        <w:spacing w:after="0"/>
        <w:sectPr>
          <w:headerReference w:type="default" r:id="rId26"/>
          <w:type w:val="continuous"/>
          <w:pgSz w:w="17860" w:h="25270"/>
          <w:pgMar w:top="3380" w:right="760" w:bottom="280" w:left="940" w:header="708" w:footer="708"/>
          <w:pgNumType w:start="18"/>
          <w:cols w:num="2" w:space="708" w:equalWidth="0">
            <w:col w:w="1881" w:space="143"/>
            <w:col w:w="14136" w:space="0"/>
          </w:cols>
        </w:sectPr>
      </w:pPr>
    </w:p>
    <w:p>
      <w:pPr>
        <w:pStyle w:val="BodyText"/>
        <w:tabs>
          <w:tab w:val="left" w:pos="997"/>
        </w:tabs>
        <w:spacing w:line="189" w:lineRule="auto"/>
        <w:ind w:left="186"/>
      </w:pPr>
      <w:r>
        <w:rPr>
          <w:position w:val="-8"/>
        </w:rPr>
        <w:t>控</w:t>
        <w:tab/>
      </w:r>
      <w:r>
        <w:t>灭火</w:t>
      </w:r>
    </w:p>
    <w:p>
      <w:pPr>
        <w:pStyle w:val="BodyText"/>
        <w:tabs>
          <w:tab w:val="left" w:pos="997"/>
        </w:tabs>
        <w:spacing w:line="213" w:lineRule="auto"/>
        <w:ind w:left="186"/>
      </w:pPr>
      <w:r>
        <w:rPr>
          <w:position w:val="-8"/>
        </w:rPr>
        <w:t>制</w:t>
        <w:tab/>
      </w:r>
      <w:r>
        <w:t>系统</w:t>
      </w:r>
    </w:p>
    <w:p>
      <w:pPr>
        <w:pStyle w:val="BodyText"/>
        <w:spacing w:before="20" w:line="242" w:lineRule="auto"/>
        <w:ind w:left="186" w:right="1270"/>
        <w:jc w:val="both"/>
      </w:pPr>
      <w:r>
        <w:t>设备基本</w:t>
      </w:r>
    </w:p>
    <w:p>
      <w:pPr>
        <w:pStyle w:val="BodyText"/>
        <w:spacing w:before="4" w:line="382" w:lineRule="exact"/>
        <w:ind w:left="186"/>
      </w:pPr>
      <w:r>
        <w:rPr>
          <w:w w:val="100"/>
        </w:rPr>
        <w:t>功</w:t>
      </w:r>
    </w:p>
    <w:p>
      <w:pPr>
        <w:pStyle w:val="ListParagraph"/>
        <w:numPr>
          <w:ilvl w:val="0"/>
          <w:numId w:val="14"/>
        </w:numPr>
        <w:tabs>
          <w:tab w:val="left" w:pos="821"/>
          <w:tab w:val="left" w:pos="3182"/>
        </w:tabs>
        <w:spacing w:before="64" w:after="0" w:line="240" w:lineRule="auto"/>
        <w:ind w:left="820" w:right="0" w:hanging="635"/>
        <w:jc w:val="left"/>
        <w:rPr>
          <w:sz w:val="42"/>
        </w:rPr>
      </w:pPr>
      <w:r>
        <w:rPr>
          <w:w w:val="100"/>
          <w:sz w:val="42"/>
        </w:rPr>
        <w:br w:type="column"/>
      </w:r>
      <w:r>
        <w:rPr>
          <w:sz w:val="42"/>
        </w:rPr>
        <w:t>报警阀</w:t>
        <w:tab/>
        <w:t>显示工作状态</w:t>
      </w:r>
    </w:p>
    <w:p>
      <w:pPr>
        <w:pStyle w:val="BodyText"/>
        <w:spacing w:before="1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907"/>
          <w:tab w:val="left" w:pos="3182"/>
        </w:tabs>
        <w:spacing w:before="0" w:after="0" w:line="160" w:lineRule="auto"/>
        <w:ind w:left="186" w:right="8423" w:firstLine="0"/>
        <w:jc w:val="left"/>
        <w:rPr>
          <w:sz w:val="42"/>
        </w:rPr>
      </w:pPr>
      <w:r>
        <w:rPr>
          <w:spacing w:val="89"/>
          <w:sz w:val="42"/>
        </w:rPr>
        <w:t>水流</w:t>
      </w:r>
      <w:r>
        <w:rPr>
          <w:spacing w:val="86"/>
          <w:sz w:val="42"/>
        </w:rPr>
        <w:t>指</w:t>
      </w:r>
      <w:r>
        <w:rPr>
          <w:sz w:val="42"/>
        </w:rPr>
        <w:t>示</w:t>
        <w:tab/>
      </w:r>
      <w:r>
        <w:rPr>
          <w:position w:val="-26"/>
          <w:sz w:val="42"/>
        </w:rPr>
        <w:t>显示工作状</w:t>
      </w:r>
      <w:r>
        <w:rPr>
          <w:spacing w:val="-17"/>
          <w:position w:val="-26"/>
          <w:sz w:val="42"/>
        </w:rPr>
        <w:t>态</w:t>
      </w:r>
      <w:r>
        <w:rPr>
          <w:sz w:val="42"/>
        </w:rPr>
        <w:t>器</w:t>
      </w:r>
    </w:p>
    <w:p>
      <w:pPr>
        <w:pStyle w:val="BodyText"/>
        <w:spacing w:before="313" w:line="501" w:lineRule="exact"/>
        <w:ind w:left="3182"/>
      </w:pPr>
      <w:r>
        <w:t>启动风机</w:t>
      </w:r>
    </w:p>
    <w:p>
      <w:pPr>
        <w:pStyle w:val="ListParagraph"/>
        <w:numPr>
          <w:ilvl w:val="0"/>
          <w:numId w:val="13"/>
        </w:numPr>
        <w:tabs>
          <w:tab w:val="left" w:pos="821"/>
        </w:tabs>
        <w:spacing w:before="0" w:after="0" w:line="425" w:lineRule="exact"/>
        <w:ind w:left="820" w:right="0" w:hanging="635"/>
        <w:jc w:val="left"/>
        <w:rPr>
          <w:sz w:val="42"/>
        </w:rPr>
      </w:pPr>
      <w:r>
        <w:rPr>
          <w:sz w:val="42"/>
        </w:rPr>
        <w:t>排烟风机</w:t>
      </w:r>
    </w:p>
    <w:p>
      <w:pPr>
        <w:pStyle w:val="BodyText"/>
        <w:spacing w:line="316" w:lineRule="exact"/>
        <w:ind w:left="3182"/>
      </w:pPr>
      <w:r>
        <w:t>启动信号反馈</w:t>
      </w:r>
    </w:p>
    <w:p>
      <w:pPr>
        <w:spacing w:after="0" w:line="316" w:lineRule="exact"/>
        <w:sectPr>
          <w:headerReference w:type="default" r:id="rId27"/>
          <w:type w:val="continuous"/>
          <w:pgSz w:w="17860" w:h="25270"/>
          <w:pgMar w:top="3380" w:right="760" w:bottom="280" w:left="940" w:header="708" w:footer="708"/>
          <w:pgNumType w:start="19"/>
          <w:cols w:num="2" w:space="708" w:equalWidth="0">
            <w:col w:w="1881" w:space="143"/>
            <w:col w:w="14136" w:space="0"/>
          </w:cols>
        </w:sectPr>
      </w:pPr>
    </w:p>
    <w:p>
      <w:pPr>
        <w:pStyle w:val="BodyText"/>
        <w:tabs>
          <w:tab w:val="left" w:pos="997"/>
        </w:tabs>
        <w:spacing w:line="172" w:lineRule="auto"/>
        <w:ind w:left="997" w:right="38" w:hanging="811"/>
      </w:pPr>
      <w:r>
        <w:rPr>
          <w:position w:val="-21"/>
        </w:rPr>
        <w:t>能</w:t>
        <w:tab/>
      </w:r>
      <w:r>
        <w:t>3.</w:t>
      </w:r>
      <w:r>
        <w:rPr>
          <w:spacing w:val="-18"/>
        </w:rPr>
        <w:t>防</w:t>
      </w:r>
      <w:r>
        <w:t>排</w:t>
      </w:r>
      <w:r>
        <w:rPr>
          <w:spacing w:val="-18"/>
        </w:rPr>
        <w:t>烟</w:t>
      </w:r>
    </w:p>
    <w:p>
      <w:pPr>
        <w:pStyle w:val="BodyText"/>
        <w:spacing w:before="39"/>
        <w:ind w:left="997"/>
      </w:pPr>
      <w:r>
        <w:t>系统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6"/>
        </w:rPr>
      </w:pPr>
    </w:p>
    <w:p>
      <w:pPr>
        <w:pStyle w:val="BodyText"/>
        <w:spacing w:line="242" w:lineRule="auto"/>
        <w:ind w:left="997" w:right="38" w:firstLine="104"/>
        <w:jc w:val="both"/>
      </w:pPr>
      <w:r>
        <w:t xml:space="preserve">4． </w:t>
      </w:r>
      <w:r>
        <w:rPr>
          <w:spacing w:val="-9"/>
        </w:rPr>
        <w:t>通风空调系统</w:t>
      </w:r>
    </w:p>
    <w:p>
      <w:pPr>
        <w:pStyle w:val="BodyText"/>
      </w:pPr>
      <w:r>
        <w:br w:type="column"/>
      </w:r>
    </w:p>
    <w:p>
      <w:pPr>
        <w:pStyle w:val="BodyText"/>
        <w:spacing w:before="7"/>
        <w:rPr>
          <w:sz w:val="62"/>
        </w:rPr>
      </w:pPr>
    </w:p>
    <w:p>
      <w:pPr>
        <w:pStyle w:val="ListParagraph"/>
        <w:numPr>
          <w:ilvl w:val="0"/>
          <w:numId w:val="13"/>
        </w:numPr>
        <w:tabs>
          <w:tab w:val="left" w:pos="821"/>
        </w:tabs>
        <w:spacing w:before="0" w:after="0" w:line="240" w:lineRule="auto"/>
        <w:ind w:left="820" w:right="0" w:hanging="635"/>
        <w:jc w:val="left"/>
        <w:rPr>
          <w:sz w:val="42"/>
        </w:rPr>
      </w:pPr>
      <w:r>
        <w:rPr>
          <w:sz w:val="42"/>
        </w:rPr>
        <w:t>排烟阀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ind w:left="1101"/>
      </w:pPr>
      <w:r>
        <w:t>风机</w:t>
      </w:r>
    </w:p>
    <w:p>
      <w:pPr>
        <w:pStyle w:val="BodyText"/>
        <w:spacing w:before="4"/>
        <w:rPr>
          <w:sz w:val="50"/>
        </w:rPr>
      </w:pPr>
      <w:r>
        <w:br w:type="column"/>
      </w:r>
    </w:p>
    <w:p>
      <w:pPr>
        <w:pStyle w:val="BodyText"/>
        <w:ind w:left="186"/>
      </w:pPr>
      <w:r>
        <w:t>打开排烟阀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242" w:lineRule="auto"/>
        <w:ind w:left="186" w:right="8002"/>
      </w:pPr>
      <w:r>
        <w:t>排烟阀打开后信号反馈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1"/>
        <w:ind w:left="186"/>
      </w:pPr>
      <w:r>
        <w:t>停止风机</w:t>
      </w:r>
    </w:p>
    <w:p>
      <w:pPr>
        <w:pStyle w:val="BodyText"/>
        <w:spacing w:before="2"/>
        <w:rPr>
          <w:sz w:val="41"/>
        </w:rPr>
      </w:pPr>
    </w:p>
    <w:p>
      <w:pPr>
        <w:pStyle w:val="BodyText"/>
        <w:spacing w:line="242" w:lineRule="auto"/>
        <w:ind w:left="186" w:right="8002"/>
      </w:pPr>
      <w:r>
        <w:t>风机停止反馈信号</w:t>
      </w:r>
    </w:p>
    <w:p>
      <w:pPr>
        <w:spacing w:after="0" w:line="242" w:lineRule="auto"/>
        <w:sectPr>
          <w:headerReference w:type="default" r:id="rId28"/>
          <w:type w:val="continuous"/>
          <w:pgSz w:w="17860" w:h="25270"/>
          <w:pgMar w:top="3380" w:right="760" w:bottom="280" w:left="940" w:header="708" w:footer="708"/>
          <w:pgNumType w:start="20"/>
          <w:cols w:num="3" w:space="708" w:equalWidth="0">
            <w:col w:w="1881" w:space="143"/>
            <w:col w:w="2125" w:space="871"/>
            <w:col w:w="11140" w:space="0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29"/>
          <w:pgSz w:w="17860" w:h="25270"/>
          <w:pgMar w:top="3380" w:right="760" w:bottom="280" w:left="940" w:header="1520" w:footer="0"/>
          <w:pgNumType w:start="21"/>
          <w:cols w:space="708"/>
        </w:sectPr>
      </w:pPr>
    </w:p>
    <w:p>
      <w:pPr>
        <w:pStyle w:val="BodyText"/>
      </w:pPr>
    </w:p>
    <w:p>
      <w:pPr>
        <w:pStyle w:val="BodyText"/>
        <w:spacing w:before="269"/>
        <w:ind w:left="1602"/>
      </w:pPr>
      <w:r>
        <w:t>检测项目</w:t>
      </w:r>
    </w:p>
    <w:p>
      <w:pPr>
        <w:pStyle w:val="BodyText"/>
      </w:pPr>
    </w:p>
    <w:p>
      <w:pPr>
        <w:pStyle w:val="BodyText"/>
        <w:tabs>
          <w:tab w:val="left" w:pos="1739"/>
        </w:tabs>
        <w:spacing w:before="332" w:line="656" w:lineRule="exact"/>
        <w:ind w:left="1076"/>
      </w:pPr>
      <w:r>
        <w:rPr>
          <w:position w:val="23"/>
        </w:rPr>
        <w:t>5</w:t>
        <w:tab/>
      </w:r>
      <w:r>
        <w:t>(1</w:t>
      </w:r>
      <w:r>
        <w:rPr>
          <w:spacing w:val="-4"/>
        </w:rPr>
        <w:t>)非消防电源</w:t>
      </w:r>
    </w:p>
    <w:p>
      <w:pPr>
        <w:pStyle w:val="BodyText"/>
        <w:spacing w:line="426" w:lineRule="exact"/>
        <w:ind w:left="972"/>
      </w:pPr>
      <w:r>
        <w:rPr>
          <w:w w:val="100"/>
        </w:rPr>
        <w:t>．</w:t>
      </w:r>
    </w:p>
    <w:p>
      <w:pPr>
        <w:pStyle w:val="BodyText"/>
        <w:spacing w:before="6" w:line="242" w:lineRule="auto"/>
        <w:ind w:left="972" w:right="3083"/>
        <w:jc w:val="both"/>
      </w:pPr>
      <w:r>
        <w:t>其它系</w:t>
      </w:r>
    </w:p>
    <w:p>
      <w:pPr>
        <w:pStyle w:val="BodyText"/>
        <w:spacing w:line="537" w:lineRule="exact"/>
        <w:ind w:left="972"/>
        <w:jc w:val="both"/>
      </w:pPr>
      <w:r>
        <w:rPr>
          <w:spacing w:val="68"/>
          <w:position w:val="-5"/>
        </w:rPr>
        <w:t xml:space="preserve">统 </w:t>
      </w:r>
      <w:r>
        <w:t>(2)电梯</w:t>
      </w:r>
    </w:p>
    <w:p>
      <w:pPr>
        <w:spacing w:before="25"/>
        <w:ind w:left="1479" w:right="0" w:firstLine="0"/>
        <w:jc w:val="left"/>
        <w:rPr>
          <w:rFonts w:ascii="微软雅黑" w:eastAsia="微软雅黑" w:hint="eastAsia"/>
          <w:sz w:val="29"/>
        </w:rPr>
      </w:pPr>
      <w:r>
        <w:br w:type="column"/>
      </w:r>
      <w:r>
        <w:rPr>
          <w:rFonts w:ascii="微软雅黑" w:eastAsia="微软雅黑" w:hint="eastAsia"/>
          <w:sz w:val="29"/>
        </w:rPr>
        <w:t>火灾自动报警系统</w:t>
      </w:r>
    </w:p>
    <w:p>
      <w:pPr>
        <w:pStyle w:val="BodyText"/>
        <w:spacing w:before="248"/>
        <w:ind w:left="1181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-363346</wp:posOffset>
            </wp:positionV>
            <wp:extent cx="9944100" cy="114808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1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检测标准</w:t>
      </w:r>
    </w:p>
    <w:p>
      <w:pPr>
        <w:pStyle w:val="BodyText"/>
        <w:spacing w:before="228" w:line="242" w:lineRule="auto"/>
        <w:ind w:left="529" w:right="361"/>
      </w:pPr>
      <w:r>
        <w:t>切断有关部位的非消防电源</w:t>
      </w:r>
    </w:p>
    <w:p>
      <w:pPr>
        <w:pStyle w:val="BodyText"/>
        <w:spacing w:before="209" w:line="244" w:lineRule="auto"/>
        <w:ind w:left="529" w:right="361"/>
      </w:pPr>
      <w:r>
        <w:t>接收切断的反馈信号</w:t>
      </w:r>
    </w:p>
    <w:p>
      <w:pPr>
        <w:pStyle w:val="BodyText"/>
        <w:spacing w:before="81" w:line="242" w:lineRule="auto"/>
        <w:ind w:left="529" w:right="361"/>
      </w:pPr>
      <w:r>
        <w:t>强制全部电梯停于首层</w:t>
      </w:r>
    </w:p>
    <w:p>
      <w:pPr>
        <w:pStyle w:val="BodyText"/>
        <w:spacing w:before="39" w:line="242" w:lineRule="auto"/>
        <w:ind w:left="529" w:right="361"/>
      </w:pPr>
      <w:r>
        <w:t>接收迫降反馈信号</w:t>
      </w:r>
    </w:p>
    <w:p>
      <w:pPr>
        <w:pStyle w:val="BodyText"/>
        <w:spacing w:before="19"/>
        <w:ind w:left="529"/>
      </w:pPr>
      <w:r>
        <w:t>停止有关部位风</w:t>
      </w:r>
    </w:p>
    <w:p>
      <w:pPr>
        <w:pStyle w:val="BodyText"/>
      </w:pPr>
      <w:r>
        <w:br w:type="column"/>
      </w:r>
    </w:p>
    <w:p>
      <w:pPr>
        <w:pStyle w:val="BodyText"/>
        <w:tabs>
          <w:tab w:val="left" w:pos="4119"/>
        </w:tabs>
        <w:spacing w:before="269"/>
        <w:ind w:right="584"/>
        <w:jc w:val="center"/>
      </w:pPr>
      <w:r>
        <w:t>检测结果</w:t>
        <w:tab/>
        <w:t>结论</w:t>
      </w:r>
    </w:p>
    <w:p>
      <w:pPr>
        <w:spacing w:after="0"/>
        <w:jc w:val="center"/>
        <w:sectPr>
          <w:headerReference w:type="default" r:id="rId31"/>
          <w:type w:val="continuous"/>
          <w:pgSz w:w="17860" w:h="25270"/>
          <w:pgMar w:top="3380" w:right="760" w:bottom="280" w:left="940" w:header="708" w:footer="708"/>
          <w:pgNumType w:start="22"/>
          <w:cols w:num="3" w:space="708" w:equalWidth="0">
            <w:col w:w="4479" w:space="40"/>
            <w:col w:w="3841" w:space="307"/>
            <w:col w:w="7493" w:space="0"/>
          </w:cols>
        </w:sectPr>
      </w:pPr>
    </w:p>
    <w:p>
      <w:pPr>
        <w:pStyle w:val="ListParagraph"/>
        <w:numPr>
          <w:ilvl w:val="1"/>
          <w:numId w:val="13"/>
        </w:numPr>
        <w:tabs>
          <w:tab w:val="left" w:pos="2423"/>
          <w:tab w:val="left" w:pos="5048"/>
        </w:tabs>
        <w:spacing w:before="2" w:after="0" w:line="434" w:lineRule="exact"/>
        <w:ind w:left="2423" w:right="0" w:hanging="684"/>
        <w:jc w:val="left"/>
        <w:rPr>
          <w:sz w:val="42"/>
        </w:rPr>
      </w:pPr>
      <w:r>
        <w:rPr>
          <w:sz w:val="42"/>
        </w:rPr>
        <w:t>通风空调系</w:t>
        <w:tab/>
      </w:r>
      <w:r>
        <w:rPr>
          <w:position w:val="1"/>
          <w:sz w:val="42"/>
        </w:rPr>
        <w:t>机</w:t>
      </w:r>
    </w:p>
    <w:p>
      <w:pPr>
        <w:pStyle w:val="BodyText"/>
        <w:tabs>
          <w:tab w:val="left" w:pos="1739"/>
          <w:tab w:val="left" w:pos="5048"/>
        </w:tabs>
        <w:spacing w:line="545" w:lineRule="exact"/>
        <w:ind w:left="1076"/>
      </w:pPr>
      <w:r>
        <w:rPr>
          <w:position w:val="24"/>
        </w:rPr>
        <w:t>1</w:t>
        <w:tab/>
      </w:r>
      <w:r>
        <w:rPr>
          <w:position w:val="1"/>
        </w:rPr>
        <w:t>统风机</w:t>
        <w:tab/>
      </w:r>
      <w:r>
        <w:t>风机停止反馈信</w:t>
      </w:r>
    </w:p>
    <w:p>
      <w:pPr>
        <w:pStyle w:val="BodyText"/>
        <w:tabs>
          <w:tab w:val="left" w:pos="5048"/>
        </w:tabs>
        <w:spacing w:line="160" w:lineRule="auto"/>
        <w:ind w:left="972"/>
      </w:pPr>
      <w:r>
        <w:t>．</w:t>
        <w:tab/>
      </w:r>
      <w:r>
        <w:rPr>
          <w:position w:val="-24"/>
        </w:rPr>
        <w:t>号</w:t>
      </w:r>
    </w:p>
    <w:p>
      <w:pPr>
        <w:pStyle w:val="BodyText"/>
        <w:spacing w:line="285" w:lineRule="exact"/>
        <w:ind w:left="972"/>
      </w:pPr>
      <w:r>
        <w:rPr>
          <w:w w:val="100"/>
        </w:rPr>
        <w:t>火</w:t>
      </w:r>
    </w:p>
    <w:p>
      <w:pPr>
        <w:spacing w:after="0" w:line="285" w:lineRule="exact"/>
        <w:sectPr>
          <w:headerReference w:type="default" r:id="rId32"/>
          <w:type w:val="continuous"/>
          <w:pgSz w:w="17860" w:h="25270"/>
          <w:pgMar w:top="3380" w:right="760" w:bottom="280" w:left="940" w:header="708" w:footer="708"/>
          <w:pgNumType w:start="23"/>
          <w:cols w:space="708"/>
        </w:sectPr>
      </w:pPr>
    </w:p>
    <w:p>
      <w:pPr>
        <w:pStyle w:val="BodyText"/>
        <w:tabs>
          <w:tab w:val="left" w:pos="972"/>
        </w:tabs>
        <w:spacing w:line="136" w:lineRule="auto"/>
        <w:ind w:left="165"/>
      </w:pPr>
      <w:r>
        <w:t>二</w:t>
        <w:tab/>
      </w:r>
      <w:r>
        <w:rPr>
          <w:position w:val="-19"/>
        </w:rPr>
        <w:t>灾</w:t>
      </w:r>
    </w:p>
    <w:p>
      <w:pPr>
        <w:pStyle w:val="BodyText"/>
        <w:tabs>
          <w:tab w:val="left" w:pos="972"/>
          <w:tab w:val="left" w:pos="1739"/>
        </w:tabs>
        <w:spacing w:line="160" w:lineRule="auto"/>
        <w:ind w:left="165"/>
      </w:pPr>
      <w:r>
        <w:rPr>
          <w:position w:val="-7"/>
        </w:rPr>
        <w:t>、</w:t>
        <w:tab/>
      </w:r>
      <w:r>
        <w:rPr>
          <w:position w:val="-26"/>
        </w:rPr>
        <w:t>报</w:t>
        <w:tab/>
      </w:r>
      <w:r>
        <w:t>(2)排烟风机</w:t>
      </w:r>
    </w:p>
    <w:p>
      <w:pPr>
        <w:pStyle w:val="BodyText"/>
        <w:tabs>
          <w:tab w:val="left" w:pos="972"/>
        </w:tabs>
        <w:spacing w:line="165" w:lineRule="auto"/>
        <w:ind w:left="165"/>
      </w:pPr>
      <w:r>
        <w:t>消</w:t>
        <w:tab/>
      </w:r>
      <w:r>
        <w:rPr>
          <w:position w:val="-19"/>
        </w:rPr>
        <w:t>警</w:t>
      </w:r>
    </w:p>
    <w:p>
      <w:pPr>
        <w:pStyle w:val="BodyText"/>
        <w:tabs>
          <w:tab w:val="left" w:pos="972"/>
        </w:tabs>
        <w:spacing w:line="148" w:lineRule="auto"/>
        <w:ind w:left="165"/>
      </w:pPr>
      <w:r>
        <w:t>防</w:t>
        <w:tab/>
      </w:r>
      <w:r>
        <w:rPr>
          <w:position w:val="-19"/>
        </w:rPr>
        <w:t>后</w:t>
      </w:r>
    </w:p>
    <w:p>
      <w:pPr>
        <w:pStyle w:val="BodyText"/>
        <w:tabs>
          <w:tab w:val="left" w:pos="1739"/>
        </w:tabs>
        <w:spacing w:line="458" w:lineRule="exact"/>
        <w:ind w:left="165"/>
      </w:pPr>
      <w:r>
        <w:rPr>
          <w:position w:val="-3"/>
        </w:rPr>
        <w:t>控</w:t>
        <w:tab/>
      </w:r>
      <w:r>
        <w:t>(3)排烟阀</w:t>
      </w:r>
    </w:p>
    <w:p>
      <w:pPr>
        <w:pStyle w:val="BodyText"/>
        <w:ind w:left="165"/>
      </w:pPr>
      <w:r>
        <w:rPr>
          <w:w w:val="100"/>
        </w:rPr>
        <w:t>制</w:t>
      </w:r>
    </w:p>
    <w:p>
      <w:pPr>
        <w:pStyle w:val="BodyText"/>
        <w:spacing w:line="540" w:lineRule="atLeast"/>
        <w:ind w:left="165" w:right="3509"/>
      </w:pPr>
      <w:r>
        <w:t>设备</w:t>
      </w:r>
    </w:p>
    <w:p>
      <w:pPr>
        <w:pStyle w:val="BodyText"/>
        <w:tabs>
          <w:tab w:val="left" w:pos="1076"/>
          <w:tab w:val="left" w:pos="1739"/>
        </w:tabs>
        <w:spacing w:line="103" w:lineRule="auto"/>
        <w:ind w:left="165"/>
      </w:pPr>
      <w:r>
        <w:rPr>
          <w:position w:val="-23"/>
        </w:rPr>
        <w:t>的</w:t>
        <w:tab/>
      </w:r>
      <w:r>
        <w:rPr>
          <w:position w:val="-29"/>
        </w:rPr>
        <w:t>2</w:t>
        <w:tab/>
      </w:r>
      <w:r>
        <w:t>(1)电梯</w:t>
      </w:r>
    </w:p>
    <w:p>
      <w:pPr>
        <w:pStyle w:val="BodyText"/>
        <w:tabs>
          <w:tab w:val="left" w:pos="972"/>
        </w:tabs>
        <w:spacing w:line="566" w:lineRule="exact"/>
        <w:ind w:left="165"/>
      </w:pPr>
      <w:r>
        <w:t>联</w:t>
        <w:tab/>
      </w:r>
      <w:r>
        <w:rPr>
          <w:position w:val="-4"/>
        </w:rPr>
        <w:t>．</w:t>
      </w:r>
    </w:p>
    <w:p>
      <w:pPr>
        <w:pStyle w:val="BodyText"/>
        <w:tabs>
          <w:tab w:val="left" w:pos="972"/>
        </w:tabs>
        <w:spacing w:line="486" w:lineRule="exact"/>
        <w:ind w:left="165"/>
      </w:pPr>
      <w:r>
        <w:t>动</w:t>
        <w:tab/>
      </w:r>
      <w:r>
        <w:rPr>
          <w:position w:val="-4"/>
        </w:rPr>
        <w:t>火</w:t>
      </w:r>
    </w:p>
    <w:p>
      <w:pPr>
        <w:pStyle w:val="BodyText"/>
        <w:spacing w:line="468" w:lineRule="exact"/>
        <w:ind w:left="165"/>
      </w:pPr>
      <w:r>
        <w:br w:type="column"/>
      </w:r>
      <w:r>
        <w:t>启动排烟风机</w:t>
      </w:r>
    </w:p>
    <w:p>
      <w:pPr>
        <w:pStyle w:val="BodyText"/>
        <w:spacing w:before="297" w:line="372" w:lineRule="auto"/>
        <w:ind w:left="165" w:right="8582"/>
      </w:pPr>
      <w:r>
        <w:rPr>
          <w:spacing w:val="-4"/>
        </w:rPr>
        <w:t>接收反馈信号</w:t>
      </w:r>
      <w:r>
        <w:t xml:space="preserve">打开排烟阀 </w:t>
      </w:r>
      <w:r>
        <w:rPr>
          <w:spacing w:val="-4"/>
        </w:rPr>
        <w:t>接收信号反馈</w:t>
      </w:r>
    </w:p>
    <w:p>
      <w:pPr>
        <w:pStyle w:val="BodyText"/>
        <w:spacing w:line="401" w:lineRule="exact"/>
        <w:ind w:left="165"/>
      </w:pPr>
      <w:r>
        <w:t>强制电梯全部停</w:t>
      </w:r>
    </w:p>
    <w:p>
      <w:pPr>
        <w:pStyle w:val="BodyText"/>
        <w:spacing w:before="5"/>
        <w:ind w:left="165"/>
      </w:pPr>
      <w:r>
        <w:t>于首层</w:t>
      </w:r>
    </w:p>
    <w:p>
      <w:pPr>
        <w:pStyle w:val="BodyText"/>
        <w:spacing w:before="333"/>
        <w:ind w:left="165"/>
      </w:pPr>
      <w:r>
        <w:t>接收反馈信号</w:t>
      </w:r>
    </w:p>
    <w:p>
      <w:pPr>
        <w:spacing w:after="0"/>
        <w:sectPr>
          <w:headerReference w:type="default" r:id="rId33"/>
          <w:type w:val="continuous"/>
          <w:pgSz w:w="17860" w:h="25270"/>
          <w:pgMar w:top="3380" w:right="760" w:bottom="280" w:left="940" w:header="708" w:footer="708"/>
          <w:pgNumType w:start="24"/>
          <w:cols w:num="2" w:space="708" w:equalWidth="0">
            <w:col w:w="4098" w:space="785"/>
            <w:col w:w="11277" w:space="0"/>
          </w:cols>
        </w:sectPr>
      </w:pPr>
    </w:p>
    <w:p>
      <w:pPr>
        <w:pStyle w:val="BodyText"/>
        <w:tabs>
          <w:tab w:val="left" w:pos="972"/>
          <w:tab w:val="left" w:pos="1739"/>
          <w:tab w:val="left" w:pos="5048"/>
        </w:tabs>
        <w:spacing w:line="158" w:lineRule="auto"/>
        <w:ind w:left="165"/>
      </w:pPr>
      <w:r>
        <w:rPr>
          <w:position w:val="-8"/>
        </w:rPr>
        <w:t>功</w:t>
        <w:tab/>
      </w:r>
      <w:r>
        <w:rPr>
          <w:position w:val="-13"/>
        </w:rPr>
        <w:t>灾</w:t>
        <w:tab/>
      </w:r>
      <w:r>
        <w:t>(2)非消防电源</w:t>
        <w:tab/>
        <w:t>切断非消防电源</w:t>
      </w:r>
    </w:p>
    <w:p>
      <w:pPr>
        <w:pStyle w:val="BodyText"/>
        <w:tabs>
          <w:tab w:val="left" w:pos="972"/>
          <w:tab w:val="left" w:pos="1739"/>
          <w:tab w:val="left" w:pos="5048"/>
        </w:tabs>
        <w:spacing w:before="135" w:line="168" w:lineRule="auto"/>
        <w:ind w:left="972" w:right="8162" w:hanging="808"/>
      </w:pPr>
      <w:r>
        <w:rPr>
          <w:position w:val="28"/>
        </w:rPr>
        <w:t>能</w:t>
        <w:tab/>
      </w:r>
      <w:r>
        <w:rPr>
          <w:position w:val="24"/>
        </w:rPr>
        <w:t>确</w:t>
        <w:tab/>
      </w:r>
      <w:r>
        <w:t>(3)</w:t>
      </w:r>
      <w:r>
        <w:rPr>
          <w:spacing w:val="-158"/>
        </w:rPr>
        <w:t xml:space="preserve"> </w:t>
      </w:r>
      <w:r>
        <w:t>火灾事故广</w:t>
        <w:tab/>
        <w:t>接通火灾事故</w:t>
      </w:r>
      <w:r>
        <w:rPr>
          <w:spacing w:val="-19"/>
        </w:rPr>
        <w:t>广</w:t>
      </w:r>
      <w:r>
        <w:rPr>
          <w:position w:val="24"/>
        </w:rPr>
        <w:t>认</w:t>
        <w:tab/>
      </w:r>
      <w:r>
        <w:t>播</w:t>
        <w:tab/>
        <w:t>播</w:t>
      </w:r>
    </w:p>
    <w:p>
      <w:pPr>
        <w:pStyle w:val="BodyText"/>
        <w:spacing w:line="224" w:lineRule="exact"/>
        <w:ind w:left="972"/>
      </w:pPr>
      <w:r>
        <w:rPr>
          <w:w w:val="100"/>
        </w:rPr>
        <w:t>后</w:t>
      </w:r>
    </w:p>
    <w:p>
      <w:pPr>
        <w:pStyle w:val="ListParagraph"/>
        <w:numPr>
          <w:ilvl w:val="0"/>
          <w:numId w:val="12"/>
        </w:numPr>
        <w:tabs>
          <w:tab w:val="left" w:pos="2423"/>
          <w:tab w:val="left" w:pos="5048"/>
        </w:tabs>
        <w:spacing w:before="0" w:after="0" w:line="480" w:lineRule="exact"/>
        <w:ind w:left="2423" w:right="0" w:hanging="684"/>
        <w:jc w:val="left"/>
        <w:rPr>
          <w:sz w:val="42"/>
        </w:rPr>
      </w:pPr>
      <w:r>
        <w:rPr>
          <w:sz w:val="42"/>
        </w:rPr>
        <w:t>火灾事故照</w:t>
        <w:tab/>
        <w:t>接通火灾事故照</w:t>
      </w:r>
    </w:p>
    <w:p>
      <w:pPr>
        <w:pStyle w:val="BodyText"/>
        <w:tabs>
          <w:tab w:val="left" w:pos="5048"/>
        </w:tabs>
        <w:spacing w:before="5"/>
        <w:ind w:left="1739"/>
      </w:pPr>
      <w:r>
        <w:t>明和疏散指示</w:t>
        <w:tab/>
        <w:t>明和疏散指示</w:t>
      </w:r>
    </w:p>
    <w:p>
      <w:pPr>
        <w:spacing w:after="0"/>
        <w:sectPr>
          <w:headerReference w:type="default" r:id="rId34"/>
          <w:type w:val="continuous"/>
          <w:pgSz w:w="17860" w:h="25270"/>
          <w:pgMar w:top="3380" w:right="760" w:bottom="280" w:left="940" w:header="708" w:footer="708"/>
          <w:pgNumType w:start="2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35"/>
          <w:pgSz w:w="17860" w:h="25270"/>
          <w:pgMar w:top="3380" w:right="760" w:bottom="280" w:left="940" w:header="2118" w:footer="0"/>
          <w:pgNumType w:start="26"/>
          <w:cols w:space="708"/>
        </w:sectPr>
      </w:pP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BodyText"/>
        <w:ind w:left="165"/>
      </w:pPr>
      <w:r>
        <w:t>广播控制柜型号</w:t>
      </w:r>
    </w:p>
    <w:p>
      <w:pPr>
        <w:spacing w:before="24"/>
        <w:ind w:left="165" w:right="0" w:firstLine="0"/>
        <w:jc w:val="left"/>
        <w:rPr>
          <w:rFonts w:ascii="微软雅黑" w:eastAsia="微软雅黑" w:hint="eastAsia"/>
          <w:sz w:val="29"/>
        </w:rPr>
      </w:pPr>
      <w:r>
        <w:br w:type="column"/>
      </w:r>
      <w:r>
        <w:rPr>
          <w:rFonts w:ascii="微软雅黑" w:eastAsia="微软雅黑" w:hint="eastAsia"/>
          <w:sz w:val="29"/>
        </w:rPr>
        <w:t>火灾事故广播及消防通讯</w:t>
      </w:r>
    </w:p>
    <w:p>
      <w:pPr>
        <w:pStyle w:val="BodyText"/>
        <w:spacing w:before="209" w:line="244" w:lineRule="auto"/>
        <w:ind w:left="4345" w:right="5809"/>
        <w:jc w:val="center"/>
      </w:pPr>
      <w:r>
        <w:t>生产厂家</w:t>
      </w:r>
    </w:p>
    <w:p>
      <w:pPr>
        <w:spacing w:after="0" w:line="244" w:lineRule="auto"/>
        <w:jc w:val="center"/>
        <w:sectPr>
          <w:headerReference w:type="default" r:id="rId36"/>
          <w:type w:val="continuous"/>
          <w:pgSz w:w="17860" w:h="25270"/>
          <w:pgMar w:top="3380" w:right="760" w:bottom="280" w:left="940" w:header="708" w:footer="708"/>
          <w:pgNumType w:start="27"/>
          <w:cols w:num="2" w:space="708" w:equalWidth="0">
            <w:col w:w="3154" w:space="2006"/>
            <w:col w:w="11000" w:space="0"/>
          </w:cols>
        </w:sectPr>
      </w:pPr>
    </w:p>
    <w:p>
      <w:pPr>
        <w:pStyle w:val="BodyText"/>
        <w:spacing w:before="4"/>
        <w:rPr>
          <w:sz w:val="7"/>
        </w:rPr>
      </w:pPr>
    </w:p>
    <w:tbl>
      <w:tblPr>
        <w:tblStyle w:val="TableNormal0"/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2"/>
        <w:gridCol w:w="1229"/>
        <w:gridCol w:w="2833"/>
        <w:gridCol w:w="3515"/>
        <w:gridCol w:w="6093"/>
      </w:tblGrid>
      <w:tr>
        <w:tblPrEx>
          <w:tblW w:w="0" w:type="auto"/>
          <w:jc w:val="left"/>
          <w:tblInd w:w="12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line="462" w:lineRule="exact"/>
              <w:ind w:left="50"/>
              <w:rPr>
                <w:sz w:val="42"/>
              </w:rPr>
            </w:pPr>
            <w:r>
              <w:rPr>
                <w:sz w:val="42"/>
              </w:rPr>
              <w:t>广播控制柜安装</w:t>
            </w:r>
          </w:p>
        </w:tc>
        <w:tc>
          <w:tcPr>
            <w:tcW w:w="3515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6093" w:type="dxa"/>
          </w:tcPr>
          <w:p>
            <w:pPr>
              <w:pStyle w:val="TableParagraph"/>
              <w:spacing w:line="462" w:lineRule="exact"/>
              <w:ind w:left="272"/>
              <w:rPr>
                <w:sz w:val="42"/>
              </w:rPr>
            </w:pPr>
            <w:r>
              <w:rPr>
                <w:sz w:val="42"/>
              </w:rPr>
              <w:t>对讲电话</w:t>
            </w: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before="3"/>
              <w:ind w:left="50"/>
              <w:rPr>
                <w:sz w:val="42"/>
              </w:rPr>
            </w:pPr>
            <w:r>
              <w:rPr>
                <w:sz w:val="42"/>
              </w:rPr>
              <w:t>位置</w:t>
            </w:r>
          </w:p>
        </w:tc>
        <w:tc>
          <w:tcPr>
            <w:tcW w:w="3515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6093" w:type="dxa"/>
          </w:tcPr>
          <w:p>
            <w:pPr>
              <w:pStyle w:val="TableParagraph"/>
              <w:spacing w:before="3"/>
              <w:ind w:left="272"/>
              <w:rPr>
                <w:sz w:val="42"/>
              </w:rPr>
            </w:pPr>
            <w:r>
              <w:rPr>
                <w:sz w:val="42"/>
              </w:rPr>
              <w:t>数量</w:t>
            </w: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7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before="122"/>
              <w:ind w:left="1645"/>
              <w:rPr>
                <w:sz w:val="42"/>
              </w:rPr>
            </w:pPr>
            <w:r>
              <w:rPr>
                <w:sz w:val="42"/>
              </w:rPr>
              <w:t>检测项目</w:t>
            </w:r>
          </w:p>
        </w:tc>
        <w:tc>
          <w:tcPr>
            <w:tcW w:w="3515" w:type="dxa"/>
          </w:tcPr>
          <w:p>
            <w:pPr>
              <w:pStyle w:val="TableParagraph"/>
              <w:spacing w:before="122"/>
              <w:ind w:left="951" w:right="844"/>
              <w:jc w:val="center"/>
              <w:rPr>
                <w:sz w:val="42"/>
              </w:rPr>
            </w:pPr>
            <w:r>
              <w:rPr>
                <w:sz w:val="42"/>
              </w:rPr>
              <w:t>检测标准</w:t>
            </w:r>
          </w:p>
        </w:tc>
        <w:tc>
          <w:tcPr>
            <w:tcW w:w="6093" w:type="dxa"/>
          </w:tcPr>
          <w:p>
            <w:pPr>
              <w:pStyle w:val="TableParagraph"/>
              <w:tabs>
                <w:tab w:val="left" w:pos="5202"/>
              </w:tabs>
              <w:spacing w:before="122"/>
              <w:ind w:left="1396"/>
              <w:rPr>
                <w:sz w:val="42"/>
              </w:rPr>
            </w:pPr>
            <w:r>
              <w:rPr>
                <w:sz w:val="42"/>
              </w:rPr>
              <w:t>检测结果</w:t>
              <w:tab/>
              <w:t>结论</w:t>
            </w: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before="107" w:line="520" w:lineRule="exact"/>
              <w:ind w:left="1152"/>
              <w:rPr>
                <w:sz w:val="42"/>
              </w:rPr>
            </w:pPr>
            <w:r>
              <w:rPr>
                <w:sz w:val="42"/>
              </w:rPr>
              <w:t>1．本楼层任一位置</w:t>
            </w:r>
          </w:p>
        </w:tc>
        <w:tc>
          <w:tcPr>
            <w:tcW w:w="3515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609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5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before="3" w:line="522" w:lineRule="exact"/>
              <w:ind w:left="1152"/>
              <w:rPr>
                <w:sz w:val="42"/>
              </w:rPr>
            </w:pPr>
            <w:r>
              <w:rPr>
                <w:sz w:val="42"/>
              </w:rPr>
              <w:t>到最近一个扬声器</w:t>
            </w:r>
          </w:p>
        </w:tc>
        <w:tc>
          <w:tcPr>
            <w:tcW w:w="3515" w:type="dxa"/>
          </w:tcPr>
          <w:p>
            <w:pPr>
              <w:pStyle w:val="TableParagraph"/>
              <w:spacing w:before="3" w:line="522" w:lineRule="exact"/>
              <w:ind w:left="951" w:right="843"/>
              <w:jc w:val="center"/>
              <w:rPr>
                <w:sz w:val="42"/>
              </w:rPr>
            </w:pPr>
            <w:r>
              <w:rPr>
                <w:sz w:val="42"/>
              </w:rPr>
              <w:t>≤25m</w:t>
            </w:r>
          </w:p>
        </w:tc>
        <w:tc>
          <w:tcPr>
            <w:tcW w:w="609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before="5"/>
              <w:ind w:left="1152"/>
              <w:rPr>
                <w:sz w:val="42"/>
              </w:rPr>
            </w:pPr>
            <w:r>
              <w:rPr>
                <w:sz w:val="42"/>
              </w:rPr>
              <w:t>的步行距离</w:t>
            </w:r>
          </w:p>
        </w:tc>
        <w:tc>
          <w:tcPr>
            <w:tcW w:w="3515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609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5"/>
          <w:jc w:val="left"/>
        </w:trPr>
        <w:tc>
          <w:tcPr>
            <w:tcW w:w="5084" w:type="dxa"/>
            <w:gridSpan w:val="3"/>
          </w:tcPr>
          <w:p>
            <w:pPr>
              <w:pStyle w:val="TableParagraph"/>
              <w:spacing w:before="136" w:line="459" w:lineRule="exact"/>
              <w:ind w:left="1152"/>
              <w:rPr>
                <w:sz w:val="42"/>
              </w:rPr>
            </w:pPr>
            <w:r>
              <w:rPr>
                <w:sz w:val="42"/>
              </w:rPr>
              <w:t>2．扬声器额定功率</w:t>
            </w:r>
          </w:p>
        </w:tc>
        <w:tc>
          <w:tcPr>
            <w:tcW w:w="3515" w:type="dxa"/>
          </w:tcPr>
          <w:p>
            <w:pPr>
              <w:pStyle w:val="TableParagraph"/>
              <w:spacing w:before="136" w:line="459" w:lineRule="exact"/>
              <w:ind w:left="951" w:right="844"/>
              <w:jc w:val="center"/>
              <w:rPr>
                <w:sz w:val="42"/>
              </w:rPr>
            </w:pPr>
            <w:r>
              <w:rPr>
                <w:sz w:val="42"/>
              </w:rPr>
              <w:t>≥3W</w:t>
            </w:r>
          </w:p>
        </w:tc>
        <w:tc>
          <w:tcPr>
            <w:tcW w:w="609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73"/>
          <w:jc w:val="left"/>
        </w:trPr>
        <w:tc>
          <w:tcPr>
            <w:tcW w:w="1022" w:type="dxa"/>
          </w:tcPr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356" w:line="520" w:lineRule="exact"/>
              <w:ind w:left="50"/>
              <w:rPr>
                <w:sz w:val="42"/>
              </w:rPr>
            </w:pPr>
            <w:r>
              <w:rPr>
                <w:sz w:val="42"/>
              </w:rPr>
              <w:t>一、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833" w:type="dxa"/>
          </w:tcPr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325"/>
              <w:ind w:left="161"/>
              <w:rPr>
                <w:sz w:val="42"/>
              </w:rPr>
            </w:pPr>
            <w:r>
              <w:rPr>
                <w:sz w:val="42"/>
              </w:rPr>
              <w:t>(1)工作状态</w:t>
            </w:r>
          </w:p>
        </w:tc>
        <w:tc>
          <w:tcPr>
            <w:tcW w:w="9608" w:type="dxa"/>
            <w:gridSpan w:val="2"/>
          </w:tcPr>
          <w:p>
            <w:pPr>
              <w:pStyle w:val="TableParagraph"/>
              <w:rPr>
                <w:sz w:val="46"/>
              </w:rPr>
            </w:pPr>
          </w:p>
          <w:p>
            <w:pPr>
              <w:pStyle w:val="TableParagraph"/>
              <w:spacing w:line="242" w:lineRule="auto"/>
              <w:ind w:left="162" w:right="6144"/>
              <w:rPr>
                <w:sz w:val="42"/>
              </w:rPr>
            </w:pPr>
            <w:r>
              <w:rPr>
                <w:sz w:val="42"/>
              </w:rPr>
              <w:t>消防控制室内应能显示</w:t>
            </w:r>
          </w:p>
        </w:tc>
      </w:tr>
      <w:tr>
        <w:tblPrEx>
          <w:tblW w:w="0" w:type="auto"/>
          <w:jc w:val="left"/>
          <w:tblInd w:w="1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04"/>
          <w:jc w:val="left"/>
        </w:trPr>
        <w:tc>
          <w:tcPr>
            <w:tcW w:w="1022" w:type="dxa"/>
          </w:tcPr>
          <w:p>
            <w:pPr>
              <w:pStyle w:val="TableParagraph"/>
              <w:spacing w:before="3" w:line="242" w:lineRule="auto"/>
              <w:ind w:left="226" w:right="372"/>
              <w:jc w:val="both"/>
              <w:rPr>
                <w:sz w:val="42"/>
              </w:rPr>
            </w:pPr>
            <w:r>
              <w:rPr>
                <w:sz w:val="42"/>
              </w:rPr>
              <w:t>火灾事故广</w:t>
            </w:r>
          </w:p>
          <w:p>
            <w:pPr>
              <w:pStyle w:val="TableParagraph"/>
              <w:spacing w:before="4" w:line="459" w:lineRule="exact"/>
              <w:ind w:left="226"/>
              <w:rPr>
                <w:sz w:val="42"/>
              </w:rPr>
            </w:pPr>
            <w:r>
              <w:rPr>
                <w:w w:val="100"/>
                <w:sz w:val="42"/>
              </w:rPr>
              <w:t>播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6"/>
              <w:rPr>
                <w:sz w:val="43"/>
              </w:rPr>
            </w:pPr>
          </w:p>
          <w:p>
            <w:pPr>
              <w:pStyle w:val="TableParagraph"/>
              <w:spacing w:line="540" w:lineRule="atLeast"/>
              <w:ind w:left="177" w:right="158" w:hanging="47"/>
              <w:rPr>
                <w:sz w:val="42"/>
              </w:rPr>
            </w:pPr>
            <w:r>
              <w:rPr>
                <w:spacing w:val="-58"/>
                <w:sz w:val="42"/>
              </w:rPr>
              <w:t>3</w:t>
            </w:r>
            <w:r>
              <w:rPr>
                <w:spacing w:val="-38"/>
                <w:sz w:val="42"/>
              </w:rPr>
              <w:t>．扩</w:t>
            </w:r>
            <w:r>
              <w:rPr>
                <w:sz w:val="42"/>
              </w:rPr>
              <w:t>音机</w:t>
            </w:r>
          </w:p>
        </w:tc>
        <w:tc>
          <w:tcPr>
            <w:tcW w:w="2833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val="left" w:pos="846"/>
              </w:tabs>
              <w:spacing w:before="132" w:after="0" w:line="244" w:lineRule="auto"/>
              <w:ind w:left="161" w:right="302" w:firstLine="0"/>
              <w:jc w:val="left"/>
              <w:rPr>
                <w:sz w:val="42"/>
              </w:rPr>
            </w:pPr>
            <w:r>
              <w:rPr>
                <w:spacing w:val="-5"/>
                <w:sz w:val="42"/>
              </w:rPr>
              <w:t>话筒播音</w:t>
            </w:r>
            <w:r>
              <w:rPr>
                <w:sz w:val="42"/>
              </w:rPr>
              <w:t>机功能</w:t>
            </w:r>
          </w:p>
          <w:p>
            <w:pPr>
              <w:pStyle w:val="TableParagraph"/>
              <w:spacing w:before="10"/>
              <w:rPr>
                <w:sz w:val="42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left" w:pos="846"/>
              </w:tabs>
              <w:spacing w:before="0" w:after="0" w:line="242" w:lineRule="auto"/>
              <w:ind w:left="161" w:right="302" w:firstLine="0"/>
              <w:jc w:val="left"/>
              <w:rPr>
                <w:sz w:val="42"/>
              </w:rPr>
            </w:pPr>
            <w:r>
              <w:rPr>
                <w:spacing w:val="-5"/>
                <w:sz w:val="42"/>
              </w:rPr>
              <w:t>备用扩音</w:t>
            </w:r>
            <w:r>
              <w:rPr>
                <w:sz w:val="42"/>
              </w:rPr>
              <w:t>机容量</w:t>
            </w:r>
          </w:p>
        </w:tc>
        <w:tc>
          <w:tcPr>
            <w:tcW w:w="9608" w:type="dxa"/>
            <w:gridSpan w:val="2"/>
          </w:tcPr>
          <w:p>
            <w:pPr>
              <w:pStyle w:val="TableParagraph"/>
              <w:spacing w:before="132" w:line="244" w:lineRule="auto"/>
              <w:ind w:left="162" w:right="6073"/>
              <w:rPr>
                <w:sz w:val="42"/>
              </w:rPr>
            </w:pPr>
            <w:r>
              <w:rPr>
                <w:sz w:val="42"/>
              </w:rPr>
              <w:t>声音宏亮、语音清晰</w:t>
            </w:r>
          </w:p>
          <w:p>
            <w:pPr>
              <w:pStyle w:val="TableParagraph"/>
              <w:spacing w:before="274" w:line="242" w:lineRule="auto"/>
              <w:ind w:left="162" w:right="6144"/>
              <w:jc w:val="both"/>
              <w:rPr>
                <w:sz w:val="42"/>
              </w:rPr>
            </w:pPr>
            <w:r>
              <w:rPr>
                <w:sz w:val="42"/>
              </w:rPr>
              <w:t>不小于容量较大的三层扬声器总量之和</w:t>
            </w:r>
          </w:p>
        </w:tc>
      </w:tr>
    </w:tbl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1"/>
          <w:numId w:val="12"/>
        </w:numPr>
        <w:tabs>
          <w:tab w:val="left" w:pos="3212"/>
          <w:tab w:val="left" w:pos="5361"/>
        </w:tabs>
        <w:spacing w:before="43" w:after="0" w:line="244" w:lineRule="auto"/>
        <w:ind w:left="2527" w:right="7497" w:firstLine="0"/>
        <w:jc w:val="left"/>
        <w:rPr>
          <w:sz w:val="42"/>
        </w:rPr>
      </w:pPr>
      <w:r>
        <w:rPr>
          <w:sz w:val="42"/>
        </w:rPr>
        <w:t>选层广播</w:t>
        <w:tab/>
      </w:r>
      <w:r>
        <w:rPr>
          <w:spacing w:val="60"/>
          <w:sz w:val="42"/>
        </w:rPr>
        <w:t>能</w:t>
      </w:r>
      <w:r>
        <w:rPr>
          <w:spacing w:val="57"/>
          <w:sz w:val="42"/>
        </w:rPr>
        <w:t>选任意</w:t>
      </w:r>
      <w:r>
        <w:rPr>
          <w:spacing w:val="60"/>
          <w:sz w:val="42"/>
        </w:rPr>
        <w:t>三</w:t>
      </w:r>
      <w:r>
        <w:rPr>
          <w:spacing w:val="57"/>
          <w:sz w:val="42"/>
        </w:rPr>
        <w:t>层</w:t>
      </w:r>
      <w:r>
        <w:rPr>
          <w:spacing w:val="-15"/>
          <w:sz w:val="42"/>
        </w:rPr>
        <w:t>进</w:t>
      </w:r>
      <w:r>
        <w:rPr>
          <w:sz w:val="42"/>
        </w:rPr>
        <w:t>功能</w:t>
        <w:tab/>
        <w:t>行火灾事故广播</w:t>
      </w:r>
    </w:p>
    <w:p>
      <w:pPr>
        <w:pStyle w:val="BodyText"/>
        <w:spacing w:before="274"/>
        <w:ind w:left="5361"/>
      </w:pPr>
      <w:r>
        <w:t>与广播音响系统</w:t>
      </w:r>
    </w:p>
    <w:p>
      <w:pPr>
        <w:pStyle w:val="ListParagraph"/>
        <w:numPr>
          <w:ilvl w:val="1"/>
          <w:numId w:val="12"/>
        </w:numPr>
        <w:tabs>
          <w:tab w:val="left" w:pos="3212"/>
          <w:tab w:val="left" w:pos="5361"/>
        </w:tabs>
        <w:spacing w:before="6" w:after="0" w:line="242" w:lineRule="auto"/>
        <w:ind w:left="2527" w:right="7491" w:firstLine="0"/>
        <w:jc w:val="left"/>
        <w:rPr>
          <w:sz w:val="42"/>
        </w:rPr>
      </w:pPr>
      <w:r>
        <w:rPr>
          <w:sz w:val="42"/>
        </w:rPr>
        <w:t>强制切换</w:t>
        <w:tab/>
        <w:t>合用时</w:t>
      </w:r>
      <w:r>
        <w:rPr>
          <w:spacing w:val="-65"/>
          <w:sz w:val="42"/>
        </w:rPr>
        <w:t>，</w:t>
      </w:r>
      <w:r>
        <w:rPr>
          <w:sz w:val="42"/>
        </w:rPr>
        <w:t>能强制</w:t>
      </w:r>
      <w:r>
        <w:rPr>
          <w:spacing w:val="-17"/>
          <w:sz w:val="42"/>
        </w:rPr>
        <w:t>转</w:t>
      </w:r>
      <w:r>
        <w:rPr>
          <w:sz w:val="42"/>
        </w:rPr>
        <w:t>功能</w:t>
        <w:tab/>
      </w:r>
      <w:r>
        <w:rPr>
          <w:spacing w:val="60"/>
          <w:sz w:val="42"/>
        </w:rPr>
        <w:t>入</w:t>
      </w:r>
      <w:r>
        <w:rPr>
          <w:spacing w:val="57"/>
          <w:sz w:val="42"/>
        </w:rPr>
        <w:t>火灾事</w:t>
      </w:r>
      <w:r>
        <w:rPr>
          <w:spacing w:val="60"/>
          <w:sz w:val="42"/>
        </w:rPr>
        <w:t>故</w:t>
      </w:r>
      <w:r>
        <w:rPr>
          <w:spacing w:val="57"/>
          <w:sz w:val="42"/>
        </w:rPr>
        <w:t>广</w:t>
      </w:r>
      <w:r>
        <w:rPr>
          <w:sz w:val="42"/>
        </w:rPr>
        <w:t>播</w:t>
      </w:r>
    </w:p>
    <w:p>
      <w:pPr>
        <w:pStyle w:val="BodyText"/>
        <w:spacing w:before="4"/>
        <w:ind w:left="5361"/>
      </w:pPr>
      <w:r>
        <w:t>状态</w:t>
      </w:r>
    </w:p>
    <w:p>
      <w:pPr>
        <w:pStyle w:val="BodyText"/>
        <w:spacing w:before="1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37"/>
          <w:type w:val="continuous"/>
          <w:pgSz w:w="17860" w:h="25270"/>
          <w:pgMar w:top="3380" w:right="760" w:bottom="280" w:left="940" w:header="708" w:footer="708"/>
          <w:pgNumType w:start="28"/>
          <w:cols w:space="708"/>
        </w:sectPr>
      </w:pPr>
    </w:p>
    <w:p>
      <w:pPr>
        <w:pStyle w:val="BodyText"/>
        <w:spacing w:before="277" w:line="170" w:lineRule="auto"/>
        <w:ind w:left="341" w:right="38" w:hanging="177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584200</wp:posOffset>
            </wp:positionH>
            <wp:positionV relativeFrom="page">
              <wp:posOffset>2619375</wp:posOffset>
            </wp:positionV>
            <wp:extent cx="9944100" cy="120650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100" cy="1206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9"/>
          <w:position w:val="16"/>
        </w:rPr>
        <w:t xml:space="preserve">二、 </w:t>
      </w:r>
      <w:r>
        <w:t>1</w:t>
      </w:r>
      <w:r>
        <w:rPr>
          <w:spacing w:val="-4"/>
        </w:rPr>
        <w:t>．对讲电话</w:t>
      </w:r>
      <w:r>
        <w:t>消</w:t>
      </w:r>
    </w:p>
    <w:p>
      <w:pPr>
        <w:pStyle w:val="BodyText"/>
        <w:spacing w:before="40"/>
        <w:ind w:left="341"/>
      </w:pPr>
      <w:r>
        <w:rPr>
          <w:w w:val="100"/>
        </w:rPr>
        <w:t>防</w:t>
      </w:r>
    </w:p>
    <w:p>
      <w:pPr>
        <w:pStyle w:val="BodyText"/>
        <w:tabs>
          <w:tab w:val="left" w:pos="1267"/>
        </w:tabs>
        <w:spacing w:before="196" w:line="132" w:lineRule="auto"/>
        <w:ind w:left="341" w:right="38"/>
      </w:pPr>
      <w:r>
        <w:rPr>
          <w:position w:val="25"/>
        </w:rPr>
        <w:t>通</w:t>
        <w:tab/>
      </w:r>
      <w:r>
        <w:t>2．外线电</w:t>
      </w:r>
      <w:r>
        <w:rPr>
          <w:spacing w:val="-17"/>
        </w:rPr>
        <w:t>话</w:t>
      </w:r>
      <w:r>
        <w:t>讯</w:t>
      </w:r>
    </w:p>
    <w:p>
      <w:pPr>
        <w:pStyle w:val="BodyText"/>
        <w:spacing w:before="42" w:line="244" w:lineRule="auto"/>
        <w:ind w:left="165" w:right="7491"/>
      </w:pPr>
      <w:r>
        <w:br w:type="column"/>
      </w:r>
      <w:r>
        <w:rPr>
          <w:spacing w:val="-34"/>
        </w:rPr>
        <w:t xml:space="preserve">通话 </w:t>
      </w:r>
      <w:r>
        <w:t>1-3</w:t>
      </w:r>
      <w:r>
        <w:rPr>
          <w:spacing w:val="-37"/>
        </w:rPr>
        <w:t xml:space="preserve"> 次，语音</w:t>
      </w:r>
      <w:r>
        <w:t>清晰</w:t>
      </w:r>
    </w:p>
    <w:p>
      <w:pPr>
        <w:pStyle w:val="BodyText"/>
        <w:spacing w:before="8"/>
        <w:rPr>
          <w:sz w:val="48"/>
        </w:rPr>
      </w:pPr>
    </w:p>
    <w:p>
      <w:pPr>
        <w:pStyle w:val="BodyText"/>
        <w:spacing w:line="242" w:lineRule="auto"/>
        <w:ind w:left="165" w:right="7424"/>
      </w:pPr>
      <w:r>
        <w:t>线路畅通，语音清晰</w:t>
      </w:r>
    </w:p>
    <w:p>
      <w:pPr>
        <w:spacing w:after="0" w:line="242" w:lineRule="auto"/>
        <w:sectPr>
          <w:headerReference w:type="default" r:id="rId39"/>
          <w:type w:val="continuous"/>
          <w:pgSz w:w="17860" w:h="25270"/>
          <w:pgMar w:top="3380" w:right="760" w:bottom="280" w:left="940" w:header="708" w:footer="708"/>
          <w:pgNumType w:start="29"/>
          <w:cols w:num="2" w:space="708" w:equalWidth="0">
            <w:col w:w="3627" w:space="1570"/>
            <w:col w:w="10963" w:space="0"/>
          </w:cols>
        </w:sectPr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40"/>
          <w:pgSz w:w="17860" w:h="25270"/>
          <w:pgMar w:top="3720" w:right="760" w:bottom="280" w:left="940" w:header="2118" w:footer="0"/>
          <w:pgNumType w:start="30"/>
          <w:cols w:space="708"/>
        </w:sectPr>
      </w:pPr>
    </w:p>
    <w:p>
      <w:pPr>
        <w:pStyle w:val="BodyText"/>
      </w:pPr>
    </w:p>
    <w:p>
      <w:pPr>
        <w:pStyle w:val="BodyText"/>
        <w:spacing w:before="5"/>
        <w:rPr>
          <w:sz w:val="54"/>
        </w:rPr>
      </w:pPr>
    </w:p>
    <w:p>
      <w:pPr>
        <w:pStyle w:val="BodyText"/>
        <w:ind w:left="370" w:firstLine="208"/>
      </w:pPr>
      <w:r>
        <w:t>设备名称</w:t>
      </w:r>
    </w:p>
    <w:p>
      <w:pPr>
        <w:pStyle w:val="BodyText"/>
        <w:spacing w:before="10"/>
        <w:rPr>
          <w:sz w:val="57"/>
        </w:rPr>
      </w:pPr>
    </w:p>
    <w:p>
      <w:pPr>
        <w:pStyle w:val="BodyText"/>
        <w:ind w:left="165" w:firstLine="205"/>
      </w:pPr>
      <w:r>
        <w:t>安全出口灯</w:t>
      </w:r>
    </w:p>
    <w:p>
      <w:pPr>
        <w:pStyle w:val="BodyText"/>
        <w:spacing w:before="341" w:line="244" w:lineRule="auto"/>
        <w:ind w:left="165" w:right="38"/>
      </w:pPr>
      <w:r>
        <w:rPr>
          <w:spacing w:val="77"/>
        </w:rPr>
        <w:t>疏散指示标</w:t>
      </w:r>
      <w:r>
        <w:t>志灯</w:t>
      </w:r>
    </w:p>
    <w:p>
      <w:pPr>
        <w:spacing w:before="24"/>
        <w:ind w:left="1580" w:right="0" w:firstLine="0"/>
        <w:jc w:val="left"/>
        <w:rPr>
          <w:rFonts w:ascii="微软雅黑" w:eastAsia="微软雅黑" w:hint="eastAsia"/>
          <w:sz w:val="29"/>
        </w:rPr>
      </w:pPr>
      <w:r>
        <w:br w:type="column"/>
      </w:r>
      <w:r>
        <w:rPr>
          <w:rFonts w:ascii="微软雅黑" w:eastAsia="微软雅黑" w:hint="eastAsia"/>
          <w:sz w:val="29"/>
        </w:rPr>
        <w:t>应急照明和疏散指示</w:t>
      </w:r>
    </w:p>
    <w:p>
      <w:pPr>
        <w:pStyle w:val="BodyText"/>
        <w:spacing w:before="4"/>
        <w:rPr>
          <w:rFonts w:ascii="微软雅黑"/>
          <w:sz w:val="33"/>
        </w:rPr>
      </w:pPr>
    </w:p>
    <w:p>
      <w:pPr>
        <w:pStyle w:val="BodyText"/>
        <w:tabs>
          <w:tab w:val="left" w:pos="3974"/>
          <w:tab w:val="left" w:pos="6257"/>
        </w:tabs>
        <w:spacing w:line="122" w:lineRule="auto"/>
        <w:ind w:left="6257" w:right="38" w:hanging="6093"/>
        <w:jc w:val="right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-793114</wp:posOffset>
            </wp:positionV>
            <wp:extent cx="9547225" cy="12022963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7225" cy="12022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生产厂家</w:t>
        <w:tab/>
        <w:t>型号</w:t>
        <w:tab/>
        <w:tab/>
      </w:r>
      <w:r>
        <w:rPr>
          <w:position w:val="27"/>
        </w:rPr>
        <w:t>安</w:t>
      </w:r>
      <w:r>
        <w:rPr>
          <w:spacing w:val="-18"/>
          <w:position w:val="27"/>
        </w:rPr>
        <w:t>装</w:t>
      </w:r>
      <w:r>
        <w:t>数</w:t>
      </w:r>
      <w:r>
        <w:rPr>
          <w:spacing w:val="-18"/>
        </w:rPr>
        <w:t>量</w:t>
      </w:r>
    </w:p>
    <w:p>
      <w:pPr>
        <w:pStyle w:val="BodyText"/>
      </w:pPr>
      <w:r>
        <w:br w:type="column"/>
      </w:r>
    </w:p>
    <w:p>
      <w:pPr>
        <w:pStyle w:val="BodyText"/>
        <w:spacing w:before="3"/>
        <w:rPr>
          <w:sz w:val="37"/>
        </w:rPr>
      </w:pPr>
    </w:p>
    <w:p>
      <w:pPr>
        <w:pStyle w:val="BodyText"/>
        <w:tabs>
          <w:tab w:val="left" w:pos="1901"/>
        </w:tabs>
        <w:spacing w:line="160" w:lineRule="auto"/>
        <w:ind w:left="165" w:right="1632"/>
      </w:pPr>
      <w:r>
        <w:t>实检</w:t>
        <w:tab/>
      </w:r>
      <w:r>
        <w:rPr>
          <w:position w:val="-26"/>
        </w:rPr>
        <w:t>结</w:t>
      </w:r>
      <w:r>
        <w:rPr>
          <w:spacing w:val="-18"/>
          <w:position w:val="-26"/>
        </w:rPr>
        <w:t>论</w:t>
      </w:r>
      <w:r>
        <w:t>数量</w:t>
      </w:r>
    </w:p>
    <w:p>
      <w:pPr>
        <w:spacing w:after="0" w:line="160" w:lineRule="auto"/>
        <w:sectPr>
          <w:headerReference w:type="default" r:id="rId42"/>
          <w:type w:val="continuous"/>
          <w:pgSz w:w="17860" w:h="25270"/>
          <w:pgMar w:top="3380" w:right="760" w:bottom="280" w:left="940" w:header="708" w:footer="708"/>
          <w:pgNumType w:start="31"/>
          <w:cols w:num="3" w:space="708" w:equalWidth="0">
            <w:col w:w="2720" w:space="1157"/>
            <w:col w:w="7141" w:space="764"/>
            <w:col w:w="4378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43"/>
          <w:type w:val="continuous"/>
          <w:pgSz w:w="17860" w:h="25270"/>
          <w:pgMar w:top="3380" w:right="760" w:bottom="280" w:left="940" w:header="708" w:footer="708"/>
          <w:pgNumType w:start="32"/>
          <w:cols w:space="708"/>
        </w:sectPr>
      </w:pPr>
    </w:p>
    <w:p>
      <w:pPr>
        <w:pStyle w:val="BodyText"/>
        <w:spacing w:before="205"/>
        <w:ind w:left="1368"/>
      </w:pPr>
      <w:r>
        <w:t>检测项目</w:t>
      </w:r>
    </w:p>
    <w:p>
      <w:pPr>
        <w:pStyle w:val="BodyText"/>
        <w:spacing w:before="5"/>
        <w:rPr>
          <w:sz w:val="45"/>
        </w:rPr>
      </w:pPr>
    </w:p>
    <w:p>
      <w:pPr>
        <w:pStyle w:val="ListParagraph"/>
        <w:numPr>
          <w:ilvl w:val="0"/>
          <w:numId w:val="20"/>
        </w:numPr>
        <w:tabs>
          <w:tab w:val="left" w:pos="2078"/>
        </w:tabs>
        <w:spacing w:before="0" w:after="0" w:line="242" w:lineRule="auto"/>
        <w:ind w:left="1426" w:right="38" w:firstLine="0"/>
        <w:jc w:val="left"/>
        <w:rPr>
          <w:sz w:val="42"/>
        </w:rPr>
      </w:pPr>
      <w:r>
        <w:rPr>
          <w:spacing w:val="-4"/>
          <w:sz w:val="42"/>
        </w:rPr>
        <w:t>安全出口标</w:t>
      </w:r>
      <w:r>
        <w:rPr>
          <w:sz w:val="42"/>
        </w:rPr>
        <w:t>志灯的位置</w:t>
      </w:r>
    </w:p>
    <w:p>
      <w:pPr>
        <w:pStyle w:val="BodyText"/>
        <w:spacing w:line="430" w:lineRule="exact"/>
        <w:ind w:left="165"/>
      </w:pPr>
      <w:r>
        <w:t>— 、</w:t>
      </w:r>
    </w:p>
    <w:p>
      <w:pPr>
        <w:pStyle w:val="BodyText"/>
        <w:spacing w:before="205"/>
        <w:ind w:left="165"/>
      </w:pPr>
      <w:r>
        <w:br w:type="column"/>
      </w:r>
      <w:r>
        <w:t>检测标准</w:t>
      </w:r>
    </w:p>
    <w:p>
      <w:pPr>
        <w:pStyle w:val="BodyText"/>
      </w:pPr>
    </w:p>
    <w:p>
      <w:pPr>
        <w:pStyle w:val="BodyText"/>
        <w:spacing w:before="313"/>
        <w:ind w:left="165"/>
      </w:pPr>
      <w:r>
        <w:t>出口顶部</w:t>
      </w:r>
    </w:p>
    <w:p>
      <w:pPr>
        <w:pStyle w:val="BodyText"/>
        <w:tabs>
          <w:tab w:val="left" w:pos="4050"/>
        </w:tabs>
        <w:spacing w:before="205"/>
        <w:ind w:left="165"/>
      </w:pPr>
      <w:r>
        <w:br w:type="column"/>
      </w:r>
      <w:r>
        <w:t>检测结果</w:t>
        <w:tab/>
        <w:t>结论</w:t>
      </w:r>
    </w:p>
    <w:p>
      <w:pPr>
        <w:spacing w:after="0"/>
        <w:sectPr>
          <w:headerReference w:type="default" r:id="rId44"/>
          <w:type w:val="continuous"/>
          <w:pgSz w:w="17860" w:h="25270"/>
          <w:pgMar w:top="3380" w:right="760" w:bottom="280" w:left="940" w:header="708" w:footer="708"/>
          <w:pgNumType w:start="33"/>
          <w:cols w:num="3" w:space="708" w:equalWidth="0">
            <w:col w:w="4224" w:space="994"/>
            <w:col w:w="1891" w:space="2282"/>
            <w:col w:w="6769" w:space="0"/>
          </w:cols>
        </w:sectPr>
      </w:pPr>
    </w:p>
    <w:p>
      <w:pPr>
        <w:pStyle w:val="BodyText"/>
        <w:tabs>
          <w:tab w:val="left" w:pos="1425"/>
          <w:tab w:val="left" w:pos="3315"/>
          <w:tab w:val="left" w:pos="4701"/>
        </w:tabs>
        <w:spacing w:before="207" w:line="122" w:lineRule="auto"/>
        <w:ind w:left="165" w:right="8398"/>
      </w:pPr>
      <w:r>
        <w:rPr>
          <w:spacing w:val="97"/>
          <w:position w:val="27"/>
        </w:rPr>
        <w:t>灯</w:t>
      </w:r>
      <w:r>
        <w:rPr>
          <w:position w:val="27"/>
        </w:rPr>
        <w:t>光</w:t>
        <w:tab/>
      </w:r>
      <w:r>
        <w:rPr>
          <w:position w:val="12"/>
        </w:rPr>
        <w:t>2.</w:t>
      </w:r>
      <w:r>
        <w:rPr>
          <w:spacing w:val="-59"/>
          <w:position w:val="12"/>
        </w:rPr>
        <w:t xml:space="preserve"> </w:t>
      </w:r>
      <w:r>
        <w:rPr>
          <w:position w:val="12"/>
        </w:rPr>
        <w:t>疏</w:t>
      </w:r>
      <w:r>
        <w:rPr>
          <w:spacing w:val="-55"/>
          <w:position w:val="12"/>
        </w:rPr>
        <w:t xml:space="preserve"> </w:t>
      </w:r>
      <w:r>
        <w:rPr>
          <w:position w:val="12"/>
        </w:rPr>
        <w:t>散</w:t>
        <w:tab/>
      </w:r>
      <w:r>
        <w:rPr>
          <w:position w:val="27"/>
        </w:rPr>
        <w:t>(1)</w:t>
        <w:tab/>
      </w:r>
      <w:r>
        <w:t>1m</w:t>
      </w:r>
      <w:r>
        <w:rPr>
          <w:spacing w:val="-94"/>
        </w:rPr>
        <w:t xml:space="preserve"> </w:t>
      </w:r>
      <w:r>
        <w:t>以下的墙面</w:t>
      </w:r>
      <w:r>
        <w:rPr>
          <w:spacing w:val="-16"/>
        </w:rPr>
        <w:t>上</w:t>
      </w:r>
      <w:r>
        <w:rPr>
          <w:spacing w:val="97"/>
        </w:rPr>
        <w:t>疏</w:t>
      </w:r>
      <w:r>
        <w:t>散</w:t>
        <w:tab/>
      </w:r>
      <w:r>
        <w:rPr>
          <w:position w:val="-14"/>
        </w:rPr>
        <w:t>走</w:t>
      </w:r>
      <w:r>
        <w:rPr>
          <w:spacing w:val="-60"/>
          <w:position w:val="-14"/>
        </w:rPr>
        <w:t xml:space="preserve"> </w:t>
      </w:r>
      <w:r>
        <w:rPr>
          <w:position w:val="-14"/>
        </w:rPr>
        <w:t>道</w:t>
      </w:r>
      <w:r>
        <w:rPr>
          <w:spacing w:val="-55"/>
          <w:position w:val="-14"/>
        </w:rPr>
        <w:t xml:space="preserve"> </w:t>
      </w:r>
      <w:r>
        <w:rPr>
          <w:position w:val="-14"/>
        </w:rPr>
        <w:t>内</w:t>
        <w:tab/>
      </w:r>
      <w:r>
        <w:rPr>
          <w:position w:val="1"/>
        </w:rPr>
        <w:t>高度</w:t>
      </w:r>
    </w:p>
    <w:p>
      <w:pPr>
        <w:pStyle w:val="BodyText"/>
        <w:tabs>
          <w:tab w:val="left" w:pos="1425"/>
        </w:tabs>
        <w:spacing w:line="397" w:lineRule="exact"/>
        <w:ind w:left="165"/>
      </w:pPr>
      <w:r>
        <w:rPr>
          <w:position w:val="15"/>
        </w:rPr>
        <w:t>指示</w:t>
        <w:tab/>
      </w:r>
      <w:r>
        <w:t>指 示</w:t>
      </w:r>
      <w:r>
        <w:rPr>
          <w:spacing w:val="-116"/>
        </w:rPr>
        <w:t xml:space="preserve"> </w:t>
      </w:r>
      <w:r>
        <w:t>标</w:t>
      </w:r>
    </w:p>
    <w:p>
      <w:pPr>
        <w:spacing w:after="0" w:line="397" w:lineRule="exact"/>
        <w:sectPr>
          <w:headerReference w:type="default" r:id="rId45"/>
          <w:type w:val="continuous"/>
          <w:pgSz w:w="17860" w:h="25270"/>
          <w:pgMar w:top="3380" w:right="760" w:bottom="280" w:left="940" w:header="708" w:footer="708"/>
          <w:pgNumType w:start="34"/>
          <w:cols w:space="708"/>
        </w:sectPr>
      </w:pPr>
    </w:p>
    <w:p>
      <w:pPr>
        <w:pStyle w:val="BodyText"/>
        <w:tabs>
          <w:tab w:val="left" w:pos="3315"/>
        </w:tabs>
        <w:spacing w:line="156" w:lineRule="auto"/>
        <w:ind w:left="1426"/>
      </w:pPr>
      <w:r>
        <w:rPr>
          <w:position w:val="-26"/>
        </w:rPr>
        <w:t>志</w:t>
        <w:tab/>
      </w:r>
      <w:r>
        <w:t>(2)</w:t>
      </w:r>
    </w:p>
    <w:p>
      <w:pPr>
        <w:pStyle w:val="BodyText"/>
        <w:spacing w:line="406" w:lineRule="exact"/>
        <w:ind w:right="39"/>
        <w:jc w:val="right"/>
      </w:pPr>
      <w:r>
        <w:t>间距</w:t>
      </w:r>
    </w:p>
    <w:p>
      <w:pPr>
        <w:pStyle w:val="BodyText"/>
        <w:spacing w:before="212"/>
        <w:ind w:left="1426"/>
      </w:pPr>
      <w:r>
        <w:br w:type="column"/>
      </w:r>
      <w:r>
        <w:t>≤20m</w:t>
      </w:r>
    </w:p>
    <w:p>
      <w:pPr>
        <w:spacing w:after="0"/>
        <w:sectPr>
          <w:headerReference w:type="default" r:id="rId46"/>
          <w:type w:val="continuous"/>
          <w:pgSz w:w="17860" w:h="25270"/>
          <w:pgMar w:top="3380" w:right="760" w:bottom="280" w:left="940" w:header="708" w:footer="708"/>
          <w:pgNumType w:start="35"/>
          <w:cols w:num="2" w:space="708" w:equalWidth="0">
            <w:col w:w="4199" w:space="75"/>
            <w:col w:w="11886" w:space="0"/>
          </w:cols>
        </w:sectPr>
      </w:pPr>
    </w:p>
    <w:p>
      <w:pPr>
        <w:pStyle w:val="BodyText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47"/>
          <w:type w:val="continuous"/>
          <w:pgSz w:w="17860" w:h="25270"/>
          <w:pgMar w:top="3380" w:right="760" w:bottom="280" w:left="940" w:header="708" w:footer="708"/>
          <w:pgNumType w:start="36"/>
          <w:cols w:space="708"/>
        </w:sectPr>
      </w:pPr>
    </w:p>
    <w:p>
      <w:pPr>
        <w:pStyle w:val="BodyText"/>
        <w:spacing w:before="312" w:line="242" w:lineRule="auto"/>
        <w:ind w:left="165" w:right="38"/>
      </w:pPr>
      <w:r>
        <w:rPr>
          <w:spacing w:val="-16"/>
        </w:rPr>
        <w:t>二、应急照明灯和疏散</w:t>
      </w:r>
      <w:r>
        <w:t>指示标志防护措施</w:t>
      </w:r>
    </w:p>
    <w:p>
      <w:pPr>
        <w:pStyle w:val="BodyText"/>
      </w:pPr>
    </w:p>
    <w:p>
      <w:pPr>
        <w:pStyle w:val="BodyText"/>
        <w:spacing w:before="12"/>
        <w:rPr>
          <w:sz w:val="49"/>
        </w:rPr>
      </w:pPr>
    </w:p>
    <w:p>
      <w:pPr>
        <w:pStyle w:val="BodyText"/>
        <w:ind w:left="1426"/>
      </w:pPr>
      <w:r>
        <w:t>1．应急照明灯</w:t>
      </w:r>
    </w:p>
    <w:p>
      <w:pPr>
        <w:pStyle w:val="BodyText"/>
        <w:spacing w:before="42" w:line="242" w:lineRule="auto"/>
        <w:ind w:left="165" w:right="8284"/>
        <w:jc w:val="both"/>
      </w:pPr>
      <w:r>
        <w:br w:type="column"/>
      </w:r>
      <w:r>
        <w:rPr>
          <w:spacing w:val="46"/>
        </w:rPr>
        <w:t>应设玻璃或其他不燃烧材料制作</w:t>
      </w:r>
      <w:r>
        <w:t>的保护罩</w:t>
      </w:r>
    </w:p>
    <w:p>
      <w:pPr>
        <w:pStyle w:val="BodyText"/>
        <w:spacing w:before="6"/>
        <w:rPr>
          <w:sz w:val="49"/>
        </w:rPr>
      </w:pPr>
    </w:p>
    <w:p>
      <w:pPr>
        <w:pStyle w:val="BodyText"/>
        <w:spacing w:line="242" w:lineRule="auto"/>
        <w:ind w:left="165" w:right="8212"/>
      </w:pPr>
      <w:r>
        <w:rPr>
          <w:spacing w:val="-3"/>
        </w:rPr>
        <w:t>应良好、无破损、</w:t>
      </w:r>
      <w:r>
        <w:t>牢固可靠</w:t>
      </w:r>
    </w:p>
    <w:p>
      <w:pPr>
        <w:spacing w:after="0" w:line="242" w:lineRule="auto"/>
        <w:sectPr>
          <w:headerReference w:type="default" r:id="rId48"/>
          <w:type w:val="continuous"/>
          <w:pgSz w:w="17860" w:h="25270"/>
          <w:pgMar w:top="3380" w:right="760" w:bottom="280" w:left="940" w:header="708" w:footer="708"/>
          <w:pgNumType w:start="37"/>
          <w:cols w:num="2" w:space="708" w:equalWidth="0">
            <w:col w:w="4302" w:space="108"/>
            <w:col w:w="1175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tabs>
          <w:tab w:val="left" w:pos="1425"/>
          <w:tab w:val="left" w:pos="4575"/>
        </w:tabs>
        <w:spacing w:before="84" w:line="218" w:lineRule="auto"/>
        <w:ind w:left="212" w:right="8212"/>
      </w:pPr>
      <w:r>
        <w:rPr>
          <w:position w:val="5"/>
        </w:rPr>
        <w:t>三、</w:t>
        <w:tab/>
      </w:r>
      <w:r>
        <w:rPr>
          <w:spacing w:val="8"/>
        </w:rPr>
        <w:t>2．</w:t>
      </w:r>
      <w:r>
        <w:t>安全出口标</w:t>
        <w:tab/>
        <w:t>应完好、无破损</w:t>
      </w:r>
      <w:r>
        <w:rPr>
          <w:spacing w:val="-17"/>
        </w:rPr>
        <w:t>、</w:t>
      </w:r>
      <w:r>
        <w:rPr>
          <w:position w:val="6"/>
        </w:rPr>
        <w:t>安装</w:t>
        <w:tab/>
      </w:r>
      <w:r>
        <w:t>志灯</w:t>
        <w:tab/>
        <w:t>牢固可靠</w:t>
      </w:r>
    </w:p>
    <w:p>
      <w:pPr>
        <w:pStyle w:val="BodyText"/>
        <w:spacing w:line="498" w:lineRule="exact"/>
        <w:ind w:left="212"/>
      </w:pPr>
      <w:r>
        <w:t>质量</w:t>
      </w:r>
    </w:p>
    <w:p>
      <w:pPr>
        <w:pStyle w:val="BodyText"/>
        <w:spacing w:before="8"/>
        <w:rPr>
          <w:sz w:val="24"/>
        </w:rPr>
      </w:pPr>
    </w:p>
    <w:p>
      <w:pPr>
        <w:spacing w:after="0"/>
        <w:rPr>
          <w:sz w:val="24"/>
        </w:rPr>
        <w:sectPr>
          <w:headerReference w:type="default" r:id="rId49"/>
          <w:type w:val="continuous"/>
          <w:pgSz w:w="17860" w:h="25270"/>
          <w:pgMar w:top="3380" w:right="760" w:bottom="280" w:left="940" w:header="708" w:footer="708"/>
          <w:pgNumType w:start="38"/>
          <w:cols w:space="708"/>
        </w:sectPr>
      </w:pPr>
    </w:p>
    <w:p>
      <w:pPr>
        <w:pStyle w:val="BodyText"/>
        <w:spacing w:before="9"/>
        <w:rPr>
          <w:sz w:val="45"/>
        </w:rPr>
      </w:pPr>
    </w:p>
    <w:p>
      <w:pPr>
        <w:pStyle w:val="BodyText"/>
        <w:spacing w:before="1"/>
        <w:ind w:left="1426"/>
      </w:pPr>
      <w:r>
        <w:t>3．备用电源</w:t>
      </w:r>
    </w:p>
    <w:p>
      <w:pPr>
        <w:pStyle w:val="BodyText"/>
        <w:spacing w:before="43" w:line="242" w:lineRule="auto"/>
        <w:ind w:left="791" w:right="8278"/>
        <w:jc w:val="both"/>
      </w:pPr>
      <w:r>
        <w:br w:type="column"/>
      </w:r>
      <w:r>
        <w:rPr>
          <w:spacing w:val="-12"/>
        </w:rPr>
        <w:t>主电断电后，备用</w:t>
      </w:r>
      <w:r>
        <w:rPr>
          <w:spacing w:val="47"/>
        </w:rPr>
        <w:t>电源能正常工作</w:t>
      </w:r>
      <w:r>
        <w:t>20min</w:t>
      </w:r>
    </w:p>
    <w:p>
      <w:pPr>
        <w:spacing w:after="0" w:line="242" w:lineRule="auto"/>
        <w:jc w:val="both"/>
        <w:sectPr>
          <w:headerReference w:type="default" r:id="rId50"/>
          <w:type w:val="continuous"/>
          <w:pgSz w:w="17860" w:h="25270"/>
          <w:pgMar w:top="3380" w:right="760" w:bottom="280" w:left="940" w:header="708" w:footer="708"/>
          <w:pgNumType w:start="39"/>
          <w:cols w:num="2" w:space="708" w:equalWidth="0">
            <w:col w:w="3745" w:space="40"/>
            <w:col w:w="12375" w:space="0"/>
          </w:cols>
        </w:sectPr>
      </w:pPr>
    </w:p>
    <w:p>
      <w:pPr>
        <w:pStyle w:val="BodyText"/>
        <w:spacing w:before="11"/>
        <w:rPr>
          <w:sz w:val="12"/>
        </w:rPr>
      </w:pPr>
    </w:p>
    <w:p>
      <w:pPr>
        <w:pStyle w:val="Heading3"/>
        <w:spacing w:line="812" w:lineRule="exact"/>
        <w:ind w:right="786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850900</wp:posOffset>
            </wp:positionH>
            <wp:positionV relativeFrom="paragraph">
              <wp:posOffset>-17390</wp:posOffset>
            </wp:positionV>
            <wp:extent cx="9436100" cy="121666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6100" cy="1216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消防电梯</w:t>
      </w:r>
    </w:p>
    <w:p>
      <w:pPr>
        <w:pStyle w:val="BodyText"/>
        <w:spacing w:before="15"/>
        <w:rPr>
          <w:rFonts w:ascii="微软雅黑"/>
          <w:sz w:val="23"/>
        </w:rPr>
      </w:pPr>
    </w:p>
    <w:p>
      <w:pPr>
        <w:spacing w:after="0"/>
        <w:rPr>
          <w:rFonts w:ascii="微软雅黑"/>
          <w:sz w:val="23"/>
        </w:rPr>
        <w:sectPr>
          <w:headerReference w:type="default" r:id="rId52"/>
          <w:pgSz w:w="17860" w:h="25270"/>
          <w:pgMar w:top="3380" w:right="760" w:bottom="280" w:left="940" w:header="2118" w:footer="0"/>
          <w:pgNumType w:start="40"/>
          <w:cols w:space="708"/>
        </w:sectPr>
      </w:pPr>
    </w:p>
    <w:p>
      <w:pPr>
        <w:pStyle w:val="BodyText"/>
        <w:spacing w:before="3"/>
        <w:rPr>
          <w:rFonts w:ascii="微软雅黑"/>
          <w:sz w:val="40"/>
        </w:rPr>
      </w:pPr>
    </w:p>
    <w:p>
      <w:pPr>
        <w:pStyle w:val="BodyText"/>
        <w:ind w:left="579"/>
      </w:pPr>
      <w:r>
        <w:t>电梯型号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54"/>
        </w:rPr>
      </w:pPr>
    </w:p>
    <w:p>
      <w:pPr>
        <w:pStyle w:val="BodyText"/>
        <w:ind w:left="579"/>
      </w:pPr>
      <w:r>
        <w:t>电梯数量</w:t>
      </w:r>
    </w:p>
    <w:p>
      <w:pPr>
        <w:pStyle w:val="BodyText"/>
        <w:spacing w:before="42" w:line="523" w:lineRule="auto"/>
        <w:ind w:left="579" w:right="38" w:firstLine="421"/>
      </w:pPr>
      <w:r>
        <w:br w:type="column"/>
      </w:r>
      <w:r>
        <w:t xml:space="preserve">客 梯 </w:t>
      </w:r>
      <w:r>
        <w:rPr>
          <w:spacing w:val="-5"/>
        </w:rPr>
        <w:t>消防电梯</w:t>
      </w:r>
    </w:p>
    <w:p>
      <w:pPr>
        <w:pStyle w:val="BodyText"/>
        <w:spacing w:before="95" w:line="506" w:lineRule="auto"/>
        <w:ind w:left="579" w:right="38" w:firstLine="421"/>
      </w:pPr>
      <w:r>
        <w:t xml:space="preserve">客 梯 </w:t>
      </w:r>
      <w:r>
        <w:rPr>
          <w:spacing w:val="-5"/>
        </w:rPr>
        <w:t>消防电梯</w:t>
      </w:r>
    </w:p>
    <w:p>
      <w:pPr>
        <w:pStyle w:val="BodyText"/>
        <w:spacing w:before="10"/>
        <w:rPr>
          <w:sz w:val="57"/>
        </w:rPr>
      </w:pPr>
      <w:r>
        <w:br w:type="column"/>
      </w:r>
    </w:p>
    <w:p>
      <w:pPr>
        <w:pStyle w:val="BodyText"/>
        <w:ind w:left="579"/>
      </w:pPr>
      <w:r>
        <w:t>生产厂家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54"/>
        </w:rPr>
      </w:pPr>
    </w:p>
    <w:p>
      <w:pPr>
        <w:pStyle w:val="BodyText"/>
        <w:ind w:left="579"/>
      </w:pPr>
      <w:r>
        <w:t>前室面积</w:t>
      </w:r>
    </w:p>
    <w:p>
      <w:pPr>
        <w:spacing w:after="0"/>
        <w:sectPr>
          <w:headerReference w:type="default" r:id="rId53"/>
          <w:type w:val="continuous"/>
          <w:pgSz w:w="17860" w:h="25270"/>
          <w:pgMar w:top="3380" w:right="760" w:bottom="280" w:left="940" w:header="708" w:footer="708"/>
          <w:pgNumType w:start="41"/>
          <w:cols w:num="3" w:space="708" w:equalWidth="0">
            <w:col w:w="2305" w:space="313"/>
            <w:col w:w="2305" w:space="3529"/>
            <w:col w:w="7708" w:space="0"/>
          </w:cols>
        </w:sectPr>
      </w:pPr>
    </w:p>
    <w:p>
      <w:pPr>
        <w:pStyle w:val="BodyText"/>
        <w:tabs>
          <w:tab w:val="left" w:pos="4291"/>
          <w:tab w:val="left" w:pos="8176"/>
          <w:tab w:val="left" w:pos="11983"/>
        </w:tabs>
        <w:spacing w:before="62"/>
        <w:ind w:left="270"/>
        <w:jc w:val="center"/>
      </w:pPr>
      <w:r>
        <w:t>检测项目</w:t>
        <w:tab/>
        <w:t>检测标准</w:t>
        <w:tab/>
        <w:t>检测结果</w:t>
        <w:tab/>
        <w:t>结论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tabs>
          <w:tab w:val="left" w:pos="5307"/>
        </w:tabs>
        <w:spacing w:before="43"/>
        <w:ind w:left="579"/>
      </w:pPr>
      <w:r>
        <w:t>一、专用操作按钮</w:t>
        <w:tab/>
        <w:t>应能迫降到首层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54"/>
          <w:type w:val="continuous"/>
          <w:pgSz w:w="17860" w:h="25270"/>
          <w:pgMar w:top="3380" w:right="760" w:bottom="280" w:left="940" w:header="708" w:footer="708"/>
          <w:pgNumType w:start="42"/>
          <w:cols w:space="708"/>
        </w:sectPr>
      </w:pPr>
    </w:p>
    <w:p>
      <w:pPr>
        <w:pStyle w:val="BodyText"/>
        <w:spacing w:before="187"/>
        <w:ind w:left="579"/>
      </w:pPr>
      <w:r>
        <w:t>二、电梯载重量</w:t>
      </w:r>
    </w:p>
    <w:p>
      <w:pPr>
        <w:pStyle w:val="BodyText"/>
        <w:spacing w:before="9"/>
        <w:rPr>
          <w:sz w:val="57"/>
        </w:rPr>
      </w:pPr>
    </w:p>
    <w:p>
      <w:pPr>
        <w:pStyle w:val="BodyText"/>
        <w:spacing w:line="244" w:lineRule="auto"/>
        <w:ind w:left="579" w:right="38"/>
      </w:pPr>
      <w:r>
        <w:t>三、从首层到顶层的运行时间</w:t>
      </w:r>
    </w:p>
    <w:p>
      <w:pPr>
        <w:pStyle w:val="BodyText"/>
        <w:spacing w:before="187"/>
        <w:ind w:left="579"/>
      </w:pPr>
      <w:r>
        <w:br w:type="column"/>
      </w:r>
      <w:r>
        <w:t>≥800kg</w:t>
      </w:r>
    </w:p>
    <w:p>
      <w:pPr>
        <w:pStyle w:val="BodyText"/>
      </w:pP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787"/>
      </w:pPr>
      <w:r>
        <w:t>≤60s</w:t>
      </w:r>
    </w:p>
    <w:p>
      <w:pPr>
        <w:spacing w:after="0"/>
        <w:sectPr>
          <w:headerReference w:type="default" r:id="rId55"/>
          <w:type w:val="continuous"/>
          <w:pgSz w:w="17860" w:h="25270"/>
          <w:pgMar w:top="3380" w:right="760" w:bottom="280" w:left="940" w:header="708" w:footer="708"/>
          <w:pgNumType w:start="43"/>
          <w:cols w:num="2" w:space="708" w:equalWidth="0">
            <w:col w:w="4832" w:space="652"/>
            <w:col w:w="1067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tabs>
          <w:tab w:val="left" w:pos="5307"/>
        </w:tabs>
        <w:spacing w:before="46" w:line="674" w:lineRule="exact"/>
        <w:ind w:left="579"/>
      </w:pPr>
      <w:r>
        <w:t>四、轿箱内专用电话</w:t>
        <w:tab/>
      </w:r>
      <w:r>
        <w:rPr>
          <w:position w:val="27"/>
        </w:rPr>
        <w:t>电话良好无破损</w:t>
      </w:r>
    </w:p>
    <w:p>
      <w:pPr>
        <w:pStyle w:val="BodyText"/>
        <w:spacing w:line="404" w:lineRule="exact"/>
        <w:ind w:left="5307"/>
      </w:pPr>
      <w:r>
        <w:t>通话语音清晰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56"/>
          <w:type w:val="continuous"/>
          <w:pgSz w:w="17860" w:h="25270"/>
          <w:pgMar w:top="3380" w:right="760" w:bottom="280" w:left="940" w:header="708" w:footer="708"/>
          <w:pgNumType w:start="44"/>
          <w:cols w:space="708"/>
        </w:sectPr>
      </w:pPr>
    </w:p>
    <w:p>
      <w:pPr>
        <w:pStyle w:val="BodyText"/>
      </w:pPr>
    </w:p>
    <w:p>
      <w:pPr>
        <w:pStyle w:val="BodyText"/>
        <w:spacing w:before="6"/>
        <w:rPr>
          <w:sz w:val="53"/>
        </w:rPr>
      </w:pPr>
    </w:p>
    <w:p>
      <w:pPr>
        <w:pStyle w:val="BodyText"/>
        <w:spacing w:line="242" w:lineRule="auto"/>
        <w:ind w:left="579"/>
      </w:pPr>
      <w:r>
        <w:rPr>
          <w:spacing w:val="-46"/>
        </w:rPr>
        <w:t>五、排水设</w:t>
      </w:r>
      <w:r>
        <w:t>施</w:t>
      </w:r>
    </w:p>
    <w:p>
      <w:pPr>
        <w:pStyle w:val="BodyText"/>
        <w:spacing w:before="42" w:line="244" w:lineRule="auto"/>
        <w:ind w:left="280" w:right="38"/>
      </w:pPr>
      <w:r>
        <w:br w:type="column"/>
      </w:r>
      <w:r>
        <w:rPr>
          <w:spacing w:val="-65"/>
        </w:rPr>
        <w:t>1</w:t>
      </w:r>
      <w:r>
        <w:rPr>
          <w:spacing w:val="-17"/>
        </w:rPr>
        <w:t>．排水井容</w:t>
      </w:r>
      <w:r>
        <w:t>量</w:t>
      </w:r>
    </w:p>
    <w:p>
      <w:pPr>
        <w:pStyle w:val="BodyText"/>
      </w:pPr>
    </w:p>
    <w:p>
      <w:pPr>
        <w:pStyle w:val="BodyText"/>
        <w:spacing w:before="5"/>
        <w:rPr>
          <w:sz w:val="54"/>
        </w:rPr>
      </w:pPr>
    </w:p>
    <w:p>
      <w:pPr>
        <w:pStyle w:val="BodyText"/>
        <w:spacing w:line="242" w:lineRule="auto"/>
        <w:ind w:left="280" w:right="38"/>
      </w:pPr>
      <w:r>
        <w:rPr>
          <w:spacing w:val="-65"/>
        </w:rPr>
        <w:t>2</w:t>
      </w:r>
      <w:r>
        <w:rPr>
          <w:spacing w:val="-17"/>
        </w:rPr>
        <w:t>．排水泵排</w:t>
      </w:r>
      <w:r>
        <w:t>水量</w:t>
      </w:r>
    </w:p>
    <w:p>
      <w:pPr>
        <w:spacing w:before="316"/>
        <w:ind w:left="563" w:right="8566" w:firstLine="0"/>
        <w:jc w:val="center"/>
        <w:rPr>
          <w:sz w:val="29"/>
        </w:rPr>
      </w:pPr>
      <w:r>
        <w:br w:type="column"/>
      </w:r>
      <w:r>
        <w:rPr>
          <w:sz w:val="42"/>
        </w:rPr>
        <w:t>≥2m</w:t>
      </w:r>
      <w:r>
        <w:rPr>
          <w:position w:val="3"/>
          <w:sz w:val="29"/>
        </w:rPr>
        <w:t>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56"/>
        </w:rPr>
      </w:pPr>
    </w:p>
    <w:p>
      <w:pPr>
        <w:pStyle w:val="BodyText"/>
        <w:ind w:left="563" w:right="8603"/>
        <w:jc w:val="center"/>
      </w:pPr>
      <w:r>
        <w:t>≥10L/s</w:t>
      </w:r>
    </w:p>
    <w:p>
      <w:pPr>
        <w:spacing w:after="0"/>
        <w:jc w:val="center"/>
        <w:sectPr>
          <w:headerReference w:type="default" r:id="rId57"/>
          <w:type w:val="continuous"/>
          <w:pgSz w:w="17860" w:h="25270"/>
          <w:pgMar w:top="3380" w:right="760" w:bottom="280" w:left="940" w:header="708" w:footer="708"/>
          <w:pgNumType w:start="45"/>
          <w:cols w:num="3" w:space="708" w:equalWidth="0">
            <w:col w:w="2481" w:space="40"/>
            <w:col w:w="2510" w:space="453"/>
            <w:col w:w="10676" w:space="0"/>
          </w:cols>
        </w:sectPr>
      </w:pPr>
    </w:p>
    <w:p>
      <w:pPr>
        <w:pStyle w:val="BodyText"/>
        <w:tabs>
          <w:tab w:val="left" w:pos="9393"/>
          <w:tab w:val="left" w:pos="10232"/>
          <w:tab w:val="left" w:pos="10863"/>
          <w:tab w:val="left" w:pos="11705"/>
        </w:tabs>
        <w:spacing w:line="719" w:lineRule="exact"/>
        <w:ind w:right="876"/>
        <w:jc w:val="center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冀安检(消</w:t>
      </w:r>
      <w:r>
        <w:rPr>
          <w:rFonts w:ascii="微软雅黑" w:eastAsia="微软雅黑" w:hAnsi="微软雅黑" w:hint="eastAsia"/>
          <w:spacing w:val="-4"/>
        </w:rPr>
        <w:t>)</w:t>
      </w:r>
      <w:r>
        <w:rPr>
          <w:rFonts w:ascii="微软雅黑" w:eastAsia="微软雅黑" w:hAnsi="微软雅黑" w:hint="eastAsia"/>
        </w:rPr>
        <w:t>字((2008)第※号</w:t>
        <w:tab/>
        <w:t>共</w:t>
        <w:tab/>
        <w:t>页</w:t>
        <w:tab/>
        <w:t>第</w:t>
        <w:tab/>
        <w:t>页</w:t>
      </w:r>
    </w:p>
    <w:p>
      <w:pPr>
        <w:pStyle w:val="Heading3"/>
        <w:spacing w:line="789" w:lineRule="exact"/>
        <w:ind w:right="830"/>
      </w:pPr>
      <w:r>
        <w:t>消防给水系统</w:t>
      </w:r>
    </w:p>
    <w:p>
      <w:pPr>
        <w:pStyle w:val="BodyText"/>
        <w:spacing w:before="11"/>
        <w:rPr>
          <w:rFonts w:ascii="微软雅黑"/>
          <w:sz w:val="6"/>
        </w:rPr>
      </w:pPr>
    </w:p>
    <w:p>
      <w:pPr>
        <w:spacing w:after="0"/>
        <w:rPr>
          <w:rFonts w:ascii="微软雅黑"/>
          <w:sz w:val="6"/>
        </w:rPr>
        <w:sectPr>
          <w:headerReference w:type="default" r:id="rId58"/>
          <w:pgSz w:w="17860" w:h="25270"/>
          <w:pgMar w:top="3060" w:right="760" w:bottom="280" w:left="940" w:header="1700" w:footer="0"/>
          <w:pgNumType w:start="46"/>
          <w:cols w:space="708"/>
        </w:sectPr>
      </w:pPr>
    </w:p>
    <w:p>
      <w:pPr>
        <w:pStyle w:val="BodyText"/>
        <w:spacing w:before="316" w:line="573" w:lineRule="auto"/>
        <w:ind w:left="165" w:right="38" w:firstLine="493"/>
      </w:pPr>
      <w:r>
        <w:t>设备名称喷淋泵</w:t>
      </w:r>
    </w:p>
    <w:p>
      <w:pPr>
        <w:pStyle w:val="BodyText"/>
        <w:spacing w:before="316"/>
        <w:ind w:left="165"/>
      </w:pPr>
      <w:r>
        <w:br w:type="column"/>
      </w:r>
      <w:r>
        <w:t>生产厂家</w:t>
      </w:r>
    </w:p>
    <w:p>
      <w:pPr>
        <w:pStyle w:val="BodyText"/>
        <w:tabs>
          <w:tab w:val="left" w:pos="3733"/>
        </w:tabs>
        <w:spacing w:before="43" w:line="406" w:lineRule="exact"/>
        <w:ind w:left="2369"/>
      </w:pPr>
      <w:r>
        <w:br w:type="column"/>
      </w:r>
      <w:r>
        <w:t>安装</w:t>
        <w:tab/>
        <w:t>实检数</w:t>
      </w:r>
    </w:p>
    <w:p>
      <w:pPr>
        <w:pStyle w:val="BodyText"/>
        <w:tabs>
          <w:tab w:val="left" w:pos="4155"/>
          <w:tab w:val="left" w:pos="5912"/>
        </w:tabs>
        <w:spacing w:line="676" w:lineRule="exact"/>
        <w:ind w:left="2369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2.15pt;height:21.1pt;margin-top:-3.71pt;margin-left:463.21pt;mso-position-horizontal-relative:page;position:absolute;z-index:251667456" filled="f" stroked="f">
            <v:textbox inset="0,0,0,0">
              <w:txbxContent>
                <w:p>
                  <w:pPr>
                    <w:pStyle w:val="BodyText"/>
                    <w:spacing w:line="421" w:lineRule="exact"/>
                  </w:pPr>
                  <w:r>
                    <w:t>型号</w:t>
                  </w:r>
                </w:p>
              </w:txbxContent>
            </v:textbox>
          </v:shape>
        </w:pict>
      </w:r>
      <w:r>
        <w:t>数量</w:t>
        <w:tab/>
        <w:t>量</w:t>
        <w:tab/>
      </w:r>
      <w:r>
        <w:rPr>
          <w:position w:val="27"/>
        </w:rPr>
        <w:t>结论</w:t>
      </w:r>
    </w:p>
    <w:p>
      <w:pPr>
        <w:spacing w:after="0" w:line="676" w:lineRule="exact"/>
        <w:sectPr>
          <w:headerReference w:type="default" r:id="rId59"/>
          <w:type w:val="continuous"/>
          <w:pgSz w:w="17860" w:h="25270"/>
          <w:pgMar w:top="3380" w:right="760" w:bottom="280" w:left="940" w:header="708" w:footer="708"/>
          <w:pgNumType w:start="47"/>
          <w:cols w:num="3" w:space="708" w:equalWidth="0">
            <w:col w:w="2384" w:space="1732"/>
            <w:col w:w="1891" w:space="2152"/>
            <w:col w:w="8001" w:space="0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42"/>
        <w:ind w:left="165"/>
      </w:pPr>
      <w:r>
        <w:t>消火栓泵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before="42"/>
        <w:ind w:left="165"/>
      </w:pPr>
      <w:r>
        <w:t>稳压设施</w:t>
      </w:r>
    </w:p>
    <w:p>
      <w:pPr>
        <w:pStyle w:val="BodyText"/>
      </w:pPr>
    </w:p>
    <w:p>
      <w:pPr>
        <w:pStyle w:val="BodyText"/>
        <w:spacing w:before="317" w:line="398" w:lineRule="auto"/>
        <w:ind w:left="165" w:right="13465"/>
      </w:pPr>
      <w:r>
        <w:t xml:space="preserve">水泵接合器 </w:t>
      </w:r>
      <w:r>
        <w:rPr>
          <w:spacing w:val="-4"/>
        </w:rPr>
        <w:t>室内消火栓箱</w:t>
      </w:r>
      <w:r>
        <w:t>室内消火栓 消防水带</w:t>
      </w:r>
    </w:p>
    <w:p>
      <w:pPr>
        <w:pStyle w:val="BodyText"/>
        <w:tabs>
          <w:tab w:val="left" w:pos="7409"/>
        </w:tabs>
        <w:spacing w:before="6" w:line="448" w:lineRule="auto"/>
        <w:ind w:left="165" w:right="4958"/>
      </w:pPr>
      <w:r>
        <w:t>室内消防给水管道布置</w:t>
        <w:tab/>
        <w:t>室内环网进水管条</w:t>
      </w:r>
      <w:r>
        <w:rPr>
          <w:spacing w:val="-19"/>
        </w:rPr>
        <w:t>数</w:t>
      </w:r>
      <w:r>
        <w:t>室内消防给水系统与生产、生活给水系统</w:t>
      </w:r>
    </w:p>
    <w:p>
      <w:pPr>
        <w:pStyle w:val="BodyText"/>
        <w:spacing w:before="8"/>
        <w:rPr>
          <w:sz w:val="39"/>
        </w:rPr>
      </w:pPr>
    </w:p>
    <w:p>
      <w:pPr>
        <w:pStyle w:val="BodyText"/>
        <w:tabs>
          <w:tab w:val="left" w:pos="5303"/>
          <w:tab w:val="left" w:pos="9555"/>
          <w:tab w:val="left" w:pos="13758"/>
        </w:tabs>
        <w:ind w:left="1289"/>
      </w:pPr>
      <w:r>
        <w:t>检测项目</w:t>
        <w:tab/>
        <w:t>检测标准</w:t>
        <w:tab/>
        <w:t>检测结果</w:t>
        <w:tab/>
        <w:t>结论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60"/>
          <w:type w:val="continuous"/>
          <w:pgSz w:w="17860" w:h="25270"/>
          <w:pgMar w:top="3380" w:right="760" w:bottom="280" w:left="940" w:header="708" w:footer="708"/>
          <w:pgNumType w:start="48"/>
          <w:cols w:space="708"/>
        </w:sectPr>
      </w:pPr>
    </w:p>
    <w:p>
      <w:pPr>
        <w:pStyle w:val="BodyText"/>
        <w:spacing w:before="42" w:line="242" w:lineRule="auto"/>
        <w:ind w:left="341" w:right="38" w:hanging="177"/>
      </w:pPr>
      <w:r>
        <w:rPr>
          <w:position w:val="-2"/>
        </w:rPr>
        <w:t xml:space="preserve">一、 </w:t>
      </w:r>
      <w:r>
        <w:t>1．容量消</w:t>
      </w:r>
    </w:p>
    <w:p>
      <w:pPr>
        <w:pStyle w:val="BodyText"/>
        <w:spacing w:before="6"/>
        <w:ind w:left="341"/>
      </w:pPr>
      <w:r>
        <w:rPr>
          <w:w w:val="100"/>
        </w:rPr>
        <w:t>防</w:t>
      </w:r>
    </w:p>
    <w:p>
      <w:pPr>
        <w:spacing w:before="42"/>
        <w:ind w:left="165" w:right="0" w:firstLine="0"/>
        <w:jc w:val="left"/>
        <w:rPr>
          <w:sz w:val="29"/>
        </w:rPr>
      </w:pPr>
      <w:r>
        <w:br w:type="column"/>
      </w:r>
      <w:r>
        <w:rPr>
          <w:sz w:val="42"/>
        </w:rPr>
        <w:t>≥※m</w:t>
      </w:r>
      <w:r>
        <w:rPr>
          <w:position w:val="3"/>
          <w:sz w:val="29"/>
        </w:rPr>
        <w:t>3</w:t>
      </w:r>
    </w:p>
    <w:p>
      <w:pPr>
        <w:spacing w:after="0"/>
        <w:jc w:val="left"/>
        <w:rPr>
          <w:sz w:val="29"/>
        </w:rPr>
        <w:sectPr>
          <w:headerReference w:type="default" r:id="rId61"/>
          <w:type w:val="continuous"/>
          <w:pgSz w:w="17860" w:h="25270"/>
          <w:pgMar w:top="3380" w:right="760" w:bottom="280" w:left="940" w:header="708" w:footer="708"/>
          <w:pgNumType w:start="49"/>
          <w:cols w:num="2" w:space="708" w:equalWidth="0">
            <w:col w:w="2784" w:space="2617"/>
            <w:col w:w="10759" w:space="0"/>
          </w:cols>
        </w:sectPr>
      </w:pPr>
    </w:p>
    <w:p>
      <w:pPr>
        <w:pStyle w:val="BodyText"/>
        <w:tabs>
          <w:tab w:val="left" w:pos="1267"/>
          <w:tab w:val="left" w:pos="4417"/>
        </w:tabs>
        <w:spacing w:before="136" w:line="163" w:lineRule="auto"/>
        <w:ind w:left="341" w:right="8370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584200</wp:posOffset>
            </wp:positionH>
            <wp:positionV relativeFrom="page">
              <wp:posOffset>2451100</wp:posOffset>
            </wp:positionV>
            <wp:extent cx="9944100" cy="120650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100" cy="1206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7"/>
        </w:rPr>
        <w:t>水</w:t>
        <w:tab/>
      </w:r>
      <w:r>
        <w:rPr>
          <w:spacing w:val="8"/>
        </w:rPr>
        <w:t>2．</w:t>
      </w:r>
      <w:r>
        <w:t>确保消防用</w:t>
        <w:tab/>
        <w:t>确保消防用水不</w:t>
      </w:r>
      <w:r>
        <w:rPr>
          <w:spacing w:val="-17"/>
        </w:rPr>
        <w:t>作</w:t>
      </w:r>
      <w:r>
        <w:rPr>
          <w:position w:val="27"/>
        </w:rPr>
        <w:t>池</w:t>
        <w:tab/>
      </w:r>
      <w:r>
        <w:t>水措施</w:t>
        <w:tab/>
        <w:t>它用的措施</w:t>
      </w:r>
    </w:p>
    <w:p>
      <w:pPr>
        <w:spacing w:after="0" w:line="163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https://d.book118.com/918071107030006023</w:t>
        </w:r>
      </w:hyperlink>
    </w:p>
    <w:p>
      <w:pPr>
        <w:spacing w:after="0" w:line="163" w:lineRule="auto"/>
      </w:pPr>
    </w:p>
    <w:sectPr>
      <w:headerReference w:type="default" r:id="rId64"/>
      <w:type w:val="continuous"/>
      <w:pgSz w:w="17860" w:h="25270"/>
      <w:pgMar w:top="3380" w:right="760" w:bottom="280" w:left="940" w:header="708" w:footer="708"/>
      <w:pgNumType w:start="5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80.1pt;height:62.75pt;margin-top:74.99pt;margin-left:266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50" type="#_x0000_t202" style="width:244.25pt;height:29.8pt;margin-top:140.59pt;margin-left:124.8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51" type="#_x0000_t202" style="width:23.1pt;height:29.8pt;margin-top:140.59pt;margin-left:587.53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52" type="#_x0000_t202" style="width:86.3pt;height:29.8pt;margin-top:140.59pt;margin-left:629.47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80.1pt;height:62.75pt;margin-top:74.99pt;margin-left:266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54" type="#_x0000_t202" style="width:244.25pt;height:29.8pt;margin-top:140.59pt;margin-left:124.8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55" type="#_x0000_t202" style="width:23.1pt;height:29.8pt;margin-top:140.59pt;margin-left:587.53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56" type="#_x0000_t202" style="width:86.3pt;height:29.8pt;margin-top:140.59pt;margin-left:629.47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380.1pt;height:62.75pt;margin-top:74.99pt;margin-left:266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58" type="#_x0000_t202" style="width:244.25pt;height:29.8pt;margin-top:140.59pt;margin-left:124.8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59" type="#_x0000_t202" style="width:23.1pt;height:29.8pt;margin-top:140.59pt;margin-left:587.53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60" type="#_x0000_t202" style="width:86.3pt;height:29.8pt;margin-top:140.59pt;margin-left:629.47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380.1pt;height:62.75pt;margin-top:74.99pt;margin-left:266.1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62" type="#_x0000_t202" style="width:244.25pt;height:29.8pt;margin-top:140.59pt;margin-left:124.8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63" type="#_x0000_t202" style="width:23.1pt;height:29.8pt;margin-top:140.59pt;margin-left:587.53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64" type="#_x0000_t202" style="width:86.3pt;height:29.8pt;margin-top:140.59pt;margin-left:629.47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380.1pt;height:62.75pt;margin-top:74.99pt;margin-left:266.15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66" type="#_x0000_t202" style="width:244.25pt;height:29.8pt;margin-top:140.59pt;margin-left:124.8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67" type="#_x0000_t202" style="width:23.1pt;height:29.8pt;margin-top:140.59pt;margin-left:587.53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68" type="#_x0000_t202" style="width:86.3pt;height:29.8pt;margin-top:140.59pt;margin-left:629.47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380.1pt;height:62.75pt;margin-top:74.99pt;margin-left:266.15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70" type="#_x0000_t202" style="width:244.25pt;height:29.8pt;margin-top:140.59pt;margin-left:124.8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71" type="#_x0000_t202" style="width:23.1pt;height:29.8pt;margin-top:140.59pt;margin-left:587.53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72" type="#_x0000_t202" style="width:86.3pt;height:29.8pt;margin-top:140.59pt;margin-left:629.47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380.1pt;height:62.75pt;margin-top:74.99pt;margin-left:266.15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74" type="#_x0000_t202" style="width:244.25pt;height:29.8pt;margin-top:140.59pt;margin-left:124.86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75" type="#_x0000_t202" style="width:23.1pt;height:29.8pt;margin-top:140.59pt;margin-left:587.53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76" type="#_x0000_t202" style="width:86.3pt;height:29.8pt;margin-top:140.59pt;margin-left:629.47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380.1pt;height:62.75pt;margin-top:74.99pt;margin-left:266.15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78" type="#_x0000_t202" style="width:244.25pt;height:29.8pt;margin-top:140.59pt;margin-left:124.86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79" type="#_x0000_t202" style="width:23.1pt;height:29.8pt;margin-top:140.59pt;margin-left:587.53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80" type="#_x0000_t202" style="width:86.3pt;height:29.8pt;margin-top:140.59pt;margin-left:629.47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380.1pt;height:62.75pt;margin-top:74.99pt;margin-left:266.15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82" type="#_x0000_t202" style="width:244.25pt;height:29.8pt;margin-top:140.59pt;margin-left:124.86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83" type="#_x0000_t202" style="width:23.1pt;height:29.8pt;margin-top:140.59pt;margin-left:587.53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84" type="#_x0000_t202" style="width:86.3pt;height:29.8pt;margin-top:140.59pt;margin-left:629.47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380.1pt;height:62.75pt;margin-top:74.99pt;margin-left:266.15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86" type="#_x0000_t202" style="width:244.25pt;height:29.8pt;margin-top:140.59pt;margin-left:124.8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87" type="#_x0000_t202" style="width:23.1pt;height:29.8pt;margin-top:140.59pt;margin-left:587.53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88" type="#_x0000_t202" style="width:86.3pt;height:29.8pt;margin-top:140.59pt;margin-left:629.47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380.1pt;height:62.75pt;margin-top:74.99pt;margin-left:266.15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90" type="#_x0000_t202" style="width:244.25pt;height:29.8pt;margin-top:140.59pt;margin-left:124.86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91" type="#_x0000_t202" style="width:23.1pt;height:29.8pt;margin-top:140.59pt;margin-left:587.53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92" type="#_x0000_t202" style="width:86.3pt;height:29.8pt;margin-top:140.59pt;margin-left:629.47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380.1pt;height:62.75pt;margin-top:74.99pt;margin-left:266.15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94" type="#_x0000_t202" style="width:244.25pt;height:29.8pt;margin-top:140.59pt;margin-left:124.86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95" type="#_x0000_t202" style="width:23.1pt;height:29.8pt;margin-top:140.59pt;margin-left:587.53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096" type="#_x0000_t202" style="width:86.3pt;height:29.8pt;margin-top:140.59pt;margin-left:629.47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380.1pt;height:62.75pt;margin-top:74.99pt;margin-left:266.15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098" type="#_x0000_t202" style="width:244.25pt;height:29.8pt;margin-top:140.59pt;margin-left:124.8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099" type="#_x0000_t202" style="width:23.1pt;height:29.8pt;margin-top:140.59pt;margin-left:587.53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00" type="#_x0000_t202" style="width:86.3pt;height:29.8pt;margin-top:140.59pt;margin-left:629.47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380.1pt;height:62.75pt;margin-top:74.99pt;margin-left:266.15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02" type="#_x0000_t202" style="width:244.25pt;height:29.8pt;margin-top:140.59pt;margin-left:124.86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03" type="#_x0000_t202" style="width:23.1pt;height:29.8pt;margin-top:140.59pt;margin-left:587.53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04" type="#_x0000_t202" style="width:86.3pt;height:29.8pt;margin-top:140.59pt;margin-left:629.47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380.1pt;height:62.75pt;margin-top:74.99pt;margin-left:266.15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06" type="#_x0000_t202" style="width:244.25pt;height:29.8pt;margin-top:140.59pt;margin-left:124.86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07" type="#_x0000_t202" style="width:23.1pt;height:29.8pt;margin-top:140.59pt;margin-left:587.53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08" type="#_x0000_t202" style="width:86.3pt;height:29.8pt;margin-top:140.59pt;margin-left:629.47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380.1pt;height:62.75pt;margin-top:74.99pt;margin-left:266.15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10" type="#_x0000_t202" style="width:244.25pt;height:29.8pt;margin-top:140.59pt;margin-left:124.86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11" type="#_x0000_t202" style="width:23.1pt;height:29.8pt;margin-top:140.59pt;margin-left:587.53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12" type="#_x0000_t202" style="width:86.3pt;height:29.8pt;margin-top:140.59pt;margin-left:629.47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380.1pt;height:62.75pt;margin-top:74.99pt;margin-left:266.15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14" type="#_x0000_t202" style="width:244.25pt;height:29.8pt;margin-top:140.59pt;margin-left:124.8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15" type="#_x0000_t202" style="width:23.1pt;height:29.8pt;margin-top:140.59pt;margin-left:587.53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16" type="#_x0000_t202" style="width:86.3pt;height:29.8pt;margin-top:140.59pt;margin-left:629.47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380.1pt;height:62.75pt;margin-top:74.99pt;margin-left:266.15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18" type="#_x0000_t202" style="width:244.25pt;height:29.8pt;margin-top:140.59pt;margin-left:124.86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19" type="#_x0000_t202" style="width:23.1pt;height:29.8pt;margin-top:140.59pt;margin-left:587.53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20" type="#_x0000_t202" style="width:86.3pt;height:29.8pt;margin-top:140.59pt;margin-left:629.47pt;mso-position-horizontal-relative:page;mso-position-vertical-relative:page;position:absolute;z-index:-251585536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380.1pt;height:62.75pt;margin-top:74.99pt;margin-left:266.15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22" type="#_x0000_t202" style="width:244.25pt;height:29.8pt;margin-top:140.59pt;margin-left:124.86pt;mso-position-horizontal-relative:page;mso-position-vertical-relative:page;position:absolute;z-index:-25158348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23" type="#_x0000_t202" style="width:23.1pt;height:29.8pt;margin-top:140.59pt;margin-left:587.53pt;mso-position-horizontal-relative:page;mso-position-vertical-relative:page;position:absolute;z-index:-25158246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24" type="#_x0000_t202" style="width:86.3pt;height:29.8pt;margin-top:140.59pt;margin-left:629.47pt;mso-position-horizontal-relative:page;mso-position-vertical-relative:page;position:absolute;z-index:-251581440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380.1pt;height:62.75pt;margin-top:74.99pt;margin-left:266.15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26" type="#_x0000_t202" style="width:244.25pt;height:29.8pt;margin-top:140.59pt;margin-left:124.86pt;mso-position-horizontal-relative:page;mso-position-vertical-relative:page;position:absolute;z-index:-25157939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27" type="#_x0000_t202" style="width:23.1pt;height:29.8pt;margin-top:140.59pt;margin-left:587.53pt;mso-position-horizontal-relative:page;mso-position-vertical-relative:page;position:absolute;z-index:-25157836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28" type="#_x0000_t202" style="width:86.3pt;height:29.8pt;margin-top:140.59pt;margin-left:629.47pt;mso-position-horizontal-relative:page;mso-position-vertical-relative:page;position:absolute;z-index:-251577344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380.1pt;height:62.75pt;margin-top:74.99pt;margin-left:266.15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30" type="#_x0000_t202" style="width:244.25pt;height:29.8pt;margin-top:140.59pt;margin-left:124.86pt;mso-position-horizontal-relative:page;mso-position-vertical-relative:page;position:absolute;z-index:-25157529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31" type="#_x0000_t202" style="width:23.1pt;height:29.8pt;margin-top:140.59pt;margin-left:587.53pt;mso-position-horizontal-relative:page;mso-position-vertical-relative:page;position:absolute;z-index:-25157427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32" type="#_x0000_t202" style="width:86.3pt;height:29.8pt;margin-top:140.59pt;margin-left:629.47pt;mso-position-horizontal-relative:page;mso-position-vertical-relative:page;position:absolute;z-index:-25157324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380.1pt;height:62.75pt;margin-top:74.99pt;margin-left:266.15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34" type="#_x0000_t202" style="width:244.25pt;height:29.8pt;margin-top:140.59pt;margin-left:124.86pt;mso-position-horizontal-relative:page;mso-position-vertical-relative:page;position:absolute;z-index:-25157120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35" type="#_x0000_t202" style="width:23.1pt;height:29.8pt;margin-top:140.59pt;margin-left:587.53pt;mso-position-horizontal-relative:page;mso-position-vertical-relative:page;position:absolute;z-index:-25157017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36" type="#_x0000_t202" style="width:86.3pt;height:29.8pt;margin-top:140.59pt;margin-left:629.47pt;mso-position-horizontal-relative:page;mso-position-vertical-relative:page;position:absolute;z-index:-251569152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380.1pt;height:62.75pt;margin-top:74.99pt;margin-left:266.15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38" type="#_x0000_t202" style="width:244.25pt;height:29.8pt;margin-top:140.59pt;margin-left:124.86pt;mso-position-horizontal-relative:page;mso-position-vertical-relative:page;position:absolute;z-index:-25156710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39" type="#_x0000_t202" style="width:23.1pt;height:29.8pt;margin-top:140.59pt;margin-left:587.53pt;mso-position-horizontal-relative:page;mso-position-vertical-relative:page;position:absolute;z-index:-251566080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40" type="#_x0000_t202" style="width:86.3pt;height:29.8pt;margin-top:140.59pt;margin-left:629.47pt;mso-position-horizontal-relative:page;mso-position-vertical-relative:page;position:absolute;z-index:-251565056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380.1pt;height:62.75pt;margin-top:74.99pt;margin-left:266.15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42" type="#_x0000_t202" style="width:244.25pt;height:29.8pt;margin-top:140.59pt;margin-left:124.86pt;mso-position-horizontal-relative:page;mso-position-vertical-relative:page;position:absolute;z-index:-25156300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43" type="#_x0000_t202" style="width:23.1pt;height:29.8pt;margin-top:140.59pt;margin-left:587.53pt;mso-position-horizontal-relative:page;mso-position-vertical-relative:page;position:absolute;z-index:-25156198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44" type="#_x0000_t202" style="width:86.3pt;height:29.8pt;margin-top:140.59pt;margin-left:629.47pt;mso-position-horizontal-relative:page;mso-position-vertical-relative:page;position:absolute;z-index:-251560960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380.1pt;height:62.75pt;margin-top:74.99pt;margin-left:266.15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46" type="#_x0000_t202" style="width:244.25pt;height:29.8pt;margin-top:140.59pt;margin-left:124.86pt;mso-position-horizontal-relative:page;mso-position-vertical-relative:page;position:absolute;z-index:-25155891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47" type="#_x0000_t202" style="width:23.1pt;height:29.8pt;margin-top:140.59pt;margin-left:587.53pt;mso-position-horizontal-relative:page;mso-position-vertical-relative:page;position:absolute;z-index:-251557888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48" type="#_x0000_t202" style="width:86.3pt;height:29.8pt;margin-top:140.59pt;margin-left:629.47pt;mso-position-horizontal-relative:page;mso-position-vertical-relative:page;position:absolute;z-index:-251556864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  <w:tab w:val="left" w:pos="1284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  <w:tab/>
                  <w:t>页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380.1pt;height:62.75pt;margin-top:74.99pt;margin-left:266.15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50" type="#_x0000_t202" style="width:244.25pt;height:29.8pt;margin-top:140.59pt;margin-left:124.86pt;mso-position-horizontal-relative:page;mso-position-vertical-relative:page;position:absolute;z-index:-25155481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51" type="#_x0000_t202" style="width:23.1pt;height:29.8pt;margin-top:140.59pt;margin-left:587.53pt;mso-position-horizontal-relative:page;mso-position-vertical-relative:page;position:absolute;z-index:-25155379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52" type="#_x0000_t202" style="width:54.6pt;height:29.8pt;margin-top:140.59pt;margin-left:629.47pt;mso-position-horizontal-relative:page;mso-position-vertical-relative:page;position:absolute;z-index:-25155276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53" type="#_x0000_t202" style="width:23.1pt;height:29.8pt;margin-top:140.59pt;margin-left:703.13pt;mso-position-horizontal-relative:page;mso-position-vertical-relative:page;position:absolute;z-index:-25155174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380.1pt;height:62.75pt;margin-top:74.99pt;margin-left:266.15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55" type="#_x0000_t202" style="width:244.25pt;height:29.8pt;margin-top:140.59pt;margin-left:124.86pt;mso-position-horizontal-relative:page;mso-position-vertical-relative:page;position:absolute;z-index:-25154969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56" type="#_x0000_t202" style="width:23.1pt;height:29.8pt;margin-top:140.59pt;margin-left:587.53pt;mso-position-horizontal-relative:page;mso-position-vertical-relative:page;position:absolute;z-index:-25154867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57" type="#_x0000_t202" style="width:54.6pt;height:29.8pt;margin-top:140.59pt;margin-left:629.47pt;mso-position-horizontal-relative:page;mso-position-vertical-relative:page;position:absolute;z-index:-25154764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58" type="#_x0000_t202" style="width:23.1pt;height:29.8pt;margin-top:140.59pt;margin-left:703.13pt;mso-position-horizontal-relative:page;mso-position-vertical-relative:page;position:absolute;z-index:-25154662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380.1pt;height:62.75pt;margin-top:74.99pt;margin-left:266.15pt;mso-position-horizontal-relative:page;mso-position-vertical-relative:page;position:absolute;z-index:-25154560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60" type="#_x0000_t202" style="width:244.25pt;height:29.8pt;margin-top:140.59pt;margin-left:124.86pt;mso-position-horizontal-relative:page;mso-position-vertical-relative:page;position:absolute;z-index:-25154457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61" type="#_x0000_t202" style="width:23.1pt;height:29.8pt;margin-top:140.59pt;margin-left:587.53pt;mso-position-horizontal-relative:page;mso-position-vertical-relative:page;position:absolute;z-index:-25154355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62" type="#_x0000_t202" style="width:54.6pt;height:29.8pt;margin-top:140.59pt;margin-left:629.47pt;mso-position-horizontal-relative:page;mso-position-vertical-relative:page;position:absolute;z-index:-25154252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63" type="#_x0000_t202" style="width:23.1pt;height:29.8pt;margin-top:140.59pt;margin-left:703.13pt;mso-position-horizontal-relative:page;mso-position-vertical-relative:page;position:absolute;z-index:-25154150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380.1pt;height:62.75pt;margin-top:74.99pt;margin-left:266.15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65" type="#_x0000_t202" style="width:244.25pt;height:29.8pt;margin-top:140.59pt;margin-left:124.86pt;mso-position-horizontal-relative:page;mso-position-vertical-relative:page;position:absolute;z-index:-25153945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66" type="#_x0000_t202" style="width:23.1pt;height:29.8pt;margin-top:140.59pt;margin-left:587.53pt;mso-position-horizontal-relative:page;mso-position-vertical-relative:page;position:absolute;z-index:-25153843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67" type="#_x0000_t202" style="width:54.6pt;height:29.8pt;margin-top:140.59pt;margin-left:629.47pt;mso-position-horizontal-relative:page;mso-position-vertical-relative:page;position:absolute;z-index:-25153740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68" type="#_x0000_t202" style="width:23.1pt;height:29.8pt;margin-top:140.59pt;margin-left:703.13pt;mso-position-horizontal-relative:page;mso-position-vertical-relative:page;position:absolute;z-index:-25153638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380.1pt;height:62.75pt;margin-top:74.99pt;margin-left:266.15pt;mso-position-horizontal-relative:page;mso-position-vertical-relative:page;position:absolute;z-index:-25153536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70" type="#_x0000_t202" style="width:244.25pt;height:29.8pt;margin-top:140.59pt;margin-left:124.86pt;mso-position-horizontal-relative:page;mso-position-vertical-relative:page;position:absolute;z-index:-25153433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71" type="#_x0000_t202" style="width:23.1pt;height:29.8pt;margin-top:140.59pt;margin-left:587.53pt;mso-position-horizontal-relative:page;mso-position-vertical-relative:page;position:absolute;z-index:-25153331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72" type="#_x0000_t202" style="width:54.6pt;height:29.8pt;margin-top:140.59pt;margin-left:629.47pt;mso-position-horizontal-relative:page;mso-position-vertical-relative:page;position:absolute;z-index:-25153228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73" type="#_x0000_t202" style="width:23.1pt;height:29.8pt;margin-top:140.59pt;margin-left:703.13pt;mso-position-horizontal-relative:page;mso-position-vertical-relative:page;position:absolute;z-index:-25153126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380.1pt;height:62.75pt;margin-top:74.99pt;margin-left:266.15pt;mso-position-horizontal-relative:page;mso-position-vertical-relative:page;position:absolute;z-index:-25153024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75" type="#_x0000_t202" style="width:244.25pt;height:29.8pt;margin-top:140.59pt;margin-left:124.86pt;mso-position-horizontal-relative:page;mso-position-vertical-relative:page;position:absolute;z-index:-25152921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76" type="#_x0000_t202" style="width:23.1pt;height:29.8pt;margin-top:140.59pt;margin-left:587.53pt;mso-position-horizontal-relative:page;mso-position-vertical-relative:page;position:absolute;z-index:-25152819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77" type="#_x0000_t202" style="width:54.6pt;height:29.8pt;margin-top:140.59pt;margin-left:629.47pt;mso-position-horizontal-relative:page;mso-position-vertical-relative:page;position:absolute;z-index:-25152716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78" type="#_x0000_t202" style="width:23.1pt;height:29.8pt;margin-top:140.59pt;margin-left:703.13pt;mso-position-horizontal-relative:page;mso-position-vertical-relative:page;position:absolute;z-index:-25152614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380.1pt;height:62.75pt;margin-top:74.99pt;margin-left:266.15pt;mso-position-horizontal-relative:page;mso-position-vertical-relative:page;position:absolute;z-index:-25152512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80" type="#_x0000_t202" style="width:244.25pt;height:29.8pt;margin-top:140.59pt;margin-left:124.86pt;mso-position-horizontal-relative:page;mso-position-vertical-relative:page;position:absolute;z-index:-25152409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81" type="#_x0000_t202" style="width:23.1pt;height:29.8pt;margin-top:140.59pt;margin-left:587.53pt;mso-position-horizontal-relative:page;mso-position-vertical-relative:page;position:absolute;z-index:-25152307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82" type="#_x0000_t202" style="width:54.6pt;height:29.8pt;margin-top:140.59pt;margin-left:629.47pt;mso-position-horizontal-relative:page;mso-position-vertical-relative:page;position:absolute;z-index:-25152204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83" type="#_x0000_t202" style="width:23.1pt;height:29.8pt;margin-top:140.59pt;margin-left:703.13pt;mso-position-horizontal-relative:page;mso-position-vertical-relative:page;position:absolute;z-index:-25152102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380.1pt;height:62.75pt;margin-top:74.99pt;margin-left:266.15pt;mso-position-horizontal-relative:page;mso-position-vertical-relative:page;position:absolute;z-index:-25152000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85" type="#_x0000_t202" style="width:244.25pt;height:29.8pt;margin-top:140.59pt;margin-left:124.86pt;mso-position-horizontal-relative:page;mso-position-vertical-relative:page;position:absolute;z-index:-25151897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86" type="#_x0000_t202" style="width:23.1pt;height:29.8pt;margin-top:140.59pt;margin-left:587.53pt;mso-position-horizontal-relative:page;mso-position-vertical-relative:page;position:absolute;z-index:-25151795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87" type="#_x0000_t202" style="width:54.6pt;height:29.8pt;margin-top:140.59pt;margin-left:629.47pt;mso-position-horizontal-relative:page;mso-position-vertical-relative:page;position:absolute;z-index:-25151692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88" type="#_x0000_t202" style="width:23.1pt;height:29.8pt;margin-top:140.59pt;margin-left:703.13pt;mso-position-horizontal-relative:page;mso-position-vertical-relative:page;position:absolute;z-index:-25151590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380.1pt;height:62.75pt;margin-top:74.99pt;margin-left:266.15pt;mso-position-horizontal-relative:page;mso-position-vertical-relative:page;position:absolute;z-index:-25151488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90" type="#_x0000_t202" style="width:244.25pt;height:29.8pt;margin-top:140.59pt;margin-left:124.86pt;mso-position-horizontal-relative:page;mso-position-vertical-relative:page;position:absolute;z-index:-25151385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91" type="#_x0000_t202" style="width:23.1pt;height:29.8pt;margin-top:140.59pt;margin-left:587.53pt;mso-position-horizontal-relative:page;mso-position-vertical-relative:page;position:absolute;z-index:-25151283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92" type="#_x0000_t202" style="width:54.6pt;height:29.8pt;margin-top:140.59pt;margin-left:629.47pt;mso-position-horizontal-relative:page;mso-position-vertical-relative:page;position:absolute;z-index:-25151180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93" type="#_x0000_t202" style="width:23.1pt;height:29.8pt;margin-top:140.59pt;margin-left:703.13pt;mso-position-horizontal-relative:page;mso-position-vertical-relative:page;position:absolute;z-index:-25151078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width:380.1pt;height:62.75pt;margin-top:74.99pt;margin-left:266.15pt;mso-position-horizontal-relative:page;mso-position-vertical-relative:page;position:absolute;z-index:-25150976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195" type="#_x0000_t202" style="width:244.25pt;height:29.8pt;margin-top:140.59pt;margin-left:124.86pt;mso-position-horizontal-relative:page;mso-position-vertical-relative:page;position:absolute;z-index:-25150873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196" type="#_x0000_t202" style="width:23.1pt;height:29.8pt;margin-top:140.59pt;margin-left:587.53pt;mso-position-horizontal-relative:page;mso-position-vertical-relative:page;position:absolute;z-index:-25150771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197" type="#_x0000_t202" style="width:54.6pt;height:29.8pt;margin-top:140.59pt;margin-left:629.47pt;mso-position-horizontal-relative:page;mso-position-vertical-relative:page;position:absolute;z-index:-25150668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198" type="#_x0000_t202" style="width:23.1pt;height:29.8pt;margin-top:140.59pt;margin-left:703.13pt;mso-position-horizontal-relative:page;mso-position-vertical-relative:page;position:absolute;z-index:-25150566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380.1pt;height:62.75pt;margin-top:74.99pt;margin-left:266.15pt;mso-position-horizontal-relative:page;mso-position-vertical-relative:page;position:absolute;z-index:-25150464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00" type="#_x0000_t202" style="width:244.25pt;height:29.8pt;margin-top:140.59pt;margin-left:124.86pt;mso-position-horizontal-relative:page;mso-position-vertical-relative:page;position:absolute;z-index:-25150361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01" type="#_x0000_t202" style="width:23.1pt;height:29.8pt;margin-top:140.59pt;margin-left:587.53pt;mso-position-horizontal-relative:page;mso-position-vertical-relative:page;position:absolute;z-index:-25150259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02" type="#_x0000_t202" style="width:54.6pt;height:29.8pt;margin-top:140.59pt;margin-left:629.47pt;mso-position-horizontal-relative:page;mso-position-vertical-relative:page;position:absolute;z-index:-25150156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03" type="#_x0000_t202" style="width:23.1pt;height:29.8pt;margin-top:140.59pt;margin-left:703.13pt;mso-position-horizontal-relative:page;mso-position-vertical-relative:page;position:absolute;z-index:-25150054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4" type="#_x0000_t202" style="width:380.1pt;height:62.75pt;margin-top:74.99pt;margin-left:266.15pt;mso-position-horizontal-relative:page;mso-position-vertical-relative:page;position:absolute;z-index:-25149952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05" type="#_x0000_t202" style="width:244.25pt;height:29.8pt;margin-top:140.59pt;margin-left:124.86pt;mso-position-horizontal-relative:page;mso-position-vertical-relative:page;position:absolute;z-index:-25149849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06" type="#_x0000_t202" style="width:23.1pt;height:29.8pt;margin-top:140.59pt;margin-left:587.53pt;mso-position-horizontal-relative:page;mso-position-vertical-relative:page;position:absolute;z-index:-25149747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07" type="#_x0000_t202" style="width:54.6pt;height:29.8pt;margin-top:140.59pt;margin-left:629.47pt;mso-position-horizontal-relative:page;mso-position-vertical-relative:page;position:absolute;z-index:-25149644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08" type="#_x0000_t202" style="width:23.1pt;height:29.8pt;margin-top:140.59pt;margin-left:703.13pt;mso-position-horizontal-relative:page;mso-position-vertical-relative:page;position:absolute;z-index:-25149542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width:380.1pt;height:62.75pt;margin-top:74.99pt;margin-left:266.15pt;mso-position-horizontal-relative:page;mso-position-vertical-relative:page;position:absolute;z-index:-25149440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10" type="#_x0000_t202" style="width:244.25pt;height:29.8pt;margin-top:140.59pt;margin-left:124.86pt;mso-position-horizontal-relative:page;mso-position-vertical-relative:page;position:absolute;z-index:-25149337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11" type="#_x0000_t202" style="width:23.1pt;height:29.8pt;margin-top:140.59pt;margin-left:587.53pt;mso-position-horizontal-relative:page;mso-position-vertical-relative:page;position:absolute;z-index:-25149235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12" type="#_x0000_t202" style="width:54.6pt;height:29.8pt;margin-top:140.59pt;margin-left:629.47pt;mso-position-horizontal-relative:page;mso-position-vertical-relative:page;position:absolute;z-index:-25149132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13" type="#_x0000_t202" style="width:23.1pt;height:29.8pt;margin-top:140.59pt;margin-left:703.13pt;mso-position-horizontal-relative:page;mso-position-vertical-relative:page;position:absolute;z-index:-25149030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width:380.1pt;height:62.75pt;margin-top:74.99pt;margin-left:266.15pt;mso-position-horizontal-relative:page;mso-position-vertical-relative:page;position:absolute;z-index:-25148928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15" type="#_x0000_t202" style="width:244.25pt;height:29.8pt;margin-top:140.59pt;margin-left:124.86pt;mso-position-horizontal-relative:page;mso-position-vertical-relative:page;position:absolute;z-index:-25148825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16" type="#_x0000_t202" style="width:23.1pt;height:29.8pt;margin-top:140.59pt;margin-left:587.53pt;mso-position-horizontal-relative:page;mso-position-vertical-relative:page;position:absolute;z-index:-25148723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17" type="#_x0000_t202" style="width:54.6pt;height:29.8pt;margin-top:140.59pt;margin-left:629.47pt;mso-position-horizontal-relative:page;mso-position-vertical-relative:page;position:absolute;z-index:-25148620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18" type="#_x0000_t202" style="width:23.1pt;height:29.8pt;margin-top:140.59pt;margin-left:703.13pt;mso-position-horizontal-relative:page;mso-position-vertical-relative:page;position:absolute;z-index:-25148518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380.1pt;height:62.75pt;margin-top:74.99pt;margin-left:266.15pt;mso-position-horizontal-relative:page;mso-position-vertical-relative:page;position:absolute;z-index:-25148416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20" type="#_x0000_t202" style="width:244.25pt;height:29.8pt;margin-top:140.59pt;margin-left:124.86pt;mso-position-horizontal-relative:page;mso-position-vertical-relative:page;position:absolute;z-index:-25148313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21" type="#_x0000_t202" style="width:23.1pt;height:29.8pt;margin-top:140.59pt;margin-left:587.53pt;mso-position-horizontal-relative:page;mso-position-vertical-relative:page;position:absolute;z-index:-25148211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22" type="#_x0000_t202" style="width:54.6pt;height:29.8pt;margin-top:140.59pt;margin-left:629.47pt;mso-position-horizontal-relative:page;mso-position-vertical-relative:page;position:absolute;z-index:-25148108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23" type="#_x0000_t202" style="width:23.1pt;height:29.8pt;margin-top:140.59pt;margin-left:703.13pt;mso-position-horizontal-relative:page;mso-position-vertical-relative:page;position:absolute;z-index:-25148006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4" type="#_x0000_t202" style="width:380.1pt;height:62.75pt;margin-top:74.99pt;margin-left:266.15pt;mso-position-horizontal-relative:page;mso-position-vertical-relative:page;position:absolute;z-index:-25147904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25" type="#_x0000_t202" style="width:244.25pt;height:29.8pt;margin-top:140.59pt;margin-left:124.86pt;mso-position-horizontal-relative:page;mso-position-vertical-relative:page;position:absolute;z-index:-25147801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26" type="#_x0000_t202" style="width:23.1pt;height:29.8pt;margin-top:140.59pt;margin-left:587.53pt;mso-position-horizontal-relative:page;mso-position-vertical-relative:page;position:absolute;z-index:-25147699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27" type="#_x0000_t202" style="width:54.6pt;height:29.8pt;margin-top:140.59pt;margin-left:629.47pt;mso-position-horizontal-relative:page;mso-position-vertical-relative:page;position:absolute;z-index:-25147596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28" type="#_x0000_t202" style="width:23.1pt;height:29.8pt;margin-top:140.59pt;margin-left:703.13pt;mso-position-horizontal-relative:page;mso-position-vertical-relative:page;position:absolute;z-index:-25147494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9" type="#_x0000_t202" style="width:380.1pt;height:62.75pt;margin-top:74.99pt;margin-left:266.15pt;mso-position-horizontal-relative:page;mso-position-vertical-relative:page;position:absolute;z-index:-25147392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30" type="#_x0000_t202" style="width:244.25pt;height:29.8pt;margin-top:140.59pt;margin-left:124.86pt;mso-position-horizontal-relative:page;mso-position-vertical-relative:page;position:absolute;z-index:-25147289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31" type="#_x0000_t202" style="width:23.1pt;height:29.8pt;margin-top:140.59pt;margin-left:587.53pt;mso-position-horizontal-relative:page;mso-position-vertical-relative:page;position:absolute;z-index:-25147187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32" type="#_x0000_t202" style="width:54.6pt;height:29.8pt;margin-top:140.59pt;margin-left:629.47pt;mso-position-horizontal-relative:page;mso-position-vertical-relative:page;position:absolute;z-index:-25147084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33" type="#_x0000_t202" style="width:23.1pt;height:29.8pt;margin-top:140.59pt;margin-left:703.13pt;mso-position-horizontal-relative:page;mso-position-vertical-relative:page;position:absolute;z-index:-25146982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4" type="#_x0000_t202" style="width:380.1pt;height:62.75pt;margin-top:74.99pt;margin-left:266.15pt;mso-position-horizontal-relative:page;mso-position-vertical-relative:page;position:absolute;z-index:-25146880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35" type="#_x0000_t202" style="width:244.25pt;height:29.8pt;margin-top:140.59pt;margin-left:124.86pt;mso-position-horizontal-relative:page;mso-position-vertical-relative:page;position:absolute;z-index:-25146777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36" type="#_x0000_t202" style="width:23.1pt;height:29.8pt;margin-top:140.59pt;margin-left:587.53pt;mso-position-horizontal-relative:page;mso-position-vertical-relative:page;position:absolute;z-index:-25146675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37" type="#_x0000_t202" style="width:54.6pt;height:29.8pt;margin-top:140.59pt;margin-left:629.47pt;mso-position-horizontal-relative:page;mso-position-vertical-relative:page;position:absolute;z-index:-25146572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38" type="#_x0000_t202" style="width:23.1pt;height:29.8pt;margin-top:140.59pt;margin-left:703.13pt;mso-position-horizontal-relative:page;mso-position-vertical-relative:page;position:absolute;z-index:-25146470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9" type="#_x0000_t202" style="width:380.1pt;height:62.75pt;margin-top:74.99pt;margin-left:266.15pt;mso-position-horizontal-relative:page;mso-position-vertical-relative:page;position:absolute;z-index:-25146368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40" type="#_x0000_t202" style="width:244.25pt;height:29.8pt;margin-top:140.59pt;margin-left:124.86pt;mso-position-horizontal-relative:page;mso-position-vertical-relative:page;position:absolute;z-index:-25146265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41" type="#_x0000_t202" style="width:23.1pt;height:29.8pt;margin-top:140.59pt;margin-left:587.53pt;mso-position-horizontal-relative:page;mso-position-vertical-relative:page;position:absolute;z-index:-25146163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42" type="#_x0000_t202" style="width:54.6pt;height:29.8pt;margin-top:140.59pt;margin-left:629.47pt;mso-position-horizontal-relative:page;mso-position-vertical-relative:page;position:absolute;z-index:-25146060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43" type="#_x0000_t202" style="width:23.1pt;height:29.8pt;margin-top:140.59pt;margin-left:703.13pt;mso-position-horizontal-relative:page;mso-position-vertical-relative:page;position:absolute;z-index:-25145958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4" type="#_x0000_t202" style="width:380.1pt;height:62.75pt;margin-top:74.99pt;margin-left:266.15pt;mso-position-horizontal-relative:page;mso-position-vertical-relative:page;position:absolute;z-index:-251458560" filled="f" stroked="f">
          <v:textbox inset="0,0,0,0">
            <w:txbxContent>
              <w:p>
                <w:pPr>
                  <w:spacing w:before="81" w:line="598" w:lineRule="exact"/>
                  <w:ind w:left="2721" w:right="18" w:hanging="2701"/>
                  <w:jc w:val="left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有限公司检测报告</w:t>
                </w:r>
              </w:p>
            </w:txbxContent>
          </v:textbox>
        </v:shape>
      </w:pict>
    </w:r>
    <w:r>
      <w:pict>
        <v:shape id="_x0000_s2245" type="#_x0000_t202" style="width:244.25pt;height:29.8pt;margin-top:140.59pt;margin-left:124.86pt;mso-position-horizontal-relative:page;mso-position-vertical-relative:page;position:absolute;z-index:-251457536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Ansi="微软雅黑" w:hint="eastAsia"/>
                  </w:rPr>
                </w:pPr>
                <w:r>
                  <w:rPr>
                    <w:rFonts w:ascii="微软雅黑" w:eastAsia="微软雅黑" w:hAnsi="微软雅黑" w:hint="eastAsia"/>
                  </w:rPr>
                  <w:t>冀安检(消)字(2008)第※号</w:t>
                </w:r>
              </w:p>
            </w:txbxContent>
          </v:textbox>
        </v:shape>
      </w:pict>
    </w:r>
    <w:r>
      <w:pict>
        <v:shape id="_x0000_s2246" type="#_x0000_t202" style="width:23.1pt;height:29.8pt;margin-top:140.59pt;margin-left:587.53pt;mso-position-horizontal-relative:page;mso-position-vertical-relative:page;position:absolute;z-index:-251456512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共</w:t>
                </w:r>
              </w:p>
            </w:txbxContent>
          </v:textbox>
        </v:shape>
      </w:pict>
    </w:r>
    <w:r>
      <w:pict>
        <v:shape id="_x0000_s2247" type="#_x0000_t202" style="width:54.6pt;height:29.8pt;margin-top:140.59pt;margin-left:629.47pt;mso-position-horizontal-relative:page;mso-position-vertical-relative:page;position:absolute;z-index:-251455488" filled="f" stroked="f">
          <v:textbox inset="0,0,0,0">
            <w:txbxContent>
              <w:p>
                <w:pPr>
                  <w:pStyle w:val="BodyText"/>
                  <w:tabs>
                    <w:tab w:val="left" w:pos="650"/>
                  </w:tabs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</w:rPr>
                  <w:t>页</w:t>
                  <w:tab/>
                  <w:t>第</w:t>
                </w:r>
              </w:p>
            </w:txbxContent>
          </v:textbox>
        </v:shape>
      </w:pict>
    </w:r>
    <w:r>
      <w:pict>
        <v:shape id="_x0000_s2248" type="#_x0000_t202" style="width:23.1pt;height:29.8pt;margin-top:140.59pt;margin-left:703.13pt;mso-position-horizontal-relative:page;mso-position-vertical-relative:page;position:absolute;z-index:-251454464" filled="f" stroked="f">
          <v:textbox inset="0,0,0,0">
            <w:txbxContent>
              <w:p>
                <w:pPr>
                  <w:pStyle w:val="BodyText"/>
                  <w:spacing w:line="596" w:lineRule="exact"/>
                  <w:ind w:left="20"/>
                  <w:rPr>
                    <w:rFonts w:ascii="微软雅黑" w:eastAsia="微软雅黑" w:hint="eastAsia"/>
                  </w:rPr>
                </w:pPr>
                <w:r>
                  <w:rPr>
                    <w:rFonts w:ascii="微软雅黑" w:eastAsia="微软雅黑" w:hint="eastAsia"/>
                    <w:w w:val="100"/>
                  </w:rPr>
                  <w:t>页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9" type="#_x0000_t202" style="width:380.1pt;height:70.6pt;margin-top:84.02pt;margin-left:266.15pt;mso-position-horizontal-relative:page;mso-position-vertical-relative:page;position:absolute;z-index:-251453440" filled="f" stroked="f">
          <v:textbox inset="0,0,0,0">
            <w:txbxContent>
              <w:p>
                <w:pPr>
                  <w:spacing w:before="20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</w:t>
                </w:r>
              </w:p>
              <w:p>
                <w:pPr>
                  <w:spacing w:before="64" w:line="636" w:lineRule="exact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黑体" w:eastAsia="黑体" w:hint="eastAsia"/>
                    <w:sz w:val="54"/>
                  </w:rPr>
                  <w:t>检测报告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width:380.1pt;height:70.6pt;margin-top:84.02pt;margin-left:266.15pt;mso-position-horizontal-relative:page;mso-position-vertical-relative:page;position:absolute;z-index:-251452416" filled="f" stroked="f">
          <v:textbox inset="0,0,0,0">
            <w:txbxContent>
              <w:p>
                <w:pPr>
                  <w:spacing w:before="20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</w:t>
                </w:r>
              </w:p>
              <w:p>
                <w:pPr>
                  <w:spacing w:before="64" w:line="636" w:lineRule="exact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黑体" w:eastAsia="黑体" w:hint="eastAsia"/>
                    <w:sz w:val="54"/>
                  </w:rPr>
                  <w:t>检测报告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1" type="#_x0000_t202" style="width:380.1pt;height:70.6pt;margin-top:84.02pt;margin-left:266.15pt;mso-position-horizontal-relative:page;mso-position-vertical-relative:page;position:absolute;z-index:-251451392" filled="f" stroked="f">
          <v:textbox inset="0,0,0,0">
            <w:txbxContent>
              <w:p>
                <w:pPr>
                  <w:spacing w:before="20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</w:t>
                </w:r>
              </w:p>
              <w:p>
                <w:pPr>
                  <w:spacing w:before="64" w:line="636" w:lineRule="exact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黑体" w:eastAsia="黑体" w:hint="eastAsia"/>
                    <w:sz w:val="54"/>
                  </w:rPr>
                  <w:t>检测报告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2" type="#_x0000_t202" style="width:380.1pt;height:70.6pt;margin-top:84.02pt;margin-left:266.15pt;mso-position-horizontal-relative:page;mso-position-vertical-relative:page;position:absolute;z-index:-251450368" filled="f" stroked="f">
          <v:textbox inset="0,0,0,0">
            <w:txbxContent>
              <w:p>
                <w:pPr>
                  <w:spacing w:before="20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</w:t>
                </w:r>
              </w:p>
              <w:p>
                <w:pPr>
                  <w:spacing w:before="64" w:line="636" w:lineRule="exact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黑体" w:eastAsia="黑体" w:hint="eastAsia"/>
                    <w:sz w:val="54"/>
                  </w:rPr>
                  <w:t>检测报告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" type="#_x0000_t202" style="width:380.1pt;height:70.6pt;margin-top:84.02pt;margin-left:266.15pt;mso-position-horizontal-relative:page;mso-position-vertical-relative:page;position:absolute;z-index:-251449344" filled="f" stroked="f">
          <v:textbox inset="0,0,0,0">
            <w:txbxContent>
              <w:p>
                <w:pPr>
                  <w:spacing w:before="20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Times New Roman" w:eastAsia="Times New Roman"/>
                    <w:sz w:val="54"/>
                  </w:rPr>
                  <w:t>********************</w:t>
                </w:r>
                <w:r>
                  <w:rPr>
                    <w:rFonts w:ascii="黑体" w:eastAsia="黑体" w:hint="eastAsia"/>
                    <w:sz w:val="54"/>
                  </w:rPr>
                  <w:t>有限公司</w:t>
                </w:r>
              </w:p>
              <w:p>
                <w:pPr>
                  <w:spacing w:before="64" w:line="636" w:lineRule="exact"/>
                  <w:ind w:left="1" w:right="1" w:firstLine="0"/>
                  <w:jc w:val="center"/>
                  <w:rPr>
                    <w:rFonts w:ascii="黑体" w:eastAsia="黑体" w:hint="eastAsia"/>
                    <w:sz w:val="54"/>
                  </w:rPr>
                </w:pPr>
                <w:r>
                  <w:rPr>
                    <w:rFonts w:ascii="黑体" w:eastAsia="黑体" w:hint="eastAsia"/>
                    <w:sz w:val="54"/>
                  </w:rPr>
                  <w:t>检测报告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E68D"/>
    <w:multiLevelType w:val="hybridMultilevel"/>
    <w:tmpl w:val="00000000"/>
    <w:lvl w:ilvl="0">
      <w:start w:val="1"/>
      <w:numFmt w:val="decimal"/>
      <w:lvlText w:val="%1."/>
      <w:lvlJc w:val="left"/>
      <w:pPr>
        <w:ind w:left="1426" w:hanging="652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00" w:hanging="6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80" w:hanging="6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61" w:hanging="6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1" w:hanging="6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21" w:hanging="6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02" w:hanging="6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82" w:hanging="6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62" w:hanging="652"/>
      </w:pPr>
      <w:rPr>
        <w:rFonts w:hint="default"/>
      </w:rPr>
    </w:lvl>
  </w:abstractNum>
  <w:abstractNum w:abstractNumId="1">
    <w:nsid w:val="0DB9AD65"/>
    <w:multiLevelType w:val="hybridMultilevel"/>
    <w:tmpl w:val="00000000"/>
    <w:lvl w:ilvl="0">
      <w:start w:val="5"/>
      <w:numFmt w:val="decimal"/>
      <w:lvlText w:val="%1."/>
      <w:lvlJc w:val="left"/>
      <w:pPr>
        <w:ind w:left="1109" w:hanging="635"/>
        <w:jc w:val="left"/>
      </w:pPr>
      <w:rPr>
        <w:rFonts w:ascii="宋体" w:eastAsia="宋体" w:hAnsi="宋体" w:cs="宋体" w:hint="default"/>
        <w:spacing w:val="-8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825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51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7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3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55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81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06" w:hanging="635"/>
      </w:pPr>
      <w:rPr>
        <w:rFonts w:hint="default"/>
      </w:rPr>
    </w:lvl>
  </w:abstractNum>
  <w:abstractNum w:abstractNumId="2">
    <w:nsid w:val="1963F884"/>
    <w:multiLevelType w:val="hybridMultilevel"/>
    <w:tmpl w:val="00000000"/>
    <w:lvl w:ilvl="0">
      <w:start w:val="1"/>
      <w:numFmt w:val="decimal"/>
      <w:lvlText w:val="%1."/>
      <w:lvlJc w:val="left"/>
      <w:pPr>
        <w:ind w:left="2215" w:hanging="635"/>
        <w:jc w:val="righ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55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26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62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98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33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04" w:hanging="635"/>
      </w:pPr>
      <w:rPr>
        <w:rFonts w:hint="default"/>
      </w:rPr>
    </w:lvl>
  </w:abstractNum>
  <w:abstractNum w:abstractNumId="3">
    <w:nsid w:val="1A3613EB"/>
    <w:multiLevelType w:val="hybridMultilevel"/>
    <w:tmpl w:val="00000000"/>
    <w:lvl w:ilvl="0">
      <w:start w:val="4"/>
      <w:numFmt w:val="decimal"/>
      <w:lvlText w:val="%1."/>
      <w:lvlJc w:val="left"/>
      <w:pPr>
        <w:ind w:left="2003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7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8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3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96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7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54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34" w:hanging="423"/>
      </w:pPr>
      <w:rPr>
        <w:rFonts w:hint="default"/>
      </w:rPr>
    </w:lvl>
  </w:abstractNum>
  <w:abstractNum w:abstractNumId="4">
    <w:nsid w:val="233E0FDD"/>
    <w:multiLevelType w:val="hybridMultilevel"/>
    <w:tmpl w:val="00000000"/>
    <w:lvl w:ilvl="0">
      <w:start w:val="2"/>
      <w:numFmt w:val="decimal"/>
      <w:lvlText w:val="%1."/>
      <w:lvlJc w:val="left"/>
      <w:pPr>
        <w:ind w:left="2215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2070" w:hanging="49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521" w:hanging="4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23" w:hanging="4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25" w:hanging="4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7" w:hanging="4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29" w:hanging="4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1" w:hanging="4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3" w:hanging="494"/>
      </w:pPr>
      <w:rPr>
        <w:rFonts w:hint="default"/>
      </w:rPr>
    </w:lvl>
  </w:abstractNum>
  <w:abstractNum w:abstractNumId="5">
    <w:nsid w:val="2513A992"/>
    <w:multiLevelType w:val="hybridMultilevel"/>
    <w:tmpl w:val="00000000"/>
    <w:lvl w:ilvl="0">
      <w:start w:val="4"/>
      <w:numFmt w:val="decimal"/>
      <w:lvlText w:val="%1."/>
      <w:lvlJc w:val="left"/>
      <w:pPr>
        <w:ind w:left="1902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2"/>
      <w:numFmt w:val="decimal"/>
      <w:lvlText w:val="%2."/>
      <w:lvlJc w:val="left"/>
      <w:pPr>
        <w:ind w:left="2316" w:hanging="635"/>
        <w:jc w:val="righ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465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10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55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00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45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90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35" w:hanging="635"/>
      </w:pPr>
      <w:rPr>
        <w:rFonts w:hint="default"/>
      </w:rPr>
    </w:lvl>
  </w:abstractNum>
  <w:abstractNum w:abstractNumId="6">
    <w:nsid w:val="253381FA"/>
    <w:multiLevelType w:val="hybridMultilevel"/>
    <w:tmpl w:val="00000000"/>
    <w:lvl w:ilvl="0">
      <w:start w:val="1"/>
      <w:numFmt w:val="decimal"/>
      <w:lvlText w:val="(%1)"/>
      <w:lvlJc w:val="left"/>
      <w:pPr>
        <w:ind w:left="913" w:hanging="634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40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3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46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9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52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35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62" w:hanging="634"/>
      </w:pPr>
      <w:rPr>
        <w:rFonts w:hint="default"/>
      </w:rPr>
    </w:lvl>
  </w:abstractNum>
  <w:abstractNum w:abstractNumId="7">
    <w:nsid w:val="34C23E8C"/>
    <w:multiLevelType w:val="hybridMultilevel"/>
    <w:tmpl w:val="00000000"/>
    <w:lvl w:ilvl="0">
      <w:start w:val="2"/>
      <w:numFmt w:val="decimal"/>
      <w:lvlText w:val="(%1)"/>
      <w:lvlJc w:val="left"/>
      <w:pPr>
        <w:ind w:left="82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51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83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14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6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7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9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2" w:hanging="634"/>
      </w:pPr>
      <w:rPr>
        <w:rFonts w:hint="default"/>
      </w:rPr>
    </w:lvl>
  </w:abstractNum>
  <w:abstractNum w:abstractNumId="8">
    <w:nsid w:val="367EB801"/>
    <w:multiLevelType w:val="hybridMultilevel"/>
    <w:tmpl w:val="00000000"/>
    <w:lvl w:ilvl="0">
      <w:start w:val="4"/>
      <w:numFmt w:val="decimal"/>
      <w:lvlText w:val="%1."/>
      <w:lvlJc w:val="left"/>
      <w:pPr>
        <w:ind w:left="1743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12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84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57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02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74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4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19" w:hanging="635"/>
      </w:pPr>
      <w:rPr>
        <w:rFonts w:hint="default"/>
      </w:rPr>
    </w:lvl>
  </w:abstractNum>
  <w:abstractNum w:abstractNumId="9">
    <w:nsid w:val="3984FF30"/>
    <w:multiLevelType w:val="hybridMultilevel"/>
    <w:tmpl w:val="00000000"/>
    <w:lvl w:ilvl="0">
      <w:start w:val="4"/>
      <w:numFmt w:val="decimal"/>
      <w:lvlText w:val="(%1)"/>
      <w:lvlJc w:val="left"/>
      <w:pPr>
        <w:ind w:left="2423" w:hanging="68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4"/>
      <w:numFmt w:val="decimal"/>
      <w:lvlText w:val="(%2)"/>
      <w:lvlJc w:val="left"/>
      <w:pPr>
        <w:ind w:left="2527" w:hanging="68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035" w:hanging="6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1" w:hanging="6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66" w:hanging="6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82" w:hanging="6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7" w:hanging="6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3" w:hanging="6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28" w:hanging="684"/>
      </w:pPr>
      <w:rPr>
        <w:rFonts w:hint="default"/>
      </w:rPr>
    </w:lvl>
  </w:abstractNum>
  <w:abstractNum w:abstractNumId="10">
    <w:nsid w:val="41EBA4E2"/>
    <w:multiLevelType w:val="hybridMultilevel"/>
    <w:tmpl w:val="00000000"/>
    <w:lvl w:ilvl="0">
      <w:start w:val="1"/>
      <w:numFmt w:val="decimal"/>
      <w:lvlText w:val="(%1)"/>
      <w:lvlJc w:val="left"/>
      <w:pPr>
        <w:ind w:left="82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2423" w:hanging="68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1260" w:hanging="6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0" w:hanging="6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0" w:hanging="6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43" w:hanging="6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66" w:hanging="6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89" w:hanging="6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12" w:hanging="684"/>
      </w:pPr>
      <w:rPr>
        <w:rFonts w:hint="default"/>
      </w:rPr>
    </w:lvl>
  </w:abstractNum>
  <w:abstractNum w:abstractNumId="11">
    <w:nsid w:val="432BC3E0"/>
    <w:multiLevelType w:val="hybridMultilevel"/>
    <w:tmpl w:val="00000000"/>
    <w:lvl w:ilvl="0">
      <w:start w:val="1"/>
      <w:numFmt w:val="decimal"/>
      <w:lvlText w:val="(%1)"/>
      <w:lvlJc w:val="left"/>
      <w:pPr>
        <w:ind w:left="1119" w:hanging="634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60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80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4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1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62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22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83" w:hanging="634"/>
      </w:pPr>
      <w:rPr>
        <w:rFonts w:hint="default"/>
      </w:rPr>
    </w:lvl>
  </w:abstractNum>
  <w:abstractNum w:abstractNumId="12">
    <w:nsid w:val="47B97213"/>
    <w:multiLevelType w:val="hybridMultilevel"/>
    <w:tmpl w:val="00000000"/>
    <w:lvl w:ilvl="0">
      <w:start w:val="2"/>
      <w:numFmt w:val="decimal"/>
      <w:lvlText w:val="(%1)"/>
      <w:lvlJc w:val="left"/>
      <w:pPr>
        <w:ind w:left="161" w:hanging="68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27" w:hanging="6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" w:hanging="6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1" w:hanging="6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29" w:hanging="6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96" w:hanging="6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3" w:hanging="6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31" w:hanging="6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98" w:hanging="684"/>
      </w:pPr>
      <w:rPr>
        <w:rFonts w:hint="default"/>
      </w:rPr>
    </w:lvl>
  </w:abstractNum>
  <w:abstractNum w:abstractNumId="13">
    <w:nsid w:val="4FF7E290"/>
    <w:multiLevelType w:val="hybridMultilevel"/>
    <w:tmpl w:val="00000000"/>
    <w:lvl w:ilvl="0">
      <w:start w:val="1"/>
      <w:numFmt w:val="decimal"/>
      <w:lvlText w:val="(%1)"/>
      <w:lvlJc w:val="left"/>
      <w:pPr>
        <w:ind w:left="280" w:hanging="68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520" w:hanging="6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1" w:hanging="6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02" w:hanging="6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43" w:hanging="6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84" w:hanging="6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25" w:hanging="6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66" w:hanging="6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07" w:hanging="684"/>
      </w:pPr>
      <w:rPr>
        <w:rFonts w:hint="default"/>
      </w:rPr>
    </w:lvl>
  </w:abstractNum>
  <w:abstractNum w:abstractNumId="14">
    <w:nsid w:val="519243C4"/>
    <w:multiLevelType w:val="hybridMultilevel"/>
    <w:tmpl w:val="00000000"/>
    <w:lvl w:ilvl="0">
      <w:start w:val="1"/>
      <w:numFmt w:val="decimal"/>
      <w:lvlText w:val="%1."/>
      <w:lvlJc w:val="left"/>
      <w:pPr>
        <w:ind w:left="1161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0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11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42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73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04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36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6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98" w:hanging="635"/>
      </w:pPr>
      <w:rPr>
        <w:rFonts w:hint="default"/>
      </w:rPr>
    </w:lvl>
  </w:abstractNum>
  <w:abstractNum w:abstractNumId="15">
    <w:nsid w:val="55C83167"/>
    <w:multiLevelType w:val="hybridMultilevel"/>
    <w:tmpl w:val="00000000"/>
    <w:lvl w:ilvl="0">
      <w:start w:val="1"/>
      <w:numFmt w:val="decimal"/>
      <w:lvlText w:val="(%1)"/>
      <w:lvlJc w:val="left"/>
      <w:pPr>
        <w:ind w:left="913" w:hanging="634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40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3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46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9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52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35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62" w:hanging="634"/>
      </w:pPr>
      <w:rPr>
        <w:rFonts w:hint="default"/>
      </w:rPr>
    </w:lvl>
  </w:abstractNum>
  <w:abstractNum w:abstractNumId="16">
    <w:nsid w:val="575F80C5"/>
    <w:multiLevelType w:val="hybridMultilevel"/>
    <w:tmpl w:val="00000000"/>
    <w:lvl w:ilvl="0">
      <w:start w:val="1"/>
      <w:numFmt w:val="decimal"/>
      <w:lvlText w:val="%1."/>
      <w:lvlJc w:val="left"/>
      <w:pPr>
        <w:ind w:left="2290" w:hanging="635"/>
        <w:jc w:val="righ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67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34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02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6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37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04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72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39" w:hanging="635"/>
      </w:pPr>
      <w:rPr>
        <w:rFonts w:hint="default"/>
      </w:rPr>
    </w:lvl>
  </w:abstractNum>
  <w:abstractNum w:abstractNumId="17">
    <w:nsid w:val="5B14CDCF"/>
    <w:multiLevelType w:val="hybridMultilevel"/>
    <w:tmpl w:val="00000000"/>
    <w:lvl w:ilvl="0">
      <w:start w:val="1"/>
      <w:numFmt w:val="decimal"/>
      <w:lvlText w:val="%1."/>
      <w:lvlJc w:val="left"/>
      <w:pPr>
        <w:ind w:left="1426" w:hanging="652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00" w:hanging="6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80" w:hanging="6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61" w:hanging="6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1" w:hanging="6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21" w:hanging="6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02" w:hanging="6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82" w:hanging="6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62" w:hanging="652"/>
      </w:pPr>
      <w:rPr>
        <w:rFonts w:hint="default"/>
      </w:rPr>
    </w:lvl>
  </w:abstractNum>
  <w:abstractNum w:abstractNumId="18">
    <w:nsid w:val="5EA6BF57"/>
    <w:multiLevelType w:val="hybridMultilevel"/>
    <w:tmpl w:val="00000000"/>
    <w:lvl w:ilvl="0">
      <w:start w:val="1"/>
      <w:numFmt w:val="decimal"/>
      <w:lvlText w:val="(%1)"/>
      <w:lvlJc w:val="left"/>
      <w:pPr>
        <w:ind w:left="280" w:hanging="68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2"/>
      <w:numFmt w:val="decimal"/>
      <w:lvlText w:val="(%2)"/>
      <w:lvlJc w:val="left"/>
      <w:pPr>
        <w:ind w:left="1794" w:hanging="63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1"/>
      <w:numFmt w:val="decimal"/>
      <w:lvlText w:val="%3."/>
      <w:lvlJc w:val="left"/>
      <w:pPr>
        <w:ind w:left="1523" w:hanging="846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2360" w:hanging="8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93" w:hanging="8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27" w:hanging="8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60" w:hanging="8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94" w:hanging="8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28" w:hanging="846"/>
      </w:pPr>
      <w:rPr>
        <w:rFonts w:hint="default"/>
      </w:rPr>
    </w:lvl>
  </w:abstractNum>
  <w:abstractNum w:abstractNumId="19">
    <w:nsid w:val="70564707"/>
    <w:multiLevelType w:val="hybridMultilevel"/>
    <w:tmpl w:val="00000000"/>
    <w:lvl w:ilvl="0">
      <w:start w:val="1"/>
      <w:numFmt w:val="decimal"/>
      <w:lvlText w:val="(%1)"/>
      <w:lvlJc w:val="left"/>
      <w:pPr>
        <w:ind w:left="953" w:hanging="634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179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98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1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36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55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74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93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12" w:hanging="634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6"/>
  </w:num>
  <w:num w:numId="4">
    <w:abstractNumId w:val="4"/>
  </w:num>
  <w:num w:numId="5">
    <w:abstractNumId w:val="3"/>
  </w:num>
  <w:num w:numId="6">
    <w:abstractNumId w:val="19"/>
  </w:num>
  <w:num w:numId="7">
    <w:abstractNumId w:val="14"/>
  </w:num>
  <w:num w:numId="8">
    <w:abstractNumId w:val="18"/>
  </w:num>
  <w:num w:numId="9">
    <w:abstractNumId w:val="13"/>
  </w:num>
  <w:num w:numId="10">
    <w:abstractNumId w:val="5"/>
  </w:num>
  <w:num w:numId="11">
    <w:abstractNumId w:val="12"/>
  </w:num>
  <w:num w:numId="12">
    <w:abstractNumId w:val="9"/>
  </w:num>
  <w:num w:numId="13">
    <w:abstractNumId w:val="10"/>
  </w:num>
  <w:num w:numId="14">
    <w:abstractNumId w:val="7"/>
  </w:num>
  <w:num w:numId="15">
    <w:abstractNumId w:val="1"/>
  </w:num>
  <w:num w:numId="16">
    <w:abstractNumId w:val="8"/>
  </w:num>
  <w:num w:numId="17">
    <w:abstractNumId w:val="15"/>
  </w:num>
  <w:num w:numId="18">
    <w:abstractNumId w:val="2"/>
  </w:num>
  <w:num w:numId="19">
    <w:abstractNumId w:val="6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81" w:line="598" w:lineRule="exact"/>
      <w:ind w:left="2721" w:right="18" w:hanging="2701"/>
      <w:outlineLvl w:val="0"/>
    </w:pPr>
    <w:rPr>
      <w:rFonts w:ascii="Times New Roman" w:eastAsia="Times New Roman" w:hAnsi="Times New Roman" w:cs="Times New Roman"/>
      <w:sz w:val="54"/>
      <w:szCs w:val="54"/>
    </w:rPr>
  </w:style>
  <w:style w:type="paragraph" w:styleId="Heading2">
    <w:name w:val="heading 2"/>
    <w:basedOn w:val="Normal"/>
    <w:uiPriority w:val="1"/>
    <w:qFormat/>
    <w:pPr>
      <w:spacing w:before="31"/>
      <w:ind w:left="1577"/>
      <w:outlineLvl w:val="1"/>
    </w:pPr>
    <w:rPr>
      <w:rFonts w:ascii="宋体" w:eastAsia="宋体" w:hAnsi="宋体" w:cs="宋体"/>
      <w:sz w:val="48"/>
      <w:szCs w:val="48"/>
    </w:rPr>
  </w:style>
  <w:style w:type="paragraph" w:styleId="Heading3">
    <w:name w:val="heading 3"/>
    <w:basedOn w:val="Normal"/>
    <w:uiPriority w:val="1"/>
    <w:qFormat/>
    <w:pPr>
      <w:ind w:left="270"/>
      <w:jc w:val="center"/>
      <w:outlineLvl w:val="2"/>
    </w:pPr>
    <w:rPr>
      <w:rFonts w:ascii="微软雅黑" w:eastAsia="微软雅黑" w:hAnsi="微软雅黑" w:cs="微软雅黑"/>
      <w:sz w:val="45"/>
      <w:szCs w:val="4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8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image" Target="media/image3.png" /><Relationship Id="rId14" Type="http://schemas.openxmlformats.org/officeDocument/2006/relationships/header" Target="header8.xml" /><Relationship Id="rId15" Type="http://schemas.openxmlformats.org/officeDocument/2006/relationships/header" Target="header9.xml" /><Relationship Id="rId16" Type="http://schemas.openxmlformats.org/officeDocument/2006/relationships/image" Target="media/image4.png" /><Relationship Id="rId17" Type="http://schemas.openxmlformats.org/officeDocument/2006/relationships/header" Target="header10.xml" /><Relationship Id="rId18" Type="http://schemas.openxmlformats.org/officeDocument/2006/relationships/header" Target="header11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header" Target="header13.xml" /><Relationship Id="rId21" Type="http://schemas.openxmlformats.org/officeDocument/2006/relationships/header" Target="header14.xml" /><Relationship Id="rId22" Type="http://schemas.openxmlformats.org/officeDocument/2006/relationships/header" Target="header15.xml" /><Relationship Id="rId23" Type="http://schemas.openxmlformats.org/officeDocument/2006/relationships/image" Target="media/image5.png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header" Target="header18.xml" /><Relationship Id="rId27" Type="http://schemas.openxmlformats.org/officeDocument/2006/relationships/header" Target="header19.xml" /><Relationship Id="rId28" Type="http://schemas.openxmlformats.org/officeDocument/2006/relationships/header" Target="header20.xml" /><Relationship Id="rId29" Type="http://schemas.openxmlformats.org/officeDocument/2006/relationships/header" Target="header21.xml" /><Relationship Id="rId3" Type="http://schemas.openxmlformats.org/officeDocument/2006/relationships/fontTable" Target="fontTable.xml" /><Relationship Id="rId30" Type="http://schemas.openxmlformats.org/officeDocument/2006/relationships/image" Target="media/image6.png" /><Relationship Id="rId31" Type="http://schemas.openxmlformats.org/officeDocument/2006/relationships/header" Target="header22.xml" /><Relationship Id="rId32" Type="http://schemas.openxmlformats.org/officeDocument/2006/relationships/header" Target="header23.xml" /><Relationship Id="rId33" Type="http://schemas.openxmlformats.org/officeDocument/2006/relationships/header" Target="header24.xml" /><Relationship Id="rId34" Type="http://schemas.openxmlformats.org/officeDocument/2006/relationships/header" Target="header25.xml" /><Relationship Id="rId35" Type="http://schemas.openxmlformats.org/officeDocument/2006/relationships/header" Target="header26.xml" /><Relationship Id="rId36" Type="http://schemas.openxmlformats.org/officeDocument/2006/relationships/header" Target="header27.xml" /><Relationship Id="rId37" Type="http://schemas.openxmlformats.org/officeDocument/2006/relationships/header" Target="header28.xml" /><Relationship Id="rId38" Type="http://schemas.openxmlformats.org/officeDocument/2006/relationships/image" Target="media/image7.png" /><Relationship Id="rId39" Type="http://schemas.openxmlformats.org/officeDocument/2006/relationships/header" Target="header29.xml" /><Relationship Id="rId4" Type="http://schemas.openxmlformats.org/officeDocument/2006/relationships/image" Target="media/image1.png" /><Relationship Id="rId40" Type="http://schemas.openxmlformats.org/officeDocument/2006/relationships/header" Target="header30.xml" /><Relationship Id="rId41" Type="http://schemas.openxmlformats.org/officeDocument/2006/relationships/image" Target="media/image8.png" /><Relationship Id="rId42" Type="http://schemas.openxmlformats.org/officeDocument/2006/relationships/header" Target="header31.xml" /><Relationship Id="rId43" Type="http://schemas.openxmlformats.org/officeDocument/2006/relationships/header" Target="header32.xml" /><Relationship Id="rId44" Type="http://schemas.openxmlformats.org/officeDocument/2006/relationships/header" Target="header33.xml" /><Relationship Id="rId45" Type="http://schemas.openxmlformats.org/officeDocument/2006/relationships/header" Target="header34.xml" /><Relationship Id="rId46" Type="http://schemas.openxmlformats.org/officeDocument/2006/relationships/header" Target="header35.xml" /><Relationship Id="rId47" Type="http://schemas.openxmlformats.org/officeDocument/2006/relationships/header" Target="header36.xml" /><Relationship Id="rId48" Type="http://schemas.openxmlformats.org/officeDocument/2006/relationships/header" Target="header37.xml" /><Relationship Id="rId49" Type="http://schemas.openxmlformats.org/officeDocument/2006/relationships/header" Target="header38.xml" /><Relationship Id="rId5" Type="http://schemas.openxmlformats.org/officeDocument/2006/relationships/header" Target="header1.xml" /><Relationship Id="rId50" Type="http://schemas.openxmlformats.org/officeDocument/2006/relationships/header" Target="header39.xml" /><Relationship Id="rId51" Type="http://schemas.openxmlformats.org/officeDocument/2006/relationships/image" Target="media/image9.png" /><Relationship Id="rId52" Type="http://schemas.openxmlformats.org/officeDocument/2006/relationships/header" Target="header40.xml" /><Relationship Id="rId53" Type="http://schemas.openxmlformats.org/officeDocument/2006/relationships/header" Target="header41.xml" /><Relationship Id="rId54" Type="http://schemas.openxmlformats.org/officeDocument/2006/relationships/header" Target="header42.xml" /><Relationship Id="rId55" Type="http://schemas.openxmlformats.org/officeDocument/2006/relationships/header" Target="header43.xml" /><Relationship Id="rId56" Type="http://schemas.openxmlformats.org/officeDocument/2006/relationships/header" Target="header44.xml" /><Relationship Id="rId57" Type="http://schemas.openxmlformats.org/officeDocument/2006/relationships/header" Target="header45.xml" /><Relationship Id="rId58" Type="http://schemas.openxmlformats.org/officeDocument/2006/relationships/header" Target="header46.xml" /><Relationship Id="rId59" Type="http://schemas.openxmlformats.org/officeDocument/2006/relationships/header" Target="header47.xml" /><Relationship Id="rId6" Type="http://schemas.openxmlformats.org/officeDocument/2006/relationships/header" Target="header2.xml" /><Relationship Id="rId60" Type="http://schemas.openxmlformats.org/officeDocument/2006/relationships/header" Target="header48.xml" /><Relationship Id="rId61" Type="http://schemas.openxmlformats.org/officeDocument/2006/relationships/header" Target="header49.xml" /><Relationship Id="rId62" Type="http://schemas.openxmlformats.org/officeDocument/2006/relationships/image" Target="media/image10.png" /><Relationship Id="rId63" Type="http://schemas.openxmlformats.org/officeDocument/2006/relationships/hyperlink" Target="https://d.book118.com/918071107030006023" TargetMode="External" /><Relationship Id="rId64" Type="http://schemas.openxmlformats.org/officeDocument/2006/relationships/header" Target="header50.xml" /><Relationship Id="rId65" Type="http://schemas.openxmlformats.org/officeDocument/2006/relationships/theme" Target="theme/theme1.xml" /><Relationship Id="rId66" Type="http://schemas.openxmlformats.org/officeDocument/2006/relationships/numbering" Target="numbering.xml" /><Relationship Id="rId67" Type="http://schemas.openxmlformats.org/officeDocument/2006/relationships/styles" Target="styles.xml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2023-12-13T22:05:34Z</dcterms:created>
  <dcterms:modified xsi:type="dcterms:W3CDTF">2023-12-13T22:05:34Z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LastSaved">
    <vt:filetime>2023-12-13T00:00:00Z</vt:filetime>
  </property>
</Properties>
</file>