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激光治疗机项目计划设计方案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2" w:history="1">
        <w:r>
          <w:rPr>
            <w:rFonts w:ascii="仿宋" w:eastAsia="仿宋" w:hAnsi="仿宋" w:cs="仿宋" w:hint="eastAsia"/>
            <w:lang w:eastAsia="zh-CN"/>
          </w:rPr>
          <w:t>概论</w:t>
        </w:r>
        <w:r>
          <w:tab/>
        </w:r>
        <w:r>
          <w:fldChar w:fldCharType="begin"/>
        </w:r>
        <w:r>
          <w:instrText xml:space="preserve"> PAGEREF _Toc28172 \h </w:instrText>
        </w:r>
        <w:r>
          <w:fldChar w:fldCharType="separate"/>
        </w:r>
        <w:r>
          <w:t>3</w:t>
        </w:r>
        <w:r>
          <w:fldChar w:fldCharType="end"/>
        </w:r>
      </w:hyperlink>
    </w:p>
    <w:p>
      <w:pPr>
        <w:pStyle w:val="TOC1"/>
        <w:tabs>
          <w:tab w:val="right" w:leader="dot" w:pos="8306"/>
        </w:tabs>
      </w:pPr>
      <w:hyperlink w:anchor="_Toc718" w:history="1">
        <w:r>
          <w:rPr>
            <w:rFonts w:ascii="仿宋" w:eastAsia="仿宋" w:hAnsi="仿宋" w:cs="仿宋" w:hint="eastAsia"/>
            <w:lang w:eastAsia="zh-CN"/>
          </w:rPr>
          <w:t>一、激光治疗机项目建设单位说明</w:t>
        </w:r>
        <w:r>
          <w:tab/>
        </w:r>
        <w:r>
          <w:fldChar w:fldCharType="begin"/>
        </w:r>
        <w:r>
          <w:instrText xml:space="preserve"> PAGEREF _Toc718 \h </w:instrText>
        </w:r>
        <w:r>
          <w:fldChar w:fldCharType="separate"/>
        </w:r>
        <w:r>
          <w:t>3</w:t>
        </w:r>
        <w:r>
          <w:fldChar w:fldCharType="end"/>
        </w:r>
      </w:hyperlink>
    </w:p>
    <w:p>
      <w:pPr>
        <w:pStyle w:val="TOC2"/>
        <w:tabs>
          <w:tab w:val="right" w:leader="dot" w:pos="8306"/>
        </w:tabs>
      </w:pPr>
      <w:hyperlink w:anchor="_Toc30580" w:history="1">
        <w:r>
          <w:rPr>
            <w:rFonts w:ascii="仿宋" w:eastAsia="仿宋" w:hAnsi="仿宋" w:cs="仿宋" w:hint="eastAsia"/>
            <w:lang w:eastAsia="zh-CN"/>
          </w:rPr>
          <w:t>(一)、激光治疗机项目承办单位基本情况</w:t>
        </w:r>
        <w:r>
          <w:tab/>
        </w:r>
        <w:r>
          <w:fldChar w:fldCharType="begin"/>
        </w:r>
        <w:r>
          <w:instrText xml:space="preserve"> PAGEREF _Toc30580 \h </w:instrText>
        </w:r>
        <w:r>
          <w:fldChar w:fldCharType="separate"/>
        </w:r>
        <w:r>
          <w:t>3</w:t>
        </w:r>
        <w:r>
          <w:fldChar w:fldCharType="end"/>
        </w:r>
      </w:hyperlink>
    </w:p>
    <w:p>
      <w:pPr>
        <w:pStyle w:val="TOC2"/>
        <w:tabs>
          <w:tab w:val="right" w:leader="dot" w:pos="8306"/>
        </w:tabs>
      </w:pPr>
      <w:hyperlink w:anchor="_Toc3119" w:history="1">
        <w:r>
          <w:rPr>
            <w:rFonts w:ascii="仿宋" w:eastAsia="仿宋" w:hAnsi="仿宋" w:cs="仿宋" w:hint="eastAsia"/>
            <w:lang w:eastAsia="zh-CN"/>
          </w:rPr>
          <w:t>(二)、公司经济效益分析</w:t>
        </w:r>
        <w:r>
          <w:tab/>
        </w:r>
        <w:r>
          <w:fldChar w:fldCharType="begin"/>
        </w:r>
        <w:r>
          <w:instrText xml:space="preserve"> PAGEREF _Toc3119 \h </w:instrText>
        </w:r>
        <w:r>
          <w:fldChar w:fldCharType="separate"/>
        </w:r>
        <w:r>
          <w:t>4</w:t>
        </w:r>
        <w:r>
          <w:fldChar w:fldCharType="end"/>
        </w:r>
      </w:hyperlink>
    </w:p>
    <w:p>
      <w:pPr>
        <w:pStyle w:val="TOC1"/>
        <w:tabs>
          <w:tab w:val="right" w:leader="dot" w:pos="8306"/>
        </w:tabs>
      </w:pPr>
      <w:hyperlink w:anchor="_Toc5034" w:history="1">
        <w:r>
          <w:rPr>
            <w:rFonts w:ascii="仿宋" w:eastAsia="仿宋" w:hAnsi="仿宋" w:cs="仿宋" w:hint="eastAsia"/>
            <w:lang w:eastAsia="zh-CN"/>
          </w:rPr>
          <w:t>二、产品规划分析</w:t>
        </w:r>
        <w:r>
          <w:tab/>
        </w:r>
        <w:r>
          <w:fldChar w:fldCharType="begin"/>
        </w:r>
        <w:r>
          <w:instrText xml:space="preserve"> PAGEREF _Toc5034 \h </w:instrText>
        </w:r>
        <w:r>
          <w:fldChar w:fldCharType="separate"/>
        </w:r>
        <w:r>
          <w:t>5</w:t>
        </w:r>
        <w:r>
          <w:fldChar w:fldCharType="end"/>
        </w:r>
      </w:hyperlink>
    </w:p>
    <w:p>
      <w:pPr>
        <w:pStyle w:val="TOC2"/>
        <w:tabs>
          <w:tab w:val="right" w:leader="dot" w:pos="8306"/>
        </w:tabs>
      </w:pPr>
      <w:hyperlink w:anchor="_Toc4897" w:history="1">
        <w:r>
          <w:rPr>
            <w:rFonts w:ascii="仿宋" w:eastAsia="仿宋" w:hAnsi="仿宋" w:cs="仿宋" w:hint="eastAsia"/>
            <w:lang w:eastAsia="zh-CN"/>
          </w:rPr>
          <w:t>(一)、产品规划</w:t>
        </w:r>
        <w:r>
          <w:tab/>
        </w:r>
        <w:r>
          <w:fldChar w:fldCharType="begin"/>
        </w:r>
        <w:r>
          <w:instrText xml:space="preserve"> PAGEREF _Toc4897 \h </w:instrText>
        </w:r>
        <w:r>
          <w:fldChar w:fldCharType="separate"/>
        </w:r>
        <w:r>
          <w:t>5</w:t>
        </w:r>
        <w:r>
          <w:fldChar w:fldCharType="end"/>
        </w:r>
      </w:hyperlink>
    </w:p>
    <w:p>
      <w:pPr>
        <w:pStyle w:val="TOC2"/>
        <w:tabs>
          <w:tab w:val="right" w:leader="dot" w:pos="8306"/>
        </w:tabs>
      </w:pPr>
      <w:hyperlink w:anchor="_Toc24114" w:history="1">
        <w:r>
          <w:rPr>
            <w:rFonts w:ascii="仿宋" w:eastAsia="仿宋" w:hAnsi="仿宋" w:cs="仿宋" w:hint="eastAsia"/>
            <w:lang w:eastAsia="zh-CN"/>
          </w:rPr>
          <w:t>(二)、建设规模</w:t>
        </w:r>
        <w:r>
          <w:tab/>
        </w:r>
        <w:r>
          <w:fldChar w:fldCharType="begin"/>
        </w:r>
        <w:r>
          <w:instrText xml:space="preserve"> PAGEREF _Toc24114 \h </w:instrText>
        </w:r>
        <w:r>
          <w:fldChar w:fldCharType="separate"/>
        </w:r>
        <w:r>
          <w:t>5</w:t>
        </w:r>
        <w:r>
          <w:fldChar w:fldCharType="end"/>
        </w:r>
      </w:hyperlink>
    </w:p>
    <w:p>
      <w:pPr>
        <w:pStyle w:val="TOC1"/>
        <w:tabs>
          <w:tab w:val="right" w:leader="dot" w:pos="8306"/>
        </w:tabs>
      </w:pPr>
      <w:hyperlink w:anchor="_Toc16145" w:history="1">
        <w:r>
          <w:rPr>
            <w:rFonts w:ascii="仿宋" w:eastAsia="仿宋" w:hAnsi="仿宋" w:cs="仿宋" w:hint="eastAsia"/>
            <w:lang w:eastAsia="zh-CN"/>
          </w:rPr>
          <w:t>三、激光治疗机项目文档管理</w:t>
        </w:r>
        <w:r>
          <w:tab/>
        </w:r>
        <w:r>
          <w:fldChar w:fldCharType="begin"/>
        </w:r>
        <w:r>
          <w:instrText xml:space="preserve"> PAGEREF _Toc16145 \h </w:instrText>
        </w:r>
        <w:r>
          <w:fldChar w:fldCharType="separate"/>
        </w:r>
        <w:r>
          <w:t>7</w:t>
        </w:r>
        <w:r>
          <w:fldChar w:fldCharType="end"/>
        </w:r>
      </w:hyperlink>
    </w:p>
    <w:p>
      <w:pPr>
        <w:pStyle w:val="TOC2"/>
        <w:tabs>
          <w:tab w:val="right" w:leader="dot" w:pos="8306"/>
        </w:tabs>
      </w:pPr>
      <w:hyperlink w:anchor="_Toc15086" w:history="1">
        <w:r>
          <w:rPr>
            <w:rFonts w:ascii="仿宋" w:eastAsia="仿宋" w:hAnsi="仿宋" w:cs="仿宋" w:hint="eastAsia"/>
            <w:lang w:eastAsia="zh-CN"/>
          </w:rPr>
          <w:t>(一)、文档编制与审查</w:t>
        </w:r>
        <w:r>
          <w:tab/>
        </w:r>
        <w:r>
          <w:fldChar w:fldCharType="begin"/>
        </w:r>
        <w:r>
          <w:instrText xml:space="preserve"> PAGEREF _Toc15086 \h </w:instrText>
        </w:r>
        <w:r>
          <w:fldChar w:fldCharType="separate"/>
        </w:r>
        <w:r>
          <w:t>7</w:t>
        </w:r>
        <w:r>
          <w:fldChar w:fldCharType="end"/>
        </w:r>
      </w:hyperlink>
    </w:p>
    <w:p>
      <w:pPr>
        <w:pStyle w:val="TOC2"/>
        <w:tabs>
          <w:tab w:val="right" w:leader="dot" w:pos="8306"/>
        </w:tabs>
      </w:pPr>
      <w:hyperlink w:anchor="_Toc32212" w:history="1">
        <w:r>
          <w:rPr>
            <w:rFonts w:ascii="仿宋" w:eastAsia="仿宋" w:hAnsi="仿宋" w:cs="仿宋" w:hint="eastAsia"/>
            <w:lang w:eastAsia="zh-CN"/>
          </w:rPr>
          <w:t>(二)、文档发布与分发</w:t>
        </w:r>
        <w:r>
          <w:tab/>
        </w:r>
        <w:r>
          <w:fldChar w:fldCharType="begin"/>
        </w:r>
        <w:r>
          <w:instrText xml:space="preserve"> PAGEREF _Toc32212 \h </w:instrText>
        </w:r>
        <w:r>
          <w:fldChar w:fldCharType="separate"/>
        </w:r>
        <w:r>
          <w:t>8</w:t>
        </w:r>
        <w:r>
          <w:fldChar w:fldCharType="end"/>
        </w:r>
      </w:hyperlink>
    </w:p>
    <w:p>
      <w:pPr>
        <w:pStyle w:val="TOC2"/>
        <w:tabs>
          <w:tab w:val="right" w:leader="dot" w:pos="8306"/>
        </w:tabs>
      </w:pPr>
      <w:hyperlink w:anchor="_Toc7132" w:history="1">
        <w:r>
          <w:rPr>
            <w:rFonts w:ascii="仿宋" w:eastAsia="仿宋" w:hAnsi="仿宋" w:cs="仿宋" w:hint="eastAsia"/>
            <w:lang w:eastAsia="zh-CN"/>
          </w:rPr>
          <w:t>(三)、文档存档与归档</w:t>
        </w:r>
        <w:r>
          <w:tab/>
        </w:r>
        <w:r>
          <w:fldChar w:fldCharType="begin"/>
        </w:r>
        <w:r>
          <w:instrText xml:space="preserve"> PAGEREF _Toc7132 \h </w:instrText>
        </w:r>
        <w:r>
          <w:fldChar w:fldCharType="separate"/>
        </w:r>
        <w:r>
          <w:t>9</w:t>
        </w:r>
        <w:r>
          <w:fldChar w:fldCharType="end"/>
        </w:r>
      </w:hyperlink>
    </w:p>
    <w:p>
      <w:pPr>
        <w:pStyle w:val="TOC1"/>
        <w:tabs>
          <w:tab w:val="right" w:leader="dot" w:pos="8306"/>
        </w:tabs>
      </w:pPr>
      <w:hyperlink w:anchor="_Toc12039" w:history="1">
        <w:r>
          <w:rPr>
            <w:rFonts w:ascii="仿宋" w:eastAsia="仿宋" w:hAnsi="仿宋" w:cs="仿宋" w:hint="eastAsia"/>
            <w:lang w:eastAsia="zh-CN"/>
          </w:rPr>
          <w:t>四、工艺说明</w:t>
        </w:r>
        <w:r>
          <w:tab/>
        </w:r>
        <w:r>
          <w:fldChar w:fldCharType="begin"/>
        </w:r>
        <w:r>
          <w:instrText xml:space="preserve"> PAGEREF _Toc12039 \h </w:instrText>
        </w:r>
        <w:r>
          <w:fldChar w:fldCharType="separate"/>
        </w:r>
        <w:r>
          <w:t>10</w:t>
        </w:r>
        <w:r>
          <w:fldChar w:fldCharType="end"/>
        </w:r>
      </w:hyperlink>
    </w:p>
    <w:p>
      <w:pPr>
        <w:pStyle w:val="TOC2"/>
        <w:tabs>
          <w:tab w:val="right" w:leader="dot" w:pos="8306"/>
        </w:tabs>
      </w:pPr>
      <w:hyperlink w:anchor="_Toc2414" w:history="1">
        <w:r>
          <w:rPr>
            <w:rFonts w:ascii="仿宋" w:eastAsia="仿宋" w:hAnsi="仿宋" w:cs="仿宋" w:hint="eastAsia"/>
            <w:lang w:eastAsia="zh-CN"/>
          </w:rPr>
          <w:t>(一)、技术管理特点</w:t>
        </w:r>
        <w:r>
          <w:tab/>
        </w:r>
        <w:r>
          <w:fldChar w:fldCharType="begin"/>
        </w:r>
        <w:r>
          <w:instrText xml:space="preserve"> PAGEREF _Toc2414 \h </w:instrText>
        </w:r>
        <w:r>
          <w:fldChar w:fldCharType="separate"/>
        </w:r>
        <w:r>
          <w:t>10</w:t>
        </w:r>
        <w:r>
          <w:fldChar w:fldCharType="end"/>
        </w:r>
      </w:hyperlink>
    </w:p>
    <w:p>
      <w:pPr>
        <w:pStyle w:val="TOC2"/>
        <w:tabs>
          <w:tab w:val="right" w:leader="dot" w:pos="8306"/>
        </w:tabs>
      </w:pPr>
      <w:hyperlink w:anchor="_Toc27509" w:history="1">
        <w:r>
          <w:rPr>
            <w:rFonts w:ascii="仿宋" w:eastAsia="仿宋" w:hAnsi="仿宋" w:cs="仿宋" w:hint="eastAsia"/>
            <w:lang w:eastAsia="zh-CN"/>
          </w:rPr>
          <w:t>(二)、激光治疗机项目工艺技术设计方案</w:t>
        </w:r>
        <w:r>
          <w:tab/>
        </w:r>
        <w:r>
          <w:fldChar w:fldCharType="begin"/>
        </w:r>
        <w:r>
          <w:instrText xml:space="preserve"> PAGEREF _Toc27509 \h </w:instrText>
        </w:r>
        <w:r>
          <w:fldChar w:fldCharType="separate"/>
        </w:r>
        <w:r>
          <w:t>11</w:t>
        </w:r>
        <w:r>
          <w:fldChar w:fldCharType="end"/>
        </w:r>
      </w:hyperlink>
    </w:p>
    <w:p>
      <w:pPr>
        <w:pStyle w:val="TOC2"/>
        <w:tabs>
          <w:tab w:val="right" w:leader="dot" w:pos="8306"/>
        </w:tabs>
      </w:pPr>
      <w:hyperlink w:anchor="_Toc10970" w:history="1">
        <w:r>
          <w:rPr>
            <w:rFonts w:ascii="仿宋" w:eastAsia="仿宋" w:hAnsi="仿宋" w:cs="仿宋" w:hint="eastAsia"/>
            <w:lang w:eastAsia="zh-CN"/>
          </w:rPr>
          <w:t>(三)、设备选型方案</w:t>
        </w:r>
        <w:r>
          <w:tab/>
        </w:r>
        <w:r>
          <w:fldChar w:fldCharType="begin"/>
        </w:r>
        <w:r>
          <w:instrText xml:space="preserve"> PAGEREF _Toc10970 \h </w:instrText>
        </w:r>
        <w:r>
          <w:fldChar w:fldCharType="separate"/>
        </w:r>
        <w:r>
          <w:t>12</w:t>
        </w:r>
        <w:r>
          <w:fldChar w:fldCharType="end"/>
        </w:r>
      </w:hyperlink>
    </w:p>
    <w:p>
      <w:pPr>
        <w:pStyle w:val="TOC1"/>
        <w:tabs>
          <w:tab w:val="right" w:leader="dot" w:pos="8306"/>
        </w:tabs>
      </w:pPr>
      <w:hyperlink w:anchor="_Toc20651" w:history="1">
        <w:r>
          <w:rPr>
            <w:rFonts w:ascii="仿宋" w:eastAsia="仿宋" w:hAnsi="仿宋" w:cs="仿宋" w:hint="eastAsia"/>
            <w:lang w:eastAsia="zh-CN"/>
          </w:rPr>
          <w:t>五、激光治疗机项目概论</w:t>
        </w:r>
        <w:r>
          <w:tab/>
        </w:r>
        <w:r>
          <w:fldChar w:fldCharType="begin"/>
        </w:r>
        <w:r>
          <w:instrText xml:space="preserve"> PAGEREF _Toc20651 \h </w:instrText>
        </w:r>
        <w:r>
          <w:fldChar w:fldCharType="separate"/>
        </w:r>
        <w:r>
          <w:t>14</w:t>
        </w:r>
        <w:r>
          <w:fldChar w:fldCharType="end"/>
        </w:r>
      </w:hyperlink>
    </w:p>
    <w:p>
      <w:pPr>
        <w:pStyle w:val="TOC2"/>
        <w:tabs>
          <w:tab w:val="right" w:leader="dot" w:pos="8306"/>
        </w:tabs>
      </w:pPr>
      <w:hyperlink w:anchor="_Toc13798" w:history="1">
        <w:r>
          <w:rPr>
            <w:rFonts w:ascii="仿宋" w:eastAsia="仿宋" w:hAnsi="仿宋" w:cs="仿宋" w:hint="eastAsia"/>
            <w:lang w:eastAsia="zh-CN"/>
          </w:rPr>
          <w:t>(一)、激光治疗机项目概况</w:t>
        </w:r>
        <w:r>
          <w:tab/>
        </w:r>
        <w:r>
          <w:fldChar w:fldCharType="begin"/>
        </w:r>
        <w:r>
          <w:instrText xml:space="preserve"> PAGEREF _Toc13798 \h </w:instrText>
        </w:r>
        <w:r>
          <w:fldChar w:fldCharType="separate"/>
        </w:r>
        <w:r>
          <w:t>14</w:t>
        </w:r>
        <w:r>
          <w:fldChar w:fldCharType="end"/>
        </w:r>
      </w:hyperlink>
    </w:p>
    <w:p>
      <w:pPr>
        <w:pStyle w:val="TOC2"/>
        <w:tabs>
          <w:tab w:val="right" w:leader="dot" w:pos="8306"/>
        </w:tabs>
      </w:pPr>
      <w:hyperlink w:anchor="_Toc14879" w:history="1">
        <w:r>
          <w:rPr>
            <w:rFonts w:ascii="仿宋" w:eastAsia="仿宋" w:hAnsi="仿宋" w:cs="仿宋" w:hint="eastAsia"/>
            <w:lang w:eastAsia="zh-CN"/>
          </w:rPr>
          <w:t>(二)、激光治疗机项目目标</w:t>
        </w:r>
        <w:r>
          <w:tab/>
        </w:r>
        <w:r>
          <w:fldChar w:fldCharType="begin"/>
        </w:r>
        <w:r>
          <w:instrText xml:space="preserve"> PAGEREF _Toc14879 \h </w:instrText>
        </w:r>
        <w:r>
          <w:fldChar w:fldCharType="separate"/>
        </w:r>
        <w:r>
          <w:t>16</w:t>
        </w:r>
        <w:r>
          <w:fldChar w:fldCharType="end"/>
        </w:r>
      </w:hyperlink>
    </w:p>
    <w:p>
      <w:pPr>
        <w:pStyle w:val="TOC2"/>
        <w:tabs>
          <w:tab w:val="right" w:leader="dot" w:pos="8306"/>
        </w:tabs>
      </w:pPr>
      <w:hyperlink w:anchor="_Toc10731" w:history="1">
        <w:r>
          <w:rPr>
            <w:rFonts w:ascii="仿宋" w:eastAsia="仿宋" w:hAnsi="仿宋" w:cs="仿宋" w:hint="eastAsia"/>
            <w:lang w:eastAsia="zh-CN"/>
          </w:rPr>
          <w:t>(三)、激光治疗机项目提出的理由</w:t>
        </w:r>
        <w:r>
          <w:tab/>
        </w:r>
        <w:r>
          <w:fldChar w:fldCharType="begin"/>
        </w:r>
        <w:r>
          <w:instrText xml:space="preserve"> PAGEREF _Toc10731 \h </w:instrText>
        </w:r>
        <w:r>
          <w:fldChar w:fldCharType="separate"/>
        </w:r>
        <w:r>
          <w:t>17</w:t>
        </w:r>
        <w:r>
          <w:fldChar w:fldCharType="end"/>
        </w:r>
      </w:hyperlink>
    </w:p>
    <w:p>
      <w:pPr>
        <w:pStyle w:val="TOC2"/>
        <w:tabs>
          <w:tab w:val="right" w:leader="dot" w:pos="8306"/>
        </w:tabs>
      </w:pPr>
      <w:hyperlink w:anchor="_Toc23698" w:history="1">
        <w:r>
          <w:rPr>
            <w:rFonts w:ascii="仿宋" w:eastAsia="仿宋" w:hAnsi="仿宋" w:cs="仿宋" w:hint="eastAsia"/>
            <w:lang w:eastAsia="zh-CN"/>
          </w:rPr>
          <w:t>(四)、激光治疗机项目意义</w:t>
        </w:r>
        <w:r>
          <w:tab/>
        </w:r>
        <w:r>
          <w:fldChar w:fldCharType="begin"/>
        </w:r>
        <w:r>
          <w:instrText xml:space="preserve"> PAGEREF _Toc23698 \h </w:instrText>
        </w:r>
        <w:r>
          <w:fldChar w:fldCharType="separate"/>
        </w:r>
        <w:r>
          <w:t>19</w:t>
        </w:r>
        <w:r>
          <w:fldChar w:fldCharType="end"/>
        </w:r>
      </w:hyperlink>
    </w:p>
    <w:p>
      <w:pPr>
        <w:pStyle w:val="TOC2"/>
        <w:tabs>
          <w:tab w:val="right" w:leader="dot" w:pos="8306"/>
        </w:tabs>
      </w:pPr>
      <w:hyperlink w:anchor="_Toc6188" w:history="1">
        <w:r>
          <w:rPr>
            <w:rFonts w:ascii="仿宋" w:eastAsia="仿宋" w:hAnsi="仿宋" w:cs="仿宋" w:hint="eastAsia"/>
            <w:lang w:eastAsia="zh-CN"/>
          </w:rPr>
          <w:t>(五)、激光治疗机项目背景</w:t>
        </w:r>
        <w:r>
          <w:tab/>
        </w:r>
        <w:r>
          <w:fldChar w:fldCharType="begin"/>
        </w:r>
        <w:r>
          <w:instrText xml:space="preserve"> PAGEREF _Toc6188 \h </w:instrText>
        </w:r>
        <w:r>
          <w:fldChar w:fldCharType="separate"/>
        </w:r>
        <w:r>
          <w:t>19</w:t>
        </w:r>
        <w:r>
          <w:fldChar w:fldCharType="end"/>
        </w:r>
      </w:hyperlink>
    </w:p>
    <w:p>
      <w:pPr>
        <w:pStyle w:val="TOC1"/>
        <w:tabs>
          <w:tab w:val="right" w:leader="dot" w:pos="8306"/>
        </w:tabs>
      </w:pPr>
      <w:hyperlink w:anchor="_Toc7582" w:history="1">
        <w:r>
          <w:rPr>
            <w:rFonts w:ascii="仿宋" w:eastAsia="仿宋" w:hAnsi="仿宋" w:cs="仿宋" w:hint="eastAsia"/>
            <w:lang w:eastAsia="zh-CN"/>
          </w:rPr>
          <w:t>六、激光治疗机项目建设背景及必要性分析</w:t>
        </w:r>
        <w:r>
          <w:tab/>
        </w:r>
        <w:r>
          <w:fldChar w:fldCharType="begin"/>
        </w:r>
        <w:r>
          <w:instrText xml:space="preserve"> PAGEREF _Toc7582 \h </w:instrText>
        </w:r>
        <w:r>
          <w:fldChar w:fldCharType="separate"/>
        </w:r>
        <w:r>
          <w:t>20</w:t>
        </w:r>
        <w:r>
          <w:fldChar w:fldCharType="end"/>
        </w:r>
      </w:hyperlink>
    </w:p>
    <w:p>
      <w:pPr>
        <w:pStyle w:val="TOC2"/>
        <w:tabs>
          <w:tab w:val="right" w:leader="dot" w:pos="8306"/>
        </w:tabs>
      </w:pPr>
      <w:hyperlink w:anchor="_Toc3000" w:history="1">
        <w:r>
          <w:rPr>
            <w:rFonts w:ascii="仿宋" w:eastAsia="仿宋" w:hAnsi="仿宋" w:cs="仿宋" w:hint="eastAsia"/>
            <w:lang w:eastAsia="zh-CN"/>
          </w:rPr>
          <w:t>(一)、激光治疗机项目背景分析</w:t>
        </w:r>
        <w:r>
          <w:tab/>
        </w:r>
        <w:r>
          <w:fldChar w:fldCharType="begin"/>
        </w:r>
        <w:r>
          <w:instrText xml:space="preserve"> PAGEREF _Toc3000 \h </w:instrText>
        </w:r>
        <w:r>
          <w:fldChar w:fldCharType="separate"/>
        </w:r>
        <w:r>
          <w:t>20</w:t>
        </w:r>
        <w:r>
          <w:fldChar w:fldCharType="end"/>
        </w:r>
      </w:hyperlink>
    </w:p>
    <w:p>
      <w:pPr>
        <w:pStyle w:val="TOC2"/>
        <w:tabs>
          <w:tab w:val="right" w:leader="dot" w:pos="8306"/>
        </w:tabs>
      </w:pPr>
      <w:hyperlink w:anchor="_Toc4233" w:history="1">
        <w:r>
          <w:rPr>
            <w:rFonts w:ascii="仿宋" w:eastAsia="仿宋" w:hAnsi="仿宋" w:cs="仿宋" w:hint="eastAsia"/>
            <w:lang w:eastAsia="zh-CN"/>
          </w:rPr>
          <w:t>(二)、激光治疗机项目建设必要性分析</w:t>
        </w:r>
        <w:r>
          <w:tab/>
        </w:r>
        <w:r>
          <w:fldChar w:fldCharType="begin"/>
        </w:r>
        <w:r>
          <w:instrText xml:space="preserve"> PAGEREF _Toc4233 \h </w:instrText>
        </w:r>
        <w:r>
          <w:fldChar w:fldCharType="separate"/>
        </w:r>
        <w:r>
          <w:t>22</w:t>
        </w:r>
        <w:r>
          <w:fldChar w:fldCharType="end"/>
        </w:r>
      </w:hyperlink>
    </w:p>
    <w:p>
      <w:pPr>
        <w:pStyle w:val="TOC1"/>
        <w:tabs>
          <w:tab w:val="right" w:leader="dot" w:pos="8306"/>
        </w:tabs>
      </w:pPr>
      <w:hyperlink w:anchor="_Toc30054" w:history="1">
        <w:r>
          <w:rPr>
            <w:rFonts w:ascii="仿宋" w:eastAsia="仿宋" w:hAnsi="仿宋" w:cs="仿宋" w:hint="eastAsia"/>
            <w:lang w:eastAsia="zh-CN"/>
          </w:rPr>
          <w:t>七、激光治疗机项目风险管理</w:t>
        </w:r>
        <w:r>
          <w:tab/>
        </w:r>
        <w:r>
          <w:fldChar w:fldCharType="begin"/>
        </w:r>
        <w:r>
          <w:instrText xml:space="preserve"> PAGEREF _Toc30054 \h </w:instrText>
        </w:r>
        <w:r>
          <w:fldChar w:fldCharType="separate"/>
        </w:r>
        <w:r>
          <w:t>23</w:t>
        </w:r>
        <w:r>
          <w:fldChar w:fldCharType="end"/>
        </w:r>
      </w:hyperlink>
    </w:p>
    <w:p>
      <w:pPr>
        <w:pStyle w:val="TOC2"/>
        <w:tabs>
          <w:tab w:val="right" w:leader="dot" w:pos="8306"/>
        </w:tabs>
      </w:pPr>
      <w:hyperlink w:anchor="_Toc2771" w:history="1">
        <w:r>
          <w:rPr>
            <w:rFonts w:ascii="仿宋" w:eastAsia="仿宋" w:hAnsi="仿宋" w:cs="仿宋" w:hint="eastAsia"/>
            <w:lang w:eastAsia="zh-CN"/>
          </w:rPr>
          <w:t>(一)、风险识别与评估</w:t>
        </w:r>
        <w:r>
          <w:tab/>
        </w:r>
        <w:r>
          <w:fldChar w:fldCharType="begin"/>
        </w:r>
        <w:r>
          <w:instrText xml:space="preserve"> PAGEREF _Toc2771 \h </w:instrText>
        </w:r>
        <w:r>
          <w:fldChar w:fldCharType="separate"/>
        </w:r>
        <w:r>
          <w:t>23</w:t>
        </w:r>
        <w:r>
          <w:fldChar w:fldCharType="end"/>
        </w:r>
      </w:hyperlink>
    </w:p>
    <w:p>
      <w:pPr>
        <w:pStyle w:val="TOC2"/>
        <w:tabs>
          <w:tab w:val="right" w:leader="dot" w:pos="8306"/>
        </w:tabs>
      </w:pPr>
      <w:hyperlink w:anchor="_Toc25775" w:history="1">
        <w:r>
          <w:rPr>
            <w:rFonts w:ascii="仿宋" w:eastAsia="仿宋" w:hAnsi="仿宋" w:cs="仿宋" w:hint="eastAsia"/>
            <w:lang w:eastAsia="zh-CN"/>
          </w:rPr>
          <w:t>(二)、风险应对策略</w:t>
        </w:r>
        <w:r>
          <w:tab/>
        </w:r>
        <w:r>
          <w:fldChar w:fldCharType="begin"/>
        </w:r>
        <w:r>
          <w:instrText xml:space="preserve"> PAGEREF _Toc25775 \h </w:instrText>
        </w:r>
        <w:r>
          <w:fldChar w:fldCharType="separate"/>
        </w:r>
        <w:r>
          <w:t>25</w:t>
        </w:r>
        <w:r>
          <w:fldChar w:fldCharType="end"/>
        </w:r>
      </w:hyperlink>
    </w:p>
    <w:p>
      <w:pPr>
        <w:pStyle w:val="TOC2"/>
        <w:tabs>
          <w:tab w:val="right" w:leader="dot" w:pos="8306"/>
        </w:tabs>
      </w:pPr>
      <w:hyperlink w:anchor="_Toc5662" w:history="1">
        <w:r>
          <w:rPr>
            <w:rFonts w:ascii="仿宋" w:eastAsia="仿宋" w:hAnsi="仿宋" w:cs="仿宋" w:hint="eastAsia"/>
            <w:lang w:eastAsia="zh-CN"/>
          </w:rPr>
          <w:t>(三)、风险监控与控制</w:t>
        </w:r>
        <w:r>
          <w:tab/>
        </w:r>
        <w:r>
          <w:fldChar w:fldCharType="begin"/>
        </w:r>
        <w:r>
          <w:instrText xml:space="preserve"> PAGEREF _Toc5662 \h </w:instrText>
        </w:r>
        <w:r>
          <w:fldChar w:fldCharType="separate"/>
        </w:r>
        <w:r>
          <w:t>26</w:t>
        </w:r>
        <w:r>
          <w:fldChar w:fldCharType="end"/>
        </w:r>
      </w:hyperlink>
    </w:p>
    <w:p>
      <w:pPr>
        <w:pStyle w:val="TOC1"/>
        <w:tabs>
          <w:tab w:val="right" w:leader="dot" w:pos="8306"/>
        </w:tabs>
      </w:pPr>
      <w:hyperlink w:anchor="_Toc23674" w:history="1">
        <w:r>
          <w:rPr>
            <w:rFonts w:ascii="仿宋" w:eastAsia="仿宋" w:hAnsi="仿宋" w:cs="仿宋" w:hint="eastAsia"/>
            <w:lang w:eastAsia="zh-CN"/>
          </w:rPr>
          <w:t>八、激光治疗机项目创新与研发</w:t>
        </w:r>
        <w:r>
          <w:tab/>
        </w:r>
        <w:r>
          <w:fldChar w:fldCharType="begin"/>
        </w:r>
        <w:r>
          <w:instrText xml:space="preserve"> PAGEREF _Toc23674 \h </w:instrText>
        </w:r>
        <w:r>
          <w:fldChar w:fldCharType="separate"/>
        </w:r>
        <w:r>
          <w:t>27</w:t>
        </w:r>
        <w:r>
          <w:fldChar w:fldCharType="end"/>
        </w:r>
      </w:hyperlink>
    </w:p>
    <w:p>
      <w:pPr>
        <w:pStyle w:val="TOC2"/>
        <w:tabs>
          <w:tab w:val="right" w:leader="dot" w:pos="8306"/>
        </w:tabs>
      </w:pPr>
      <w:hyperlink w:anchor="_Toc29274" w:history="1">
        <w:r>
          <w:rPr>
            <w:rFonts w:ascii="仿宋" w:eastAsia="仿宋" w:hAnsi="仿宋" w:cs="仿宋" w:hint="eastAsia"/>
            <w:lang w:eastAsia="zh-CN"/>
          </w:rPr>
          <w:t>(一)、创新策略与方向</w:t>
        </w:r>
        <w:r>
          <w:tab/>
        </w:r>
        <w:r>
          <w:fldChar w:fldCharType="begin"/>
        </w:r>
        <w:r>
          <w:instrText xml:space="preserve"> PAGEREF _Toc29274 \h </w:instrText>
        </w:r>
        <w:r>
          <w:fldChar w:fldCharType="separate"/>
        </w:r>
        <w:r>
          <w:t>27</w:t>
        </w:r>
        <w:r>
          <w:fldChar w:fldCharType="end"/>
        </w:r>
      </w:hyperlink>
    </w:p>
    <w:p>
      <w:pPr>
        <w:pStyle w:val="TOC2"/>
        <w:tabs>
          <w:tab w:val="right" w:leader="dot" w:pos="8306"/>
        </w:tabs>
      </w:pPr>
      <w:hyperlink w:anchor="_Toc19214" w:history="1">
        <w:r>
          <w:rPr>
            <w:rFonts w:ascii="仿宋" w:eastAsia="仿宋" w:hAnsi="仿宋" w:cs="仿宋" w:hint="eastAsia"/>
            <w:lang w:eastAsia="zh-CN"/>
          </w:rPr>
          <w:t>(二)、研发规划与投入</w:t>
        </w:r>
        <w:r>
          <w:tab/>
        </w:r>
        <w:r>
          <w:fldChar w:fldCharType="begin"/>
        </w:r>
        <w:r>
          <w:instrText xml:space="preserve"> PAGEREF _Toc19214 \h </w:instrText>
        </w:r>
        <w:r>
          <w:fldChar w:fldCharType="separate"/>
        </w:r>
        <w:r>
          <w:t>29</w:t>
        </w:r>
        <w:r>
          <w:fldChar w:fldCharType="end"/>
        </w:r>
      </w:hyperlink>
    </w:p>
    <w:p>
      <w:pPr>
        <w:pStyle w:val="TOC1"/>
        <w:tabs>
          <w:tab w:val="right" w:leader="dot" w:pos="8306"/>
        </w:tabs>
      </w:pPr>
      <w:hyperlink w:anchor="_Toc12899" w:history="1">
        <w:r>
          <w:rPr>
            <w:rFonts w:ascii="仿宋" w:eastAsia="仿宋" w:hAnsi="仿宋" w:cs="仿宋" w:hint="eastAsia"/>
            <w:lang w:eastAsia="zh-CN"/>
          </w:rPr>
          <w:t>九、激光治疗机项目投资规划</w:t>
        </w:r>
        <w:r>
          <w:tab/>
        </w:r>
        <w:r>
          <w:fldChar w:fldCharType="begin"/>
        </w:r>
        <w:r>
          <w:instrText xml:space="preserve"> PAGEREF _Toc12899 \h </w:instrText>
        </w:r>
        <w:r>
          <w:fldChar w:fldCharType="separate"/>
        </w:r>
        <w:r>
          <w:t>30</w:t>
        </w:r>
        <w:r>
          <w:fldChar w:fldCharType="end"/>
        </w:r>
      </w:hyperlink>
    </w:p>
    <w:p>
      <w:pPr>
        <w:pStyle w:val="TOC2"/>
        <w:tabs>
          <w:tab w:val="right" w:leader="dot" w:pos="8306"/>
        </w:tabs>
      </w:pPr>
      <w:hyperlink w:anchor="_Toc9926" w:history="1">
        <w:r>
          <w:rPr>
            <w:rFonts w:ascii="仿宋" w:eastAsia="仿宋" w:hAnsi="仿宋" w:cs="仿宋" w:hint="eastAsia"/>
            <w:lang w:eastAsia="zh-CN"/>
          </w:rPr>
          <w:t>(一)、激光治疗机项目总投资估算</w:t>
        </w:r>
        <w:r>
          <w:tab/>
        </w:r>
        <w:r>
          <w:fldChar w:fldCharType="begin"/>
        </w:r>
        <w:r>
          <w:instrText xml:space="preserve"> PAGEREF _Toc9926 \h </w:instrText>
        </w:r>
        <w:r>
          <w:fldChar w:fldCharType="separate"/>
        </w:r>
        <w:r>
          <w:t>30</w:t>
        </w:r>
        <w:r>
          <w:fldChar w:fldCharType="end"/>
        </w:r>
      </w:hyperlink>
    </w:p>
    <w:p>
      <w:pPr>
        <w:pStyle w:val="TOC2"/>
        <w:tabs>
          <w:tab w:val="right" w:leader="dot" w:pos="8306"/>
        </w:tabs>
      </w:pPr>
      <w:hyperlink w:anchor="_Toc3691" w:history="1">
        <w:r>
          <w:rPr>
            <w:rFonts w:ascii="仿宋" w:eastAsia="仿宋" w:hAnsi="仿宋" w:cs="仿宋" w:hint="eastAsia"/>
            <w:lang w:eastAsia="zh-CN"/>
          </w:rPr>
          <w:t>(二)、资金筹措</w:t>
        </w:r>
        <w:r>
          <w:tab/>
        </w:r>
        <w:r>
          <w:fldChar w:fldCharType="begin"/>
        </w:r>
        <w:r>
          <w:instrText xml:space="preserve"> PAGEREF _Toc3691 \h </w:instrText>
        </w:r>
        <w:r>
          <w:fldChar w:fldCharType="separate"/>
        </w:r>
        <w:r>
          <w:t>32</w:t>
        </w:r>
        <w:r>
          <w:fldChar w:fldCharType="end"/>
        </w:r>
      </w:hyperlink>
    </w:p>
    <w:p>
      <w:pPr>
        <w:pStyle w:val="TOC1"/>
        <w:tabs>
          <w:tab w:val="right" w:leader="dot" w:pos="8306"/>
        </w:tabs>
      </w:pPr>
      <w:hyperlink w:anchor="_Toc32062" w:history="1">
        <w:r>
          <w:rPr>
            <w:rFonts w:ascii="仿宋" w:eastAsia="仿宋" w:hAnsi="仿宋" w:cs="仿宋" w:hint="eastAsia"/>
            <w:lang w:eastAsia="zh-CN"/>
          </w:rPr>
          <w:t>十、激光治疗机项目技术管理</w:t>
        </w:r>
        <w:r>
          <w:tab/>
        </w:r>
        <w:r>
          <w:fldChar w:fldCharType="begin"/>
        </w:r>
        <w:r>
          <w:instrText xml:space="preserve"> PAGEREF _Toc32062 \h </w:instrText>
        </w:r>
        <w:r>
          <w:fldChar w:fldCharType="separate"/>
        </w:r>
        <w:r>
          <w:t>32</w:t>
        </w:r>
        <w:r>
          <w:fldChar w:fldCharType="end"/>
        </w:r>
      </w:hyperlink>
    </w:p>
    <w:p>
      <w:pPr>
        <w:pStyle w:val="TOC2"/>
        <w:tabs>
          <w:tab w:val="right" w:leader="dot" w:pos="8306"/>
        </w:tabs>
      </w:pPr>
      <w:hyperlink w:anchor="_Toc8942" w:history="1">
        <w:r>
          <w:rPr>
            <w:rFonts w:ascii="仿宋" w:eastAsia="仿宋" w:hAnsi="仿宋" w:cs="仿宋" w:hint="eastAsia"/>
            <w:lang w:eastAsia="zh-CN"/>
          </w:rPr>
          <w:t>(一)、技术方案选用方向</w:t>
        </w:r>
        <w:r>
          <w:tab/>
        </w:r>
        <w:r>
          <w:fldChar w:fldCharType="begin"/>
        </w:r>
        <w:r>
          <w:instrText xml:space="preserve"> PAGEREF _Toc8942 \h </w:instrText>
        </w:r>
        <w:r>
          <w:fldChar w:fldCharType="separate"/>
        </w:r>
        <w:r>
          <w:t>32</w:t>
        </w:r>
        <w:r>
          <w:fldChar w:fldCharType="end"/>
        </w:r>
      </w:hyperlink>
    </w:p>
    <w:p>
      <w:pPr>
        <w:pStyle w:val="TOC2"/>
        <w:tabs>
          <w:tab w:val="right" w:leader="dot" w:pos="8306"/>
        </w:tabs>
      </w:pPr>
      <w:hyperlink w:anchor="_Toc28946" w:history="1">
        <w:r>
          <w:rPr>
            <w:rFonts w:ascii="仿宋" w:eastAsia="仿宋" w:hAnsi="仿宋" w:cs="仿宋" w:hint="eastAsia"/>
            <w:lang w:eastAsia="zh-CN"/>
          </w:rPr>
          <w:t>(二)、工艺技术方案选用原则</w:t>
        </w:r>
        <w:r>
          <w:tab/>
        </w:r>
        <w:r>
          <w:fldChar w:fldCharType="begin"/>
        </w:r>
        <w:r>
          <w:instrText xml:space="preserve"> PAGEREF _Toc28946 \h </w:instrText>
        </w:r>
        <w:r>
          <w:fldChar w:fldCharType="separate"/>
        </w:r>
        <w:r>
          <w:t>34</w:t>
        </w:r>
        <w:r>
          <w:fldChar w:fldCharType="end"/>
        </w:r>
      </w:hyperlink>
    </w:p>
    <w:p>
      <w:pPr>
        <w:pStyle w:val="TOC2"/>
        <w:tabs>
          <w:tab w:val="right" w:leader="dot" w:pos="8306"/>
        </w:tabs>
      </w:pPr>
      <w:hyperlink w:anchor="_Toc18430" w:history="1">
        <w:r>
          <w:rPr>
            <w:rFonts w:ascii="仿宋" w:eastAsia="仿宋" w:hAnsi="仿宋" w:cs="仿宋" w:hint="eastAsia"/>
            <w:lang w:eastAsia="zh-CN"/>
          </w:rPr>
          <w:t>(三)、工艺技术方案要求</w:t>
        </w:r>
        <w:r>
          <w:tab/>
        </w:r>
        <w:r>
          <w:fldChar w:fldCharType="begin"/>
        </w:r>
        <w:r>
          <w:instrText xml:space="preserve"> PAGEREF _Toc18430 \h </w:instrText>
        </w:r>
        <w:r>
          <w:fldChar w:fldCharType="separate"/>
        </w:r>
        <w:r>
          <w:t>36</w:t>
        </w:r>
        <w:r>
          <w:fldChar w:fldCharType="end"/>
        </w:r>
      </w:hyperlink>
    </w:p>
    <w:p>
      <w:pPr>
        <w:pStyle w:val="TOC1"/>
        <w:tabs>
          <w:tab w:val="right" w:leader="dot" w:pos="8306"/>
        </w:tabs>
      </w:pPr>
      <w:hyperlink w:anchor="_Toc16995" w:history="1">
        <w:r>
          <w:rPr>
            <w:rFonts w:ascii="仿宋" w:eastAsia="仿宋" w:hAnsi="仿宋" w:cs="仿宋" w:hint="eastAsia"/>
            <w:lang w:eastAsia="zh-CN"/>
          </w:rPr>
          <w:t>十一、激光治疗机项目计划安排</w:t>
        </w:r>
        <w:r>
          <w:tab/>
        </w:r>
        <w:r>
          <w:fldChar w:fldCharType="begin"/>
        </w:r>
        <w:r>
          <w:instrText xml:space="preserve"> PAGEREF _Toc16995 \h </w:instrText>
        </w:r>
        <w:r>
          <w:fldChar w:fldCharType="separate"/>
        </w:r>
        <w:r>
          <w:t>39</w:t>
        </w:r>
        <w:r>
          <w:fldChar w:fldCharType="end"/>
        </w:r>
      </w:hyperlink>
    </w:p>
    <w:p>
      <w:pPr>
        <w:pStyle w:val="TOC2"/>
        <w:tabs>
          <w:tab w:val="right" w:leader="dot" w:pos="8306"/>
        </w:tabs>
      </w:pPr>
      <w:hyperlink w:anchor="_Toc19492" w:history="1">
        <w:r>
          <w:rPr>
            <w:rFonts w:ascii="仿宋" w:eastAsia="仿宋" w:hAnsi="仿宋" w:cs="仿宋" w:hint="eastAsia"/>
            <w:lang w:eastAsia="zh-CN"/>
          </w:rPr>
          <w:t>(一)、建设周期</w:t>
        </w:r>
        <w:r>
          <w:tab/>
        </w:r>
        <w:r>
          <w:fldChar w:fldCharType="begin"/>
        </w:r>
        <w:r>
          <w:instrText xml:space="preserve"> PAGEREF _Toc19492 \h </w:instrText>
        </w:r>
        <w:r>
          <w:fldChar w:fldCharType="separate"/>
        </w:r>
        <w:r>
          <w:t>39</w:t>
        </w:r>
        <w:r>
          <w:fldChar w:fldCharType="end"/>
        </w:r>
      </w:hyperlink>
    </w:p>
    <w:p>
      <w:pPr>
        <w:pStyle w:val="TOC2"/>
        <w:tabs>
          <w:tab w:val="right" w:leader="dot" w:pos="8306"/>
        </w:tabs>
      </w:pPr>
      <w:hyperlink w:anchor="_Toc8386" w:history="1">
        <w:r>
          <w:rPr>
            <w:rFonts w:ascii="仿宋" w:eastAsia="仿宋" w:hAnsi="仿宋" w:cs="仿宋" w:hint="eastAsia"/>
            <w:lang w:eastAsia="zh-CN"/>
          </w:rPr>
          <w:t>(二)、建设进度</w:t>
        </w:r>
        <w:r>
          <w:tab/>
        </w:r>
        <w:r>
          <w:fldChar w:fldCharType="begin"/>
        </w:r>
        <w:r>
          <w:instrText xml:space="preserve"> PAGEREF _Toc8386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5" w:history="1">
        <w:r>
          <w:rPr>
            <w:rFonts w:ascii="仿宋" w:eastAsia="仿宋" w:hAnsi="仿宋" w:cs="仿宋" w:hint="eastAsia"/>
            <w:lang w:eastAsia="zh-CN"/>
          </w:rPr>
          <w:t>(三)、进度安排注意事项</w:t>
        </w:r>
        <w:r>
          <w:tab/>
        </w:r>
        <w:r>
          <w:fldChar w:fldCharType="begin"/>
        </w:r>
        <w:r>
          <w:instrText xml:space="preserve"> PAGEREF _Toc30515 \h </w:instrText>
        </w:r>
        <w:r>
          <w:fldChar w:fldCharType="separate"/>
        </w:r>
        <w:r>
          <w:t>40</w:t>
        </w:r>
        <w:r>
          <w:fldChar w:fldCharType="end"/>
        </w:r>
      </w:hyperlink>
    </w:p>
    <w:p>
      <w:pPr>
        <w:pStyle w:val="TOC2"/>
        <w:tabs>
          <w:tab w:val="right" w:leader="dot" w:pos="8306"/>
        </w:tabs>
      </w:pPr>
      <w:hyperlink w:anchor="_Toc14641" w:history="1">
        <w:r>
          <w:rPr>
            <w:rFonts w:ascii="仿宋" w:eastAsia="仿宋" w:hAnsi="仿宋" w:cs="仿宋" w:hint="eastAsia"/>
            <w:lang w:eastAsia="zh-CN"/>
          </w:rPr>
          <w:t>(四)、人力资源配置</w:t>
        </w:r>
        <w:r>
          <w:tab/>
        </w:r>
        <w:r>
          <w:fldChar w:fldCharType="begin"/>
        </w:r>
        <w:r>
          <w:instrText xml:space="preserve"> PAGEREF _Toc14641 \h </w:instrText>
        </w:r>
        <w:r>
          <w:fldChar w:fldCharType="separate"/>
        </w:r>
        <w:r>
          <w:t>42</w:t>
        </w:r>
        <w:r>
          <w:fldChar w:fldCharType="end"/>
        </w:r>
      </w:hyperlink>
    </w:p>
    <w:p>
      <w:pPr>
        <w:pStyle w:val="TOC1"/>
        <w:tabs>
          <w:tab w:val="right" w:leader="dot" w:pos="8306"/>
        </w:tabs>
      </w:pPr>
      <w:hyperlink w:anchor="_Toc7352" w:history="1">
        <w:r>
          <w:rPr>
            <w:rFonts w:ascii="仿宋" w:eastAsia="仿宋" w:hAnsi="仿宋" w:cs="仿宋" w:hint="eastAsia"/>
            <w:lang w:eastAsia="zh-CN"/>
          </w:rPr>
          <w:t>十二、激光治疗机项目社会影响</w:t>
        </w:r>
        <w:r>
          <w:tab/>
        </w:r>
        <w:r>
          <w:fldChar w:fldCharType="begin"/>
        </w:r>
        <w:r>
          <w:instrText xml:space="preserve"> PAGEREF _Toc7352 \h </w:instrText>
        </w:r>
        <w:r>
          <w:fldChar w:fldCharType="separate"/>
        </w:r>
        <w:r>
          <w:t>43</w:t>
        </w:r>
        <w:r>
          <w:fldChar w:fldCharType="end"/>
        </w:r>
      </w:hyperlink>
    </w:p>
    <w:p>
      <w:pPr>
        <w:pStyle w:val="TOC2"/>
        <w:tabs>
          <w:tab w:val="right" w:leader="dot" w:pos="8306"/>
        </w:tabs>
      </w:pPr>
      <w:hyperlink w:anchor="_Toc18768" w:history="1">
        <w:r>
          <w:rPr>
            <w:rFonts w:ascii="仿宋" w:eastAsia="仿宋" w:hAnsi="仿宋" w:cs="仿宋" w:hint="eastAsia"/>
            <w:lang w:eastAsia="zh-CN"/>
          </w:rPr>
          <w:t>(一)、社会责任与义务</w:t>
        </w:r>
        <w:r>
          <w:tab/>
        </w:r>
        <w:r>
          <w:fldChar w:fldCharType="begin"/>
        </w:r>
        <w:r>
          <w:instrText xml:space="preserve"> PAGEREF _Toc18768 \h </w:instrText>
        </w:r>
        <w:r>
          <w:fldChar w:fldCharType="separate"/>
        </w:r>
        <w:r>
          <w:t>43</w:t>
        </w:r>
        <w:r>
          <w:fldChar w:fldCharType="end"/>
        </w:r>
      </w:hyperlink>
    </w:p>
    <w:p>
      <w:pPr>
        <w:pStyle w:val="TOC2"/>
        <w:tabs>
          <w:tab w:val="right" w:leader="dot" w:pos="8306"/>
        </w:tabs>
      </w:pPr>
      <w:hyperlink w:anchor="_Toc752" w:history="1">
        <w:r>
          <w:rPr>
            <w:rFonts w:ascii="仿宋" w:eastAsia="仿宋" w:hAnsi="仿宋" w:cs="仿宋" w:hint="eastAsia"/>
            <w:lang w:eastAsia="zh-CN"/>
          </w:rPr>
          <w:t>(二)、社会参与与沟通</w:t>
        </w:r>
        <w:r>
          <w:tab/>
        </w:r>
        <w:r>
          <w:fldChar w:fldCharType="begin"/>
        </w:r>
        <w:r>
          <w:instrText xml:space="preserve"> PAGEREF _Toc752 \h </w:instrText>
        </w:r>
        <w:r>
          <w:fldChar w:fldCharType="separate"/>
        </w:r>
        <w:r>
          <w:t>44</w:t>
        </w:r>
        <w:r>
          <w:fldChar w:fldCharType="end"/>
        </w:r>
      </w:hyperlink>
    </w:p>
    <w:p>
      <w:pPr>
        <w:pStyle w:val="TOC1"/>
        <w:tabs>
          <w:tab w:val="right" w:leader="dot" w:pos="8306"/>
        </w:tabs>
      </w:pPr>
      <w:hyperlink w:anchor="_Toc2305" w:history="1">
        <w:r>
          <w:rPr>
            <w:rFonts w:ascii="仿宋" w:eastAsia="仿宋" w:hAnsi="仿宋" w:cs="仿宋" w:hint="eastAsia"/>
            <w:lang w:eastAsia="zh-CN"/>
          </w:rPr>
          <w:t>十三、供应链管理</w:t>
        </w:r>
        <w:r>
          <w:tab/>
        </w:r>
        <w:r>
          <w:fldChar w:fldCharType="begin"/>
        </w:r>
        <w:r>
          <w:instrText xml:space="preserve"> PAGEREF _Toc2305 \h </w:instrText>
        </w:r>
        <w:r>
          <w:fldChar w:fldCharType="separate"/>
        </w:r>
        <w:r>
          <w:t>44</w:t>
        </w:r>
        <w:r>
          <w:fldChar w:fldCharType="end"/>
        </w:r>
      </w:hyperlink>
    </w:p>
    <w:p>
      <w:pPr>
        <w:pStyle w:val="TOC2"/>
        <w:tabs>
          <w:tab w:val="right" w:leader="dot" w:pos="8306"/>
        </w:tabs>
      </w:pPr>
      <w:hyperlink w:anchor="_Toc19054" w:history="1">
        <w:r>
          <w:rPr>
            <w:rFonts w:ascii="仿宋" w:eastAsia="仿宋" w:hAnsi="仿宋" w:cs="仿宋" w:hint="eastAsia"/>
            <w:lang w:eastAsia="zh-CN"/>
          </w:rPr>
          <w:t>(一)、供应链战略规划</w:t>
        </w:r>
        <w:r>
          <w:tab/>
        </w:r>
        <w:r>
          <w:fldChar w:fldCharType="begin"/>
        </w:r>
        <w:r>
          <w:instrText xml:space="preserve"> PAGEREF _Toc19054 \h </w:instrText>
        </w:r>
        <w:r>
          <w:fldChar w:fldCharType="separate"/>
        </w:r>
        <w:r>
          <w:t>44</w:t>
        </w:r>
        <w:r>
          <w:fldChar w:fldCharType="end"/>
        </w:r>
      </w:hyperlink>
    </w:p>
    <w:p>
      <w:pPr>
        <w:pStyle w:val="TOC2"/>
        <w:tabs>
          <w:tab w:val="right" w:leader="dot" w:pos="8306"/>
        </w:tabs>
      </w:pPr>
      <w:hyperlink w:anchor="_Toc1530" w:history="1">
        <w:r>
          <w:rPr>
            <w:rFonts w:ascii="仿宋" w:eastAsia="仿宋" w:hAnsi="仿宋" w:cs="仿宋" w:hint="eastAsia"/>
            <w:lang w:eastAsia="zh-CN"/>
          </w:rPr>
          <w:t>(二)、供应商选择与合作</w:t>
        </w:r>
        <w:r>
          <w:tab/>
        </w:r>
        <w:r>
          <w:fldChar w:fldCharType="begin"/>
        </w:r>
        <w:r>
          <w:instrText xml:space="preserve"> PAGEREF _Toc1530 \h </w:instrText>
        </w:r>
        <w:r>
          <w:fldChar w:fldCharType="separate"/>
        </w:r>
        <w:r>
          <w:t>46</w:t>
        </w:r>
        <w:r>
          <w:fldChar w:fldCharType="end"/>
        </w:r>
      </w:hyperlink>
    </w:p>
    <w:p>
      <w:pPr>
        <w:pStyle w:val="TOC2"/>
        <w:tabs>
          <w:tab w:val="right" w:leader="dot" w:pos="8306"/>
        </w:tabs>
      </w:pPr>
      <w:hyperlink w:anchor="_Toc9164" w:history="1">
        <w:r>
          <w:rPr>
            <w:rFonts w:ascii="仿宋" w:eastAsia="仿宋" w:hAnsi="仿宋" w:cs="仿宋" w:hint="eastAsia"/>
            <w:lang w:eastAsia="zh-CN"/>
          </w:rPr>
          <w:t>(三)、物流与库存管理</w:t>
        </w:r>
        <w:r>
          <w:tab/>
        </w:r>
        <w:r>
          <w:fldChar w:fldCharType="begin"/>
        </w:r>
        <w:r>
          <w:instrText xml:space="preserve"> PAGEREF _Toc9164 \h </w:instrText>
        </w:r>
        <w:r>
          <w:fldChar w:fldCharType="separate"/>
        </w:r>
        <w:r>
          <w:t>47</w:t>
        </w:r>
        <w:r>
          <w:fldChar w:fldCharType="end"/>
        </w:r>
      </w:hyperlink>
    </w:p>
    <w:p>
      <w:pPr>
        <w:pStyle w:val="TOC1"/>
        <w:tabs>
          <w:tab w:val="right" w:leader="dot" w:pos="8306"/>
        </w:tabs>
      </w:pPr>
      <w:hyperlink w:anchor="_Toc10532" w:history="1">
        <w:r>
          <w:rPr>
            <w:rFonts w:ascii="仿宋" w:eastAsia="仿宋" w:hAnsi="仿宋" w:cs="仿宋" w:hint="eastAsia"/>
            <w:lang w:eastAsia="zh-CN"/>
          </w:rPr>
          <w:t>十四、质量管理体系</w:t>
        </w:r>
        <w:r>
          <w:tab/>
        </w:r>
        <w:r>
          <w:fldChar w:fldCharType="begin"/>
        </w:r>
        <w:r>
          <w:instrText xml:space="preserve"> PAGEREF _Toc10532 \h </w:instrText>
        </w:r>
        <w:r>
          <w:fldChar w:fldCharType="separate"/>
        </w:r>
        <w:r>
          <w:t>49</w:t>
        </w:r>
        <w:r>
          <w:fldChar w:fldCharType="end"/>
        </w:r>
      </w:hyperlink>
    </w:p>
    <w:p>
      <w:pPr>
        <w:pStyle w:val="TOC2"/>
        <w:tabs>
          <w:tab w:val="right" w:leader="dot" w:pos="8306"/>
        </w:tabs>
      </w:pPr>
      <w:hyperlink w:anchor="_Toc19493" w:history="1">
        <w:r>
          <w:rPr>
            <w:rFonts w:ascii="仿宋" w:eastAsia="仿宋" w:hAnsi="仿宋" w:cs="仿宋" w:hint="eastAsia"/>
            <w:lang w:eastAsia="zh-CN"/>
          </w:rPr>
          <w:t>(一)、质量目标与方针</w:t>
        </w:r>
        <w:r>
          <w:tab/>
        </w:r>
        <w:r>
          <w:fldChar w:fldCharType="begin"/>
        </w:r>
        <w:r>
          <w:instrText xml:space="preserve"> PAGEREF _Toc19493 \h </w:instrText>
        </w:r>
        <w:r>
          <w:fldChar w:fldCharType="separate"/>
        </w:r>
        <w:r>
          <w:t>49</w:t>
        </w:r>
        <w:r>
          <w:fldChar w:fldCharType="end"/>
        </w:r>
      </w:hyperlink>
    </w:p>
    <w:p>
      <w:pPr>
        <w:pStyle w:val="TOC2"/>
        <w:tabs>
          <w:tab w:val="right" w:leader="dot" w:pos="8306"/>
        </w:tabs>
      </w:pPr>
      <w:hyperlink w:anchor="_Toc7096" w:history="1">
        <w:r>
          <w:rPr>
            <w:rFonts w:ascii="仿宋" w:eastAsia="仿宋" w:hAnsi="仿宋" w:cs="仿宋" w:hint="eastAsia"/>
            <w:lang w:eastAsia="zh-CN"/>
          </w:rPr>
          <w:t>(二)、质量管理责任</w:t>
        </w:r>
        <w:r>
          <w:tab/>
        </w:r>
        <w:r>
          <w:fldChar w:fldCharType="begin"/>
        </w:r>
        <w:r>
          <w:instrText xml:space="preserve"> PAGEREF _Toc7096 \h </w:instrText>
        </w:r>
        <w:r>
          <w:fldChar w:fldCharType="separate"/>
        </w:r>
        <w:r>
          <w:t>50</w:t>
        </w:r>
        <w:r>
          <w:fldChar w:fldCharType="end"/>
        </w:r>
      </w:hyperlink>
    </w:p>
    <w:p>
      <w:pPr>
        <w:pStyle w:val="TOC2"/>
        <w:tabs>
          <w:tab w:val="right" w:leader="dot" w:pos="8306"/>
        </w:tabs>
      </w:pPr>
      <w:hyperlink w:anchor="_Toc20012" w:history="1">
        <w:r>
          <w:rPr>
            <w:rFonts w:ascii="仿宋" w:eastAsia="仿宋" w:hAnsi="仿宋" w:cs="仿宋" w:hint="eastAsia"/>
            <w:lang w:eastAsia="zh-CN"/>
          </w:rPr>
          <w:t>(三)、质量管理体系文件</w:t>
        </w:r>
        <w:r>
          <w:tab/>
        </w:r>
        <w:r>
          <w:fldChar w:fldCharType="begin"/>
        </w:r>
        <w:r>
          <w:instrText xml:space="preserve"> PAGEREF _Toc20012 \h </w:instrText>
        </w:r>
        <w:r>
          <w:fldChar w:fldCharType="separate"/>
        </w:r>
        <w:r>
          <w:t>51</w:t>
        </w:r>
        <w:r>
          <w:fldChar w:fldCharType="end"/>
        </w:r>
      </w:hyperlink>
    </w:p>
    <w:p>
      <w:pPr>
        <w:pStyle w:val="TOC2"/>
        <w:tabs>
          <w:tab w:val="right" w:leader="dot" w:pos="8306"/>
        </w:tabs>
      </w:pPr>
      <w:hyperlink w:anchor="_Toc12919" w:history="1">
        <w:r>
          <w:rPr>
            <w:rFonts w:ascii="仿宋" w:eastAsia="仿宋" w:hAnsi="仿宋" w:cs="仿宋" w:hint="eastAsia"/>
            <w:lang w:eastAsia="zh-CN"/>
          </w:rPr>
          <w:t>(四)、质量培训与教育</w:t>
        </w:r>
        <w:r>
          <w:tab/>
        </w:r>
        <w:r>
          <w:fldChar w:fldCharType="begin"/>
        </w:r>
        <w:r>
          <w:instrText xml:space="preserve"> PAGEREF _Toc12919 \h </w:instrText>
        </w:r>
        <w:r>
          <w:fldChar w:fldCharType="separate"/>
        </w:r>
        <w:r>
          <w:t>53</w:t>
        </w:r>
        <w:r>
          <w:fldChar w:fldCharType="end"/>
        </w:r>
      </w:hyperlink>
    </w:p>
    <w:p>
      <w:pPr>
        <w:pStyle w:val="TOC2"/>
        <w:tabs>
          <w:tab w:val="right" w:leader="dot" w:pos="8306"/>
        </w:tabs>
      </w:pPr>
      <w:hyperlink w:anchor="_Toc13588" w:history="1">
        <w:r>
          <w:rPr>
            <w:rFonts w:ascii="仿宋" w:eastAsia="仿宋" w:hAnsi="仿宋" w:cs="仿宋" w:hint="eastAsia"/>
            <w:lang w:eastAsia="zh-CN"/>
          </w:rPr>
          <w:t>(五)、质量审核与评价</w:t>
        </w:r>
        <w:r>
          <w:tab/>
        </w:r>
        <w:r>
          <w:fldChar w:fldCharType="begin"/>
        </w:r>
        <w:r>
          <w:instrText xml:space="preserve"> PAGEREF _Toc13588 \h </w:instrText>
        </w:r>
        <w:r>
          <w:fldChar w:fldCharType="separate"/>
        </w:r>
        <w:r>
          <w:t>54</w:t>
        </w:r>
        <w:r>
          <w:fldChar w:fldCharType="end"/>
        </w:r>
      </w:hyperlink>
    </w:p>
    <w:p>
      <w:pPr>
        <w:pStyle w:val="TOC2"/>
        <w:tabs>
          <w:tab w:val="right" w:leader="dot" w:pos="8306"/>
        </w:tabs>
      </w:pPr>
      <w:hyperlink w:anchor="_Toc30577" w:history="1">
        <w:r>
          <w:rPr>
            <w:rFonts w:ascii="仿宋" w:eastAsia="仿宋" w:hAnsi="仿宋" w:cs="仿宋" w:hint="eastAsia"/>
            <w:lang w:eastAsia="zh-CN"/>
          </w:rPr>
          <w:t>(六)、不符合与纠正措施</w:t>
        </w:r>
        <w:r>
          <w:tab/>
        </w:r>
        <w:r>
          <w:fldChar w:fldCharType="begin"/>
        </w:r>
        <w:r>
          <w:instrText xml:space="preserve"> PAGEREF _Toc30577 \h </w:instrText>
        </w:r>
        <w:r>
          <w:fldChar w:fldCharType="separate"/>
        </w:r>
        <w:r>
          <w:t>55</w:t>
        </w:r>
        <w:r>
          <w:fldChar w:fldCharType="end"/>
        </w:r>
      </w:hyperlink>
    </w:p>
    <w:p>
      <w:pPr>
        <w:pStyle w:val="TOC1"/>
        <w:tabs>
          <w:tab w:val="right" w:leader="dot" w:pos="8306"/>
        </w:tabs>
      </w:pPr>
      <w:hyperlink w:anchor="_Toc1963" w:history="1">
        <w:r>
          <w:rPr>
            <w:rFonts w:ascii="仿宋" w:eastAsia="仿宋" w:hAnsi="仿宋" w:cs="仿宋" w:hint="eastAsia"/>
            <w:lang w:eastAsia="zh-CN"/>
          </w:rPr>
          <w:t>十五、激光治疗机项目治理与监督</w:t>
        </w:r>
        <w:r>
          <w:tab/>
        </w:r>
        <w:r>
          <w:fldChar w:fldCharType="begin"/>
        </w:r>
        <w:r>
          <w:instrText xml:space="preserve"> PAGEREF _Toc1963 \h </w:instrText>
        </w:r>
        <w:r>
          <w:fldChar w:fldCharType="separate"/>
        </w:r>
        <w:r>
          <w:t>57</w:t>
        </w:r>
        <w:r>
          <w:fldChar w:fldCharType="end"/>
        </w:r>
      </w:hyperlink>
    </w:p>
    <w:p>
      <w:pPr>
        <w:pStyle w:val="TOC2"/>
        <w:tabs>
          <w:tab w:val="right" w:leader="dot" w:pos="8306"/>
        </w:tabs>
      </w:pPr>
      <w:hyperlink w:anchor="_Toc28471" w:history="1">
        <w:r>
          <w:rPr>
            <w:rFonts w:ascii="仿宋" w:eastAsia="仿宋" w:hAnsi="仿宋" w:cs="仿宋" w:hint="eastAsia"/>
            <w:lang w:eastAsia="zh-CN"/>
          </w:rPr>
          <w:t>(一)、激光治疗机项目治理结构</w:t>
        </w:r>
        <w:r>
          <w:tab/>
        </w:r>
        <w:r>
          <w:fldChar w:fldCharType="begin"/>
        </w:r>
        <w:r>
          <w:instrText xml:space="preserve"> PAGEREF _Toc28471 \h </w:instrText>
        </w:r>
        <w:r>
          <w:fldChar w:fldCharType="separate"/>
        </w:r>
        <w:r>
          <w:t>57</w:t>
        </w:r>
        <w:r>
          <w:fldChar w:fldCharType="end"/>
        </w:r>
      </w:hyperlink>
    </w:p>
    <w:p>
      <w:pPr>
        <w:pStyle w:val="TOC2"/>
        <w:tabs>
          <w:tab w:val="right" w:leader="dot" w:pos="8306"/>
        </w:tabs>
      </w:pPr>
      <w:hyperlink w:anchor="_Toc21844" w:history="1">
        <w:r>
          <w:rPr>
            <w:rFonts w:ascii="仿宋" w:eastAsia="仿宋" w:hAnsi="仿宋" w:cs="仿宋" w:hint="eastAsia"/>
            <w:lang w:eastAsia="zh-CN"/>
          </w:rPr>
          <w:t>(二)、监督与审计</w:t>
        </w:r>
        <w:r>
          <w:tab/>
        </w:r>
        <w:r>
          <w:fldChar w:fldCharType="begin"/>
        </w:r>
        <w:r>
          <w:instrText xml:space="preserve"> PAGEREF _Toc21844 \h </w:instrText>
        </w:r>
        <w:r>
          <w:fldChar w:fldCharType="separate"/>
        </w:r>
        <w:r>
          <w:t>58</w:t>
        </w:r>
        <w:r>
          <w:fldChar w:fldCharType="end"/>
        </w:r>
      </w:hyperlink>
    </w:p>
    <w:p>
      <w:pPr>
        <w:pStyle w:val="TOC1"/>
        <w:tabs>
          <w:tab w:val="right" w:leader="dot" w:pos="8306"/>
        </w:tabs>
      </w:pPr>
      <w:hyperlink w:anchor="_Toc23662" w:history="1">
        <w:r>
          <w:rPr>
            <w:rFonts w:ascii="仿宋" w:eastAsia="仿宋" w:hAnsi="仿宋" w:cs="仿宋" w:hint="eastAsia"/>
            <w:lang w:eastAsia="zh-CN"/>
          </w:rPr>
          <w:t>十六、风险识别与分类</w:t>
        </w:r>
        <w:r>
          <w:tab/>
        </w:r>
        <w:r>
          <w:fldChar w:fldCharType="begin"/>
        </w:r>
        <w:r>
          <w:instrText xml:space="preserve"> PAGEREF _Toc23662 \h </w:instrText>
        </w:r>
        <w:r>
          <w:fldChar w:fldCharType="separate"/>
        </w:r>
        <w:r>
          <w:t>60</w:t>
        </w:r>
        <w:r>
          <w:fldChar w:fldCharType="end"/>
        </w:r>
      </w:hyperlink>
    </w:p>
    <w:p>
      <w:pPr>
        <w:pStyle w:val="TOC2"/>
        <w:tabs>
          <w:tab w:val="right" w:leader="dot" w:pos="8306"/>
        </w:tabs>
      </w:pPr>
      <w:hyperlink w:anchor="_Toc11200" w:history="1">
        <w:r>
          <w:rPr>
            <w:rFonts w:ascii="仿宋" w:eastAsia="仿宋" w:hAnsi="仿宋" w:cs="仿宋" w:hint="eastAsia"/>
            <w:lang w:eastAsia="zh-CN"/>
          </w:rPr>
          <w:t>(一)、风险识别</w:t>
        </w:r>
        <w:r>
          <w:tab/>
        </w:r>
        <w:r>
          <w:fldChar w:fldCharType="begin"/>
        </w:r>
        <w:r>
          <w:instrText xml:space="preserve"> PAGEREF _Toc11200 \h </w:instrText>
        </w:r>
        <w:r>
          <w:fldChar w:fldCharType="separate"/>
        </w:r>
        <w:r>
          <w:t>60</w:t>
        </w:r>
        <w:r>
          <w:fldChar w:fldCharType="end"/>
        </w:r>
      </w:hyperlink>
    </w:p>
    <w:p>
      <w:pPr>
        <w:pStyle w:val="TOC2"/>
        <w:tabs>
          <w:tab w:val="right" w:leader="dot" w:pos="8306"/>
        </w:tabs>
      </w:pPr>
      <w:hyperlink w:anchor="_Toc7447" w:history="1">
        <w:r>
          <w:rPr>
            <w:rFonts w:ascii="仿宋" w:eastAsia="仿宋" w:hAnsi="仿宋" w:cs="仿宋" w:hint="eastAsia"/>
            <w:lang w:eastAsia="zh-CN"/>
          </w:rPr>
          <w:t>(二)、风险分类</w:t>
        </w:r>
        <w:r>
          <w:tab/>
        </w:r>
        <w:r>
          <w:fldChar w:fldCharType="begin"/>
        </w:r>
        <w:r>
          <w:instrText xml:space="preserve"> PAGEREF _Toc7447 \h </w:instrText>
        </w:r>
        <w:r>
          <w:fldChar w:fldCharType="separate"/>
        </w:r>
        <w:r>
          <w:t>61</w:t>
        </w:r>
        <w:r>
          <w:fldChar w:fldCharType="end"/>
        </w:r>
      </w:hyperlink>
    </w:p>
    <w:p>
      <w:pPr>
        <w:pStyle w:val="TOC1"/>
        <w:tabs>
          <w:tab w:val="right" w:leader="dot" w:pos="8306"/>
        </w:tabs>
      </w:pPr>
      <w:hyperlink w:anchor="_Toc17310" w:history="1">
        <w:r>
          <w:rPr>
            <w:rFonts w:ascii="仿宋" w:eastAsia="仿宋" w:hAnsi="仿宋" w:cs="仿宋" w:hint="eastAsia"/>
            <w:lang w:eastAsia="zh-CN"/>
          </w:rPr>
          <w:t>十七、激光治疗机项目实施保障措施</w:t>
        </w:r>
        <w:r>
          <w:tab/>
        </w:r>
        <w:r>
          <w:fldChar w:fldCharType="begin"/>
        </w:r>
        <w:r>
          <w:instrText xml:space="preserve"> PAGEREF _Toc17310 \h </w:instrText>
        </w:r>
        <w:r>
          <w:fldChar w:fldCharType="separate"/>
        </w:r>
        <w:r>
          <w:t>63</w:t>
        </w:r>
        <w:r>
          <w:fldChar w:fldCharType="end"/>
        </w:r>
      </w:hyperlink>
    </w:p>
    <w:p>
      <w:pPr>
        <w:pStyle w:val="TOC2"/>
        <w:tabs>
          <w:tab w:val="right" w:leader="dot" w:pos="8306"/>
        </w:tabs>
      </w:pPr>
      <w:hyperlink w:anchor="_Toc22287" w:history="1">
        <w:r>
          <w:rPr>
            <w:rFonts w:ascii="仿宋" w:eastAsia="仿宋" w:hAnsi="仿宋" w:cs="仿宋" w:hint="eastAsia"/>
            <w:lang w:eastAsia="zh-CN"/>
          </w:rPr>
          <w:t>(一)、激光治疗机项目实施保障机制</w:t>
        </w:r>
        <w:r>
          <w:tab/>
        </w:r>
        <w:r>
          <w:fldChar w:fldCharType="begin"/>
        </w:r>
        <w:r>
          <w:instrText xml:space="preserve"> PAGEREF _Toc22287 \h </w:instrText>
        </w:r>
        <w:r>
          <w:fldChar w:fldCharType="separate"/>
        </w:r>
        <w:r>
          <w:t>63</w:t>
        </w:r>
        <w:r>
          <w:fldChar w:fldCharType="end"/>
        </w:r>
      </w:hyperlink>
    </w:p>
    <w:p>
      <w:pPr>
        <w:pStyle w:val="TOC2"/>
        <w:tabs>
          <w:tab w:val="right" w:leader="dot" w:pos="8306"/>
        </w:tabs>
      </w:pPr>
      <w:hyperlink w:anchor="_Toc25499" w:history="1">
        <w:r>
          <w:rPr>
            <w:rFonts w:ascii="仿宋" w:eastAsia="仿宋" w:hAnsi="仿宋" w:cs="仿宋" w:hint="eastAsia"/>
            <w:lang w:eastAsia="zh-CN"/>
          </w:rPr>
          <w:t>(二)、激光治疗机项目法律合规要求</w:t>
        </w:r>
        <w:r>
          <w:tab/>
        </w:r>
        <w:r>
          <w:fldChar w:fldCharType="begin"/>
        </w:r>
        <w:r>
          <w:instrText xml:space="preserve"> PAGEREF _Toc25499 \h </w:instrText>
        </w:r>
        <w:r>
          <w:fldChar w:fldCharType="separate"/>
        </w:r>
        <w:r>
          <w:t>66</w:t>
        </w:r>
        <w:r>
          <w:fldChar w:fldCharType="end"/>
        </w:r>
      </w:hyperlink>
    </w:p>
    <w:p>
      <w:pPr>
        <w:pStyle w:val="TOC2"/>
        <w:tabs>
          <w:tab w:val="right" w:leader="dot" w:pos="8306"/>
        </w:tabs>
      </w:pPr>
      <w:hyperlink w:anchor="_Toc5520" w:history="1">
        <w:r>
          <w:rPr>
            <w:rFonts w:ascii="仿宋" w:eastAsia="仿宋" w:hAnsi="仿宋" w:cs="仿宋" w:hint="eastAsia"/>
            <w:lang w:eastAsia="zh-CN"/>
          </w:rPr>
          <w:t>(三)、激光治疗机项目合同管理与法律事务</w:t>
        </w:r>
        <w:r>
          <w:tab/>
        </w:r>
        <w:r>
          <w:fldChar w:fldCharType="begin"/>
        </w:r>
        <w:r>
          <w:instrText xml:space="preserve"> PAGEREF _Toc5520 \h </w:instrText>
        </w:r>
        <w:r>
          <w:fldChar w:fldCharType="separate"/>
        </w:r>
        <w:r>
          <w:t>71</w:t>
        </w:r>
        <w:r>
          <w:fldChar w:fldCharType="end"/>
        </w:r>
      </w:hyperlink>
    </w:p>
    <w:p>
      <w:pPr>
        <w:pStyle w:val="TOC2"/>
        <w:tabs>
          <w:tab w:val="right" w:leader="dot" w:pos="8306"/>
        </w:tabs>
      </w:pPr>
      <w:hyperlink w:anchor="_Toc13399" w:history="1">
        <w:r>
          <w:rPr>
            <w:rFonts w:ascii="仿宋" w:eastAsia="仿宋" w:hAnsi="仿宋" w:cs="仿宋" w:hint="eastAsia"/>
            <w:lang w:eastAsia="zh-CN"/>
          </w:rPr>
          <w:t>(四)、激光治疗机项目知识产权保护策略</w:t>
        </w:r>
        <w:r>
          <w:tab/>
        </w:r>
        <w:r>
          <w:fldChar w:fldCharType="begin"/>
        </w:r>
        <w:r>
          <w:instrText xml:space="preserve"> PAGEREF _Toc13399 \h </w:instrText>
        </w:r>
        <w:r>
          <w:fldChar w:fldCharType="separate"/>
        </w:r>
        <w:r>
          <w:t>77</w:t>
        </w:r>
        <w:r>
          <w:fldChar w:fldCharType="end"/>
        </w:r>
      </w:hyperlink>
    </w:p>
    <w:p>
      <w:pPr>
        <w:pStyle w:val="TOC1"/>
        <w:tabs>
          <w:tab w:val="right" w:leader="dot" w:pos="8306"/>
        </w:tabs>
      </w:pPr>
      <w:hyperlink w:anchor="_Toc18365" w:history="1">
        <w:r>
          <w:rPr>
            <w:rFonts w:ascii="仿宋" w:eastAsia="仿宋" w:hAnsi="仿宋" w:cs="仿宋" w:hint="eastAsia"/>
            <w:lang w:eastAsia="zh-CN"/>
          </w:rPr>
          <w:t>十八、营销与推广策略</w:t>
        </w:r>
        <w:r>
          <w:tab/>
        </w:r>
        <w:r>
          <w:fldChar w:fldCharType="begin"/>
        </w:r>
        <w:r>
          <w:instrText xml:space="preserve"> PAGEREF _Toc18365 \h </w:instrText>
        </w:r>
        <w:r>
          <w:fldChar w:fldCharType="separate"/>
        </w:r>
        <w:r>
          <w:t>79</w:t>
        </w:r>
        <w:r>
          <w:fldChar w:fldCharType="end"/>
        </w:r>
      </w:hyperlink>
    </w:p>
    <w:p>
      <w:pPr>
        <w:pStyle w:val="TOC2"/>
        <w:tabs>
          <w:tab w:val="right" w:leader="dot" w:pos="8306"/>
        </w:tabs>
      </w:pPr>
      <w:hyperlink w:anchor="_Toc21839" w:history="1">
        <w:r>
          <w:rPr>
            <w:rFonts w:ascii="仿宋" w:eastAsia="仿宋" w:hAnsi="仿宋" w:cs="仿宋" w:hint="eastAsia"/>
            <w:lang w:eastAsia="zh-CN"/>
          </w:rPr>
          <w:t>(一)、产品/服务定位与特点</w:t>
        </w:r>
        <w:r>
          <w:tab/>
        </w:r>
        <w:r>
          <w:fldChar w:fldCharType="begin"/>
        </w:r>
        <w:r>
          <w:instrText xml:space="preserve"> PAGEREF _Toc21839 \h </w:instrText>
        </w:r>
        <w:r>
          <w:fldChar w:fldCharType="separate"/>
        </w:r>
        <w:r>
          <w:t>79</w:t>
        </w:r>
        <w:r>
          <w:fldChar w:fldCharType="end"/>
        </w:r>
      </w:hyperlink>
    </w:p>
    <w:p>
      <w:pPr>
        <w:pStyle w:val="TOC2"/>
        <w:tabs>
          <w:tab w:val="right" w:leader="dot" w:pos="8306"/>
        </w:tabs>
      </w:pPr>
      <w:hyperlink w:anchor="_Toc20601" w:history="1">
        <w:r>
          <w:rPr>
            <w:rFonts w:ascii="仿宋" w:eastAsia="仿宋" w:hAnsi="仿宋" w:cs="仿宋" w:hint="eastAsia"/>
            <w:lang w:eastAsia="zh-CN"/>
          </w:rPr>
          <w:t>(二)、市场定位与竞争分析</w:t>
        </w:r>
        <w:r>
          <w:tab/>
        </w:r>
        <w:r>
          <w:fldChar w:fldCharType="begin"/>
        </w:r>
        <w:r>
          <w:instrText xml:space="preserve"> PAGEREF _Toc20601 \h </w:instrText>
        </w:r>
        <w:r>
          <w:fldChar w:fldCharType="separate"/>
        </w:r>
        <w:r>
          <w:t>81</w:t>
        </w:r>
        <w:r>
          <w:fldChar w:fldCharType="end"/>
        </w:r>
      </w:hyperlink>
    </w:p>
    <w:p>
      <w:pPr>
        <w:pStyle w:val="TOC2"/>
        <w:tabs>
          <w:tab w:val="right" w:leader="dot" w:pos="8306"/>
        </w:tabs>
      </w:pPr>
      <w:hyperlink w:anchor="_Toc16841" w:history="1">
        <w:r>
          <w:rPr>
            <w:rFonts w:ascii="仿宋" w:eastAsia="仿宋" w:hAnsi="仿宋" w:cs="仿宋" w:hint="eastAsia"/>
            <w:lang w:eastAsia="zh-CN"/>
          </w:rPr>
          <w:t>(三)、营销渠道与策略</w:t>
        </w:r>
        <w:r>
          <w:tab/>
        </w:r>
        <w:r>
          <w:fldChar w:fldCharType="begin"/>
        </w:r>
        <w:r>
          <w:instrText xml:space="preserve"> PAGEREF _Toc16841 \h </w:instrText>
        </w:r>
        <w:r>
          <w:fldChar w:fldCharType="separate"/>
        </w:r>
        <w:r>
          <w:t>82</w:t>
        </w:r>
        <w:r>
          <w:fldChar w:fldCharType="end"/>
        </w:r>
      </w:hyperlink>
    </w:p>
    <w:p>
      <w:pPr>
        <w:pStyle w:val="TOC2"/>
        <w:tabs>
          <w:tab w:val="right" w:leader="dot" w:pos="8306"/>
        </w:tabs>
      </w:pPr>
      <w:hyperlink w:anchor="_Toc6687" w:history="1">
        <w:r>
          <w:rPr>
            <w:rFonts w:ascii="仿宋" w:eastAsia="仿宋" w:hAnsi="仿宋" w:cs="仿宋" w:hint="eastAsia"/>
            <w:lang w:eastAsia="zh-CN"/>
          </w:rPr>
          <w:t>(四)、推广与宣传活动</w:t>
        </w:r>
        <w:r>
          <w:tab/>
        </w:r>
        <w:r>
          <w:fldChar w:fldCharType="begin"/>
        </w:r>
        <w:r>
          <w:instrText xml:space="preserve"> PAGEREF _Toc6687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8"/>
      <w:r>
        <w:rPr>
          <w:rFonts w:ascii="仿宋" w:eastAsia="仿宋" w:hAnsi="仿宋" w:cs="仿宋" w:hint="eastAsia"/>
          <w:sz w:val="28"/>
          <w:lang w:eastAsia="zh-CN"/>
        </w:rPr>
        <w:t>一、激光治疗机项目建设单位说明</w:t>
      </w:r>
      <w:bookmarkEnd w:id="2"/>
    </w:p>
    <w:p>
      <w:pPr>
        <w:pStyle w:val="Heading2"/>
        <w:rPr>
          <w:rFonts w:ascii="仿宋" w:eastAsia="仿宋" w:hAnsi="仿宋" w:cs="仿宋" w:hint="eastAsia"/>
          <w:lang w:eastAsia="zh-CN"/>
        </w:rPr>
      </w:pPr>
      <w:bookmarkStart w:id="3" w:name="_Toc30580"/>
      <w:r>
        <w:rPr>
          <w:rFonts w:ascii="仿宋" w:eastAsia="仿宋" w:hAnsi="仿宋" w:cs="仿宋" w:hint="eastAsia"/>
          <w:lang w:eastAsia="zh-CN"/>
        </w:rPr>
        <w:t>(一)、激光治疗机项目承办单位基本情况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激光治疗机项目承办单位的XXXX，我们着眼于实现可持续的经济效益。通过技术创新和解决方案的提供，公司预计在激光治疗机项目执行期间将获得可观的收入增长。这一收入来源主要包括激光治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同时，我们注重成本控制和效率提升，以确保激光治疗机项目的可持续盈利。透过精细的管理和资源优化，公司期望实现激光治疗机项目利润最大化。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激光治疗机项目实施进行全面的投资评估，包括激光治疗机项目启动阶段的资金投入和后续运营成本。通过对激光治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激光治疗机项目实施过程中具备足够的资金流动性，公司将进行详尽的现金流分析。这包括资金需求的合理预测、激光治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03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8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激光治疗机项目的主要产品是XXXX，预计年产值为XXX万元。这一产品在市场中占据着重要的地位，其广泛的应用范围使得该激光治疗机项目的市场前景非常广阔。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治疗机项目的xxx产品作为重要的原材料之一，将在多个领域发挥关键作用。其在建筑、交通、能源等方面的广泛应用将为整个产业链提供强大的支持，形成产业协同效应。激光治疗机项目的年产值XXX万XXX万XXX万万元不仅反映了其在市场上的巨大潜力，更预示着它对国民经济的积极贡献。这种关联度高、涉及面广的产业关系，使得该激光治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11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总征地面积为XXXX平方米，相当于约XX.XX亩，其中净用地面积为XXXX平方米，红线范围内相当于约XX.XX亩。这一用地规模充分考虑了激光治疗机项目的建设需求，保障了激光治疗机项目在合适的空间内得以充分发展。激光治疗机项目规划的总建筑面积为XXXX平方米，其中主体工程建设占XXXX平方米，计容建筑面积达XXXX平方米。预计建筑工程的投资将达到XXXX万元，为激光治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计划购置的设备共计XXXX台（套），设备购置费用为XXXX万元。这一设备购置计划充分考虑到激光治疗机项目的生产需求和技术要求，确保了激光治疗机项目在生产运营中具备先进的技术装备和高效的生产能力。设备的合理配置将为激光治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激光治疗机项目计划总投资为XXXX万元，预计年实现营业收入为XXXX万元。这一产能规模的设定旨在确保激光治疗机项目能够在投资与回报之间取得平衡，实现长期可持续的发展。激光治疗机项目的总投资充分考虑到各个方面的需求，包括用地建设、设备购置等多个环节，以确保激光治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45"/>
      <w:r>
        <w:rPr>
          <w:rFonts w:ascii="仿宋" w:eastAsia="仿宋" w:hAnsi="仿宋" w:cs="仿宋" w:hint="eastAsia"/>
          <w:sz w:val="28"/>
          <w:lang w:eastAsia="zh-CN"/>
        </w:rPr>
        <w:t>三、激光治疗机项目文档管理</w:t>
      </w:r>
      <w:bookmarkEnd w:id="8"/>
    </w:p>
    <w:p>
      <w:pPr>
        <w:pStyle w:val="Heading2"/>
        <w:rPr>
          <w:rFonts w:ascii="仿宋" w:eastAsia="仿宋" w:hAnsi="仿宋" w:cs="仿宋" w:hint="eastAsia"/>
          <w:lang w:eastAsia="zh-CN"/>
        </w:rPr>
      </w:pPr>
      <w:bookmarkStart w:id="9" w:name="_Toc150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激光治疗机项目高度重视文档的质量和准确性，以支持激光治疗机项目的各项活动和决策。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文档的编制始于激光治疗机项目计划的初期，我们制定了详细的文档编制计划，明确了每个文档的内容、格式和编写责任人。在激光治疗机项目启动阶段，我们首先编制了激光治疗机项目章程，明确定义了激光治疗机项目的目标、范围、风险等关键要素。随后，激光治疗机项目团队根据计划陆续编制了需求文档、设计文档、测试文档等各类文档，确保激光治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治疗机项目管理中的重要环节，旨在确保激光治疗机项目文档符合质量标准和激光治疗机项目需求。在激光治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治疗机项目相关利益方和专业领域的专家对文档进行独立审查。这有助于获取更全面、客观的反馈，确保激光治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激光治疗机项目在文档编制与审查方面建立了严格的管理机制，通过规范的流程和多维度的审查，确保激光治疗机项目文档的质量、准确性和可靠性，为激光治疗机项目的顺利推进提供了有力支持。</w:t>
      </w:r>
    </w:p>
    <w:p>
      <w:pPr>
        <w:pStyle w:val="Heading2"/>
        <w:ind w:firstLine="560" w:firstLineChars="200"/>
        <w:rPr>
          <w:rFonts w:ascii="仿宋" w:eastAsia="仿宋" w:hAnsi="仿宋" w:cs="仿宋" w:hint="eastAsia"/>
          <w:sz w:val="28"/>
          <w:lang w:eastAsia="zh-CN"/>
        </w:rPr>
      </w:pPr>
      <w:bookmarkStart w:id="10" w:name="_Toc322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在激光治疗机项目中，我们致力于优化文档发布与分发过程，以确保信息的高效传递和团队间协作的顺畅进行。以下是我们采取的关键优化策略：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我们通过多渠道发布文档，包括电子邮件、激光治疗机项目管理平台、内部网站等，以满足不同团队成员的偏好和需求。多渠道发布确保了信息的全面覆盖。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我们采用了精细的权限控制，确保只有授权人员可以访问敏感信息。这种安全措施保护了激光治疗机项目文档的机密性，防止了未经授权的信息泄露。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1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文档存档与归档是激光治疗机项目生命周期中一个至关重要的环节，直接关系到激光治疗机项目信息的长期保存和历史记录的完整性。在激光治疗机项目中，我们实施了一系列有效的文档存档与归档管理策略：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03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41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技术管理特点体现在其创新导向。通过引入最先进的技术趋势和解决方案，激光治疗机项目致力于提升科技含量、提高质量和效率水平。这意味着我们将采用最新的工具和方法，确保激光治疗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激光治疗机项目技术管理的显著特征。通过整合不同领域的技术资源，我们实现了跨学科的协同工作。这有助于优化技术架构，提高整体效能。此外，整合性策略还促进了不同技术团队之间的紧密沟通和高效合作，确保激光治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治疗机项目所采用的技术。通过不断优化技术方案，激光治疗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治疗机项目团队将在激光治疗机项目初期识别可能的技术风险，并采取相应的预防和应对措施。通过建立健全的风险评估机制，激光治疗机项目能够在实施过程中及时发现并解决潜在的技术问题，保障激光治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治疗机项目中，技术将成为激光治疗机项目成功的有力支持。这一深度剖析揭示了技术管理在激光治疗机项目实施中的关键作用，为激光治疗机项目的技术基础奠定了坚实的基础。</w:t>
      </w:r>
    </w:p>
    <w:p>
      <w:pPr>
        <w:pStyle w:val="Heading2"/>
        <w:ind w:firstLine="560" w:firstLineChars="200"/>
        <w:rPr>
          <w:rFonts w:ascii="仿宋" w:eastAsia="仿宋" w:hAnsi="仿宋" w:cs="仿宋" w:hint="eastAsia"/>
          <w:sz w:val="28"/>
          <w:lang w:eastAsia="zh-CN"/>
        </w:rPr>
      </w:pPr>
      <w:bookmarkStart w:id="14" w:name="_Toc27509"/>
      <w:r>
        <w:rPr>
          <w:rFonts w:ascii="仿宋" w:eastAsia="仿宋" w:hAnsi="仿宋" w:cs="仿宋" w:hint="eastAsia"/>
          <w:sz w:val="28"/>
          <w:lang w:eastAsia="zh-CN"/>
        </w:rPr>
        <w:t>(二)、激光治疗机项目工艺技术设计方案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治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治疗机项目将严格按照相关行业规范要求进行组织。通过有效控制产品质量，激光治疗机项目将致力于为顾客提供优质的激光治疗机项目产品和良好的服务。这体现了激光治疗机项目对于生产活动合规性和质量标准的高度重视，为激光治疗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治疗机项目注重生态效益和清洁生产原则。激光治疗机项目建设将紧密结合地方特色经济发展，与社会经济发展规划和区域环境保护规划方案相协调一致。通过与当地区域自然生态系统的结合，激光治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治疗机项目产品具有多样化的客户需求和个性化的特点。因此，激光治疗机项目产品规格品种多样，且单批生产数量较小。为满足这一特点，激光治疗机项目承办单位将建设先进的柔性制造生产线。通过广泛应用柔性制造技术，激光治疗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治疗机项目采用的技术具有较高的技术含量和自动化水平，处于国内先进水平。这一技术选用不仅体现了对生产效率、质量和环境友好性的高标准要求，同时为激光治疗机项目的可持续发展奠定了坚实的基础。</w:t>
      </w:r>
    </w:p>
    <w:p>
      <w:pPr>
        <w:pStyle w:val="Heading2"/>
        <w:ind w:firstLine="560" w:firstLineChars="200"/>
        <w:rPr>
          <w:rFonts w:ascii="仿宋" w:eastAsia="仿宋" w:hAnsi="仿宋" w:cs="仿宋" w:hint="eastAsia"/>
          <w:sz w:val="28"/>
          <w:lang w:eastAsia="zh-CN"/>
        </w:rPr>
      </w:pPr>
      <w:bookmarkStart w:id="15" w:name="_Toc1097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为确保激光治疗机项目的高效生产和技术实施，我们制定了一套精心设计的设备选型方案，以满足激光治疗机项目生产、质量和环保的要求。该方案的主要特点如下：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治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针对激光治疗机项目产品的多样性和小批量生产的特点，我们将建设柔性制造生产线。通过在设备选型中考虑柔性制造技术，可以灵活应对不同产品规格和生产需求，实现生产线的高度灵活性和适应性。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651"/>
      <w:r>
        <w:rPr>
          <w:rFonts w:ascii="仿宋" w:eastAsia="仿宋" w:hAnsi="仿宋" w:cs="仿宋" w:hint="eastAsia"/>
          <w:sz w:val="28"/>
          <w:lang w:eastAsia="zh-CN"/>
        </w:rPr>
        <w:t>五、激光治疗机项目概论</w:t>
      </w:r>
      <w:bookmarkEnd w:id="16"/>
    </w:p>
    <w:p>
      <w:pPr>
        <w:pStyle w:val="Heading2"/>
        <w:rPr>
          <w:rFonts w:ascii="仿宋" w:eastAsia="仿宋" w:hAnsi="仿宋" w:cs="仿宋" w:hint="eastAsia"/>
          <w:lang w:eastAsia="zh-CN"/>
        </w:rPr>
      </w:pPr>
      <w:bookmarkStart w:id="17" w:name="_Toc13798"/>
      <w:r>
        <w:rPr>
          <w:rFonts w:ascii="仿宋" w:eastAsia="仿宋" w:hAnsi="仿宋" w:cs="仿宋" w:hint="eastAsia"/>
          <w:lang w:eastAsia="zh-CN"/>
        </w:rPr>
        <w:t>(一)、激光治疗机项目概况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起源追溯至对市场的深入洞察。市场的不断演变与变革为激光治疗机项目提供了难得的机遇。当前市场存在的需求缺口和变革的大环境共同构成了激光治疗机项目的背景。这个激光治疗机项目旨在充分利用市场机遇，填补行业中尚未满足的需求，为客户提供全新的解决方案。市场的变革和需求的增长使得这个激光治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激光治疗机项目名称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正式命名为激光治疗机。这个名称不仅仅是一个标识，更代表了激光治疗机项目的核心理念和愿景。它蕴含着激光治疗机项目所要解决问题的关键字，具有强烈的表达和辨识度，为激光治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激光治疗机项目目标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核心目标是提供一种全新、高效的解决方案，满足客户日益增长的需求。激光治疗机项目追求的不仅仅是满足市场需求，更是在市场中获得卓越的竞争优势。通过不断提升产品或服务的质量和创新水平，激光治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激光治疗机项目范围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全面涵盖了产品研发、制造、市场推广和售后服务，确保从产品设计到最终用户体验的全方位关注。这一全面的激光治疗机项目范围是为了确保激光治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激光治疗机项目时间表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激光治疗机项目计划在未来18个月内完成，包括研发、测试、市场试点和正式推出等不同阶段。这个时间表的合理设计是为了确保激光治疗机项目各个阶段的顺利推进，以便按时交付高质量的成果。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激光治疗机项目预算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激光治疗机项目总预算估算为XX百万美元，主要分配在研发、市场推广、人员培训和运营等方面。这一充足的预算为激光治疗机项目提供了充足的资源，确保激光治疗机项目在各个方面都能取得优异的表现。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激光治疗机项目风险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可能面临的风险包括市场接受度低、技术难题、竞争激烈等。激光治疗机项目团队已经制定了相应的风险应对计划，通过前瞻性的风险管理，确保激光治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激光治疗机项目团队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激光治疗机项目汇聚了一支经验丰富、多领域专业素养的核心团队，确保激光治疗机项目在各个方面都能拥有高水平的执行力。团队的协同作战是激光治疗机项目成功的关键因素之一。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激光治疗机项目背景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激光治疗机项目的背景根植于市场对更高效、创新产品的渴望，同时也受到科技发展对行业格局的深刻改变的影响。这为激光治疗机项目提供了广阔的发展空间和市场需求。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激光治疗机项目现状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截至目前，激光治疗机项目已完成市场调研和技术验证，取得了初步的成功。这为激光治疗机项目在未来的发展奠定了坚实的基础，为更远大的目标打下了坚实的基石。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879"/>
      <w:r>
        <w:rPr>
          <w:rFonts w:ascii="仿宋" w:eastAsia="仿宋" w:hAnsi="仿宋" w:cs="仿宋" w:hint="eastAsia"/>
          <w:sz w:val="28"/>
          <w:lang w:eastAsia="zh-CN"/>
        </w:rPr>
        <w:t>(二)、激光治疗机项目目标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keyword》激光治疗机项目首要业务目标是在市场中占据有利地位，实现产品/服务的成功推广和销售。通过不断提升产品质量、创新性，激光治疗机项目追求成为行业中的领导者，赢得更多客户的青睐。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在科技迅速发展的时代，激光治疗机项目着眼于技术创新。通过持续的研发和技术升级，激光治疗机项目旨在推出更具创新性的产品或服务，以满足市场对新鲜、先进解决方案的需求。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为了建立可持续的客户关系，激光治疗机项目设定了客户满意度目标。通过提供卓越的产品质量和优质的客户服务，激光治疗机项目追求赢得客户的信任和忠诚度，确保他们的满意度达到行业领先水平。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https://d.book118.com/918072106107006032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激光治疗机项目计划设计方案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07E5F"/>
    <w:rsid w:val="02807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7210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2024-01-29T12:44:00Z</dcterms:created>
  <dcterms:modified xsi:type="dcterms:W3CDTF">2024-01-29T12:45:01Z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98454FF88FD4432DB5FDF46611646F89_11</vt:lpwstr>
  </property>
  <property fmtid="{D5CDD505-2E9C-101B-9397-08002B2CF9AE}" pid="3" name="KSOProductBuildVer">
    <vt:lpwstr>2052-12.1.0.16250</vt:lpwstr>
  </property>
</Properties>
</file>