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42A8" w:rsidP="000E42A8" w14:paraId="713B0954" w14:textId="77777777">
      <w:pPr>
        <w:spacing w:before="48" w:beforeLines="20" w:after="360" w:afterLines="150" w:line="360" w:lineRule="auto"/>
        <w:jc w:val="center"/>
        <w:rPr>
          <w:rFonts w:ascii="华文中宋" w:eastAsia="华文中宋" w:hAnsi="华文中宋"/>
          <w:b/>
          <w:sz w:val="30"/>
        </w:rPr>
      </w:pPr>
      <w:r w:rsidRPr="000E42A8">
        <w:rPr>
          <w:rFonts w:ascii="华文中宋" w:eastAsia="华文中宋" w:hAnsi="华文中宋"/>
          <w:b/>
          <w:sz w:val="30"/>
        </w:rPr>
        <w:t>2023</w:t>
      </w:r>
      <w:r w:rsidRPr="000E42A8">
        <w:rPr>
          <w:rFonts w:ascii="华文中宋" w:eastAsia="华文中宋" w:hAnsi="华文中宋"/>
          <w:b/>
          <w:sz w:val="30"/>
        </w:rPr>
        <w:t>浙江宁波市北仑区梅山街道招聘编外人员</w:t>
      </w:r>
      <w:r w:rsidRPr="000E42A8">
        <w:rPr>
          <w:rFonts w:ascii="华文中宋" w:eastAsia="华文中宋" w:hAnsi="华文中宋"/>
          <w:b/>
          <w:sz w:val="30"/>
        </w:rPr>
        <w:t>2</w:t>
      </w:r>
      <w:r w:rsidRPr="000E42A8">
        <w:rPr>
          <w:rFonts w:ascii="华文中宋" w:eastAsia="华文中宋" w:hAnsi="华文中宋"/>
          <w:b/>
          <w:sz w:val="30"/>
        </w:rPr>
        <w:t>人笔试备考题库及答案解析</w:t>
      </w:r>
    </w:p>
    <w:p w:rsidR="00A77B3E" w14:paraId="00E1C9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F6B359" w14:textId="77777777">
      <w:pPr>
        <w:spacing w:after="260" w:line="360" w:lineRule="auto"/>
      </w:pPr>
      <w:r>
        <w:rPr>
          <w:rFonts w:ascii="微软雅黑" w:eastAsia="微软雅黑" w:cs="微软雅黑"/>
        </w:rPr>
        <w:t>一、选择题</w:t>
      </w:r>
    </w:p>
    <w:p w:rsidR="0030475A" w14:paraId="434B50D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3B6A63D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7B84E7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349ED82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4CD7DC7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10326C5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9734A0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6EAE0A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0BB859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3A4B9BB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01A2862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5300DC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6323C0D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DAA2D5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349AE4C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3548B0A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40AD5C7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55C0453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4C2C844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62DC940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328B0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AFE9F48"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653155A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30B1142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460215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46EC17B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6A57A7A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FC733B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5816E37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121481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74D7577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044485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53BD519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20F11EE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D3A303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https://d.book118.com/918073056044006032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paraId="24A888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A8" w14:paraId="3C90E8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paraId="707CD7B9" w14:textId="40BB5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42A8" w14:paraId="495E6A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paraId="17BB64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textId="40BB5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42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rsidP="00683DD2" w14:textId="40BB59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42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paraId="3FAB7E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paraId="481E55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paraId="478DAB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42A8"/>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155345"/>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E42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42A8"/>
    <w:rPr>
      <w:sz w:val="18"/>
      <w:szCs w:val="18"/>
    </w:rPr>
  </w:style>
  <w:style w:type="paragraph" w:styleId="Footer">
    <w:name w:val="footer"/>
    <w:basedOn w:val="Normal"/>
    <w:link w:val="a0"/>
    <w:rsid w:val="000E42A8"/>
    <w:pPr>
      <w:tabs>
        <w:tab w:val="center" w:pos="4153"/>
        <w:tab w:val="right" w:pos="8306"/>
      </w:tabs>
      <w:snapToGrid w:val="0"/>
    </w:pPr>
    <w:rPr>
      <w:sz w:val="18"/>
      <w:szCs w:val="18"/>
    </w:rPr>
  </w:style>
  <w:style w:type="character" w:customStyle="1" w:styleId="a0">
    <w:name w:val="页脚 字符"/>
    <w:basedOn w:val="DefaultParagraphFont"/>
    <w:link w:val="Footer"/>
    <w:rsid w:val="000E42A8"/>
    <w:rPr>
      <w:sz w:val="18"/>
      <w:szCs w:val="18"/>
    </w:rPr>
  </w:style>
  <w:style w:type="character" w:styleId="PageNumber">
    <w:name w:val="page number"/>
    <w:basedOn w:val="DefaultParagraphFont"/>
    <w:rsid w:val="000E42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073056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