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医院洁净手术部项目规划设计纲要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20" w:history="1">
        <w:r>
          <w:rPr>
            <w:rFonts w:ascii="仿宋" w:eastAsia="仿宋" w:hAnsi="仿宋" w:cs="仿宋" w:hint="eastAsia"/>
            <w:lang w:eastAsia="zh-CN"/>
          </w:rPr>
          <w:t>概论</w:t>
        </w:r>
        <w:r>
          <w:tab/>
        </w:r>
        <w:r>
          <w:fldChar w:fldCharType="begin"/>
        </w:r>
        <w:r>
          <w:instrText xml:space="preserve"> PAGEREF _Toc9920 \h </w:instrText>
        </w:r>
        <w:r>
          <w:fldChar w:fldCharType="separate"/>
        </w:r>
        <w:r>
          <w:t>3</w:t>
        </w:r>
        <w:r>
          <w:fldChar w:fldCharType="end"/>
        </w:r>
      </w:hyperlink>
    </w:p>
    <w:p>
      <w:pPr>
        <w:pStyle w:val="TOC1"/>
        <w:tabs>
          <w:tab w:val="right" w:leader="dot" w:pos="8306"/>
        </w:tabs>
      </w:pPr>
      <w:hyperlink w:anchor="_Toc18318" w:history="1">
        <w:r>
          <w:rPr>
            <w:rFonts w:ascii="仿宋" w:eastAsia="仿宋" w:hAnsi="仿宋" w:cs="仿宋" w:hint="eastAsia"/>
            <w:lang w:eastAsia="zh-CN"/>
          </w:rPr>
          <w:t>一、医院洁净手术部项目建设背景及必要性分析</w:t>
        </w:r>
        <w:r>
          <w:tab/>
        </w:r>
        <w:r>
          <w:fldChar w:fldCharType="begin"/>
        </w:r>
        <w:r>
          <w:instrText xml:space="preserve"> PAGEREF _Toc18318 \h </w:instrText>
        </w:r>
        <w:r>
          <w:fldChar w:fldCharType="separate"/>
        </w:r>
        <w:r>
          <w:t>3</w:t>
        </w:r>
        <w:r>
          <w:fldChar w:fldCharType="end"/>
        </w:r>
      </w:hyperlink>
    </w:p>
    <w:p>
      <w:pPr>
        <w:pStyle w:val="TOC2"/>
        <w:tabs>
          <w:tab w:val="right" w:leader="dot" w:pos="8306"/>
        </w:tabs>
      </w:pPr>
      <w:hyperlink w:anchor="_Toc20947" w:history="1">
        <w:r>
          <w:rPr>
            <w:rFonts w:ascii="仿宋" w:eastAsia="仿宋" w:hAnsi="仿宋" w:cs="仿宋" w:hint="eastAsia"/>
            <w:lang w:eastAsia="zh-CN"/>
          </w:rPr>
          <w:t>(一)、医院洁净手术部项目背景分析</w:t>
        </w:r>
        <w:r>
          <w:tab/>
        </w:r>
        <w:r>
          <w:fldChar w:fldCharType="begin"/>
        </w:r>
        <w:r>
          <w:instrText xml:space="preserve"> PAGEREF _Toc20947 \h </w:instrText>
        </w:r>
        <w:r>
          <w:fldChar w:fldCharType="separate"/>
        </w:r>
        <w:r>
          <w:t>3</w:t>
        </w:r>
        <w:r>
          <w:fldChar w:fldCharType="end"/>
        </w:r>
      </w:hyperlink>
    </w:p>
    <w:p>
      <w:pPr>
        <w:pStyle w:val="TOC2"/>
        <w:tabs>
          <w:tab w:val="right" w:leader="dot" w:pos="8306"/>
        </w:tabs>
      </w:pPr>
      <w:hyperlink w:anchor="_Toc25514" w:history="1">
        <w:r>
          <w:rPr>
            <w:rFonts w:ascii="仿宋" w:eastAsia="仿宋" w:hAnsi="仿宋" w:cs="仿宋" w:hint="eastAsia"/>
            <w:lang w:eastAsia="zh-CN"/>
          </w:rPr>
          <w:t>(二)、医院洁净手术部项目建设必要性分析</w:t>
        </w:r>
        <w:r>
          <w:tab/>
        </w:r>
        <w:r>
          <w:fldChar w:fldCharType="begin"/>
        </w:r>
        <w:r>
          <w:instrText xml:space="preserve"> PAGEREF _Toc25514 \h </w:instrText>
        </w:r>
        <w:r>
          <w:fldChar w:fldCharType="separate"/>
        </w:r>
        <w:r>
          <w:t>5</w:t>
        </w:r>
        <w:r>
          <w:fldChar w:fldCharType="end"/>
        </w:r>
      </w:hyperlink>
    </w:p>
    <w:p>
      <w:pPr>
        <w:pStyle w:val="TOC1"/>
        <w:tabs>
          <w:tab w:val="right" w:leader="dot" w:pos="8306"/>
        </w:tabs>
      </w:pPr>
      <w:hyperlink w:anchor="_Toc30754" w:history="1">
        <w:r>
          <w:rPr>
            <w:rFonts w:ascii="仿宋" w:eastAsia="仿宋" w:hAnsi="仿宋" w:cs="仿宋" w:hint="eastAsia"/>
            <w:lang w:eastAsia="zh-CN"/>
          </w:rPr>
          <w:t>二、产品规划分析</w:t>
        </w:r>
        <w:r>
          <w:tab/>
        </w:r>
        <w:r>
          <w:fldChar w:fldCharType="begin"/>
        </w:r>
        <w:r>
          <w:instrText xml:space="preserve"> PAGEREF _Toc30754 \h </w:instrText>
        </w:r>
        <w:r>
          <w:fldChar w:fldCharType="separate"/>
        </w:r>
        <w:r>
          <w:t>6</w:t>
        </w:r>
        <w:r>
          <w:fldChar w:fldCharType="end"/>
        </w:r>
      </w:hyperlink>
    </w:p>
    <w:p>
      <w:pPr>
        <w:pStyle w:val="TOC2"/>
        <w:tabs>
          <w:tab w:val="right" w:leader="dot" w:pos="8306"/>
        </w:tabs>
      </w:pPr>
      <w:hyperlink w:anchor="_Toc2289" w:history="1">
        <w:r>
          <w:rPr>
            <w:rFonts w:ascii="仿宋" w:eastAsia="仿宋" w:hAnsi="仿宋" w:cs="仿宋" w:hint="eastAsia"/>
            <w:lang w:eastAsia="zh-CN"/>
          </w:rPr>
          <w:t>(一)、产品规划</w:t>
        </w:r>
        <w:r>
          <w:tab/>
        </w:r>
        <w:r>
          <w:fldChar w:fldCharType="begin"/>
        </w:r>
        <w:r>
          <w:instrText xml:space="preserve"> PAGEREF _Toc2289 \h </w:instrText>
        </w:r>
        <w:r>
          <w:fldChar w:fldCharType="separate"/>
        </w:r>
        <w:r>
          <w:t>6</w:t>
        </w:r>
        <w:r>
          <w:fldChar w:fldCharType="end"/>
        </w:r>
      </w:hyperlink>
    </w:p>
    <w:p>
      <w:pPr>
        <w:pStyle w:val="TOC2"/>
        <w:tabs>
          <w:tab w:val="right" w:leader="dot" w:pos="8306"/>
        </w:tabs>
      </w:pPr>
      <w:hyperlink w:anchor="_Toc10061" w:history="1">
        <w:r>
          <w:rPr>
            <w:rFonts w:ascii="仿宋" w:eastAsia="仿宋" w:hAnsi="仿宋" w:cs="仿宋" w:hint="eastAsia"/>
            <w:lang w:eastAsia="zh-CN"/>
          </w:rPr>
          <w:t>(二)、建设规模</w:t>
        </w:r>
        <w:r>
          <w:tab/>
        </w:r>
        <w:r>
          <w:fldChar w:fldCharType="begin"/>
        </w:r>
        <w:r>
          <w:instrText xml:space="preserve"> PAGEREF _Toc10061 \h </w:instrText>
        </w:r>
        <w:r>
          <w:fldChar w:fldCharType="separate"/>
        </w:r>
        <w:r>
          <w:t>7</w:t>
        </w:r>
        <w:r>
          <w:fldChar w:fldCharType="end"/>
        </w:r>
      </w:hyperlink>
    </w:p>
    <w:p>
      <w:pPr>
        <w:pStyle w:val="TOC1"/>
        <w:tabs>
          <w:tab w:val="right" w:leader="dot" w:pos="8306"/>
        </w:tabs>
      </w:pPr>
      <w:hyperlink w:anchor="_Toc26512" w:history="1">
        <w:r>
          <w:rPr>
            <w:rFonts w:ascii="仿宋" w:eastAsia="仿宋" w:hAnsi="仿宋" w:cs="仿宋" w:hint="eastAsia"/>
            <w:lang w:eastAsia="zh-CN"/>
          </w:rPr>
          <w:t>三、医院洁净手术部项目土建工程</w:t>
        </w:r>
        <w:r>
          <w:tab/>
        </w:r>
        <w:r>
          <w:fldChar w:fldCharType="begin"/>
        </w:r>
        <w:r>
          <w:instrText xml:space="preserve"> PAGEREF _Toc26512 \h </w:instrText>
        </w:r>
        <w:r>
          <w:fldChar w:fldCharType="separate"/>
        </w:r>
        <w:r>
          <w:t>8</w:t>
        </w:r>
        <w:r>
          <w:fldChar w:fldCharType="end"/>
        </w:r>
      </w:hyperlink>
    </w:p>
    <w:p>
      <w:pPr>
        <w:pStyle w:val="TOC2"/>
        <w:tabs>
          <w:tab w:val="right" w:leader="dot" w:pos="8306"/>
        </w:tabs>
      </w:pPr>
      <w:hyperlink w:anchor="_Toc27564" w:history="1">
        <w:r>
          <w:rPr>
            <w:rFonts w:ascii="仿宋" w:eastAsia="仿宋" w:hAnsi="仿宋" w:cs="仿宋" w:hint="eastAsia"/>
            <w:lang w:eastAsia="zh-CN"/>
          </w:rPr>
          <w:t>(一)、建筑工程设计原则</w:t>
        </w:r>
        <w:r>
          <w:tab/>
        </w:r>
        <w:r>
          <w:fldChar w:fldCharType="begin"/>
        </w:r>
        <w:r>
          <w:instrText xml:space="preserve"> PAGEREF _Toc27564 \h </w:instrText>
        </w:r>
        <w:r>
          <w:fldChar w:fldCharType="separate"/>
        </w:r>
        <w:r>
          <w:t>8</w:t>
        </w:r>
        <w:r>
          <w:fldChar w:fldCharType="end"/>
        </w:r>
      </w:hyperlink>
    </w:p>
    <w:p>
      <w:pPr>
        <w:pStyle w:val="TOC2"/>
        <w:tabs>
          <w:tab w:val="right" w:leader="dot" w:pos="8306"/>
        </w:tabs>
      </w:pPr>
      <w:hyperlink w:anchor="_Toc3033" w:history="1">
        <w:r>
          <w:rPr>
            <w:rFonts w:ascii="仿宋" w:eastAsia="仿宋" w:hAnsi="仿宋" w:cs="仿宋" w:hint="eastAsia"/>
            <w:lang w:eastAsia="zh-CN"/>
          </w:rPr>
          <w:t>(二)、土建工程设计年限及安全等级</w:t>
        </w:r>
        <w:r>
          <w:tab/>
        </w:r>
        <w:r>
          <w:fldChar w:fldCharType="begin"/>
        </w:r>
        <w:r>
          <w:instrText xml:space="preserve"> PAGEREF _Toc3033 \h </w:instrText>
        </w:r>
        <w:r>
          <w:fldChar w:fldCharType="separate"/>
        </w:r>
        <w:r>
          <w:t>9</w:t>
        </w:r>
        <w:r>
          <w:fldChar w:fldCharType="end"/>
        </w:r>
      </w:hyperlink>
    </w:p>
    <w:p>
      <w:pPr>
        <w:pStyle w:val="TOC2"/>
        <w:tabs>
          <w:tab w:val="right" w:leader="dot" w:pos="8306"/>
        </w:tabs>
      </w:pPr>
      <w:hyperlink w:anchor="_Toc29761" w:history="1">
        <w:r>
          <w:rPr>
            <w:rFonts w:ascii="仿宋" w:eastAsia="仿宋" w:hAnsi="仿宋" w:cs="仿宋" w:hint="eastAsia"/>
            <w:lang w:eastAsia="zh-CN"/>
          </w:rPr>
          <w:t>(三)、建筑工程设计总体要求</w:t>
        </w:r>
        <w:r>
          <w:tab/>
        </w:r>
        <w:r>
          <w:fldChar w:fldCharType="begin"/>
        </w:r>
        <w:r>
          <w:instrText xml:space="preserve"> PAGEREF _Toc29761 \h </w:instrText>
        </w:r>
        <w:r>
          <w:fldChar w:fldCharType="separate"/>
        </w:r>
        <w:r>
          <w:t>10</w:t>
        </w:r>
        <w:r>
          <w:fldChar w:fldCharType="end"/>
        </w:r>
      </w:hyperlink>
    </w:p>
    <w:p>
      <w:pPr>
        <w:pStyle w:val="TOC2"/>
        <w:tabs>
          <w:tab w:val="right" w:leader="dot" w:pos="8306"/>
        </w:tabs>
      </w:pPr>
      <w:hyperlink w:anchor="_Toc13554" w:history="1">
        <w:r>
          <w:rPr>
            <w:rFonts w:ascii="仿宋" w:eastAsia="仿宋" w:hAnsi="仿宋" w:cs="仿宋" w:hint="eastAsia"/>
            <w:lang w:eastAsia="zh-CN"/>
          </w:rPr>
          <w:t>(四)、土建工程建设指标</w:t>
        </w:r>
        <w:r>
          <w:tab/>
        </w:r>
        <w:r>
          <w:fldChar w:fldCharType="begin"/>
        </w:r>
        <w:r>
          <w:instrText xml:space="preserve"> PAGEREF _Toc13554 \h </w:instrText>
        </w:r>
        <w:r>
          <w:fldChar w:fldCharType="separate"/>
        </w:r>
        <w:r>
          <w:t>11</w:t>
        </w:r>
        <w:r>
          <w:fldChar w:fldCharType="end"/>
        </w:r>
      </w:hyperlink>
    </w:p>
    <w:p>
      <w:pPr>
        <w:pStyle w:val="TOC1"/>
        <w:tabs>
          <w:tab w:val="right" w:leader="dot" w:pos="8306"/>
        </w:tabs>
      </w:pPr>
      <w:hyperlink w:anchor="_Toc18199" w:history="1">
        <w:r>
          <w:rPr>
            <w:rFonts w:ascii="仿宋" w:eastAsia="仿宋" w:hAnsi="仿宋" w:cs="仿宋" w:hint="eastAsia"/>
            <w:lang w:eastAsia="zh-CN"/>
          </w:rPr>
          <w:t>四、医院洁净手术部项目可持续发展</w:t>
        </w:r>
        <w:r>
          <w:tab/>
        </w:r>
        <w:r>
          <w:fldChar w:fldCharType="begin"/>
        </w:r>
        <w:r>
          <w:instrText xml:space="preserve"> PAGEREF _Toc18199 \h </w:instrText>
        </w:r>
        <w:r>
          <w:fldChar w:fldCharType="separate"/>
        </w:r>
        <w:r>
          <w:t>11</w:t>
        </w:r>
        <w:r>
          <w:fldChar w:fldCharType="end"/>
        </w:r>
      </w:hyperlink>
    </w:p>
    <w:p>
      <w:pPr>
        <w:pStyle w:val="TOC2"/>
        <w:tabs>
          <w:tab w:val="right" w:leader="dot" w:pos="8306"/>
        </w:tabs>
      </w:pPr>
      <w:hyperlink w:anchor="_Toc3629" w:history="1">
        <w:r>
          <w:rPr>
            <w:rFonts w:ascii="仿宋" w:eastAsia="仿宋" w:hAnsi="仿宋" w:cs="仿宋" w:hint="eastAsia"/>
            <w:lang w:eastAsia="zh-CN"/>
          </w:rPr>
          <w:t>(一)、可持续战略与实践</w:t>
        </w:r>
        <w:r>
          <w:tab/>
        </w:r>
        <w:r>
          <w:fldChar w:fldCharType="begin"/>
        </w:r>
        <w:r>
          <w:instrText xml:space="preserve"> PAGEREF _Toc3629 \h </w:instrText>
        </w:r>
        <w:r>
          <w:fldChar w:fldCharType="separate"/>
        </w:r>
        <w:r>
          <w:t>11</w:t>
        </w:r>
        <w:r>
          <w:fldChar w:fldCharType="end"/>
        </w:r>
      </w:hyperlink>
    </w:p>
    <w:p>
      <w:pPr>
        <w:pStyle w:val="TOC2"/>
        <w:tabs>
          <w:tab w:val="right" w:leader="dot" w:pos="8306"/>
        </w:tabs>
      </w:pPr>
      <w:hyperlink w:anchor="_Toc4553" w:history="1">
        <w:r>
          <w:rPr>
            <w:rFonts w:ascii="仿宋" w:eastAsia="仿宋" w:hAnsi="仿宋" w:cs="仿宋" w:hint="eastAsia"/>
            <w:lang w:eastAsia="zh-CN"/>
          </w:rPr>
          <w:t>(二)、环保与社会责任</w:t>
        </w:r>
        <w:r>
          <w:tab/>
        </w:r>
        <w:r>
          <w:fldChar w:fldCharType="begin"/>
        </w:r>
        <w:r>
          <w:instrText xml:space="preserve"> PAGEREF _Toc4553 \h </w:instrText>
        </w:r>
        <w:r>
          <w:fldChar w:fldCharType="separate"/>
        </w:r>
        <w:r>
          <w:t>12</w:t>
        </w:r>
        <w:r>
          <w:fldChar w:fldCharType="end"/>
        </w:r>
      </w:hyperlink>
    </w:p>
    <w:p>
      <w:pPr>
        <w:pStyle w:val="TOC1"/>
        <w:tabs>
          <w:tab w:val="right" w:leader="dot" w:pos="8306"/>
        </w:tabs>
      </w:pPr>
      <w:hyperlink w:anchor="_Toc18440" w:history="1">
        <w:r>
          <w:rPr>
            <w:rFonts w:ascii="仿宋" w:eastAsia="仿宋" w:hAnsi="仿宋" w:cs="仿宋" w:hint="eastAsia"/>
            <w:lang w:eastAsia="zh-CN"/>
          </w:rPr>
          <w:t>五、市场分析、调研</w:t>
        </w:r>
        <w:r>
          <w:tab/>
        </w:r>
        <w:r>
          <w:fldChar w:fldCharType="begin"/>
        </w:r>
        <w:r>
          <w:instrText xml:space="preserve"> PAGEREF _Toc18440 \h </w:instrText>
        </w:r>
        <w:r>
          <w:fldChar w:fldCharType="separate"/>
        </w:r>
        <w:r>
          <w:t>13</w:t>
        </w:r>
        <w:r>
          <w:fldChar w:fldCharType="end"/>
        </w:r>
      </w:hyperlink>
    </w:p>
    <w:p>
      <w:pPr>
        <w:pStyle w:val="TOC2"/>
        <w:tabs>
          <w:tab w:val="right" w:leader="dot" w:pos="8306"/>
        </w:tabs>
      </w:pPr>
      <w:hyperlink w:anchor="_Toc16131" w:history="1">
        <w:r>
          <w:rPr>
            <w:rFonts w:ascii="仿宋" w:eastAsia="仿宋" w:hAnsi="仿宋" w:cs="仿宋" w:hint="eastAsia"/>
            <w:lang w:eastAsia="zh-CN"/>
          </w:rPr>
          <w:t>(一)、医院洁净手术部行业分析</w:t>
        </w:r>
        <w:r>
          <w:tab/>
        </w:r>
        <w:r>
          <w:fldChar w:fldCharType="begin"/>
        </w:r>
        <w:r>
          <w:instrText xml:space="preserve"> PAGEREF _Toc16131 \h </w:instrText>
        </w:r>
        <w:r>
          <w:fldChar w:fldCharType="separate"/>
        </w:r>
        <w:r>
          <w:t>13</w:t>
        </w:r>
        <w:r>
          <w:fldChar w:fldCharType="end"/>
        </w:r>
      </w:hyperlink>
    </w:p>
    <w:p>
      <w:pPr>
        <w:pStyle w:val="TOC2"/>
        <w:tabs>
          <w:tab w:val="right" w:leader="dot" w:pos="8306"/>
        </w:tabs>
      </w:pPr>
      <w:hyperlink w:anchor="_Toc13848" w:history="1">
        <w:r>
          <w:rPr>
            <w:rFonts w:ascii="仿宋" w:eastAsia="仿宋" w:hAnsi="仿宋" w:cs="仿宋" w:hint="eastAsia"/>
            <w:lang w:eastAsia="zh-CN"/>
          </w:rPr>
          <w:t>(二)、医院洁净手术部市场分析预测</w:t>
        </w:r>
        <w:r>
          <w:tab/>
        </w:r>
        <w:r>
          <w:fldChar w:fldCharType="begin"/>
        </w:r>
        <w:r>
          <w:instrText xml:space="preserve"> PAGEREF _Toc13848 \h </w:instrText>
        </w:r>
        <w:r>
          <w:fldChar w:fldCharType="separate"/>
        </w:r>
        <w:r>
          <w:t>14</w:t>
        </w:r>
        <w:r>
          <w:fldChar w:fldCharType="end"/>
        </w:r>
      </w:hyperlink>
    </w:p>
    <w:p>
      <w:pPr>
        <w:pStyle w:val="TOC1"/>
        <w:tabs>
          <w:tab w:val="right" w:leader="dot" w:pos="8306"/>
        </w:tabs>
      </w:pPr>
      <w:hyperlink w:anchor="_Toc311" w:history="1">
        <w:r>
          <w:rPr>
            <w:rFonts w:ascii="仿宋" w:eastAsia="仿宋" w:hAnsi="仿宋" w:cs="仿宋" w:hint="eastAsia"/>
            <w:lang w:eastAsia="zh-CN"/>
          </w:rPr>
          <w:t>六、医院洁净手术部项目选址可行性分析</w:t>
        </w:r>
        <w:r>
          <w:tab/>
        </w:r>
        <w:r>
          <w:fldChar w:fldCharType="begin"/>
        </w:r>
        <w:r>
          <w:instrText xml:space="preserve"> PAGEREF _Toc311 \h </w:instrText>
        </w:r>
        <w:r>
          <w:fldChar w:fldCharType="separate"/>
        </w:r>
        <w:r>
          <w:t>15</w:t>
        </w:r>
        <w:r>
          <w:fldChar w:fldCharType="end"/>
        </w:r>
      </w:hyperlink>
    </w:p>
    <w:p>
      <w:pPr>
        <w:pStyle w:val="TOC2"/>
        <w:tabs>
          <w:tab w:val="right" w:leader="dot" w:pos="8306"/>
        </w:tabs>
      </w:pPr>
      <w:hyperlink w:anchor="_Toc372" w:history="1">
        <w:r>
          <w:rPr>
            <w:rFonts w:ascii="仿宋" w:eastAsia="仿宋" w:hAnsi="仿宋" w:cs="仿宋" w:hint="eastAsia"/>
            <w:lang w:eastAsia="zh-CN"/>
          </w:rPr>
          <w:t>(一)、医院洁净手术部项目选址</w:t>
        </w:r>
        <w:r>
          <w:tab/>
        </w:r>
        <w:r>
          <w:fldChar w:fldCharType="begin"/>
        </w:r>
        <w:r>
          <w:instrText xml:space="preserve"> PAGEREF _Toc372 \h </w:instrText>
        </w:r>
        <w:r>
          <w:fldChar w:fldCharType="separate"/>
        </w:r>
        <w:r>
          <w:t>15</w:t>
        </w:r>
        <w:r>
          <w:fldChar w:fldCharType="end"/>
        </w:r>
      </w:hyperlink>
    </w:p>
    <w:p>
      <w:pPr>
        <w:pStyle w:val="TOC2"/>
        <w:tabs>
          <w:tab w:val="right" w:leader="dot" w:pos="8306"/>
        </w:tabs>
      </w:pPr>
      <w:hyperlink w:anchor="_Toc17377" w:history="1">
        <w:r>
          <w:rPr>
            <w:rFonts w:ascii="仿宋" w:eastAsia="仿宋" w:hAnsi="仿宋" w:cs="仿宋" w:hint="eastAsia"/>
            <w:lang w:eastAsia="zh-CN"/>
          </w:rPr>
          <w:t>(二)、用地控制指标</w:t>
        </w:r>
        <w:r>
          <w:tab/>
        </w:r>
        <w:r>
          <w:fldChar w:fldCharType="begin"/>
        </w:r>
        <w:r>
          <w:instrText xml:space="preserve"> PAGEREF _Toc17377 \h </w:instrText>
        </w:r>
        <w:r>
          <w:fldChar w:fldCharType="separate"/>
        </w:r>
        <w:r>
          <w:t>15</w:t>
        </w:r>
        <w:r>
          <w:fldChar w:fldCharType="end"/>
        </w:r>
      </w:hyperlink>
    </w:p>
    <w:p>
      <w:pPr>
        <w:pStyle w:val="TOC2"/>
        <w:tabs>
          <w:tab w:val="right" w:leader="dot" w:pos="8306"/>
        </w:tabs>
      </w:pPr>
      <w:hyperlink w:anchor="_Toc15197" w:history="1">
        <w:r>
          <w:rPr>
            <w:rFonts w:ascii="仿宋" w:eastAsia="仿宋" w:hAnsi="仿宋" w:cs="仿宋" w:hint="eastAsia"/>
            <w:lang w:eastAsia="zh-CN"/>
          </w:rPr>
          <w:t>(三)、节约用地措施</w:t>
        </w:r>
        <w:r>
          <w:tab/>
        </w:r>
        <w:r>
          <w:fldChar w:fldCharType="begin"/>
        </w:r>
        <w:r>
          <w:instrText xml:space="preserve"> PAGEREF _Toc15197 \h </w:instrText>
        </w:r>
        <w:r>
          <w:fldChar w:fldCharType="separate"/>
        </w:r>
        <w:r>
          <w:t>17</w:t>
        </w:r>
        <w:r>
          <w:fldChar w:fldCharType="end"/>
        </w:r>
      </w:hyperlink>
    </w:p>
    <w:p>
      <w:pPr>
        <w:pStyle w:val="TOC2"/>
        <w:tabs>
          <w:tab w:val="right" w:leader="dot" w:pos="8306"/>
        </w:tabs>
      </w:pPr>
      <w:hyperlink w:anchor="_Toc16401" w:history="1">
        <w:r>
          <w:rPr>
            <w:rFonts w:ascii="仿宋" w:eastAsia="仿宋" w:hAnsi="仿宋" w:cs="仿宋" w:hint="eastAsia"/>
            <w:lang w:eastAsia="zh-CN"/>
          </w:rPr>
          <w:t>(四)、总图布置方案</w:t>
        </w:r>
        <w:r>
          <w:tab/>
        </w:r>
        <w:r>
          <w:fldChar w:fldCharType="begin"/>
        </w:r>
        <w:r>
          <w:instrText xml:space="preserve"> PAGEREF _Toc16401 \h </w:instrText>
        </w:r>
        <w:r>
          <w:fldChar w:fldCharType="separate"/>
        </w:r>
        <w:r>
          <w:t>18</w:t>
        </w:r>
        <w:r>
          <w:fldChar w:fldCharType="end"/>
        </w:r>
      </w:hyperlink>
    </w:p>
    <w:p>
      <w:pPr>
        <w:pStyle w:val="TOC2"/>
        <w:tabs>
          <w:tab w:val="right" w:leader="dot" w:pos="8306"/>
        </w:tabs>
      </w:pPr>
      <w:hyperlink w:anchor="_Toc14896" w:history="1">
        <w:r>
          <w:rPr>
            <w:rFonts w:ascii="仿宋" w:eastAsia="仿宋" w:hAnsi="仿宋" w:cs="仿宋" w:hint="eastAsia"/>
            <w:lang w:eastAsia="zh-CN"/>
          </w:rPr>
          <w:t>(五)、选址综合评价</w:t>
        </w:r>
        <w:r>
          <w:tab/>
        </w:r>
        <w:r>
          <w:fldChar w:fldCharType="begin"/>
        </w:r>
        <w:r>
          <w:instrText xml:space="preserve"> PAGEREF _Toc14896 \h </w:instrText>
        </w:r>
        <w:r>
          <w:fldChar w:fldCharType="separate"/>
        </w:r>
        <w:r>
          <w:t>19</w:t>
        </w:r>
        <w:r>
          <w:fldChar w:fldCharType="end"/>
        </w:r>
      </w:hyperlink>
    </w:p>
    <w:p>
      <w:pPr>
        <w:pStyle w:val="TOC1"/>
        <w:tabs>
          <w:tab w:val="right" w:leader="dot" w:pos="8306"/>
        </w:tabs>
      </w:pPr>
      <w:hyperlink w:anchor="_Toc5648" w:history="1">
        <w:r>
          <w:rPr>
            <w:rFonts w:ascii="仿宋" w:eastAsia="仿宋" w:hAnsi="仿宋" w:cs="仿宋" w:hint="eastAsia"/>
            <w:lang w:eastAsia="zh-CN"/>
          </w:rPr>
          <w:t>七、医院洁净手术部项目技术管理</w:t>
        </w:r>
        <w:r>
          <w:tab/>
        </w:r>
        <w:r>
          <w:fldChar w:fldCharType="begin"/>
        </w:r>
        <w:r>
          <w:instrText xml:space="preserve"> PAGEREF _Toc5648 \h </w:instrText>
        </w:r>
        <w:r>
          <w:fldChar w:fldCharType="separate"/>
        </w:r>
        <w:r>
          <w:t>20</w:t>
        </w:r>
        <w:r>
          <w:fldChar w:fldCharType="end"/>
        </w:r>
      </w:hyperlink>
    </w:p>
    <w:p>
      <w:pPr>
        <w:pStyle w:val="TOC2"/>
        <w:tabs>
          <w:tab w:val="right" w:leader="dot" w:pos="8306"/>
        </w:tabs>
      </w:pPr>
      <w:hyperlink w:anchor="_Toc15082" w:history="1">
        <w:r>
          <w:rPr>
            <w:rFonts w:ascii="仿宋" w:eastAsia="仿宋" w:hAnsi="仿宋" w:cs="仿宋" w:hint="eastAsia"/>
            <w:lang w:eastAsia="zh-CN"/>
          </w:rPr>
          <w:t>(一)、技术方案选用方向</w:t>
        </w:r>
        <w:r>
          <w:tab/>
        </w:r>
        <w:r>
          <w:fldChar w:fldCharType="begin"/>
        </w:r>
        <w:r>
          <w:instrText xml:space="preserve"> PAGEREF _Toc15082 \h </w:instrText>
        </w:r>
        <w:r>
          <w:fldChar w:fldCharType="separate"/>
        </w:r>
        <w:r>
          <w:t>20</w:t>
        </w:r>
        <w:r>
          <w:fldChar w:fldCharType="end"/>
        </w:r>
      </w:hyperlink>
    </w:p>
    <w:p>
      <w:pPr>
        <w:pStyle w:val="TOC2"/>
        <w:tabs>
          <w:tab w:val="right" w:leader="dot" w:pos="8306"/>
        </w:tabs>
      </w:pPr>
      <w:hyperlink w:anchor="_Toc7514" w:history="1">
        <w:r>
          <w:rPr>
            <w:rFonts w:ascii="仿宋" w:eastAsia="仿宋" w:hAnsi="仿宋" w:cs="仿宋" w:hint="eastAsia"/>
            <w:lang w:eastAsia="zh-CN"/>
          </w:rPr>
          <w:t>(二)、工艺技术方案选用原则</w:t>
        </w:r>
        <w:r>
          <w:tab/>
        </w:r>
        <w:r>
          <w:fldChar w:fldCharType="begin"/>
        </w:r>
        <w:r>
          <w:instrText xml:space="preserve"> PAGEREF _Toc7514 \h </w:instrText>
        </w:r>
        <w:r>
          <w:fldChar w:fldCharType="separate"/>
        </w:r>
        <w:r>
          <w:t>22</w:t>
        </w:r>
        <w:r>
          <w:fldChar w:fldCharType="end"/>
        </w:r>
      </w:hyperlink>
    </w:p>
    <w:p>
      <w:pPr>
        <w:pStyle w:val="TOC2"/>
        <w:tabs>
          <w:tab w:val="right" w:leader="dot" w:pos="8306"/>
        </w:tabs>
      </w:pPr>
      <w:hyperlink w:anchor="_Toc21444" w:history="1">
        <w:r>
          <w:rPr>
            <w:rFonts w:ascii="仿宋" w:eastAsia="仿宋" w:hAnsi="仿宋" w:cs="仿宋" w:hint="eastAsia"/>
            <w:lang w:eastAsia="zh-CN"/>
          </w:rPr>
          <w:t>(三)、工艺技术方案要求</w:t>
        </w:r>
        <w:r>
          <w:tab/>
        </w:r>
        <w:r>
          <w:fldChar w:fldCharType="begin"/>
        </w:r>
        <w:r>
          <w:instrText xml:space="preserve"> PAGEREF _Toc21444 \h </w:instrText>
        </w:r>
        <w:r>
          <w:fldChar w:fldCharType="separate"/>
        </w:r>
        <w:r>
          <w:t>24</w:t>
        </w:r>
        <w:r>
          <w:fldChar w:fldCharType="end"/>
        </w:r>
      </w:hyperlink>
    </w:p>
    <w:p>
      <w:pPr>
        <w:pStyle w:val="TOC1"/>
        <w:tabs>
          <w:tab w:val="right" w:leader="dot" w:pos="8306"/>
        </w:tabs>
      </w:pPr>
      <w:hyperlink w:anchor="_Toc25926" w:history="1">
        <w:r>
          <w:rPr>
            <w:rFonts w:ascii="仿宋" w:eastAsia="仿宋" w:hAnsi="仿宋" w:cs="仿宋" w:hint="eastAsia"/>
            <w:lang w:eastAsia="zh-CN"/>
          </w:rPr>
          <w:t>八、医院洁净手术部项目风险管理</w:t>
        </w:r>
        <w:r>
          <w:tab/>
        </w:r>
        <w:r>
          <w:fldChar w:fldCharType="begin"/>
        </w:r>
        <w:r>
          <w:instrText xml:space="preserve"> PAGEREF _Toc25926 \h </w:instrText>
        </w:r>
        <w:r>
          <w:fldChar w:fldCharType="separate"/>
        </w:r>
        <w:r>
          <w:t>26</w:t>
        </w:r>
        <w:r>
          <w:fldChar w:fldCharType="end"/>
        </w:r>
      </w:hyperlink>
    </w:p>
    <w:p>
      <w:pPr>
        <w:pStyle w:val="TOC2"/>
        <w:tabs>
          <w:tab w:val="right" w:leader="dot" w:pos="8306"/>
        </w:tabs>
      </w:pPr>
      <w:hyperlink w:anchor="_Toc26799" w:history="1">
        <w:r>
          <w:rPr>
            <w:rFonts w:ascii="仿宋" w:eastAsia="仿宋" w:hAnsi="仿宋" w:cs="仿宋" w:hint="eastAsia"/>
            <w:lang w:eastAsia="zh-CN"/>
          </w:rPr>
          <w:t>(一)、风险识别与评估</w:t>
        </w:r>
        <w:r>
          <w:tab/>
        </w:r>
        <w:r>
          <w:fldChar w:fldCharType="begin"/>
        </w:r>
        <w:r>
          <w:instrText xml:space="preserve"> PAGEREF _Toc26799 \h </w:instrText>
        </w:r>
        <w:r>
          <w:fldChar w:fldCharType="separate"/>
        </w:r>
        <w:r>
          <w:t>26</w:t>
        </w:r>
        <w:r>
          <w:fldChar w:fldCharType="end"/>
        </w:r>
      </w:hyperlink>
    </w:p>
    <w:p>
      <w:pPr>
        <w:pStyle w:val="TOC2"/>
        <w:tabs>
          <w:tab w:val="right" w:leader="dot" w:pos="8306"/>
        </w:tabs>
      </w:pPr>
      <w:hyperlink w:anchor="_Toc29715" w:history="1">
        <w:r>
          <w:rPr>
            <w:rFonts w:ascii="仿宋" w:eastAsia="仿宋" w:hAnsi="仿宋" w:cs="仿宋" w:hint="eastAsia"/>
            <w:lang w:eastAsia="zh-CN"/>
          </w:rPr>
          <w:t>(二)、风险应对策略</w:t>
        </w:r>
        <w:r>
          <w:tab/>
        </w:r>
        <w:r>
          <w:fldChar w:fldCharType="begin"/>
        </w:r>
        <w:r>
          <w:instrText xml:space="preserve"> PAGEREF _Toc29715 \h </w:instrText>
        </w:r>
        <w:r>
          <w:fldChar w:fldCharType="separate"/>
        </w:r>
        <w:r>
          <w:t>28</w:t>
        </w:r>
        <w:r>
          <w:fldChar w:fldCharType="end"/>
        </w:r>
      </w:hyperlink>
    </w:p>
    <w:p>
      <w:pPr>
        <w:pStyle w:val="TOC2"/>
        <w:tabs>
          <w:tab w:val="right" w:leader="dot" w:pos="8306"/>
        </w:tabs>
      </w:pPr>
      <w:hyperlink w:anchor="_Toc6332" w:history="1">
        <w:r>
          <w:rPr>
            <w:rFonts w:ascii="仿宋" w:eastAsia="仿宋" w:hAnsi="仿宋" w:cs="仿宋" w:hint="eastAsia"/>
            <w:lang w:eastAsia="zh-CN"/>
          </w:rPr>
          <w:t>(三)、风险监控与控制</w:t>
        </w:r>
        <w:r>
          <w:tab/>
        </w:r>
        <w:r>
          <w:fldChar w:fldCharType="begin"/>
        </w:r>
        <w:r>
          <w:instrText xml:space="preserve"> PAGEREF _Toc6332 \h </w:instrText>
        </w:r>
        <w:r>
          <w:fldChar w:fldCharType="separate"/>
        </w:r>
        <w:r>
          <w:t>29</w:t>
        </w:r>
        <w:r>
          <w:fldChar w:fldCharType="end"/>
        </w:r>
      </w:hyperlink>
    </w:p>
    <w:p>
      <w:pPr>
        <w:pStyle w:val="TOC1"/>
        <w:tabs>
          <w:tab w:val="right" w:leader="dot" w:pos="8306"/>
        </w:tabs>
      </w:pPr>
      <w:hyperlink w:anchor="_Toc32562" w:history="1">
        <w:r>
          <w:rPr>
            <w:rFonts w:ascii="仿宋" w:eastAsia="仿宋" w:hAnsi="仿宋" w:cs="仿宋" w:hint="eastAsia"/>
            <w:lang w:eastAsia="zh-CN"/>
          </w:rPr>
          <w:t>九、医院洁净手术部项目经营效益</w:t>
        </w:r>
        <w:r>
          <w:tab/>
        </w:r>
        <w:r>
          <w:fldChar w:fldCharType="begin"/>
        </w:r>
        <w:r>
          <w:instrText xml:space="preserve"> PAGEREF _Toc32562 \h </w:instrText>
        </w:r>
        <w:r>
          <w:fldChar w:fldCharType="separate"/>
        </w:r>
        <w:r>
          <w:t>30</w:t>
        </w:r>
        <w:r>
          <w:fldChar w:fldCharType="end"/>
        </w:r>
      </w:hyperlink>
    </w:p>
    <w:p>
      <w:pPr>
        <w:pStyle w:val="TOC2"/>
        <w:tabs>
          <w:tab w:val="right" w:leader="dot" w:pos="8306"/>
        </w:tabs>
      </w:pPr>
      <w:hyperlink w:anchor="_Toc5040" w:history="1">
        <w:r>
          <w:rPr>
            <w:rFonts w:ascii="仿宋" w:eastAsia="仿宋" w:hAnsi="仿宋" w:cs="仿宋" w:hint="eastAsia"/>
            <w:lang w:eastAsia="zh-CN"/>
          </w:rPr>
          <w:t>(一)、经济评价财务测算</w:t>
        </w:r>
        <w:r>
          <w:tab/>
        </w:r>
        <w:r>
          <w:fldChar w:fldCharType="begin"/>
        </w:r>
        <w:r>
          <w:instrText xml:space="preserve"> PAGEREF _Toc5040 \h </w:instrText>
        </w:r>
        <w:r>
          <w:fldChar w:fldCharType="separate"/>
        </w:r>
        <w:r>
          <w:t>30</w:t>
        </w:r>
        <w:r>
          <w:fldChar w:fldCharType="end"/>
        </w:r>
      </w:hyperlink>
    </w:p>
    <w:p>
      <w:pPr>
        <w:pStyle w:val="TOC2"/>
        <w:tabs>
          <w:tab w:val="right" w:leader="dot" w:pos="8306"/>
        </w:tabs>
      </w:pPr>
      <w:hyperlink w:anchor="_Toc28418" w:history="1">
        <w:r>
          <w:rPr>
            <w:rFonts w:ascii="仿宋" w:eastAsia="仿宋" w:hAnsi="仿宋" w:cs="仿宋" w:hint="eastAsia"/>
            <w:lang w:eastAsia="zh-CN"/>
          </w:rPr>
          <w:t>(二)、医院洁净手术部项目盈利能力分析</w:t>
        </w:r>
        <w:r>
          <w:tab/>
        </w:r>
        <w:r>
          <w:fldChar w:fldCharType="begin"/>
        </w:r>
        <w:r>
          <w:instrText xml:space="preserve"> PAGEREF _Toc28418 \h </w:instrText>
        </w:r>
        <w:r>
          <w:fldChar w:fldCharType="separate"/>
        </w:r>
        <w:r>
          <w:t>32</w:t>
        </w:r>
        <w:r>
          <w:fldChar w:fldCharType="end"/>
        </w:r>
      </w:hyperlink>
    </w:p>
    <w:p>
      <w:pPr>
        <w:pStyle w:val="TOC1"/>
        <w:tabs>
          <w:tab w:val="right" w:leader="dot" w:pos="8306"/>
        </w:tabs>
      </w:pPr>
      <w:hyperlink w:anchor="_Toc345" w:history="1">
        <w:r>
          <w:rPr>
            <w:rFonts w:ascii="仿宋" w:eastAsia="仿宋" w:hAnsi="仿宋" w:cs="仿宋" w:hint="eastAsia"/>
            <w:lang w:eastAsia="zh-CN"/>
          </w:rPr>
          <w:t>十、医院洁净手术部项目财务管理</w:t>
        </w:r>
        <w:r>
          <w:tab/>
        </w:r>
        <w:r>
          <w:fldChar w:fldCharType="begin"/>
        </w:r>
        <w:r>
          <w:instrText xml:space="preserve"> PAGEREF _Toc345 \h </w:instrText>
        </w:r>
        <w:r>
          <w:fldChar w:fldCharType="separate"/>
        </w:r>
        <w:r>
          <w:t>32</w:t>
        </w:r>
        <w:r>
          <w:fldChar w:fldCharType="end"/>
        </w:r>
      </w:hyperlink>
    </w:p>
    <w:p>
      <w:pPr>
        <w:pStyle w:val="TOC2"/>
        <w:tabs>
          <w:tab w:val="right" w:leader="dot" w:pos="8306"/>
        </w:tabs>
      </w:pPr>
      <w:hyperlink w:anchor="_Toc20832" w:history="1">
        <w:r>
          <w:rPr>
            <w:rFonts w:ascii="仿宋" w:eastAsia="仿宋" w:hAnsi="仿宋" w:cs="仿宋" w:hint="eastAsia"/>
            <w:lang w:eastAsia="zh-CN"/>
          </w:rPr>
          <w:t>(一)、资金需求大</w:t>
        </w:r>
        <w:r>
          <w:tab/>
        </w:r>
        <w:r>
          <w:fldChar w:fldCharType="begin"/>
        </w:r>
        <w:r>
          <w:instrText xml:space="preserve"> PAGEREF _Toc20832 \h </w:instrText>
        </w:r>
        <w:r>
          <w:fldChar w:fldCharType="separate"/>
        </w:r>
        <w:r>
          <w:t>32</w:t>
        </w:r>
        <w:r>
          <w:fldChar w:fldCharType="end"/>
        </w:r>
      </w:hyperlink>
    </w:p>
    <w:p>
      <w:pPr>
        <w:pStyle w:val="TOC2"/>
        <w:tabs>
          <w:tab w:val="right" w:leader="dot" w:pos="8306"/>
        </w:tabs>
      </w:pPr>
      <w:hyperlink w:anchor="_Toc12377" w:history="1">
        <w:r>
          <w:rPr>
            <w:rFonts w:ascii="仿宋" w:eastAsia="仿宋" w:hAnsi="仿宋" w:cs="仿宋" w:hint="eastAsia"/>
            <w:lang w:eastAsia="zh-CN"/>
          </w:rPr>
          <w:t>(二)、研发周期长</w:t>
        </w:r>
        <w:r>
          <w:tab/>
        </w:r>
        <w:r>
          <w:fldChar w:fldCharType="begin"/>
        </w:r>
        <w:r>
          <w:instrText xml:space="preserve"> PAGEREF _Toc12377 \h </w:instrText>
        </w:r>
        <w:r>
          <w:fldChar w:fldCharType="separate"/>
        </w:r>
        <w:r>
          <w:t>34</w:t>
        </w:r>
        <w:r>
          <w:fldChar w:fldCharType="end"/>
        </w:r>
      </w:hyperlink>
    </w:p>
    <w:p>
      <w:pPr>
        <w:pStyle w:val="TOC2"/>
        <w:tabs>
          <w:tab w:val="right" w:leader="dot" w:pos="8306"/>
        </w:tabs>
      </w:pPr>
      <w:hyperlink w:anchor="_Toc14770" w:history="1">
        <w:r>
          <w:rPr>
            <w:rFonts w:ascii="仿宋" w:eastAsia="仿宋" w:hAnsi="仿宋" w:cs="仿宋" w:hint="eastAsia"/>
            <w:lang w:eastAsia="zh-CN"/>
          </w:rPr>
          <w:t>(三)、市场风险大</w:t>
        </w:r>
        <w:r>
          <w:tab/>
        </w:r>
        <w:r>
          <w:fldChar w:fldCharType="begin"/>
        </w:r>
        <w:r>
          <w:instrText xml:space="preserve"> PAGEREF _Toc14770 \h </w:instrText>
        </w:r>
        <w:r>
          <w:fldChar w:fldCharType="separate"/>
        </w:r>
        <w:r>
          <w:t>35</w:t>
        </w:r>
        <w:r>
          <w:fldChar w:fldCharType="end"/>
        </w:r>
      </w:hyperlink>
    </w:p>
    <w:p>
      <w:pPr>
        <w:pStyle w:val="TOC2"/>
        <w:tabs>
          <w:tab w:val="right" w:leader="dot" w:pos="8306"/>
        </w:tabs>
      </w:pPr>
      <w:hyperlink w:anchor="_Toc12423" w:history="1">
        <w:r>
          <w:rPr>
            <w:rFonts w:ascii="仿宋" w:eastAsia="仿宋" w:hAnsi="仿宋" w:cs="仿宋" w:hint="eastAsia"/>
            <w:lang w:eastAsia="zh-CN"/>
          </w:rPr>
          <w:t>(四)、利润率高</w:t>
        </w:r>
        <w:r>
          <w:tab/>
        </w:r>
        <w:r>
          <w:fldChar w:fldCharType="begin"/>
        </w:r>
        <w:r>
          <w:instrText xml:space="preserve"> PAGEREF _Toc12423 \h </w:instrText>
        </w:r>
        <w:r>
          <w:fldChar w:fldCharType="separate"/>
        </w:r>
        <w:r>
          <w:t>38</w:t>
        </w:r>
        <w:r>
          <w:fldChar w:fldCharType="end"/>
        </w:r>
      </w:hyperlink>
    </w:p>
    <w:p>
      <w:pPr>
        <w:pStyle w:val="TOC1"/>
        <w:tabs>
          <w:tab w:val="right" w:leader="dot" w:pos="8306"/>
        </w:tabs>
      </w:pPr>
      <w:hyperlink w:anchor="_Toc16988" w:history="1">
        <w:r>
          <w:rPr>
            <w:rFonts w:ascii="仿宋" w:eastAsia="仿宋" w:hAnsi="仿宋" w:cs="仿宋" w:hint="eastAsia"/>
            <w:lang w:eastAsia="zh-CN"/>
          </w:rPr>
          <w:t>十一、医院洁净手术部项目计划安排</w:t>
        </w:r>
        <w:r>
          <w:tab/>
        </w:r>
        <w:r>
          <w:fldChar w:fldCharType="begin"/>
        </w:r>
        <w:r>
          <w:instrText xml:space="preserve"> PAGEREF _Toc16988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26" w:history="1">
        <w:r>
          <w:rPr>
            <w:rFonts w:ascii="仿宋" w:eastAsia="仿宋" w:hAnsi="仿宋" w:cs="仿宋" w:hint="eastAsia"/>
            <w:lang w:eastAsia="zh-CN"/>
          </w:rPr>
          <w:t>(一)、建设周期</w:t>
        </w:r>
        <w:r>
          <w:tab/>
        </w:r>
        <w:r>
          <w:fldChar w:fldCharType="begin"/>
        </w:r>
        <w:r>
          <w:instrText xml:space="preserve"> PAGEREF _Toc23826 \h </w:instrText>
        </w:r>
        <w:r>
          <w:fldChar w:fldCharType="separate"/>
        </w:r>
        <w:r>
          <w:t>40</w:t>
        </w:r>
        <w:r>
          <w:fldChar w:fldCharType="end"/>
        </w:r>
      </w:hyperlink>
    </w:p>
    <w:p>
      <w:pPr>
        <w:pStyle w:val="TOC2"/>
        <w:tabs>
          <w:tab w:val="right" w:leader="dot" w:pos="8306"/>
        </w:tabs>
      </w:pPr>
      <w:hyperlink w:anchor="_Toc17083" w:history="1">
        <w:r>
          <w:rPr>
            <w:rFonts w:ascii="仿宋" w:eastAsia="仿宋" w:hAnsi="仿宋" w:cs="仿宋" w:hint="eastAsia"/>
            <w:lang w:eastAsia="zh-CN"/>
          </w:rPr>
          <w:t>(二)、建设进度</w:t>
        </w:r>
        <w:r>
          <w:tab/>
        </w:r>
        <w:r>
          <w:fldChar w:fldCharType="begin"/>
        </w:r>
        <w:r>
          <w:instrText xml:space="preserve"> PAGEREF _Toc17083 \h </w:instrText>
        </w:r>
        <w:r>
          <w:fldChar w:fldCharType="separate"/>
        </w:r>
        <w:r>
          <w:t>41</w:t>
        </w:r>
        <w:r>
          <w:fldChar w:fldCharType="end"/>
        </w:r>
      </w:hyperlink>
    </w:p>
    <w:p>
      <w:pPr>
        <w:pStyle w:val="TOC2"/>
        <w:tabs>
          <w:tab w:val="right" w:leader="dot" w:pos="8306"/>
        </w:tabs>
      </w:pPr>
      <w:hyperlink w:anchor="_Toc15631" w:history="1">
        <w:r>
          <w:rPr>
            <w:rFonts w:ascii="仿宋" w:eastAsia="仿宋" w:hAnsi="仿宋" w:cs="仿宋" w:hint="eastAsia"/>
            <w:lang w:eastAsia="zh-CN"/>
          </w:rPr>
          <w:t>(三)、进度安排注意事项</w:t>
        </w:r>
        <w:r>
          <w:tab/>
        </w:r>
        <w:r>
          <w:fldChar w:fldCharType="begin"/>
        </w:r>
        <w:r>
          <w:instrText xml:space="preserve"> PAGEREF _Toc15631 \h </w:instrText>
        </w:r>
        <w:r>
          <w:fldChar w:fldCharType="separate"/>
        </w:r>
        <w:r>
          <w:t>42</w:t>
        </w:r>
        <w:r>
          <w:fldChar w:fldCharType="end"/>
        </w:r>
      </w:hyperlink>
    </w:p>
    <w:p>
      <w:pPr>
        <w:pStyle w:val="TOC2"/>
        <w:tabs>
          <w:tab w:val="right" w:leader="dot" w:pos="8306"/>
        </w:tabs>
      </w:pPr>
      <w:hyperlink w:anchor="_Toc9754" w:history="1">
        <w:r>
          <w:rPr>
            <w:rFonts w:ascii="仿宋" w:eastAsia="仿宋" w:hAnsi="仿宋" w:cs="仿宋" w:hint="eastAsia"/>
            <w:lang w:eastAsia="zh-CN"/>
          </w:rPr>
          <w:t>(四)、人力资源配置</w:t>
        </w:r>
        <w:r>
          <w:tab/>
        </w:r>
        <w:r>
          <w:fldChar w:fldCharType="begin"/>
        </w:r>
        <w:r>
          <w:instrText xml:space="preserve"> PAGEREF _Toc9754 \h </w:instrText>
        </w:r>
        <w:r>
          <w:fldChar w:fldCharType="separate"/>
        </w:r>
        <w:r>
          <w:t>43</w:t>
        </w:r>
        <w:r>
          <w:fldChar w:fldCharType="end"/>
        </w:r>
      </w:hyperlink>
    </w:p>
    <w:p>
      <w:pPr>
        <w:pStyle w:val="TOC1"/>
        <w:tabs>
          <w:tab w:val="right" w:leader="dot" w:pos="8306"/>
        </w:tabs>
      </w:pPr>
      <w:hyperlink w:anchor="_Toc5396" w:history="1">
        <w:r>
          <w:rPr>
            <w:rFonts w:ascii="仿宋" w:eastAsia="仿宋" w:hAnsi="仿宋" w:cs="仿宋" w:hint="eastAsia"/>
            <w:lang w:eastAsia="zh-CN"/>
          </w:rPr>
          <w:t>十二、医院洁净手术部项目环境影响分析</w:t>
        </w:r>
        <w:r>
          <w:tab/>
        </w:r>
        <w:r>
          <w:fldChar w:fldCharType="begin"/>
        </w:r>
        <w:r>
          <w:instrText xml:space="preserve"> PAGEREF _Toc5396 \h </w:instrText>
        </w:r>
        <w:r>
          <w:fldChar w:fldCharType="separate"/>
        </w:r>
        <w:r>
          <w:t>44</w:t>
        </w:r>
        <w:r>
          <w:fldChar w:fldCharType="end"/>
        </w:r>
      </w:hyperlink>
    </w:p>
    <w:p>
      <w:pPr>
        <w:pStyle w:val="TOC2"/>
        <w:tabs>
          <w:tab w:val="right" w:leader="dot" w:pos="8306"/>
        </w:tabs>
      </w:pPr>
      <w:hyperlink w:anchor="_Toc29507" w:history="1">
        <w:r>
          <w:rPr>
            <w:rFonts w:ascii="仿宋" w:eastAsia="仿宋" w:hAnsi="仿宋" w:cs="仿宋" w:hint="eastAsia"/>
            <w:lang w:eastAsia="zh-CN"/>
          </w:rPr>
          <w:t>(一)、建设区域环境质量现状</w:t>
        </w:r>
        <w:r>
          <w:tab/>
        </w:r>
        <w:r>
          <w:fldChar w:fldCharType="begin"/>
        </w:r>
        <w:r>
          <w:instrText xml:space="preserve"> PAGEREF _Toc29507 \h </w:instrText>
        </w:r>
        <w:r>
          <w:fldChar w:fldCharType="separate"/>
        </w:r>
        <w:r>
          <w:t>44</w:t>
        </w:r>
        <w:r>
          <w:fldChar w:fldCharType="end"/>
        </w:r>
      </w:hyperlink>
    </w:p>
    <w:p>
      <w:pPr>
        <w:pStyle w:val="TOC2"/>
        <w:tabs>
          <w:tab w:val="right" w:leader="dot" w:pos="8306"/>
        </w:tabs>
      </w:pPr>
      <w:hyperlink w:anchor="_Toc6926" w:history="1">
        <w:r>
          <w:rPr>
            <w:rFonts w:ascii="仿宋" w:eastAsia="仿宋" w:hAnsi="仿宋" w:cs="仿宋" w:hint="eastAsia"/>
            <w:lang w:eastAsia="zh-CN"/>
          </w:rPr>
          <w:t>(二)、建设期环境保护</w:t>
        </w:r>
        <w:r>
          <w:tab/>
        </w:r>
        <w:r>
          <w:fldChar w:fldCharType="begin"/>
        </w:r>
        <w:r>
          <w:instrText xml:space="preserve"> PAGEREF _Toc6926 \h </w:instrText>
        </w:r>
        <w:r>
          <w:fldChar w:fldCharType="separate"/>
        </w:r>
        <w:r>
          <w:t>45</w:t>
        </w:r>
        <w:r>
          <w:fldChar w:fldCharType="end"/>
        </w:r>
      </w:hyperlink>
    </w:p>
    <w:p>
      <w:pPr>
        <w:pStyle w:val="TOC2"/>
        <w:tabs>
          <w:tab w:val="right" w:leader="dot" w:pos="8306"/>
        </w:tabs>
      </w:pPr>
      <w:hyperlink w:anchor="_Toc20885" w:history="1">
        <w:r>
          <w:rPr>
            <w:rFonts w:ascii="仿宋" w:eastAsia="仿宋" w:hAnsi="仿宋" w:cs="仿宋" w:hint="eastAsia"/>
            <w:lang w:eastAsia="zh-CN"/>
          </w:rPr>
          <w:t>(三)、运营期环境保护</w:t>
        </w:r>
        <w:r>
          <w:tab/>
        </w:r>
        <w:r>
          <w:fldChar w:fldCharType="begin"/>
        </w:r>
        <w:r>
          <w:instrText xml:space="preserve"> PAGEREF _Toc20885 \h </w:instrText>
        </w:r>
        <w:r>
          <w:fldChar w:fldCharType="separate"/>
        </w:r>
        <w:r>
          <w:t>47</w:t>
        </w:r>
        <w:r>
          <w:fldChar w:fldCharType="end"/>
        </w:r>
      </w:hyperlink>
    </w:p>
    <w:p>
      <w:pPr>
        <w:pStyle w:val="TOC2"/>
        <w:tabs>
          <w:tab w:val="right" w:leader="dot" w:pos="8306"/>
        </w:tabs>
      </w:pPr>
      <w:hyperlink w:anchor="_Toc1403" w:history="1">
        <w:r>
          <w:rPr>
            <w:rFonts w:ascii="仿宋" w:eastAsia="仿宋" w:hAnsi="仿宋" w:cs="仿宋" w:hint="eastAsia"/>
            <w:lang w:eastAsia="zh-CN"/>
          </w:rPr>
          <w:t>(四)、医院洁净手术部项目建设对区域经济的影响</w:t>
        </w:r>
        <w:r>
          <w:tab/>
        </w:r>
        <w:r>
          <w:fldChar w:fldCharType="begin"/>
        </w:r>
        <w:r>
          <w:instrText xml:space="preserve"> PAGEREF _Toc1403 \h </w:instrText>
        </w:r>
        <w:r>
          <w:fldChar w:fldCharType="separate"/>
        </w:r>
        <w:r>
          <w:t>48</w:t>
        </w:r>
        <w:r>
          <w:fldChar w:fldCharType="end"/>
        </w:r>
      </w:hyperlink>
    </w:p>
    <w:p>
      <w:pPr>
        <w:pStyle w:val="TOC2"/>
        <w:tabs>
          <w:tab w:val="right" w:leader="dot" w:pos="8306"/>
        </w:tabs>
      </w:pPr>
      <w:hyperlink w:anchor="_Toc32709" w:history="1">
        <w:r>
          <w:rPr>
            <w:rFonts w:ascii="仿宋" w:eastAsia="仿宋" w:hAnsi="仿宋" w:cs="仿宋" w:hint="eastAsia"/>
            <w:lang w:eastAsia="zh-CN"/>
          </w:rPr>
          <w:t>(五)、废弃物处理</w:t>
        </w:r>
        <w:r>
          <w:tab/>
        </w:r>
        <w:r>
          <w:fldChar w:fldCharType="begin"/>
        </w:r>
        <w:r>
          <w:instrText xml:space="preserve"> PAGEREF _Toc32709 \h </w:instrText>
        </w:r>
        <w:r>
          <w:fldChar w:fldCharType="separate"/>
        </w:r>
        <w:r>
          <w:t>50</w:t>
        </w:r>
        <w:r>
          <w:fldChar w:fldCharType="end"/>
        </w:r>
      </w:hyperlink>
    </w:p>
    <w:p>
      <w:pPr>
        <w:pStyle w:val="TOC2"/>
        <w:tabs>
          <w:tab w:val="right" w:leader="dot" w:pos="8306"/>
        </w:tabs>
      </w:pPr>
      <w:hyperlink w:anchor="_Toc14758" w:history="1">
        <w:r>
          <w:rPr>
            <w:rFonts w:ascii="仿宋" w:eastAsia="仿宋" w:hAnsi="仿宋" w:cs="仿宋" w:hint="eastAsia"/>
            <w:lang w:eastAsia="zh-CN"/>
          </w:rPr>
          <w:t>(六)、特殊环境影响分析</w:t>
        </w:r>
        <w:r>
          <w:tab/>
        </w:r>
        <w:r>
          <w:fldChar w:fldCharType="begin"/>
        </w:r>
        <w:r>
          <w:instrText xml:space="preserve"> PAGEREF _Toc14758 \h </w:instrText>
        </w:r>
        <w:r>
          <w:fldChar w:fldCharType="separate"/>
        </w:r>
        <w:r>
          <w:t>51</w:t>
        </w:r>
        <w:r>
          <w:fldChar w:fldCharType="end"/>
        </w:r>
      </w:hyperlink>
    </w:p>
    <w:p>
      <w:pPr>
        <w:pStyle w:val="TOC2"/>
        <w:tabs>
          <w:tab w:val="right" w:leader="dot" w:pos="8306"/>
        </w:tabs>
      </w:pPr>
      <w:hyperlink w:anchor="_Toc4535" w:history="1">
        <w:r>
          <w:rPr>
            <w:rFonts w:ascii="仿宋" w:eastAsia="仿宋" w:hAnsi="仿宋" w:cs="仿宋" w:hint="eastAsia"/>
            <w:lang w:eastAsia="zh-CN"/>
          </w:rPr>
          <w:t>(七)、清洁生产</w:t>
        </w:r>
        <w:r>
          <w:tab/>
        </w:r>
        <w:r>
          <w:fldChar w:fldCharType="begin"/>
        </w:r>
        <w:r>
          <w:instrText xml:space="preserve"> PAGEREF _Toc4535 \h </w:instrText>
        </w:r>
        <w:r>
          <w:fldChar w:fldCharType="separate"/>
        </w:r>
        <w:r>
          <w:t>53</w:t>
        </w:r>
        <w:r>
          <w:fldChar w:fldCharType="end"/>
        </w:r>
      </w:hyperlink>
    </w:p>
    <w:p>
      <w:pPr>
        <w:pStyle w:val="TOC2"/>
        <w:tabs>
          <w:tab w:val="right" w:leader="dot" w:pos="8306"/>
        </w:tabs>
      </w:pPr>
      <w:hyperlink w:anchor="_Toc14492" w:history="1">
        <w:r>
          <w:rPr>
            <w:rFonts w:ascii="仿宋" w:eastAsia="仿宋" w:hAnsi="仿宋" w:cs="仿宋" w:hint="eastAsia"/>
            <w:lang w:eastAsia="zh-CN"/>
          </w:rPr>
          <w:t>(八)、环境保护综合评价</w:t>
        </w:r>
        <w:r>
          <w:tab/>
        </w:r>
        <w:r>
          <w:fldChar w:fldCharType="begin"/>
        </w:r>
        <w:r>
          <w:instrText xml:space="preserve"> PAGEREF _Toc14492 \h </w:instrText>
        </w:r>
        <w:r>
          <w:fldChar w:fldCharType="separate"/>
        </w:r>
        <w:r>
          <w:t>54</w:t>
        </w:r>
        <w:r>
          <w:fldChar w:fldCharType="end"/>
        </w:r>
      </w:hyperlink>
    </w:p>
    <w:p>
      <w:pPr>
        <w:pStyle w:val="TOC1"/>
        <w:tabs>
          <w:tab w:val="right" w:leader="dot" w:pos="8306"/>
        </w:tabs>
      </w:pPr>
      <w:hyperlink w:anchor="_Toc13842" w:history="1">
        <w:r>
          <w:rPr>
            <w:rFonts w:ascii="仿宋" w:eastAsia="仿宋" w:hAnsi="仿宋" w:cs="仿宋" w:hint="eastAsia"/>
            <w:lang w:eastAsia="zh-CN"/>
          </w:rPr>
          <w:t>十三、医院洁净手术部项目变更管理</w:t>
        </w:r>
        <w:r>
          <w:tab/>
        </w:r>
        <w:r>
          <w:fldChar w:fldCharType="begin"/>
        </w:r>
        <w:r>
          <w:instrText xml:space="preserve"> PAGEREF _Toc13842 \h </w:instrText>
        </w:r>
        <w:r>
          <w:fldChar w:fldCharType="separate"/>
        </w:r>
        <w:r>
          <w:t>55</w:t>
        </w:r>
        <w:r>
          <w:fldChar w:fldCharType="end"/>
        </w:r>
      </w:hyperlink>
    </w:p>
    <w:p>
      <w:pPr>
        <w:pStyle w:val="TOC2"/>
        <w:tabs>
          <w:tab w:val="right" w:leader="dot" w:pos="8306"/>
        </w:tabs>
      </w:pPr>
      <w:hyperlink w:anchor="_Toc10483" w:history="1">
        <w:r>
          <w:rPr>
            <w:rFonts w:ascii="仿宋" w:eastAsia="仿宋" w:hAnsi="仿宋" w:cs="仿宋" w:hint="eastAsia"/>
            <w:lang w:eastAsia="zh-CN"/>
          </w:rPr>
          <w:t>(一)、变更申请与评估</w:t>
        </w:r>
        <w:r>
          <w:tab/>
        </w:r>
        <w:r>
          <w:fldChar w:fldCharType="begin"/>
        </w:r>
        <w:r>
          <w:instrText xml:space="preserve"> PAGEREF _Toc10483 \h </w:instrText>
        </w:r>
        <w:r>
          <w:fldChar w:fldCharType="separate"/>
        </w:r>
        <w:r>
          <w:t>55</w:t>
        </w:r>
        <w:r>
          <w:fldChar w:fldCharType="end"/>
        </w:r>
      </w:hyperlink>
    </w:p>
    <w:p>
      <w:pPr>
        <w:pStyle w:val="TOC2"/>
        <w:tabs>
          <w:tab w:val="right" w:leader="dot" w:pos="8306"/>
        </w:tabs>
      </w:pPr>
      <w:hyperlink w:anchor="_Toc2425" w:history="1">
        <w:r>
          <w:rPr>
            <w:rFonts w:ascii="仿宋" w:eastAsia="仿宋" w:hAnsi="仿宋" w:cs="仿宋" w:hint="eastAsia"/>
            <w:lang w:eastAsia="zh-CN"/>
          </w:rPr>
          <w:t>(二)、变更实施与控制</w:t>
        </w:r>
        <w:r>
          <w:tab/>
        </w:r>
        <w:r>
          <w:fldChar w:fldCharType="begin"/>
        </w:r>
        <w:r>
          <w:instrText xml:space="preserve"> PAGEREF _Toc2425 \h </w:instrText>
        </w:r>
        <w:r>
          <w:fldChar w:fldCharType="separate"/>
        </w:r>
        <w:r>
          <w:t>55</w:t>
        </w:r>
        <w:r>
          <w:fldChar w:fldCharType="end"/>
        </w:r>
      </w:hyperlink>
    </w:p>
    <w:p>
      <w:pPr>
        <w:pStyle w:val="TOC1"/>
        <w:tabs>
          <w:tab w:val="right" w:leader="dot" w:pos="8306"/>
        </w:tabs>
      </w:pPr>
      <w:hyperlink w:anchor="_Toc2968" w:history="1">
        <w:r>
          <w:rPr>
            <w:rFonts w:ascii="仿宋" w:eastAsia="仿宋" w:hAnsi="仿宋" w:cs="仿宋" w:hint="eastAsia"/>
            <w:lang w:eastAsia="zh-CN"/>
          </w:rPr>
          <w:t>十四、医院洁净手术部项目治理与监督</w:t>
        </w:r>
        <w:r>
          <w:tab/>
        </w:r>
        <w:r>
          <w:fldChar w:fldCharType="begin"/>
        </w:r>
        <w:r>
          <w:instrText xml:space="preserve"> PAGEREF _Toc2968 \h </w:instrText>
        </w:r>
        <w:r>
          <w:fldChar w:fldCharType="separate"/>
        </w:r>
        <w:r>
          <w:t>56</w:t>
        </w:r>
        <w:r>
          <w:fldChar w:fldCharType="end"/>
        </w:r>
      </w:hyperlink>
    </w:p>
    <w:p>
      <w:pPr>
        <w:pStyle w:val="TOC2"/>
        <w:tabs>
          <w:tab w:val="right" w:leader="dot" w:pos="8306"/>
        </w:tabs>
      </w:pPr>
      <w:hyperlink w:anchor="_Toc27797" w:history="1">
        <w:r>
          <w:rPr>
            <w:rFonts w:ascii="仿宋" w:eastAsia="仿宋" w:hAnsi="仿宋" w:cs="仿宋" w:hint="eastAsia"/>
            <w:lang w:eastAsia="zh-CN"/>
          </w:rPr>
          <w:t>(一)、医院洁净手术部项目治理结构</w:t>
        </w:r>
        <w:r>
          <w:tab/>
        </w:r>
        <w:r>
          <w:fldChar w:fldCharType="begin"/>
        </w:r>
        <w:r>
          <w:instrText xml:space="preserve"> PAGEREF _Toc27797 \h </w:instrText>
        </w:r>
        <w:r>
          <w:fldChar w:fldCharType="separate"/>
        </w:r>
        <w:r>
          <w:t>56</w:t>
        </w:r>
        <w:r>
          <w:fldChar w:fldCharType="end"/>
        </w:r>
      </w:hyperlink>
    </w:p>
    <w:p>
      <w:pPr>
        <w:pStyle w:val="TOC2"/>
        <w:tabs>
          <w:tab w:val="right" w:leader="dot" w:pos="8306"/>
        </w:tabs>
      </w:pPr>
      <w:hyperlink w:anchor="_Toc23616" w:history="1">
        <w:r>
          <w:rPr>
            <w:rFonts w:ascii="仿宋" w:eastAsia="仿宋" w:hAnsi="仿宋" w:cs="仿宋" w:hint="eastAsia"/>
            <w:lang w:eastAsia="zh-CN"/>
          </w:rPr>
          <w:t>(二)、监督与审计</w:t>
        </w:r>
        <w:r>
          <w:tab/>
        </w:r>
        <w:r>
          <w:fldChar w:fldCharType="begin"/>
        </w:r>
        <w:r>
          <w:instrText xml:space="preserve"> PAGEREF _Toc23616 \h </w:instrText>
        </w:r>
        <w:r>
          <w:fldChar w:fldCharType="separate"/>
        </w:r>
        <w:r>
          <w:t>58</w:t>
        </w:r>
        <w:r>
          <w:fldChar w:fldCharType="end"/>
        </w:r>
      </w:hyperlink>
    </w:p>
    <w:p>
      <w:pPr>
        <w:pStyle w:val="TOC1"/>
        <w:tabs>
          <w:tab w:val="right" w:leader="dot" w:pos="8306"/>
        </w:tabs>
      </w:pPr>
      <w:hyperlink w:anchor="_Toc15179" w:history="1">
        <w:r>
          <w:rPr>
            <w:rFonts w:ascii="仿宋" w:eastAsia="仿宋" w:hAnsi="仿宋" w:cs="仿宋" w:hint="eastAsia"/>
            <w:lang w:eastAsia="zh-CN"/>
          </w:rPr>
          <w:t>十五、营销与推广策略</w:t>
        </w:r>
        <w:r>
          <w:tab/>
        </w:r>
        <w:r>
          <w:fldChar w:fldCharType="begin"/>
        </w:r>
        <w:r>
          <w:instrText xml:space="preserve"> PAGEREF _Toc15179 \h </w:instrText>
        </w:r>
        <w:r>
          <w:fldChar w:fldCharType="separate"/>
        </w:r>
        <w:r>
          <w:t>59</w:t>
        </w:r>
        <w:r>
          <w:fldChar w:fldCharType="end"/>
        </w:r>
      </w:hyperlink>
    </w:p>
    <w:p>
      <w:pPr>
        <w:pStyle w:val="TOC2"/>
        <w:tabs>
          <w:tab w:val="right" w:leader="dot" w:pos="8306"/>
        </w:tabs>
      </w:pPr>
      <w:hyperlink w:anchor="_Toc8754" w:history="1">
        <w:r>
          <w:rPr>
            <w:rFonts w:ascii="仿宋" w:eastAsia="仿宋" w:hAnsi="仿宋" w:cs="仿宋" w:hint="eastAsia"/>
            <w:lang w:eastAsia="zh-CN"/>
          </w:rPr>
          <w:t>(一)、产品/服务定位与特点</w:t>
        </w:r>
        <w:r>
          <w:tab/>
        </w:r>
        <w:r>
          <w:fldChar w:fldCharType="begin"/>
        </w:r>
        <w:r>
          <w:instrText xml:space="preserve"> PAGEREF _Toc8754 \h </w:instrText>
        </w:r>
        <w:r>
          <w:fldChar w:fldCharType="separate"/>
        </w:r>
        <w:r>
          <w:t>59</w:t>
        </w:r>
        <w:r>
          <w:fldChar w:fldCharType="end"/>
        </w:r>
      </w:hyperlink>
    </w:p>
    <w:p>
      <w:pPr>
        <w:pStyle w:val="TOC2"/>
        <w:tabs>
          <w:tab w:val="right" w:leader="dot" w:pos="8306"/>
        </w:tabs>
      </w:pPr>
      <w:hyperlink w:anchor="_Toc30426" w:history="1">
        <w:r>
          <w:rPr>
            <w:rFonts w:ascii="仿宋" w:eastAsia="仿宋" w:hAnsi="仿宋" w:cs="仿宋" w:hint="eastAsia"/>
            <w:lang w:eastAsia="zh-CN"/>
          </w:rPr>
          <w:t>(二)、市场定位与竞争分析</w:t>
        </w:r>
        <w:r>
          <w:tab/>
        </w:r>
        <w:r>
          <w:fldChar w:fldCharType="begin"/>
        </w:r>
        <w:r>
          <w:instrText xml:space="preserve"> PAGEREF _Toc30426 \h </w:instrText>
        </w:r>
        <w:r>
          <w:fldChar w:fldCharType="separate"/>
        </w:r>
        <w:r>
          <w:t>60</w:t>
        </w:r>
        <w:r>
          <w:fldChar w:fldCharType="end"/>
        </w:r>
      </w:hyperlink>
    </w:p>
    <w:p>
      <w:pPr>
        <w:pStyle w:val="TOC2"/>
        <w:tabs>
          <w:tab w:val="right" w:leader="dot" w:pos="8306"/>
        </w:tabs>
      </w:pPr>
      <w:hyperlink w:anchor="_Toc23675" w:history="1">
        <w:r>
          <w:rPr>
            <w:rFonts w:ascii="仿宋" w:eastAsia="仿宋" w:hAnsi="仿宋" w:cs="仿宋" w:hint="eastAsia"/>
            <w:lang w:eastAsia="zh-CN"/>
          </w:rPr>
          <w:t>(三)、营销渠道与策略</w:t>
        </w:r>
        <w:r>
          <w:tab/>
        </w:r>
        <w:r>
          <w:fldChar w:fldCharType="begin"/>
        </w:r>
        <w:r>
          <w:instrText xml:space="preserve"> PAGEREF _Toc23675 \h </w:instrText>
        </w:r>
        <w:r>
          <w:fldChar w:fldCharType="separate"/>
        </w:r>
        <w:r>
          <w:t>62</w:t>
        </w:r>
        <w:r>
          <w:fldChar w:fldCharType="end"/>
        </w:r>
      </w:hyperlink>
    </w:p>
    <w:p>
      <w:pPr>
        <w:pStyle w:val="TOC2"/>
        <w:tabs>
          <w:tab w:val="right" w:leader="dot" w:pos="8306"/>
        </w:tabs>
      </w:pPr>
      <w:hyperlink w:anchor="_Toc16822" w:history="1">
        <w:r>
          <w:rPr>
            <w:rFonts w:ascii="仿宋" w:eastAsia="仿宋" w:hAnsi="仿宋" w:cs="仿宋" w:hint="eastAsia"/>
            <w:lang w:eastAsia="zh-CN"/>
          </w:rPr>
          <w:t>(四)、推广与宣传活动</w:t>
        </w:r>
        <w:r>
          <w:tab/>
        </w:r>
        <w:r>
          <w:fldChar w:fldCharType="begin"/>
        </w:r>
        <w:r>
          <w:instrText xml:space="preserve"> PAGEREF _Toc16822 \h </w:instrText>
        </w:r>
        <w:r>
          <w:fldChar w:fldCharType="separate"/>
        </w:r>
        <w:r>
          <w:t>63</w:t>
        </w:r>
        <w:r>
          <w:fldChar w:fldCharType="end"/>
        </w:r>
      </w:hyperlink>
    </w:p>
    <w:p>
      <w:pPr>
        <w:pStyle w:val="TOC1"/>
        <w:tabs>
          <w:tab w:val="right" w:leader="dot" w:pos="8306"/>
        </w:tabs>
      </w:pPr>
      <w:hyperlink w:anchor="_Toc19677" w:history="1">
        <w:r>
          <w:rPr>
            <w:rFonts w:ascii="仿宋" w:eastAsia="仿宋" w:hAnsi="仿宋" w:cs="仿宋" w:hint="eastAsia"/>
            <w:lang w:eastAsia="zh-CN"/>
          </w:rPr>
          <w:t>十六、医院洁净手术部项目实施保障措施</w:t>
        </w:r>
        <w:r>
          <w:tab/>
        </w:r>
        <w:r>
          <w:fldChar w:fldCharType="begin"/>
        </w:r>
        <w:r>
          <w:instrText xml:space="preserve"> PAGEREF _Toc19677 \h </w:instrText>
        </w:r>
        <w:r>
          <w:fldChar w:fldCharType="separate"/>
        </w:r>
        <w:r>
          <w:t>68</w:t>
        </w:r>
        <w:r>
          <w:fldChar w:fldCharType="end"/>
        </w:r>
      </w:hyperlink>
    </w:p>
    <w:p>
      <w:pPr>
        <w:pStyle w:val="TOC2"/>
        <w:tabs>
          <w:tab w:val="right" w:leader="dot" w:pos="8306"/>
        </w:tabs>
      </w:pPr>
      <w:hyperlink w:anchor="_Toc17234" w:history="1">
        <w:r>
          <w:rPr>
            <w:rFonts w:ascii="仿宋" w:eastAsia="仿宋" w:hAnsi="仿宋" w:cs="仿宋" w:hint="eastAsia"/>
            <w:lang w:eastAsia="zh-CN"/>
          </w:rPr>
          <w:t>(一)、医院洁净手术部项目实施保障机制</w:t>
        </w:r>
        <w:r>
          <w:tab/>
        </w:r>
        <w:r>
          <w:fldChar w:fldCharType="begin"/>
        </w:r>
        <w:r>
          <w:instrText xml:space="preserve"> PAGEREF _Toc17234 \h </w:instrText>
        </w:r>
        <w:r>
          <w:fldChar w:fldCharType="separate"/>
        </w:r>
        <w:r>
          <w:t>68</w:t>
        </w:r>
        <w:r>
          <w:fldChar w:fldCharType="end"/>
        </w:r>
      </w:hyperlink>
    </w:p>
    <w:p>
      <w:pPr>
        <w:pStyle w:val="TOC2"/>
        <w:tabs>
          <w:tab w:val="right" w:leader="dot" w:pos="8306"/>
        </w:tabs>
      </w:pPr>
      <w:hyperlink w:anchor="_Toc32487" w:history="1">
        <w:r>
          <w:rPr>
            <w:rFonts w:ascii="仿宋" w:eastAsia="仿宋" w:hAnsi="仿宋" w:cs="仿宋" w:hint="eastAsia"/>
            <w:lang w:eastAsia="zh-CN"/>
          </w:rPr>
          <w:t>(二)、医院洁净手术部项目法律合规要求</w:t>
        </w:r>
        <w:r>
          <w:tab/>
        </w:r>
        <w:r>
          <w:fldChar w:fldCharType="begin"/>
        </w:r>
        <w:r>
          <w:instrText xml:space="preserve"> PAGEREF _Toc32487 \h </w:instrText>
        </w:r>
        <w:r>
          <w:fldChar w:fldCharType="separate"/>
        </w:r>
        <w:r>
          <w:t>72</w:t>
        </w:r>
        <w:r>
          <w:fldChar w:fldCharType="end"/>
        </w:r>
      </w:hyperlink>
    </w:p>
    <w:p>
      <w:pPr>
        <w:pStyle w:val="TOC2"/>
        <w:tabs>
          <w:tab w:val="right" w:leader="dot" w:pos="8306"/>
        </w:tabs>
      </w:pPr>
      <w:hyperlink w:anchor="_Toc31552" w:history="1">
        <w:r>
          <w:rPr>
            <w:rFonts w:ascii="仿宋" w:eastAsia="仿宋" w:hAnsi="仿宋" w:cs="仿宋" w:hint="eastAsia"/>
            <w:lang w:eastAsia="zh-CN"/>
          </w:rPr>
          <w:t>(三)、医院洁净手术部项目合同管理与法律事务</w:t>
        </w:r>
        <w:r>
          <w:tab/>
        </w:r>
        <w:r>
          <w:fldChar w:fldCharType="begin"/>
        </w:r>
        <w:r>
          <w:instrText xml:space="preserve"> PAGEREF _Toc31552 \h </w:instrText>
        </w:r>
        <w:r>
          <w:fldChar w:fldCharType="separate"/>
        </w:r>
        <w:r>
          <w:t>76</w:t>
        </w:r>
        <w:r>
          <w:fldChar w:fldCharType="end"/>
        </w:r>
      </w:hyperlink>
    </w:p>
    <w:p>
      <w:pPr>
        <w:pStyle w:val="TOC2"/>
        <w:tabs>
          <w:tab w:val="right" w:leader="dot" w:pos="8306"/>
        </w:tabs>
      </w:pPr>
      <w:hyperlink w:anchor="_Toc5401" w:history="1">
        <w:r>
          <w:rPr>
            <w:rFonts w:ascii="仿宋" w:eastAsia="仿宋" w:hAnsi="仿宋" w:cs="仿宋" w:hint="eastAsia"/>
            <w:lang w:eastAsia="zh-CN"/>
          </w:rPr>
          <w:t>(四)、医院洁净手术部项目知识产权保护策略</w:t>
        </w:r>
        <w:r>
          <w:tab/>
        </w:r>
        <w:r>
          <w:fldChar w:fldCharType="begin"/>
        </w:r>
        <w:r>
          <w:instrText xml:space="preserve"> PAGEREF _Toc5401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318"/>
      <w:r>
        <w:rPr>
          <w:rFonts w:ascii="仿宋" w:eastAsia="仿宋" w:hAnsi="仿宋" w:cs="仿宋" w:hint="eastAsia"/>
          <w:sz w:val="28"/>
          <w:lang w:eastAsia="zh-CN"/>
        </w:rPr>
        <w:t>一、医院洁净手术部项目建设背景及必要性分析</w:t>
      </w:r>
      <w:bookmarkEnd w:id="2"/>
    </w:p>
    <w:p>
      <w:pPr>
        <w:pStyle w:val="Heading2"/>
        <w:rPr>
          <w:rFonts w:ascii="仿宋" w:eastAsia="仿宋" w:hAnsi="仿宋" w:cs="仿宋" w:hint="eastAsia"/>
          <w:lang w:eastAsia="zh-CN"/>
        </w:rPr>
      </w:pPr>
      <w:bookmarkStart w:id="3" w:name="_Toc20947"/>
      <w:r>
        <w:rPr>
          <w:rFonts w:ascii="仿宋" w:eastAsia="仿宋" w:hAnsi="仿宋" w:cs="仿宋" w:hint="eastAsia"/>
          <w:lang w:eastAsia="zh-CN"/>
        </w:rPr>
        <w:t>(一)、医院洁净手术部项目背景分析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洁净手术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医院洁净手术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医院洁净手术部项目在这个潮流中的定位。同时，我们将关注行业内涌现的新兴机遇，以便医院洁净手术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医院洁净手术部项目提供了强大的发展动力。我们将聚焦于行业内最新的技术发展趋势，包括但不限于人工智能、大数据分析、物联网等领域。通过深度的技术研究，我们将确保医院洁净手术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医院洁净手术部项目发展的源泉。我们将投入更多的精力对市场需求进行深入剖析，超越表面的需求，深入挖掘潜在的市场痛点和机遇。通过对市场需求的细致了解，医院洁净手术部项目将更有针对性地设计解决方案，满足市场的多样化需求，从而更好地促进医院洁净手术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医院洁净手术部项目战略至关重要。我们将对竞争态势进行更为深入的分析，包括但不限于市场份额、产品特点、客户满意度等多个维度。通过深度的竞争分析，医院洁净手术部项目将能够更准确地把握市场脉搏，制定具有竞争力的医院洁净手术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医院洁净手术部项目的发展具有直接的影响。我们将进行更为全面的法规和政策分析，了解行业发展中的潜在法律风险和合规挑战。通过充分了解和遵守相关法规，医院洁净手术部项目将确保在法律框架内合法合规运营，为医院洁净手术部项目的稳健发展提供有力支持。</w:t>
      </w:r>
    </w:p>
    <w:p>
      <w:pPr>
        <w:pStyle w:val="Heading2"/>
        <w:ind w:firstLine="560" w:firstLineChars="200"/>
        <w:rPr>
          <w:rFonts w:ascii="仿宋" w:eastAsia="仿宋" w:hAnsi="仿宋" w:cs="仿宋" w:hint="eastAsia"/>
          <w:sz w:val="28"/>
          <w:lang w:eastAsia="zh-CN"/>
        </w:rPr>
      </w:pPr>
      <w:bookmarkStart w:id="4" w:name="_Toc25514"/>
      <w:r>
        <w:rPr>
          <w:rFonts w:ascii="仿宋" w:eastAsia="仿宋" w:hAnsi="仿宋" w:cs="仿宋" w:hint="eastAsia"/>
          <w:sz w:val="28"/>
          <w:lang w:eastAsia="zh-CN"/>
        </w:rPr>
        <w:t>(二)、医院洁净手术部项目建设必要性分析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洁净手术部项目建设的迫切性源于对行业发展趋势的深刻洞察。我们正处于一个行业变革的时代，科技创新、数字化转型成为企业发展的关键动力。医院洁净手术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洁净手术部项目建设不仅仅是为了跟上潮流，更是为了通过技术创新推动企业的持续发展。通过引入先进的技术和解决方案，医院洁净手术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医院洁净手术部项目的建设成为必然选择，通过提高产品质量、拓展服务领域，从而在竞争中获得更多的机会。医院洁净手术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医院洁净手术部项目建设的必要性体现在对客户需求更精准的满足。通过医院洁净手术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洁净手术部项目建设的背后是对企业持续创新的追求。只有通过不断创新，企业才能在竞争中立于不败之地。医院洁净手术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0754"/>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289"/>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医院洁净手术部项目的主要产品是XXXX，预计年产值为XXX万元。这一产品在市场中占据着重要的地位，其广泛的应用范围使得该医院洁净手术部项目的市场前景非常广阔。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医院洁净手术部项目的xxx产品作为重要的原材料之一，将在多个领域发挥关键作用。其在建筑、交通、能源等方面的广泛应用将为整个产业链提供强大的支持，形成产业协同效应。医院洁净手术部项目的年产值XXX万XXX万XXX万万元不仅反映了其在市场上的巨大潜力，更预示着它对国民经济的积极贡献。这种关联度高、涉及面广的产业关系，使得该医院洁净手术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0061"/>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洁净手术部项目总征地面积为XXXX平方米，相当于约XX.XX亩，其中净用地面积为XXXX平方米，红线范围内相当于约XX.XX亩。这一用地规模充分考虑了医院洁净手术部项目的建设需求，保障了医院洁净手术部项目在合适的空间内得以充分发展。医院洁净手术部项目规划的总建筑面积为XXXX平方米，其中主体工程建设占XXXX平方米，计容建筑面积达XXXX平方米。预计建筑工程的投资将达到XXXX万元，为医院洁净手术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洁净手术部项目计划购置的设备共计XXXX台（套），设备购置费用为XXXX万元。这一设备购置计划充分考虑到医院洁净手术部项目的生产需求和技术要求，确保了医院洁净手术部项目在生产运营中具备先进的技术装备和高效的生产能力。设备的合理配置将为医院洁净手术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院洁净手术部项目计划总投资为XXXX万元，预计年实现营业收入为XXXX万元。这一产能规模的设定旨在确保医院洁净手术部项目能够在投资与回报之间取得平衡，实现长期可持续的发展。医院洁净手术部项目的总投资充分考虑到各个方面的需求，包括用地建设、设备购置等多个环节，以确保医院洁净手术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6512"/>
      <w:r>
        <w:rPr>
          <w:rFonts w:ascii="仿宋" w:eastAsia="仿宋" w:hAnsi="仿宋" w:cs="仿宋" w:hint="eastAsia"/>
          <w:sz w:val="28"/>
          <w:lang w:eastAsia="zh-CN"/>
        </w:rPr>
        <w:t>三、医院洁净手术部项目土建工程</w:t>
      </w:r>
      <w:bookmarkEnd w:id="8"/>
    </w:p>
    <w:p>
      <w:pPr>
        <w:pStyle w:val="Heading2"/>
        <w:rPr>
          <w:rFonts w:ascii="仿宋" w:eastAsia="仿宋" w:hAnsi="仿宋" w:cs="仿宋" w:hint="eastAsia"/>
          <w:lang w:eastAsia="zh-CN"/>
        </w:rPr>
      </w:pPr>
      <w:bookmarkStart w:id="9" w:name="_Toc27564"/>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在医院洁净手术部项目的建筑工程设计中，我们将秉承一系列重要的设计原则，以确保医院洁净手术部项目建筑在功能、美观、可持续性等方面达到最佳效果。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首要原则是确保建筑的功能性得到最大化的发挥。我们将充分理解医院洁净手术部项目的实际需求，合理布局各个功能区域，保证建筑在满足业务需求的同时，提供高效的工作环境。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在建筑设计中，我们将综合考虑建设和运营成本。通过精细的经济效益分析，确保设计方案在高效利用资源的同时，对医院洁净手术部项目的长期盈利能力有积极的贡献。</w:t>
      </w:r>
    </w:p>
    <w:p>
      <w:pPr>
        <w:pStyle w:val="Heading2"/>
        <w:ind w:firstLine="560" w:firstLineChars="200"/>
        <w:rPr>
          <w:rFonts w:ascii="仿宋" w:eastAsia="仿宋" w:hAnsi="仿宋" w:cs="仿宋" w:hint="eastAsia"/>
          <w:sz w:val="28"/>
          <w:lang w:eastAsia="zh-CN"/>
        </w:rPr>
      </w:pPr>
      <w:bookmarkStart w:id="10" w:name="_Toc3033"/>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院洁净手术部项目的土建工程设计中，我们将精准设定设计年限，结合医院洁净手术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医院洁净手术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9761"/>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医院洁净手术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医院洁净手术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医院洁净手术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3554"/>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本期工程医院洁净手术部项目预计总建筑面积XXX平方米，其中：计容建筑面积XXX平方米，计划建筑工程投资XX万元，占医院洁净手术部项目总投资的XX%。</w:t>
      </w:r>
    </w:p>
    <w:p>
      <w:pPr>
        <w:pStyle w:val="Heading1"/>
        <w:ind w:firstLine="560" w:firstLineChars="200"/>
        <w:rPr>
          <w:rFonts w:ascii="仿宋" w:eastAsia="仿宋" w:hAnsi="仿宋" w:cs="仿宋" w:hint="eastAsia"/>
          <w:sz w:val="28"/>
          <w:lang w:eastAsia="zh-CN"/>
        </w:rPr>
      </w:pPr>
      <w:bookmarkStart w:id="13" w:name="_Toc18199"/>
      <w:r>
        <w:rPr>
          <w:rFonts w:ascii="仿宋" w:eastAsia="仿宋" w:hAnsi="仿宋" w:cs="仿宋" w:hint="eastAsia"/>
          <w:sz w:val="28"/>
          <w:lang w:eastAsia="zh-CN"/>
        </w:rPr>
        <w:t>四、医院洁净手术部项目可持续发展</w:t>
      </w:r>
      <w:bookmarkEnd w:id="13"/>
    </w:p>
    <w:p>
      <w:pPr>
        <w:pStyle w:val="Heading2"/>
        <w:rPr>
          <w:rFonts w:ascii="仿宋" w:eastAsia="仿宋" w:hAnsi="仿宋" w:cs="仿宋" w:hint="eastAsia"/>
          <w:lang w:eastAsia="zh-CN"/>
        </w:rPr>
      </w:pPr>
      <w:bookmarkStart w:id="14" w:name="_Toc3629"/>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医院洁净手术部项目中，医院洁净手术部项目团队着眼于未来，明确了可持续发展的战略方向。制定的具体可持续发展目标包括降低资源使用、采用环保技术、最大化社会效益等。这一步骤不仅有助于医院洁净手术部项目在环保和社会责任方面达到最高标准，也为未来提供了明确的指引，确保医院洁净手术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可持续实践的融入医院洁净手术部项目管理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医院洁净手术部项目管理周期。从医院洁净手术部项目规划开始，医院洁净手术部项目团队就考虑了环境和社会的因素。在执行阶段，医院洁净手术部项目团队积极推动绿色技术的应用，优化资源利用。此外，关注员工的社会责任，通过培训和沟通活动提高员工对可持续发展的认知，使他们能够在日常工作中践行可持续实践。这些举措不仅为医院洁净手术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4553"/>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扎根于医院洁净手术部项目的可持续发展理念，我们深信环保与社会责任是医院洁净手术部项目成功的关键支柱。在医院洁净手术部项目的每一步，我们都致力于通过创新和实践，履行对环境和社会的坚定责任。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洁净手术部项目团队通过引入先进的环保技术、建立高效的废物处理系统以及推动能源节约措施，积极履行环保责任。定期的环保监测和评估确保医院洁净手术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院洁净手术部项目不仅致力于自身可持续发展，还注重对社会的回馈。通过支持社区医院洁净手术部项目、参与慈善事业、提供培训机会等方式，医院洁净手术部项目积极履行社会责任。与当地社区建立积极互动，关注员工的工作与生活平衡，以及员工的身心健康，是医院洁净手术部项目在社会责任层面的关键举措。这样的实践不仅增强了医院洁净手术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18440"/>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16131"/>
      <w:r>
        <w:rPr>
          <w:rFonts w:ascii="仿宋" w:eastAsia="仿宋" w:hAnsi="仿宋" w:cs="仿宋" w:hint="eastAsia"/>
          <w:lang w:eastAsia="zh-CN"/>
        </w:rPr>
        <w:t>(一)、医院洁净手术部行业分析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医院洁净手术部行业一直以来都是市场的关注焦点。行业内的发展趋势、竞争态势以及潜在机会都对医院洁净手术部项目的推进产生深远的影响。通过深入研究行业的整体概貌，我们将更好地理解行业的核心特征，为医院洁净手术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院洁净手术部行业，技术一直是推动创新和发展的关键因素。我们将对当前技术趋势进行详尽分析，包括但不限于人工智能、大数据应用、先进制造技术等。这有助于医院洁净手术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医院洁净手术部项目成功的基础。我们将对主要竞争对手进行深入研究，包括其市场份额、产品特点、市场定位等。通过全面了解竞争对手的优势和劣势，医院洁净手术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13848"/>
      <w:r>
        <w:rPr>
          <w:rFonts w:ascii="仿宋" w:eastAsia="仿宋" w:hAnsi="仿宋" w:cs="仿宋" w:hint="eastAsia"/>
          <w:sz w:val="28"/>
          <w:lang w:eastAsia="zh-CN"/>
        </w:rPr>
        <w:t>(二)、医院洁净手术部市场分析预测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医院洁净手术部市场未来的增长趋势。这包括市场的整体规模、各细分领域的发展趋势等。医院洁净手术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医院洁净手术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医院洁净手术部项目实施过程中需要充分考虑的因素。我们将对市场风险进行全面评估，包括但不限于政策法规风险、市场竞争风险、技术变革风险等。通过对潜在风险的深入分析，医院洁净手术部项目可以制定相应的风险缓解策略，降低不确定性对医院洁净手术部项目的影响。</w:t>
      </w:r>
    </w:p>
    <w:p>
      <w:pPr>
        <w:pStyle w:val="Heading1"/>
        <w:ind w:firstLine="560" w:firstLineChars="200"/>
        <w:rPr>
          <w:rFonts w:ascii="仿宋" w:eastAsia="仿宋" w:hAnsi="仿宋" w:cs="仿宋" w:hint="eastAsia"/>
          <w:sz w:val="28"/>
          <w:lang w:eastAsia="zh-CN"/>
        </w:rPr>
      </w:pPr>
      <w:bookmarkStart w:id="19" w:name="_Toc311"/>
      <w:r>
        <w:rPr>
          <w:rFonts w:ascii="仿宋" w:eastAsia="仿宋" w:hAnsi="仿宋" w:cs="仿宋" w:hint="eastAsia"/>
          <w:sz w:val="28"/>
          <w:lang w:eastAsia="zh-CN"/>
        </w:rPr>
        <w:t>六、医院洁净手术部项目选址可行性分析</w:t>
      </w:r>
      <w:bookmarkEnd w:id="19"/>
    </w:p>
    <w:p>
      <w:pPr>
        <w:pStyle w:val="Heading2"/>
        <w:rPr>
          <w:rFonts w:ascii="仿宋" w:eastAsia="仿宋" w:hAnsi="仿宋" w:cs="仿宋" w:hint="eastAsia"/>
          <w:lang w:eastAsia="zh-CN"/>
        </w:rPr>
      </w:pPr>
      <w:bookmarkStart w:id="20" w:name="_Toc372"/>
      <w:r>
        <w:rPr>
          <w:rFonts w:ascii="仿宋" w:eastAsia="仿宋" w:hAnsi="仿宋" w:cs="仿宋" w:hint="eastAsia"/>
          <w:lang w:eastAsia="zh-CN"/>
        </w:rPr>
        <w:t>(一)、医院洁净手术部项目选址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该医院洁净手术部项目选址位于XX省XX市XX区XXX街道</w:t>
      </w:r>
    </w:p>
    <w:p>
      <w:pPr>
        <w:pStyle w:val="Heading2"/>
        <w:ind w:firstLine="560" w:firstLineChars="200"/>
        <w:rPr>
          <w:rFonts w:ascii="仿宋" w:eastAsia="仿宋" w:hAnsi="仿宋" w:cs="仿宋" w:hint="eastAsia"/>
          <w:sz w:val="28"/>
          <w:lang w:eastAsia="zh-CN"/>
        </w:rPr>
      </w:pPr>
      <w:bookmarkStart w:id="21" w:name="_Toc17377"/>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医院洁净手术部项目的征地面积将根据医院洁净手术部项目的实际规模和需求进行精确规划。具体面积XXX平方米，旨在确保医院洁净手术部项目不仅能够满足当前的发展需求，还能够预留空间以适应未来的扩展。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净用地面积是在征地面积基础上去除不可利用面积后的实际可开发用地。具体面积XXX平方米，考虑到环保、交通、安全等多方面因素，以确保医院洁净手术部项目在整体利用效率上达到最优。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医院洁净手术部项目计划建设的建筑总规模具体面积XXX平方米。这一规模的确定综合考虑了医院洁净手术部项目的性质、规模，以及城市规划的相关要求，确保建筑布局与周边环境协调一致。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绿地率： 绿地率是医院洁净手术部项目用地中被规划为绿地的比例。具体面积XXX平方米，旨在通过合理规划绿地，改善医院洁净手术部项目周边环境，提升居民生活质量，并符合城市整体绿化规划。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容积率是用地上可以建设的建筑总体积与用地面积之比。具体面积XXX，通过合理的容积率规划，确保医院洁净手术部项目建筑规模与周边环境和谐共生。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医院洁净手术部项目选址与当地城市规划相一致，具体面积XXX平方米。通过与城市规划部门深入沟通，确保医院洁净手术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医院洁净手术部项目选址符合当地产业政策，具体面积XXX平方米。这包括医院洁净手术部项目对当地经济的促进作用，以及对相关产业的带动效应，确保医院洁净手术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用地总体要求必须符合环保和可持续发展的原则，具体面积XXX平方米。通过采用绿色建筑设计、节能减排等措施，确保医院洁净手术部项目在建设和运营过程中对环境的影响最小化，达到可持续发展的要求。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确保医院洁净手术部项目选址具备必要的公共设施配套，具体面积XXX平方米。这包括交通便利性、教育、医疗等基础设施，以提高居民生活品质，使得医院洁净手术部项目选址更具吸引力。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考虑用地总体要求对当地社会稳定性的影响，具体面积XXX平方米。通过深入了解当地社区反馈，确保医院洁净手术部项目的选址和建设过程对当地社会和谐稳定产生积极作用。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https://d.book118.com/918112032055006032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D93793"/>
    <w:rsid w:val="1AD937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8112032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2024-01-28T21:15:00Z</dcterms:created>
  <dcterms:modified xsi:type="dcterms:W3CDTF">2024-01-28T21:15:43Z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E9E738F8706A481BBCD751E15CFC44DC_11</vt:lpwstr>
  </property>
  <property fmtid="{D5CDD505-2E9C-101B-9397-08002B2CF9AE}" pid="3" name="KSOProductBuildVer">
    <vt:lpwstr>2052-12.1.0.16250</vt:lpwstr>
  </property>
</Properties>
</file>