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高效照明电器产品项目计划设计方案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7" w:history="1">
        <w:r>
          <w:rPr>
            <w:rFonts w:ascii="仿宋" w:eastAsia="仿宋" w:hAnsi="仿宋" w:cs="仿宋" w:hint="eastAsia"/>
            <w:lang w:eastAsia="zh-CN"/>
          </w:rPr>
          <w:t>前言</w:t>
        </w:r>
        <w:r>
          <w:tab/>
        </w:r>
        <w:r>
          <w:fldChar w:fldCharType="begin"/>
        </w:r>
        <w:r>
          <w:instrText xml:space="preserve"> PAGEREF _Toc20707 \h </w:instrText>
        </w:r>
        <w:r>
          <w:fldChar w:fldCharType="separate"/>
        </w:r>
        <w:r>
          <w:t>3</w:t>
        </w:r>
        <w:r>
          <w:fldChar w:fldCharType="end"/>
        </w:r>
      </w:hyperlink>
    </w:p>
    <w:p>
      <w:pPr>
        <w:pStyle w:val="TOC1"/>
        <w:tabs>
          <w:tab w:val="right" w:leader="dot" w:pos="8306"/>
        </w:tabs>
      </w:pPr>
      <w:hyperlink w:anchor="_Toc20292" w:history="1">
        <w:r>
          <w:rPr>
            <w:rFonts w:ascii="仿宋" w:eastAsia="仿宋" w:hAnsi="仿宋" w:cs="仿宋" w:hint="eastAsia"/>
            <w:lang w:eastAsia="zh-CN"/>
          </w:rPr>
          <w:t>一、高效照明电器产品项目文档管理</w:t>
        </w:r>
        <w:r>
          <w:tab/>
        </w:r>
        <w:r>
          <w:fldChar w:fldCharType="begin"/>
        </w:r>
        <w:r>
          <w:instrText xml:space="preserve"> PAGEREF _Toc20292 \h </w:instrText>
        </w:r>
        <w:r>
          <w:fldChar w:fldCharType="separate"/>
        </w:r>
        <w:r>
          <w:t>3</w:t>
        </w:r>
        <w:r>
          <w:fldChar w:fldCharType="end"/>
        </w:r>
      </w:hyperlink>
    </w:p>
    <w:p>
      <w:pPr>
        <w:pStyle w:val="TOC2"/>
        <w:tabs>
          <w:tab w:val="right" w:leader="dot" w:pos="8306"/>
        </w:tabs>
      </w:pPr>
      <w:hyperlink w:anchor="_Toc5620" w:history="1">
        <w:r>
          <w:rPr>
            <w:rFonts w:ascii="仿宋" w:eastAsia="仿宋" w:hAnsi="仿宋" w:cs="仿宋" w:hint="eastAsia"/>
            <w:lang w:eastAsia="zh-CN"/>
          </w:rPr>
          <w:t>(一)、文档编制与审查</w:t>
        </w:r>
        <w:r>
          <w:tab/>
        </w:r>
        <w:r>
          <w:fldChar w:fldCharType="begin"/>
        </w:r>
        <w:r>
          <w:instrText xml:space="preserve"> PAGEREF _Toc5620 \h </w:instrText>
        </w:r>
        <w:r>
          <w:fldChar w:fldCharType="separate"/>
        </w:r>
        <w:r>
          <w:t>3</w:t>
        </w:r>
        <w:r>
          <w:fldChar w:fldCharType="end"/>
        </w:r>
      </w:hyperlink>
    </w:p>
    <w:p>
      <w:pPr>
        <w:pStyle w:val="TOC2"/>
        <w:tabs>
          <w:tab w:val="right" w:leader="dot" w:pos="8306"/>
        </w:tabs>
      </w:pPr>
      <w:hyperlink w:anchor="_Toc15518" w:history="1">
        <w:r>
          <w:rPr>
            <w:rFonts w:ascii="仿宋" w:eastAsia="仿宋" w:hAnsi="仿宋" w:cs="仿宋" w:hint="eastAsia"/>
            <w:lang w:eastAsia="zh-CN"/>
          </w:rPr>
          <w:t>(二)、文档发布与分发</w:t>
        </w:r>
        <w:r>
          <w:tab/>
        </w:r>
        <w:r>
          <w:fldChar w:fldCharType="begin"/>
        </w:r>
        <w:r>
          <w:instrText xml:space="preserve"> PAGEREF _Toc15518 \h </w:instrText>
        </w:r>
        <w:r>
          <w:fldChar w:fldCharType="separate"/>
        </w:r>
        <w:r>
          <w:t>4</w:t>
        </w:r>
        <w:r>
          <w:fldChar w:fldCharType="end"/>
        </w:r>
      </w:hyperlink>
    </w:p>
    <w:p>
      <w:pPr>
        <w:pStyle w:val="TOC2"/>
        <w:tabs>
          <w:tab w:val="right" w:leader="dot" w:pos="8306"/>
        </w:tabs>
      </w:pPr>
      <w:hyperlink w:anchor="_Toc22501" w:history="1">
        <w:r>
          <w:rPr>
            <w:rFonts w:ascii="仿宋" w:eastAsia="仿宋" w:hAnsi="仿宋" w:cs="仿宋" w:hint="eastAsia"/>
            <w:lang w:eastAsia="zh-CN"/>
          </w:rPr>
          <w:t>(三)、文档存档与归档</w:t>
        </w:r>
        <w:r>
          <w:tab/>
        </w:r>
        <w:r>
          <w:fldChar w:fldCharType="begin"/>
        </w:r>
        <w:r>
          <w:instrText xml:space="preserve"> PAGEREF _Toc22501 \h </w:instrText>
        </w:r>
        <w:r>
          <w:fldChar w:fldCharType="separate"/>
        </w:r>
        <w:r>
          <w:t>5</w:t>
        </w:r>
        <w:r>
          <w:fldChar w:fldCharType="end"/>
        </w:r>
      </w:hyperlink>
    </w:p>
    <w:p>
      <w:pPr>
        <w:pStyle w:val="TOC1"/>
        <w:tabs>
          <w:tab w:val="right" w:leader="dot" w:pos="8306"/>
        </w:tabs>
      </w:pPr>
      <w:hyperlink w:anchor="_Toc6641" w:history="1">
        <w:r>
          <w:rPr>
            <w:rFonts w:ascii="仿宋" w:eastAsia="仿宋" w:hAnsi="仿宋" w:cs="仿宋" w:hint="eastAsia"/>
            <w:lang w:eastAsia="zh-CN"/>
          </w:rPr>
          <w:t>二、市场分析、调研</w:t>
        </w:r>
        <w:r>
          <w:tab/>
        </w:r>
        <w:r>
          <w:fldChar w:fldCharType="begin"/>
        </w:r>
        <w:r>
          <w:instrText xml:space="preserve"> PAGEREF _Toc6641 \h </w:instrText>
        </w:r>
        <w:r>
          <w:fldChar w:fldCharType="separate"/>
        </w:r>
        <w:r>
          <w:t>6</w:t>
        </w:r>
        <w:r>
          <w:fldChar w:fldCharType="end"/>
        </w:r>
      </w:hyperlink>
    </w:p>
    <w:p>
      <w:pPr>
        <w:pStyle w:val="TOC2"/>
        <w:tabs>
          <w:tab w:val="right" w:leader="dot" w:pos="8306"/>
        </w:tabs>
      </w:pPr>
      <w:hyperlink w:anchor="_Toc4886" w:history="1">
        <w:r>
          <w:rPr>
            <w:rFonts w:ascii="仿宋" w:eastAsia="仿宋" w:hAnsi="仿宋" w:cs="仿宋" w:hint="eastAsia"/>
            <w:lang w:eastAsia="zh-CN"/>
          </w:rPr>
          <w:t>(一)、高效照明电器产品行业分析</w:t>
        </w:r>
        <w:r>
          <w:tab/>
        </w:r>
        <w:r>
          <w:fldChar w:fldCharType="begin"/>
        </w:r>
        <w:r>
          <w:instrText xml:space="preserve"> PAGEREF _Toc4886 \h </w:instrText>
        </w:r>
        <w:r>
          <w:fldChar w:fldCharType="separate"/>
        </w:r>
        <w:r>
          <w:t>6</w:t>
        </w:r>
        <w:r>
          <w:fldChar w:fldCharType="end"/>
        </w:r>
      </w:hyperlink>
    </w:p>
    <w:p>
      <w:pPr>
        <w:pStyle w:val="TOC2"/>
        <w:tabs>
          <w:tab w:val="right" w:leader="dot" w:pos="8306"/>
        </w:tabs>
      </w:pPr>
      <w:hyperlink w:anchor="_Toc14585" w:history="1">
        <w:r>
          <w:rPr>
            <w:rFonts w:ascii="仿宋" w:eastAsia="仿宋" w:hAnsi="仿宋" w:cs="仿宋" w:hint="eastAsia"/>
            <w:lang w:eastAsia="zh-CN"/>
          </w:rPr>
          <w:t>(二)、高效照明电器产品市场分析预测</w:t>
        </w:r>
        <w:r>
          <w:tab/>
        </w:r>
        <w:r>
          <w:fldChar w:fldCharType="begin"/>
        </w:r>
        <w:r>
          <w:instrText xml:space="preserve"> PAGEREF _Toc14585 \h </w:instrText>
        </w:r>
        <w:r>
          <w:fldChar w:fldCharType="separate"/>
        </w:r>
        <w:r>
          <w:t>7</w:t>
        </w:r>
        <w:r>
          <w:fldChar w:fldCharType="end"/>
        </w:r>
      </w:hyperlink>
    </w:p>
    <w:p>
      <w:pPr>
        <w:pStyle w:val="TOC1"/>
        <w:tabs>
          <w:tab w:val="right" w:leader="dot" w:pos="8306"/>
        </w:tabs>
      </w:pPr>
      <w:hyperlink w:anchor="_Toc26059" w:history="1">
        <w:r>
          <w:rPr>
            <w:rFonts w:ascii="仿宋" w:eastAsia="仿宋" w:hAnsi="仿宋" w:cs="仿宋" w:hint="eastAsia"/>
            <w:lang w:eastAsia="zh-CN"/>
          </w:rPr>
          <w:t>三、高效照明电器产品项目土建工程</w:t>
        </w:r>
        <w:r>
          <w:tab/>
        </w:r>
        <w:r>
          <w:fldChar w:fldCharType="begin"/>
        </w:r>
        <w:r>
          <w:instrText xml:space="preserve"> PAGEREF _Toc26059 \h </w:instrText>
        </w:r>
        <w:r>
          <w:fldChar w:fldCharType="separate"/>
        </w:r>
        <w:r>
          <w:t>8</w:t>
        </w:r>
        <w:r>
          <w:fldChar w:fldCharType="end"/>
        </w:r>
      </w:hyperlink>
    </w:p>
    <w:p>
      <w:pPr>
        <w:pStyle w:val="TOC2"/>
        <w:tabs>
          <w:tab w:val="right" w:leader="dot" w:pos="8306"/>
        </w:tabs>
      </w:pPr>
      <w:hyperlink w:anchor="_Toc19605" w:history="1">
        <w:r>
          <w:rPr>
            <w:rFonts w:ascii="仿宋" w:eastAsia="仿宋" w:hAnsi="仿宋" w:cs="仿宋" w:hint="eastAsia"/>
            <w:lang w:eastAsia="zh-CN"/>
          </w:rPr>
          <w:t>(一)、建筑工程设计原则</w:t>
        </w:r>
        <w:r>
          <w:tab/>
        </w:r>
        <w:r>
          <w:fldChar w:fldCharType="begin"/>
        </w:r>
        <w:r>
          <w:instrText xml:space="preserve"> PAGEREF _Toc19605 \h </w:instrText>
        </w:r>
        <w:r>
          <w:fldChar w:fldCharType="separate"/>
        </w:r>
        <w:r>
          <w:t>8</w:t>
        </w:r>
        <w:r>
          <w:fldChar w:fldCharType="end"/>
        </w:r>
      </w:hyperlink>
    </w:p>
    <w:p>
      <w:pPr>
        <w:pStyle w:val="TOC2"/>
        <w:tabs>
          <w:tab w:val="right" w:leader="dot" w:pos="8306"/>
        </w:tabs>
      </w:pPr>
      <w:hyperlink w:anchor="_Toc13927" w:history="1">
        <w:r>
          <w:rPr>
            <w:rFonts w:ascii="仿宋" w:eastAsia="仿宋" w:hAnsi="仿宋" w:cs="仿宋" w:hint="eastAsia"/>
            <w:lang w:eastAsia="zh-CN"/>
          </w:rPr>
          <w:t>(二)、土建工程设计年限及安全等级</w:t>
        </w:r>
        <w:r>
          <w:tab/>
        </w:r>
        <w:r>
          <w:fldChar w:fldCharType="begin"/>
        </w:r>
        <w:r>
          <w:instrText xml:space="preserve"> PAGEREF _Toc13927 \h </w:instrText>
        </w:r>
        <w:r>
          <w:fldChar w:fldCharType="separate"/>
        </w:r>
        <w:r>
          <w:t>9</w:t>
        </w:r>
        <w:r>
          <w:fldChar w:fldCharType="end"/>
        </w:r>
      </w:hyperlink>
    </w:p>
    <w:p>
      <w:pPr>
        <w:pStyle w:val="TOC2"/>
        <w:tabs>
          <w:tab w:val="right" w:leader="dot" w:pos="8306"/>
        </w:tabs>
      </w:pPr>
      <w:hyperlink w:anchor="_Toc11415" w:history="1">
        <w:r>
          <w:rPr>
            <w:rFonts w:ascii="仿宋" w:eastAsia="仿宋" w:hAnsi="仿宋" w:cs="仿宋" w:hint="eastAsia"/>
            <w:lang w:eastAsia="zh-CN"/>
          </w:rPr>
          <w:t>(三)、建筑工程设计总体要求</w:t>
        </w:r>
        <w:r>
          <w:tab/>
        </w:r>
        <w:r>
          <w:fldChar w:fldCharType="begin"/>
        </w:r>
        <w:r>
          <w:instrText xml:space="preserve"> PAGEREF _Toc11415 \h </w:instrText>
        </w:r>
        <w:r>
          <w:fldChar w:fldCharType="separate"/>
        </w:r>
        <w:r>
          <w:t>10</w:t>
        </w:r>
        <w:r>
          <w:fldChar w:fldCharType="end"/>
        </w:r>
      </w:hyperlink>
    </w:p>
    <w:p>
      <w:pPr>
        <w:pStyle w:val="TOC2"/>
        <w:tabs>
          <w:tab w:val="right" w:leader="dot" w:pos="8306"/>
        </w:tabs>
      </w:pPr>
      <w:hyperlink w:anchor="_Toc17538" w:history="1">
        <w:r>
          <w:rPr>
            <w:rFonts w:ascii="仿宋" w:eastAsia="仿宋" w:hAnsi="仿宋" w:cs="仿宋" w:hint="eastAsia"/>
            <w:lang w:eastAsia="zh-CN"/>
          </w:rPr>
          <w:t>(四)、土建工程建设指标</w:t>
        </w:r>
        <w:r>
          <w:tab/>
        </w:r>
        <w:r>
          <w:fldChar w:fldCharType="begin"/>
        </w:r>
        <w:r>
          <w:instrText xml:space="preserve"> PAGEREF _Toc17538 \h </w:instrText>
        </w:r>
        <w:r>
          <w:fldChar w:fldCharType="separate"/>
        </w:r>
        <w:r>
          <w:t>11</w:t>
        </w:r>
        <w:r>
          <w:fldChar w:fldCharType="end"/>
        </w:r>
      </w:hyperlink>
    </w:p>
    <w:p>
      <w:pPr>
        <w:pStyle w:val="TOC1"/>
        <w:tabs>
          <w:tab w:val="right" w:leader="dot" w:pos="8306"/>
        </w:tabs>
      </w:pPr>
      <w:hyperlink w:anchor="_Toc3323" w:history="1">
        <w:r>
          <w:rPr>
            <w:rFonts w:ascii="仿宋" w:eastAsia="仿宋" w:hAnsi="仿宋" w:cs="仿宋" w:hint="eastAsia"/>
            <w:lang w:eastAsia="zh-CN"/>
          </w:rPr>
          <w:t>四、高效照明电器产品项目危机管理</w:t>
        </w:r>
        <w:r>
          <w:tab/>
        </w:r>
        <w:r>
          <w:fldChar w:fldCharType="begin"/>
        </w:r>
        <w:r>
          <w:instrText xml:space="preserve"> PAGEREF _Toc3323 \h </w:instrText>
        </w:r>
        <w:r>
          <w:fldChar w:fldCharType="separate"/>
        </w:r>
        <w:r>
          <w:t>11</w:t>
        </w:r>
        <w:r>
          <w:fldChar w:fldCharType="end"/>
        </w:r>
      </w:hyperlink>
    </w:p>
    <w:p>
      <w:pPr>
        <w:pStyle w:val="TOC2"/>
        <w:tabs>
          <w:tab w:val="right" w:leader="dot" w:pos="8306"/>
        </w:tabs>
      </w:pPr>
      <w:hyperlink w:anchor="_Toc17358" w:history="1">
        <w:r>
          <w:rPr>
            <w:rFonts w:ascii="仿宋" w:eastAsia="仿宋" w:hAnsi="仿宋" w:cs="仿宋" w:hint="eastAsia"/>
            <w:lang w:eastAsia="zh-CN"/>
          </w:rPr>
          <w:t>(一)、危机预警与识别</w:t>
        </w:r>
        <w:r>
          <w:tab/>
        </w:r>
        <w:r>
          <w:fldChar w:fldCharType="begin"/>
        </w:r>
        <w:r>
          <w:instrText xml:space="preserve"> PAGEREF _Toc17358 \h </w:instrText>
        </w:r>
        <w:r>
          <w:fldChar w:fldCharType="separate"/>
        </w:r>
        <w:r>
          <w:t>11</w:t>
        </w:r>
        <w:r>
          <w:fldChar w:fldCharType="end"/>
        </w:r>
      </w:hyperlink>
    </w:p>
    <w:p>
      <w:pPr>
        <w:pStyle w:val="TOC2"/>
        <w:tabs>
          <w:tab w:val="right" w:leader="dot" w:pos="8306"/>
        </w:tabs>
      </w:pPr>
      <w:hyperlink w:anchor="_Toc27597" w:history="1">
        <w:r>
          <w:rPr>
            <w:rFonts w:ascii="仿宋" w:eastAsia="仿宋" w:hAnsi="仿宋" w:cs="仿宋" w:hint="eastAsia"/>
            <w:lang w:eastAsia="zh-CN"/>
          </w:rPr>
          <w:t>(二)、危机应对与恢复</w:t>
        </w:r>
        <w:r>
          <w:tab/>
        </w:r>
        <w:r>
          <w:fldChar w:fldCharType="begin"/>
        </w:r>
        <w:r>
          <w:instrText xml:space="preserve"> PAGEREF _Toc27597 \h </w:instrText>
        </w:r>
        <w:r>
          <w:fldChar w:fldCharType="separate"/>
        </w:r>
        <w:r>
          <w:t>12</w:t>
        </w:r>
        <w:r>
          <w:fldChar w:fldCharType="end"/>
        </w:r>
      </w:hyperlink>
    </w:p>
    <w:p>
      <w:pPr>
        <w:pStyle w:val="TOC1"/>
        <w:tabs>
          <w:tab w:val="right" w:leader="dot" w:pos="8306"/>
        </w:tabs>
      </w:pPr>
      <w:hyperlink w:anchor="_Toc22233" w:history="1">
        <w:r>
          <w:rPr>
            <w:rFonts w:ascii="仿宋" w:eastAsia="仿宋" w:hAnsi="仿宋" w:cs="仿宋" w:hint="eastAsia"/>
            <w:lang w:eastAsia="zh-CN"/>
          </w:rPr>
          <w:t>五、高效照明电器产品项目可持续发展</w:t>
        </w:r>
        <w:r>
          <w:tab/>
        </w:r>
        <w:r>
          <w:fldChar w:fldCharType="begin"/>
        </w:r>
        <w:r>
          <w:instrText xml:space="preserve"> PAGEREF _Toc22233 \h </w:instrText>
        </w:r>
        <w:r>
          <w:fldChar w:fldCharType="separate"/>
        </w:r>
        <w:r>
          <w:t>14</w:t>
        </w:r>
        <w:r>
          <w:fldChar w:fldCharType="end"/>
        </w:r>
      </w:hyperlink>
    </w:p>
    <w:p>
      <w:pPr>
        <w:pStyle w:val="TOC2"/>
        <w:tabs>
          <w:tab w:val="right" w:leader="dot" w:pos="8306"/>
        </w:tabs>
      </w:pPr>
      <w:hyperlink w:anchor="_Toc21321" w:history="1">
        <w:r>
          <w:rPr>
            <w:rFonts w:ascii="仿宋" w:eastAsia="仿宋" w:hAnsi="仿宋" w:cs="仿宋" w:hint="eastAsia"/>
            <w:lang w:eastAsia="zh-CN"/>
          </w:rPr>
          <w:t>(一)、可持续战略与实践</w:t>
        </w:r>
        <w:r>
          <w:tab/>
        </w:r>
        <w:r>
          <w:fldChar w:fldCharType="begin"/>
        </w:r>
        <w:r>
          <w:instrText xml:space="preserve"> PAGEREF _Toc21321 \h </w:instrText>
        </w:r>
        <w:r>
          <w:fldChar w:fldCharType="separate"/>
        </w:r>
        <w:r>
          <w:t>14</w:t>
        </w:r>
        <w:r>
          <w:fldChar w:fldCharType="end"/>
        </w:r>
      </w:hyperlink>
    </w:p>
    <w:p>
      <w:pPr>
        <w:pStyle w:val="TOC2"/>
        <w:tabs>
          <w:tab w:val="right" w:leader="dot" w:pos="8306"/>
        </w:tabs>
      </w:pPr>
      <w:hyperlink w:anchor="_Toc12594" w:history="1">
        <w:r>
          <w:rPr>
            <w:rFonts w:ascii="仿宋" w:eastAsia="仿宋" w:hAnsi="仿宋" w:cs="仿宋" w:hint="eastAsia"/>
            <w:lang w:eastAsia="zh-CN"/>
          </w:rPr>
          <w:t>(二)、环保与社会责任</w:t>
        </w:r>
        <w:r>
          <w:tab/>
        </w:r>
        <w:r>
          <w:fldChar w:fldCharType="begin"/>
        </w:r>
        <w:r>
          <w:instrText xml:space="preserve"> PAGEREF _Toc12594 \h </w:instrText>
        </w:r>
        <w:r>
          <w:fldChar w:fldCharType="separate"/>
        </w:r>
        <w:r>
          <w:t>15</w:t>
        </w:r>
        <w:r>
          <w:fldChar w:fldCharType="end"/>
        </w:r>
      </w:hyperlink>
    </w:p>
    <w:p>
      <w:pPr>
        <w:pStyle w:val="TOC1"/>
        <w:tabs>
          <w:tab w:val="right" w:leader="dot" w:pos="8306"/>
        </w:tabs>
      </w:pPr>
      <w:hyperlink w:anchor="_Toc14843" w:history="1">
        <w:r>
          <w:rPr>
            <w:rFonts w:ascii="仿宋" w:eastAsia="仿宋" w:hAnsi="仿宋" w:cs="仿宋" w:hint="eastAsia"/>
            <w:lang w:eastAsia="zh-CN"/>
          </w:rPr>
          <w:t>六、高效照明电器产品项目建设背景及必要性分析</w:t>
        </w:r>
        <w:r>
          <w:tab/>
        </w:r>
        <w:r>
          <w:fldChar w:fldCharType="begin"/>
        </w:r>
        <w:r>
          <w:instrText xml:space="preserve"> PAGEREF _Toc14843 \h </w:instrText>
        </w:r>
        <w:r>
          <w:fldChar w:fldCharType="separate"/>
        </w:r>
        <w:r>
          <w:t>16</w:t>
        </w:r>
        <w:r>
          <w:fldChar w:fldCharType="end"/>
        </w:r>
      </w:hyperlink>
    </w:p>
    <w:p>
      <w:pPr>
        <w:pStyle w:val="TOC2"/>
        <w:tabs>
          <w:tab w:val="right" w:leader="dot" w:pos="8306"/>
        </w:tabs>
      </w:pPr>
      <w:hyperlink w:anchor="_Toc9093" w:history="1">
        <w:r>
          <w:rPr>
            <w:rFonts w:ascii="仿宋" w:eastAsia="仿宋" w:hAnsi="仿宋" w:cs="仿宋" w:hint="eastAsia"/>
            <w:lang w:eastAsia="zh-CN"/>
          </w:rPr>
          <w:t>(一)、高效照明电器产品项目背景分析</w:t>
        </w:r>
        <w:r>
          <w:tab/>
        </w:r>
        <w:r>
          <w:fldChar w:fldCharType="begin"/>
        </w:r>
        <w:r>
          <w:instrText xml:space="preserve"> PAGEREF _Toc9093 \h </w:instrText>
        </w:r>
        <w:r>
          <w:fldChar w:fldCharType="separate"/>
        </w:r>
        <w:r>
          <w:t>16</w:t>
        </w:r>
        <w:r>
          <w:fldChar w:fldCharType="end"/>
        </w:r>
      </w:hyperlink>
    </w:p>
    <w:p>
      <w:pPr>
        <w:pStyle w:val="TOC2"/>
        <w:tabs>
          <w:tab w:val="right" w:leader="dot" w:pos="8306"/>
        </w:tabs>
      </w:pPr>
      <w:hyperlink w:anchor="_Toc22763" w:history="1">
        <w:r>
          <w:rPr>
            <w:rFonts w:ascii="仿宋" w:eastAsia="仿宋" w:hAnsi="仿宋" w:cs="仿宋" w:hint="eastAsia"/>
            <w:lang w:eastAsia="zh-CN"/>
          </w:rPr>
          <w:t>(二)、高效照明电器产品项目建设必要性分析</w:t>
        </w:r>
        <w:r>
          <w:tab/>
        </w:r>
        <w:r>
          <w:fldChar w:fldCharType="begin"/>
        </w:r>
        <w:r>
          <w:instrText xml:space="preserve"> PAGEREF _Toc22763 \h </w:instrText>
        </w:r>
        <w:r>
          <w:fldChar w:fldCharType="separate"/>
        </w:r>
        <w:r>
          <w:t>17</w:t>
        </w:r>
        <w:r>
          <w:fldChar w:fldCharType="end"/>
        </w:r>
      </w:hyperlink>
    </w:p>
    <w:p>
      <w:pPr>
        <w:pStyle w:val="TOC1"/>
        <w:tabs>
          <w:tab w:val="right" w:leader="dot" w:pos="8306"/>
        </w:tabs>
      </w:pPr>
      <w:hyperlink w:anchor="_Toc10650" w:history="1">
        <w:r>
          <w:rPr>
            <w:rFonts w:ascii="仿宋" w:eastAsia="仿宋" w:hAnsi="仿宋" w:cs="仿宋" w:hint="eastAsia"/>
            <w:lang w:eastAsia="zh-CN"/>
          </w:rPr>
          <w:t>七、高效照明电器产品项目环境影响分析</w:t>
        </w:r>
        <w:r>
          <w:tab/>
        </w:r>
        <w:r>
          <w:fldChar w:fldCharType="begin"/>
        </w:r>
        <w:r>
          <w:instrText xml:space="preserve"> PAGEREF _Toc10650 \h </w:instrText>
        </w:r>
        <w:r>
          <w:fldChar w:fldCharType="separate"/>
        </w:r>
        <w:r>
          <w:t>19</w:t>
        </w:r>
        <w:r>
          <w:fldChar w:fldCharType="end"/>
        </w:r>
      </w:hyperlink>
    </w:p>
    <w:p>
      <w:pPr>
        <w:pStyle w:val="TOC2"/>
        <w:tabs>
          <w:tab w:val="right" w:leader="dot" w:pos="8306"/>
        </w:tabs>
      </w:pPr>
      <w:hyperlink w:anchor="_Toc20504" w:history="1">
        <w:r>
          <w:rPr>
            <w:rFonts w:ascii="仿宋" w:eastAsia="仿宋" w:hAnsi="仿宋" w:cs="仿宋" w:hint="eastAsia"/>
            <w:lang w:eastAsia="zh-CN"/>
          </w:rPr>
          <w:t>(一)、建设区域环境质量现状</w:t>
        </w:r>
        <w:r>
          <w:tab/>
        </w:r>
        <w:r>
          <w:fldChar w:fldCharType="begin"/>
        </w:r>
        <w:r>
          <w:instrText xml:space="preserve"> PAGEREF _Toc20504 \h </w:instrText>
        </w:r>
        <w:r>
          <w:fldChar w:fldCharType="separate"/>
        </w:r>
        <w:r>
          <w:t>19</w:t>
        </w:r>
        <w:r>
          <w:fldChar w:fldCharType="end"/>
        </w:r>
      </w:hyperlink>
    </w:p>
    <w:p>
      <w:pPr>
        <w:pStyle w:val="TOC2"/>
        <w:tabs>
          <w:tab w:val="right" w:leader="dot" w:pos="8306"/>
        </w:tabs>
      </w:pPr>
      <w:hyperlink w:anchor="_Toc4456" w:history="1">
        <w:r>
          <w:rPr>
            <w:rFonts w:ascii="仿宋" w:eastAsia="仿宋" w:hAnsi="仿宋" w:cs="仿宋" w:hint="eastAsia"/>
            <w:lang w:eastAsia="zh-CN"/>
          </w:rPr>
          <w:t>(二)、建设期环境保护</w:t>
        </w:r>
        <w:r>
          <w:tab/>
        </w:r>
        <w:r>
          <w:fldChar w:fldCharType="begin"/>
        </w:r>
        <w:r>
          <w:instrText xml:space="preserve"> PAGEREF _Toc4456 \h </w:instrText>
        </w:r>
        <w:r>
          <w:fldChar w:fldCharType="separate"/>
        </w:r>
        <w:r>
          <w:t>20</w:t>
        </w:r>
        <w:r>
          <w:fldChar w:fldCharType="end"/>
        </w:r>
      </w:hyperlink>
    </w:p>
    <w:p>
      <w:pPr>
        <w:pStyle w:val="TOC2"/>
        <w:tabs>
          <w:tab w:val="right" w:leader="dot" w:pos="8306"/>
        </w:tabs>
      </w:pPr>
      <w:hyperlink w:anchor="_Toc29645" w:history="1">
        <w:r>
          <w:rPr>
            <w:rFonts w:ascii="仿宋" w:eastAsia="仿宋" w:hAnsi="仿宋" w:cs="仿宋" w:hint="eastAsia"/>
            <w:lang w:eastAsia="zh-CN"/>
          </w:rPr>
          <w:t>(三)、运营期环境保护</w:t>
        </w:r>
        <w:r>
          <w:tab/>
        </w:r>
        <w:r>
          <w:fldChar w:fldCharType="begin"/>
        </w:r>
        <w:r>
          <w:instrText xml:space="preserve"> PAGEREF _Toc29645 \h </w:instrText>
        </w:r>
        <w:r>
          <w:fldChar w:fldCharType="separate"/>
        </w:r>
        <w:r>
          <w:t>22</w:t>
        </w:r>
        <w:r>
          <w:fldChar w:fldCharType="end"/>
        </w:r>
      </w:hyperlink>
    </w:p>
    <w:p>
      <w:pPr>
        <w:pStyle w:val="TOC2"/>
        <w:tabs>
          <w:tab w:val="right" w:leader="dot" w:pos="8306"/>
        </w:tabs>
      </w:pPr>
      <w:hyperlink w:anchor="_Toc19347" w:history="1">
        <w:r>
          <w:rPr>
            <w:rFonts w:ascii="仿宋" w:eastAsia="仿宋" w:hAnsi="仿宋" w:cs="仿宋" w:hint="eastAsia"/>
            <w:lang w:eastAsia="zh-CN"/>
          </w:rPr>
          <w:t>(四)、高效照明电器产品项目建设对区域经济的影响</w:t>
        </w:r>
        <w:r>
          <w:tab/>
        </w:r>
        <w:r>
          <w:fldChar w:fldCharType="begin"/>
        </w:r>
        <w:r>
          <w:instrText xml:space="preserve"> PAGEREF _Toc19347 \h </w:instrText>
        </w:r>
        <w:r>
          <w:fldChar w:fldCharType="separate"/>
        </w:r>
        <w:r>
          <w:t>23</w:t>
        </w:r>
        <w:r>
          <w:fldChar w:fldCharType="end"/>
        </w:r>
      </w:hyperlink>
    </w:p>
    <w:p>
      <w:pPr>
        <w:pStyle w:val="TOC2"/>
        <w:tabs>
          <w:tab w:val="right" w:leader="dot" w:pos="8306"/>
        </w:tabs>
      </w:pPr>
      <w:hyperlink w:anchor="_Toc12689" w:history="1">
        <w:r>
          <w:rPr>
            <w:rFonts w:ascii="仿宋" w:eastAsia="仿宋" w:hAnsi="仿宋" w:cs="仿宋" w:hint="eastAsia"/>
            <w:lang w:eastAsia="zh-CN"/>
          </w:rPr>
          <w:t>(五)、废弃物处理</w:t>
        </w:r>
        <w:r>
          <w:tab/>
        </w:r>
        <w:r>
          <w:fldChar w:fldCharType="begin"/>
        </w:r>
        <w:r>
          <w:instrText xml:space="preserve"> PAGEREF _Toc12689 \h </w:instrText>
        </w:r>
        <w:r>
          <w:fldChar w:fldCharType="separate"/>
        </w:r>
        <w:r>
          <w:t>25</w:t>
        </w:r>
        <w:r>
          <w:fldChar w:fldCharType="end"/>
        </w:r>
      </w:hyperlink>
    </w:p>
    <w:p>
      <w:pPr>
        <w:pStyle w:val="TOC2"/>
        <w:tabs>
          <w:tab w:val="right" w:leader="dot" w:pos="8306"/>
        </w:tabs>
      </w:pPr>
      <w:hyperlink w:anchor="_Toc14611" w:history="1">
        <w:r>
          <w:rPr>
            <w:rFonts w:ascii="仿宋" w:eastAsia="仿宋" w:hAnsi="仿宋" w:cs="仿宋" w:hint="eastAsia"/>
            <w:lang w:eastAsia="zh-CN"/>
          </w:rPr>
          <w:t>(六)、特殊环境影响分析</w:t>
        </w:r>
        <w:r>
          <w:tab/>
        </w:r>
        <w:r>
          <w:fldChar w:fldCharType="begin"/>
        </w:r>
        <w:r>
          <w:instrText xml:space="preserve"> PAGEREF _Toc14611 \h </w:instrText>
        </w:r>
        <w:r>
          <w:fldChar w:fldCharType="separate"/>
        </w:r>
        <w:r>
          <w:t>26</w:t>
        </w:r>
        <w:r>
          <w:fldChar w:fldCharType="end"/>
        </w:r>
      </w:hyperlink>
    </w:p>
    <w:p>
      <w:pPr>
        <w:pStyle w:val="TOC2"/>
        <w:tabs>
          <w:tab w:val="right" w:leader="dot" w:pos="8306"/>
        </w:tabs>
      </w:pPr>
      <w:hyperlink w:anchor="_Toc12749" w:history="1">
        <w:r>
          <w:rPr>
            <w:rFonts w:ascii="仿宋" w:eastAsia="仿宋" w:hAnsi="仿宋" w:cs="仿宋" w:hint="eastAsia"/>
            <w:lang w:eastAsia="zh-CN"/>
          </w:rPr>
          <w:t>(七)、清洁生产</w:t>
        </w:r>
        <w:r>
          <w:tab/>
        </w:r>
        <w:r>
          <w:fldChar w:fldCharType="begin"/>
        </w:r>
        <w:r>
          <w:instrText xml:space="preserve"> PAGEREF _Toc12749 \h </w:instrText>
        </w:r>
        <w:r>
          <w:fldChar w:fldCharType="separate"/>
        </w:r>
        <w:r>
          <w:t>27</w:t>
        </w:r>
        <w:r>
          <w:fldChar w:fldCharType="end"/>
        </w:r>
      </w:hyperlink>
    </w:p>
    <w:p>
      <w:pPr>
        <w:pStyle w:val="TOC2"/>
        <w:tabs>
          <w:tab w:val="right" w:leader="dot" w:pos="8306"/>
        </w:tabs>
      </w:pPr>
      <w:hyperlink w:anchor="_Toc9939" w:history="1">
        <w:r>
          <w:rPr>
            <w:rFonts w:ascii="仿宋" w:eastAsia="仿宋" w:hAnsi="仿宋" w:cs="仿宋" w:hint="eastAsia"/>
            <w:lang w:eastAsia="zh-CN"/>
          </w:rPr>
          <w:t>(八)、环境保护综合评价</w:t>
        </w:r>
        <w:r>
          <w:tab/>
        </w:r>
        <w:r>
          <w:fldChar w:fldCharType="begin"/>
        </w:r>
        <w:r>
          <w:instrText xml:space="preserve"> PAGEREF _Toc9939 \h </w:instrText>
        </w:r>
        <w:r>
          <w:fldChar w:fldCharType="separate"/>
        </w:r>
        <w:r>
          <w:t>29</w:t>
        </w:r>
        <w:r>
          <w:fldChar w:fldCharType="end"/>
        </w:r>
      </w:hyperlink>
    </w:p>
    <w:p>
      <w:pPr>
        <w:pStyle w:val="TOC1"/>
        <w:tabs>
          <w:tab w:val="right" w:leader="dot" w:pos="8306"/>
        </w:tabs>
      </w:pPr>
      <w:hyperlink w:anchor="_Toc17236" w:history="1">
        <w:r>
          <w:rPr>
            <w:rFonts w:ascii="仿宋" w:eastAsia="仿宋" w:hAnsi="仿宋" w:cs="仿宋" w:hint="eastAsia"/>
            <w:lang w:eastAsia="zh-CN"/>
          </w:rPr>
          <w:t>八、高效照明电器产品项目人力资源培养与发展</w:t>
        </w:r>
        <w:r>
          <w:tab/>
        </w:r>
        <w:r>
          <w:fldChar w:fldCharType="begin"/>
        </w:r>
        <w:r>
          <w:instrText xml:space="preserve"> PAGEREF _Toc17236 \h </w:instrText>
        </w:r>
        <w:r>
          <w:fldChar w:fldCharType="separate"/>
        </w:r>
        <w:r>
          <w:t>30</w:t>
        </w:r>
        <w:r>
          <w:fldChar w:fldCharType="end"/>
        </w:r>
      </w:hyperlink>
    </w:p>
    <w:p>
      <w:pPr>
        <w:pStyle w:val="TOC2"/>
        <w:tabs>
          <w:tab w:val="right" w:leader="dot" w:pos="8306"/>
        </w:tabs>
      </w:pPr>
      <w:hyperlink w:anchor="_Toc28553" w:history="1">
        <w:r>
          <w:rPr>
            <w:rFonts w:ascii="仿宋" w:eastAsia="仿宋" w:hAnsi="仿宋" w:cs="仿宋" w:hint="eastAsia"/>
            <w:lang w:eastAsia="zh-CN"/>
          </w:rPr>
          <w:t>(一)、人才需求与规划</w:t>
        </w:r>
        <w:r>
          <w:tab/>
        </w:r>
        <w:r>
          <w:fldChar w:fldCharType="begin"/>
        </w:r>
        <w:r>
          <w:instrText xml:space="preserve"> PAGEREF _Toc28553 \h </w:instrText>
        </w:r>
        <w:r>
          <w:fldChar w:fldCharType="separate"/>
        </w:r>
        <w:r>
          <w:t>30</w:t>
        </w:r>
        <w:r>
          <w:fldChar w:fldCharType="end"/>
        </w:r>
      </w:hyperlink>
    </w:p>
    <w:p>
      <w:pPr>
        <w:pStyle w:val="TOC2"/>
        <w:tabs>
          <w:tab w:val="right" w:leader="dot" w:pos="8306"/>
        </w:tabs>
      </w:pPr>
      <w:hyperlink w:anchor="_Toc18544" w:history="1">
        <w:r>
          <w:rPr>
            <w:rFonts w:ascii="仿宋" w:eastAsia="仿宋" w:hAnsi="仿宋" w:cs="仿宋" w:hint="eastAsia"/>
            <w:lang w:eastAsia="zh-CN"/>
          </w:rPr>
          <w:t>(二)、培训与发展计划</w:t>
        </w:r>
        <w:r>
          <w:tab/>
        </w:r>
        <w:r>
          <w:fldChar w:fldCharType="begin"/>
        </w:r>
        <w:r>
          <w:instrText xml:space="preserve"> PAGEREF _Toc18544 \h </w:instrText>
        </w:r>
        <w:r>
          <w:fldChar w:fldCharType="separate"/>
        </w:r>
        <w:r>
          <w:t>30</w:t>
        </w:r>
        <w:r>
          <w:fldChar w:fldCharType="end"/>
        </w:r>
      </w:hyperlink>
    </w:p>
    <w:p>
      <w:pPr>
        <w:pStyle w:val="TOC1"/>
        <w:tabs>
          <w:tab w:val="right" w:leader="dot" w:pos="8306"/>
        </w:tabs>
      </w:pPr>
      <w:hyperlink w:anchor="_Toc15643" w:history="1">
        <w:r>
          <w:rPr>
            <w:rFonts w:ascii="仿宋" w:eastAsia="仿宋" w:hAnsi="仿宋" w:cs="仿宋" w:hint="eastAsia"/>
            <w:lang w:eastAsia="zh-CN"/>
          </w:rPr>
          <w:t>九、高效照明电器产品项目投资规划</w:t>
        </w:r>
        <w:r>
          <w:tab/>
        </w:r>
        <w:r>
          <w:fldChar w:fldCharType="begin"/>
        </w:r>
        <w:r>
          <w:instrText xml:space="preserve"> PAGEREF _Toc15643 \h </w:instrText>
        </w:r>
        <w:r>
          <w:fldChar w:fldCharType="separate"/>
        </w:r>
        <w:r>
          <w:t>31</w:t>
        </w:r>
        <w:r>
          <w:fldChar w:fldCharType="end"/>
        </w:r>
      </w:hyperlink>
    </w:p>
    <w:p>
      <w:pPr>
        <w:pStyle w:val="TOC2"/>
        <w:tabs>
          <w:tab w:val="right" w:leader="dot" w:pos="8306"/>
        </w:tabs>
      </w:pPr>
      <w:hyperlink w:anchor="_Toc22823" w:history="1">
        <w:r>
          <w:rPr>
            <w:rFonts w:ascii="仿宋" w:eastAsia="仿宋" w:hAnsi="仿宋" w:cs="仿宋" w:hint="eastAsia"/>
            <w:lang w:eastAsia="zh-CN"/>
          </w:rPr>
          <w:t>(一)、高效照明电器产品项目总投资估算</w:t>
        </w:r>
        <w:r>
          <w:tab/>
        </w:r>
        <w:r>
          <w:fldChar w:fldCharType="begin"/>
        </w:r>
        <w:r>
          <w:instrText xml:space="preserve"> PAGEREF _Toc22823 \h </w:instrText>
        </w:r>
        <w:r>
          <w:fldChar w:fldCharType="separate"/>
        </w:r>
        <w:r>
          <w:t>31</w:t>
        </w:r>
        <w:r>
          <w:fldChar w:fldCharType="end"/>
        </w:r>
      </w:hyperlink>
    </w:p>
    <w:p>
      <w:pPr>
        <w:pStyle w:val="TOC2"/>
        <w:tabs>
          <w:tab w:val="right" w:leader="dot" w:pos="8306"/>
        </w:tabs>
      </w:pPr>
      <w:hyperlink w:anchor="_Toc28229" w:history="1">
        <w:r>
          <w:rPr>
            <w:rFonts w:ascii="仿宋" w:eastAsia="仿宋" w:hAnsi="仿宋" w:cs="仿宋" w:hint="eastAsia"/>
            <w:lang w:eastAsia="zh-CN"/>
          </w:rPr>
          <w:t>(二)、资金筹措</w:t>
        </w:r>
        <w:r>
          <w:tab/>
        </w:r>
        <w:r>
          <w:fldChar w:fldCharType="begin"/>
        </w:r>
        <w:r>
          <w:instrText xml:space="preserve"> PAGEREF _Toc28229 \h </w:instrText>
        </w:r>
        <w:r>
          <w:fldChar w:fldCharType="separate"/>
        </w:r>
        <w:r>
          <w:t>32</w:t>
        </w:r>
        <w:r>
          <w:fldChar w:fldCharType="end"/>
        </w:r>
      </w:hyperlink>
    </w:p>
    <w:p>
      <w:pPr>
        <w:pStyle w:val="TOC1"/>
        <w:tabs>
          <w:tab w:val="right" w:leader="dot" w:pos="8306"/>
        </w:tabs>
      </w:pPr>
      <w:hyperlink w:anchor="_Toc11475" w:history="1">
        <w:r>
          <w:rPr>
            <w:rFonts w:ascii="仿宋" w:eastAsia="仿宋" w:hAnsi="仿宋" w:cs="仿宋" w:hint="eastAsia"/>
            <w:lang w:eastAsia="zh-CN"/>
          </w:rPr>
          <w:t>十、生产安全保护</w:t>
        </w:r>
        <w:r>
          <w:tab/>
        </w:r>
        <w:r>
          <w:fldChar w:fldCharType="begin"/>
        </w:r>
        <w:r>
          <w:instrText xml:space="preserve"> PAGEREF _Toc11475 \h </w:instrText>
        </w:r>
        <w:r>
          <w:fldChar w:fldCharType="separate"/>
        </w:r>
        <w:r>
          <w:t>33</w:t>
        </w:r>
        <w:r>
          <w:fldChar w:fldCharType="end"/>
        </w:r>
      </w:hyperlink>
    </w:p>
    <w:p>
      <w:pPr>
        <w:pStyle w:val="TOC2"/>
        <w:tabs>
          <w:tab w:val="right" w:leader="dot" w:pos="8306"/>
        </w:tabs>
      </w:pPr>
      <w:hyperlink w:anchor="_Toc2658" w:history="1">
        <w:r>
          <w:rPr>
            <w:rFonts w:ascii="仿宋" w:eastAsia="仿宋" w:hAnsi="仿宋" w:cs="仿宋" w:hint="eastAsia"/>
            <w:lang w:eastAsia="zh-CN"/>
          </w:rPr>
          <w:t>(一)、消防安全</w:t>
        </w:r>
        <w:r>
          <w:tab/>
        </w:r>
        <w:r>
          <w:fldChar w:fldCharType="begin"/>
        </w:r>
        <w:r>
          <w:instrText xml:space="preserve"> PAGEREF _Toc2658 \h </w:instrText>
        </w:r>
        <w:r>
          <w:fldChar w:fldCharType="separate"/>
        </w:r>
        <w:r>
          <w:t>33</w:t>
        </w:r>
        <w:r>
          <w:fldChar w:fldCharType="end"/>
        </w:r>
      </w:hyperlink>
    </w:p>
    <w:p>
      <w:pPr>
        <w:pStyle w:val="TOC2"/>
        <w:tabs>
          <w:tab w:val="right" w:leader="dot" w:pos="8306"/>
        </w:tabs>
      </w:pPr>
      <w:hyperlink w:anchor="_Toc11583" w:history="1">
        <w:r>
          <w:rPr>
            <w:rFonts w:ascii="仿宋" w:eastAsia="仿宋" w:hAnsi="仿宋" w:cs="仿宋" w:hint="eastAsia"/>
            <w:lang w:eastAsia="zh-CN"/>
          </w:rPr>
          <w:t>(二)、防火防爆总图布置措施</w:t>
        </w:r>
        <w:r>
          <w:tab/>
        </w:r>
        <w:r>
          <w:fldChar w:fldCharType="begin"/>
        </w:r>
        <w:r>
          <w:instrText xml:space="preserve"> PAGEREF _Toc11583 \h </w:instrText>
        </w:r>
        <w:r>
          <w:fldChar w:fldCharType="separate"/>
        </w:r>
        <w:r>
          <w:t>35</w:t>
        </w:r>
        <w:r>
          <w:fldChar w:fldCharType="end"/>
        </w:r>
      </w:hyperlink>
    </w:p>
    <w:p>
      <w:pPr>
        <w:pStyle w:val="TOC2"/>
        <w:tabs>
          <w:tab w:val="right" w:leader="dot" w:pos="8306"/>
        </w:tabs>
      </w:pPr>
      <w:hyperlink w:anchor="_Toc15487" w:history="1">
        <w:r>
          <w:rPr>
            <w:rFonts w:ascii="仿宋" w:eastAsia="仿宋" w:hAnsi="仿宋" w:cs="仿宋" w:hint="eastAsia"/>
            <w:lang w:eastAsia="zh-CN"/>
          </w:rPr>
          <w:t>(三)、自然灾害防范措施</w:t>
        </w:r>
        <w:r>
          <w:tab/>
        </w:r>
        <w:r>
          <w:fldChar w:fldCharType="begin"/>
        </w:r>
        <w:r>
          <w:instrText xml:space="preserve"> PAGEREF _Toc15487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97" w:history="1">
        <w:r>
          <w:rPr>
            <w:rFonts w:ascii="仿宋" w:eastAsia="仿宋" w:hAnsi="仿宋" w:cs="仿宋" w:hint="eastAsia"/>
            <w:lang w:eastAsia="zh-CN"/>
          </w:rPr>
          <w:t>(四)、安全色及安全标志使用要求</w:t>
        </w:r>
        <w:r>
          <w:tab/>
        </w:r>
        <w:r>
          <w:fldChar w:fldCharType="begin"/>
        </w:r>
        <w:r>
          <w:instrText xml:space="preserve"> PAGEREF _Toc26597 \h </w:instrText>
        </w:r>
        <w:r>
          <w:fldChar w:fldCharType="separate"/>
        </w:r>
        <w:r>
          <w:t>37</w:t>
        </w:r>
        <w:r>
          <w:fldChar w:fldCharType="end"/>
        </w:r>
      </w:hyperlink>
    </w:p>
    <w:p>
      <w:pPr>
        <w:pStyle w:val="TOC2"/>
        <w:tabs>
          <w:tab w:val="right" w:leader="dot" w:pos="8306"/>
        </w:tabs>
      </w:pPr>
      <w:hyperlink w:anchor="_Toc22575" w:history="1">
        <w:r>
          <w:rPr>
            <w:rFonts w:ascii="仿宋" w:eastAsia="仿宋" w:hAnsi="仿宋" w:cs="仿宋" w:hint="eastAsia"/>
            <w:lang w:eastAsia="zh-CN"/>
          </w:rPr>
          <w:t>(五)、防尘防毒措施</w:t>
        </w:r>
        <w:r>
          <w:tab/>
        </w:r>
        <w:r>
          <w:fldChar w:fldCharType="begin"/>
        </w:r>
        <w:r>
          <w:instrText xml:space="preserve"> PAGEREF _Toc22575 \h </w:instrText>
        </w:r>
        <w:r>
          <w:fldChar w:fldCharType="separate"/>
        </w:r>
        <w:r>
          <w:t>38</w:t>
        </w:r>
        <w:r>
          <w:fldChar w:fldCharType="end"/>
        </w:r>
      </w:hyperlink>
    </w:p>
    <w:p>
      <w:pPr>
        <w:pStyle w:val="TOC2"/>
        <w:tabs>
          <w:tab w:val="right" w:leader="dot" w:pos="8306"/>
        </w:tabs>
      </w:pPr>
      <w:hyperlink w:anchor="_Toc30222" w:history="1">
        <w:r>
          <w:rPr>
            <w:rFonts w:ascii="仿宋" w:eastAsia="仿宋" w:hAnsi="仿宋" w:cs="仿宋" w:hint="eastAsia"/>
            <w:lang w:eastAsia="zh-CN"/>
          </w:rPr>
          <w:t>(六)、防静电、触电防护及防雷措施</w:t>
        </w:r>
        <w:r>
          <w:tab/>
        </w:r>
        <w:r>
          <w:fldChar w:fldCharType="begin"/>
        </w:r>
        <w:r>
          <w:instrText xml:space="preserve"> PAGEREF _Toc30222 \h </w:instrText>
        </w:r>
        <w:r>
          <w:fldChar w:fldCharType="separate"/>
        </w:r>
        <w:r>
          <w:t>39</w:t>
        </w:r>
        <w:r>
          <w:fldChar w:fldCharType="end"/>
        </w:r>
      </w:hyperlink>
    </w:p>
    <w:p>
      <w:pPr>
        <w:pStyle w:val="TOC2"/>
        <w:tabs>
          <w:tab w:val="right" w:leader="dot" w:pos="8306"/>
        </w:tabs>
      </w:pPr>
      <w:hyperlink w:anchor="_Toc15788" w:history="1">
        <w:r>
          <w:rPr>
            <w:rFonts w:ascii="仿宋" w:eastAsia="仿宋" w:hAnsi="仿宋" w:cs="仿宋" w:hint="eastAsia"/>
            <w:lang w:eastAsia="zh-CN"/>
          </w:rPr>
          <w:t>(七)、机械设备安全保障措施</w:t>
        </w:r>
        <w:r>
          <w:tab/>
        </w:r>
        <w:r>
          <w:fldChar w:fldCharType="begin"/>
        </w:r>
        <w:r>
          <w:instrText xml:space="preserve"> PAGEREF _Toc15788 \h </w:instrText>
        </w:r>
        <w:r>
          <w:fldChar w:fldCharType="separate"/>
        </w:r>
        <w:r>
          <w:t>40</w:t>
        </w:r>
        <w:r>
          <w:fldChar w:fldCharType="end"/>
        </w:r>
      </w:hyperlink>
    </w:p>
    <w:p>
      <w:pPr>
        <w:pStyle w:val="TOC1"/>
        <w:tabs>
          <w:tab w:val="right" w:leader="dot" w:pos="8306"/>
        </w:tabs>
      </w:pPr>
      <w:hyperlink w:anchor="_Toc31444" w:history="1">
        <w:r>
          <w:rPr>
            <w:rFonts w:ascii="仿宋" w:eastAsia="仿宋" w:hAnsi="仿宋" w:cs="仿宋" w:hint="eastAsia"/>
            <w:lang w:eastAsia="zh-CN"/>
          </w:rPr>
          <w:t>十一、高效照明电器产品项目技术管理</w:t>
        </w:r>
        <w:r>
          <w:tab/>
        </w:r>
        <w:r>
          <w:fldChar w:fldCharType="begin"/>
        </w:r>
        <w:r>
          <w:instrText xml:space="preserve"> PAGEREF _Toc31444 \h </w:instrText>
        </w:r>
        <w:r>
          <w:fldChar w:fldCharType="separate"/>
        </w:r>
        <w:r>
          <w:t>41</w:t>
        </w:r>
        <w:r>
          <w:fldChar w:fldCharType="end"/>
        </w:r>
      </w:hyperlink>
    </w:p>
    <w:p>
      <w:pPr>
        <w:pStyle w:val="TOC2"/>
        <w:tabs>
          <w:tab w:val="right" w:leader="dot" w:pos="8306"/>
        </w:tabs>
      </w:pPr>
      <w:hyperlink w:anchor="_Toc24647" w:history="1">
        <w:r>
          <w:rPr>
            <w:rFonts w:ascii="仿宋" w:eastAsia="仿宋" w:hAnsi="仿宋" w:cs="仿宋" w:hint="eastAsia"/>
            <w:lang w:eastAsia="zh-CN"/>
          </w:rPr>
          <w:t>(一)、技术方案选用方向</w:t>
        </w:r>
        <w:r>
          <w:tab/>
        </w:r>
        <w:r>
          <w:fldChar w:fldCharType="begin"/>
        </w:r>
        <w:r>
          <w:instrText xml:space="preserve"> PAGEREF _Toc24647 \h </w:instrText>
        </w:r>
        <w:r>
          <w:fldChar w:fldCharType="separate"/>
        </w:r>
        <w:r>
          <w:t>41</w:t>
        </w:r>
        <w:r>
          <w:fldChar w:fldCharType="end"/>
        </w:r>
      </w:hyperlink>
    </w:p>
    <w:p>
      <w:pPr>
        <w:pStyle w:val="TOC2"/>
        <w:tabs>
          <w:tab w:val="right" w:leader="dot" w:pos="8306"/>
        </w:tabs>
      </w:pPr>
      <w:hyperlink w:anchor="_Toc3676" w:history="1">
        <w:r>
          <w:rPr>
            <w:rFonts w:ascii="仿宋" w:eastAsia="仿宋" w:hAnsi="仿宋" w:cs="仿宋" w:hint="eastAsia"/>
            <w:lang w:eastAsia="zh-CN"/>
          </w:rPr>
          <w:t>(二)、工艺技术方案选用原则</w:t>
        </w:r>
        <w:r>
          <w:tab/>
        </w:r>
        <w:r>
          <w:fldChar w:fldCharType="begin"/>
        </w:r>
        <w:r>
          <w:instrText xml:space="preserve"> PAGEREF _Toc3676 \h </w:instrText>
        </w:r>
        <w:r>
          <w:fldChar w:fldCharType="separate"/>
        </w:r>
        <w:r>
          <w:t>43</w:t>
        </w:r>
        <w:r>
          <w:fldChar w:fldCharType="end"/>
        </w:r>
      </w:hyperlink>
    </w:p>
    <w:p>
      <w:pPr>
        <w:pStyle w:val="TOC2"/>
        <w:tabs>
          <w:tab w:val="right" w:leader="dot" w:pos="8306"/>
        </w:tabs>
      </w:pPr>
      <w:hyperlink w:anchor="_Toc2372" w:history="1">
        <w:r>
          <w:rPr>
            <w:rFonts w:ascii="仿宋" w:eastAsia="仿宋" w:hAnsi="仿宋" w:cs="仿宋" w:hint="eastAsia"/>
            <w:lang w:eastAsia="zh-CN"/>
          </w:rPr>
          <w:t>(三)、工艺技术方案要求</w:t>
        </w:r>
        <w:r>
          <w:tab/>
        </w:r>
        <w:r>
          <w:fldChar w:fldCharType="begin"/>
        </w:r>
        <w:r>
          <w:instrText xml:space="preserve"> PAGEREF _Toc2372 \h </w:instrText>
        </w:r>
        <w:r>
          <w:fldChar w:fldCharType="separate"/>
        </w:r>
        <w:r>
          <w:t>45</w:t>
        </w:r>
        <w:r>
          <w:fldChar w:fldCharType="end"/>
        </w:r>
      </w:hyperlink>
    </w:p>
    <w:p>
      <w:pPr>
        <w:pStyle w:val="TOC1"/>
        <w:tabs>
          <w:tab w:val="right" w:leader="dot" w:pos="8306"/>
        </w:tabs>
      </w:pPr>
      <w:hyperlink w:anchor="_Toc26565" w:history="1">
        <w:r>
          <w:rPr>
            <w:rFonts w:ascii="仿宋" w:eastAsia="仿宋" w:hAnsi="仿宋" w:cs="仿宋" w:hint="eastAsia"/>
            <w:lang w:eastAsia="zh-CN"/>
          </w:rPr>
          <w:t>十二、高效照明电器产品项目社会影响</w:t>
        </w:r>
        <w:r>
          <w:tab/>
        </w:r>
        <w:r>
          <w:fldChar w:fldCharType="begin"/>
        </w:r>
        <w:r>
          <w:instrText xml:space="preserve"> PAGEREF _Toc26565 \h </w:instrText>
        </w:r>
        <w:r>
          <w:fldChar w:fldCharType="separate"/>
        </w:r>
        <w:r>
          <w:t>48</w:t>
        </w:r>
        <w:r>
          <w:fldChar w:fldCharType="end"/>
        </w:r>
      </w:hyperlink>
    </w:p>
    <w:p>
      <w:pPr>
        <w:pStyle w:val="TOC2"/>
        <w:tabs>
          <w:tab w:val="right" w:leader="dot" w:pos="8306"/>
        </w:tabs>
      </w:pPr>
      <w:hyperlink w:anchor="_Toc648" w:history="1">
        <w:r>
          <w:rPr>
            <w:rFonts w:ascii="仿宋" w:eastAsia="仿宋" w:hAnsi="仿宋" w:cs="仿宋" w:hint="eastAsia"/>
            <w:lang w:eastAsia="zh-CN"/>
          </w:rPr>
          <w:t>(一)、社会责任与义务</w:t>
        </w:r>
        <w:r>
          <w:tab/>
        </w:r>
        <w:r>
          <w:fldChar w:fldCharType="begin"/>
        </w:r>
        <w:r>
          <w:instrText xml:space="preserve"> PAGEREF _Toc648 \h </w:instrText>
        </w:r>
        <w:r>
          <w:fldChar w:fldCharType="separate"/>
        </w:r>
        <w:r>
          <w:t>48</w:t>
        </w:r>
        <w:r>
          <w:fldChar w:fldCharType="end"/>
        </w:r>
      </w:hyperlink>
    </w:p>
    <w:p>
      <w:pPr>
        <w:pStyle w:val="TOC2"/>
        <w:tabs>
          <w:tab w:val="right" w:leader="dot" w:pos="8306"/>
        </w:tabs>
      </w:pPr>
      <w:hyperlink w:anchor="_Toc25497" w:history="1">
        <w:r>
          <w:rPr>
            <w:rFonts w:ascii="仿宋" w:eastAsia="仿宋" w:hAnsi="仿宋" w:cs="仿宋" w:hint="eastAsia"/>
            <w:lang w:eastAsia="zh-CN"/>
          </w:rPr>
          <w:t>(二)、社会参与与沟通</w:t>
        </w:r>
        <w:r>
          <w:tab/>
        </w:r>
        <w:r>
          <w:fldChar w:fldCharType="begin"/>
        </w:r>
        <w:r>
          <w:instrText xml:space="preserve"> PAGEREF _Toc25497 \h </w:instrText>
        </w:r>
        <w:r>
          <w:fldChar w:fldCharType="separate"/>
        </w:r>
        <w:r>
          <w:t>48</w:t>
        </w:r>
        <w:r>
          <w:fldChar w:fldCharType="end"/>
        </w:r>
      </w:hyperlink>
    </w:p>
    <w:p>
      <w:pPr>
        <w:pStyle w:val="TOC1"/>
        <w:tabs>
          <w:tab w:val="right" w:leader="dot" w:pos="8306"/>
        </w:tabs>
      </w:pPr>
      <w:hyperlink w:anchor="_Toc28615" w:history="1">
        <w:r>
          <w:rPr>
            <w:rFonts w:ascii="仿宋" w:eastAsia="仿宋" w:hAnsi="仿宋" w:cs="仿宋" w:hint="eastAsia"/>
            <w:lang w:eastAsia="zh-CN"/>
          </w:rPr>
          <w:t>十三、供应链管理</w:t>
        </w:r>
        <w:r>
          <w:tab/>
        </w:r>
        <w:r>
          <w:fldChar w:fldCharType="begin"/>
        </w:r>
        <w:r>
          <w:instrText xml:space="preserve"> PAGEREF _Toc28615 \h </w:instrText>
        </w:r>
        <w:r>
          <w:fldChar w:fldCharType="separate"/>
        </w:r>
        <w:r>
          <w:t>49</w:t>
        </w:r>
        <w:r>
          <w:fldChar w:fldCharType="end"/>
        </w:r>
      </w:hyperlink>
    </w:p>
    <w:p>
      <w:pPr>
        <w:pStyle w:val="TOC2"/>
        <w:tabs>
          <w:tab w:val="right" w:leader="dot" w:pos="8306"/>
        </w:tabs>
      </w:pPr>
      <w:hyperlink w:anchor="_Toc13000" w:history="1">
        <w:r>
          <w:rPr>
            <w:rFonts w:ascii="仿宋" w:eastAsia="仿宋" w:hAnsi="仿宋" w:cs="仿宋" w:hint="eastAsia"/>
            <w:lang w:eastAsia="zh-CN"/>
          </w:rPr>
          <w:t>(一)、供应链战略规划</w:t>
        </w:r>
        <w:r>
          <w:tab/>
        </w:r>
        <w:r>
          <w:fldChar w:fldCharType="begin"/>
        </w:r>
        <w:r>
          <w:instrText xml:space="preserve"> PAGEREF _Toc13000 \h </w:instrText>
        </w:r>
        <w:r>
          <w:fldChar w:fldCharType="separate"/>
        </w:r>
        <w:r>
          <w:t>49</w:t>
        </w:r>
        <w:r>
          <w:fldChar w:fldCharType="end"/>
        </w:r>
      </w:hyperlink>
    </w:p>
    <w:p>
      <w:pPr>
        <w:pStyle w:val="TOC2"/>
        <w:tabs>
          <w:tab w:val="right" w:leader="dot" w:pos="8306"/>
        </w:tabs>
      </w:pPr>
      <w:hyperlink w:anchor="_Toc4629" w:history="1">
        <w:r>
          <w:rPr>
            <w:rFonts w:ascii="仿宋" w:eastAsia="仿宋" w:hAnsi="仿宋" w:cs="仿宋" w:hint="eastAsia"/>
            <w:lang w:eastAsia="zh-CN"/>
          </w:rPr>
          <w:t>(二)、供应商选择与合作</w:t>
        </w:r>
        <w:r>
          <w:tab/>
        </w:r>
        <w:r>
          <w:fldChar w:fldCharType="begin"/>
        </w:r>
        <w:r>
          <w:instrText xml:space="preserve"> PAGEREF _Toc4629 \h </w:instrText>
        </w:r>
        <w:r>
          <w:fldChar w:fldCharType="separate"/>
        </w:r>
        <w:r>
          <w:t>51</w:t>
        </w:r>
        <w:r>
          <w:fldChar w:fldCharType="end"/>
        </w:r>
      </w:hyperlink>
    </w:p>
    <w:p>
      <w:pPr>
        <w:pStyle w:val="TOC2"/>
        <w:tabs>
          <w:tab w:val="right" w:leader="dot" w:pos="8306"/>
        </w:tabs>
      </w:pPr>
      <w:hyperlink w:anchor="_Toc7794" w:history="1">
        <w:r>
          <w:rPr>
            <w:rFonts w:ascii="仿宋" w:eastAsia="仿宋" w:hAnsi="仿宋" w:cs="仿宋" w:hint="eastAsia"/>
            <w:lang w:eastAsia="zh-CN"/>
          </w:rPr>
          <w:t>(三)、物流与库存管理</w:t>
        </w:r>
        <w:r>
          <w:tab/>
        </w:r>
        <w:r>
          <w:fldChar w:fldCharType="begin"/>
        </w:r>
        <w:r>
          <w:instrText xml:space="preserve"> PAGEREF _Toc7794 \h </w:instrText>
        </w:r>
        <w:r>
          <w:fldChar w:fldCharType="separate"/>
        </w:r>
        <w:r>
          <w:t>52</w:t>
        </w:r>
        <w:r>
          <w:fldChar w:fldCharType="end"/>
        </w:r>
      </w:hyperlink>
    </w:p>
    <w:p>
      <w:pPr>
        <w:pStyle w:val="TOC1"/>
        <w:tabs>
          <w:tab w:val="right" w:leader="dot" w:pos="8306"/>
        </w:tabs>
      </w:pPr>
      <w:hyperlink w:anchor="_Toc20738" w:history="1">
        <w:r>
          <w:rPr>
            <w:rFonts w:ascii="仿宋" w:eastAsia="仿宋" w:hAnsi="仿宋" w:cs="仿宋" w:hint="eastAsia"/>
            <w:lang w:eastAsia="zh-CN"/>
          </w:rPr>
          <w:t>十四、质量管理体系</w:t>
        </w:r>
        <w:r>
          <w:tab/>
        </w:r>
        <w:r>
          <w:fldChar w:fldCharType="begin"/>
        </w:r>
        <w:r>
          <w:instrText xml:space="preserve"> PAGEREF _Toc20738 \h </w:instrText>
        </w:r>
        <w:r>
          <w:fldChar w:fldCharType="separate"/>
        </w:r>
        <w:r>
          <w:t>54</w:t>
        </w:r>
        <w:r>
          <w:fldChar w:fldCharType="end"/>
        </w:r>
      </w:hyperlink>
    </w:p>
    <w:p>
      <w:pPr>
        <w:pStyle w:val="TOC2"/>
        <w:tabs>
          <w:tab w:val="right" w:leader="dot" w:pos="8306"/>
        </w:tabs>
      </w:pPr>
      <w:hyperlink w:anchor="_Toc28427" w:history="1">
        <w:r>
          <w:rPr>
            <w:rFonts w:ascii="仿宋" w:eastAsia="仿宋" w:hAnsi="仿宋" w:cs="仿宋" w:hint="eastAsia"/>
            <w:lang w:eastAsia="zh-CN"/>
          </w:rPr>
          <w:t>(一)、质量目标与方针</w:t>
        </w:r>
        <w:r>
          <w:tab/>
        </w:r>
        <w:r>
          <w:fldChar w:fldCharType="begin"/>
        </w:r>
        <w:r>
          <w:instrText xml:space="preserve"> PAGEREF _Toc28427 \h </w:instrText>
        </w:r>
        <w:r>
          <w:fldChar w:fldCharType="separate"/>
        </w:r>
        <w:r>
          <w:t>54</w:t>
        </w:r>
        <w:r>
          <w:fldChar w:fldCharType="end"/>
        </w:r>
      </w:hyperlink>
    </w:p>
    <w:p>
      <w:pPr>
        <w:pStyle w:val="TOC2"/>
        <w:tabs>
          <w:tab w:val="right" w:leader="dot" w:pos="8306"/>
        </w:tabs>
      </w:pPr>
      <w:hyperlink w:anchor="_Toc32179" w:history="1">
        <w:r>
          <w:rPr>
            <w:rFonts w:ascii="仿宋" w:eastAsia="仿宋" w:hAnsi="仿宋" w:cs="仿宋" w:hint="eastAsia"/>
            <w:lang w:eastAsia="zh-CN"/>
          </w:rPr>
          <w:t>(二)、质量管理责任</w:t>
        </w:r>
        <w:r>
          <w:tab/>
        </w:r>
        <w:r>
          <w:fldChar w:fldCharType="begin"/>
        </w:r>
        <w:r>
          <w:instrText xml:space="preserve"> PAGEREF _Toc32179 \h </w:instrText>
        </w:r>
        <w:r>
          <w:fldChar w:fldCharType="separate"/>
        </w:r>
        <w:r>
          <w:t>55</w:t>
        </w:r>
        <w:r>
          <w:fldChar w:fldCharType="end"/>
        </w:r>
      </w:hyperlink>
    </w:p>
    <w:p>
      <w:pPr>
        <w:pStyle w:val="TOC2"/>
        <w:tabs>
          <w:tab w:val="right" w:leader="dot" w:pos="8306"/>
        </w:tabs>
      </w:pPr>
      <w:hyperlink w:anchor="_Toc14754" w:history="1">
        <w:r>
          <w:rPr>
            <w:rFonts w:ascii="仿宋" w:eastAsia="仿宋" w:hAnsi="仿宋" w:cs="仿宋" w:hint="eastAsia"/>
            <w:lang w:eastAsia="zh-CN"/>
          </w:rPr>
          <w:t>(三)、质量管理体系文件</w:t>
        </w:r>
        <w:r>
          <w:tab/>
        </w:r>
        <w:r>
          <w:fldChar w:fldCharType="begin"/>
        </w:r>
        <w:r>
          <w:instrText xml:space="preserve"> PAGEREF _Toc14754 \h </w:instrText>
        </w:r>
        <w:r>
          <w:fldChar w:fldCharType="separate"/>
        </w:r>
        <w:r>
          <w:t>56</w:t>
        </w:r>
        <w:r>
          <w:fldChar w:fldCharType="end"/>
        </w:r>
      </w:hyperlink>
    </w:p>
    <w:p>
      <w:pPr>
        <w:pStyle w:val="TOC2"/>
        <w:tabs>
          <w:tab w:val="right" w:leader="dot" w:pos="8306"/>
        </w:tabs>
      </w:pPr>
      <w:hyperlink w:anchor="_Toc10127" w:history="1">
        <w:r>
          <w:rPr>
            <w:rFonts w:ascii="仿宋" w:eastAsia="仿宋" w:hAnsi="仿宋" w:cs="仿宋" w:hint="eastAsia"/>
            <w:lang w:eastAsia="zh-CN"/>
          </w:rPr>
          <w:t>(四)、质量培训与教育</w:t>
        </w:r>
        <w:r>
          <w:tab/>
        </w:r>
        <w:r>
          <w:fldChar w:fldCharType="begin"/>
        </w:r>
        <w:r>
          <w:instrText xml:space="preserve"> PAGEREF _Toc10127 \h </w:instrText>
        </w:r>
        <w:r>
          <w:fldChar w:fldCharType="separate"/>
        </w:r>
        <w:r>
          <w:t>58</w:t>
        </w:r>
        <w:r>
          <w:fldChar w:fldCharType="end"/>
        </w:r>
      </w:hyperlink>
    </w:p>
    <w:p>
      <w:pPr>
        <w:pStyle w:val="TOC2"/>
        <w:tabs>
          <w:tab w:val="right" w:leader="dot" w:pos="8306"/>
        </w:tabs>
      </w:pPr>
      <w:hyperlink w:anchor="_Toc11342" w:history="1">
        <w:r>
          <w:rPr>
            <w:rFonts w:ascii="仿宋" w:eastAsia="仿宋" w:hAnsi="仿宋" w:cs="仿宋" w:hint="eastAsia"/>
            <w:lang w:eastAsia="zh-CN"/>
          </w:rPr>
          <w:t>(五)、质量审核与评价</w:t>
        </w:r>
        <w:r>
          <w:tab/>
        </w:r>
        <w:r>
          <w:fldChar w:fldCharType="begin"/>
        </w:r>
        <w:r>
          <w:instrText xml:space="preserve"> PAGEREF _Toc11342 \h </w:instrText>
        </w:r>
        <w:r>
          <w:fldChar w:fldCharType="separate"/>
        </w:r>
        <w:r>
          <w:t>59</w:t>
        </w:r>
        <w:r>
          <w:fldChar w:fldCharType="end"/>
        </w:r>
      </w:hyperlink>
    </w:p>
    <w:p>
      <w:pPr>
        <w:pStyle w:val="TOC2"/>
        <w:tabs>
          <w:tab w:val="right" w:leader="dot" w:pos="8306"/>
        </w:tabs>
      </w:pPr>
      <w:hyperlink w:anchor="_Toc22387" w:history="1">
        <w:r>
          <w:rPr>
            <w:rFonts w:ascii="仿宋" w:eastAsia="仿宋" w:hAnsi="仿宋" w:cs="仿宋" w:hint="eastAsia"/>
            <w:lang w:eastAsia="zh-CN"/>
          </w:rPr>
          <w:t>(六)、不符合与纠正措施</w:t>
        </w:r>
        <w:r>
          <w:tab/>
        </w:r>
        <w:r>
          <w:fldChar w:fldCharType="begin"/>
        </w:r>
        <w:r>
          <w:instrText xml:space="preserve"> PAGEREF _Toc22387 \h </w:instrText>
        </w:r>
        <w:r>
          <w:fldChar w:fldCharType="separate"/>
        </w:r>
        <w:r>
          <w:t>61</w:t>
        </w:r>
        <w:r>
          <w:fldChar w:fldCharType="end"/>
        </w:r>
      </w:hyperlink>
    </w:p>
    <w:p>
      <w:pPr>
        <w:pStyle w:val="TOC1"/>
        <w:tabs>
          <w:tab w:val="right" w:leader="dot" w:pos="8306"/>
        </w:tabs>
      </w:pPr>
      <w:hyperlink w:anchor="_Toc31499" w:history="1">
        <w:r>
          <w:rPr>
            <w:rFonts w:ascii="仿宋" w:eastAsia="仿宋" w:hAnsi="仿宋" w:cs="仿宋" w:hint="eastAsia"/>
            <w:lang w:eastAsia="zh-CN"/>
          </w:rPr>
          <w:t>十五、营销与推广策略</w:t>
        </w:r>
        <w:r>
          <w:tab/>
        </w:r>
        <w:r>
          <w:fldChar w:fldCharType="begin"/>
        </w:r>
        <w:r>
          <w:instrText xml:space="preserve"> PAGEREF _Toc31499 \h </w:instrText>
        </w:r>
        <w:r>
          <w:fldChar w:fldCharType="separate"/>
        </w:r>
        <w:r>
          <w:t>62</w:t>
        </w:r>
        <w:r>
          <w:fldChar w:fldCharType="end"/>
        </w:r>
      </w:hyperlink>
    </w:p>
    <w:p>
      <w:pPr>
        <w:pStyle w:val="TOC2"/>
        <w:tabs>
          <w:tab w:val="right" w:leader="dot" w:pos="8306"/>
        </w:tabs>
      </w:pPr>
      <w:hyperlink w:anchor="_Toc28059" w:history="1">
        <w:r>
          <w:rPr>
            <w:rFonts w:ascii="仿宋" w:eastAsia="仿宋" w:hAnsi="仿宋" w:cs="仿宋" w:hint="eastAsia"/>
            <w:lang w:eastAsia="zh-CN"/>
          </w:rPr>
          <w:t>(一)、产品/服务定位与特点</w:t>
        </w:r>
        <w:r>
          <w:tab/>
        </w:r>
        <w:r>
          <w:fldChar w:fldCharType="begin"/>
        </w:r>
        <w:r>
          <w:instrText xml:space="preserve"> PAGEREF _Toc28059 \h </w:instrText>
        </w:r>
        <w:r>
          <w:fldChar w:fldCharType="separate"/>
        </w:r>
        <w:r>
          <w:t>62</w:t>
        </w:r>
        <w:r>
          <w:fldChar w:fldCharType="end"/>
        </w:r>
      </w:hyperlink>
    </w:p>
    <w:p>
      <w:pPr>
        <w:pStyle w:val="TOC2"/>
        <w:tabs>
          <w:tab w:val="right" w:leader="dot" w:pos="8306"/>
        </w:tabs>
      </w:pPr>
      <w:hyperlink w:anchor="_Toc22678" w:history="1">
        <w:r>
          <w:rPr>
            <w:rFonts w:ascii="仿宋" w:eastAsia="仿宋" w:hAnsi="仿宋" w:cs="仿宋" w:hint="eastAsia"/>
            <w:lang w:eastAsia="zh-CN"/>
          </w:rPr>
          <w:t>(二)、市场定位与竞争分析</w:t>
        </w:r>
        <w:r>
          <w:tab/>
        </w:r>
        <w:r>
          <w:fldChar w:fldCharType="begin"/>
        </w:r>
        <w:r>
          <w:instrText xml:space="preserve"> PAGEREF _Toc22678 \h </w:instrText>
        </w:r>
        <w:r>
          <w:fldChar w:fldCharType="separate"/>
        </w:r>
        <w:r>
          <w:t>63</w:t>
        </w:r>
        <w:r>
          <w:fldChar w:fldCharType="end"/>
        </w:r>
      </w:hyperlink>
    </w:p>
    <w:p>
      <w:pPr>
        <w:pStyle w:val="TOC2"/>
        <w:tabs>
          <w:tab w:val="right" w:leader="dot" w:pos="8306"/>
        </w:tabs>
      </w:pPr>
      <w:hyperlink w:anchor="_Toc32658" w:history="1">
        <w:r>
          <w:rPr>
            <w:rFonts w:ascii="仿宋" w:eastAsia="仿宋" w:hAnsi="仿宋" w:cs="仿宋" w:hint="eastAsia"/>
            <w:lang w:eastAsia="zh-CN"/>
          </w:rPr>
          <w:t>(三)、营销渠道与策略</w:t>
        </w:r>
        <w:r>
          <w:tab/>
        </w:r>
        <w:r>
          <w:fldChar w:fldCharType="begin"/>
        </w:r>
        <w:r>
          <w:instrText xml:space="preserve"> PAGEREF _Toc32658 \h </w:instrText>
        </w:r>
        <w:r>
          <w:fldChar w:fldCharType="separate"/>
        </w:r>
        <w:r>
          <w:t>65</w:t>
        </w:r>
        <w:r>
          <w:fldChar w:fldCharType="end"/>
        </w:r>
      </w:hyperlink>
    </w:p>
    <w:p>
      <w:pPr>
        <w:pStyle w:val="TOC2"/>
        <w:tabs>
          <w:tab w:val="right" w:leader="dot" w:pos="8306"/>
        </w:tabs>
      </w:pPr>
      <w:hyperlink w:anchor="_Toc773" w:history="1">
        <w:r>
          <w:rPr>
            <w:rFonts w:ascii="仿宋" w:eastAsia="仿宋" w:hAnsi="仿宋" w:cs="仿宋" w:hint="eastAsia"/>
            <w:lang w:eastAsia="zh-CN"/>
          </w:rPr>
          <w:t>(四)、推广与宣传活动</w:t>
        </w:r>
        <w:r>
          <w:tab/>
        </w:r>
        <w:r>
          <w:fldChar w:fldCharType="begin"/>
        </w:r>
        <w:r>
          <w:instrText xml:space="preserve"> PAGEREF _Toc773 \h </w:instrText>
        </w:r>
        <w:r>
          <w:fldChar w:fldCharType="separate"/>
        </w:r>
        <w:r>
          <w:t>66</w:t>
        </w:r>
        <w:r>
          <w:fldChar w:fldCharType="end"/>
        </w:r>
      </w:hyperlink>
    </w:p>
    <w:p>
      <w:pPr>
        <w:pStyle w:val="TOC1"/>
        <w:tabs>
          <w:tab w:val="right" w:leader="dot" w:pos="8306"/>
        </w:tabs>
      </w:pPr>
      <w:hyperlink w:anchor="_Toc16107" w:history="1">
        <w:r>
          <w:rPr>
            <w:rFonts w:ascii="仿宋" w:eastAsia="仿宋" w:hAnsi="仿宋" w:cs="仿宋" w:hint="eastAsia"/>
            <w:lang w:eastAsia="zh-CN"/>
          </w:rPr>
          <w:t>十六、高效照明电器产品项目实施保障措施</w:t>
        </w:r>
        <w:r>
          <w:tab/>
        </w:r>
        <w:r>
          <w:fldChar w:fldCharType="begin"/>
        </w:r>
        <w:r>
          <w:instrText xml:space="preserve"> PAGEREF _Toc16107 \h </w:instrText>
        </w:r>
        <w:r>
          <w:fldChar w:fldCharType="separate"/>
        </w:r>
        <w:r>
          <w:t>71</w:t>
        </w:r>
        <w:r>
          <w:fldChar w:fldCharType="end"/>
        </w:r>
      </w:hyperlink>
    </w:p>
    <w:p>
      <w:pPr>
        <w:pStyle w:val="TOC2"/>
        <w:tabs>
          <w:tab w:val="right" w:leader="dot" w:pos="8306"/>
        </w:tabs>
      </w:pPr>
      <w:hyperlink w:anchor="_Toc27174" w:history="1">
        <w:r>
          <w:rPr>
            <w:rFonts w:ascii="仿宋" w:eastAsia="仿宋" w:hAnsi="仿宋" w:cs="仿宋" w:hint="eastAsia"/>
            <w:lang w:eastAsia="zh-CN"/>
          </w:rPr>
          <w:t>(一)、高效照明电器产品项目实施保障机制</w:t>
        </w:r>
        <w:r>
          <w:tab/>
        </w:r>
        <w:r>
          <w:fldChar w:fldCharType="begin"/>
        </w:r>
        <w:r>
          <w:instrText xml:space="preserve"> PAGEREF _Toc27174 \h </w:instrText>
        </w:r>
        <w:r>
          <w:fldChar w:fldCharType="separate"/>
        </w:r>
        <w:r>
          <w:t>71</w:t>
        </w:r>
        <w:r>
          <w:fldChar w:fldCharType="end"/>
        </w:r>
      </w:hyperlink>
    </w:p>
    <w:p>
      <w:pPr>
        <w:pStyle w:val="TOC2"/>
        <w:tabs>
          <w:tab w:val="right" w:leader="dot" w:pos="8306"/>
        </w:tabs>
      </w:pPr>
      <w:hyperlink w:anchor="_Toc30365" w:history="1">
        <w:r>
          <w:rPr>
            <w:rFonts w:ascii="仿宋" w:eastAsia="仿宋" w:hAnsi="仿宋" w:cs="仿宋" w:hint="eastAsia"/>
            <w:lang w:eastAsia="zh-CN"/>
          </w:rPr>
          <w:t>(二)、高效照明电器产品项目法律合规要求</w:t>
        </w:r>
        <w:r>
          <w:tab/>
        </w:r>
        <w:r>
          <w:fldChar w:fldCharType="begin"/>
        </w:r>
        <w:r>
          <w:instrText xml:space="preserve"> PAGEREF _Toc30365 \h </w:instrText>
        </w:r>
        <w:r>
          <w:fldChar w:fldCharType="separate"/>
        </w:r>
        <w:r>
          <w:t>75</w:t>
        </w:r>
        <w:r>
          <w:fldChar w:fldCharType="end"/>
        </w:r>
      </w:hyperlink>
    </w:p>
    <w:p>
      <w:pPr>
        <w:pStyle w:val="TOC2"/>
        <w:tabs>
          <w:tab w:val="right" w:leader="dot" w:pos="8306"/>
        </w:tabs>
      </w:pPr>
      <w:hyperlink w:anchor="_Toc26102" w:history="1">
        <w:r>
          <w:rPr>
            <w:rFonts w:ascii="仿宋" w:eastAsia="仿宋" w:hAnsi="仿宋" w:cs="仿宋" w:hint="eastAsia"/>
            <w:lang w:eastAsia="zh-CN"/>
          </w:rPr>
          <w:t>(三)、高效照明电器产品项目合同管理与法律事务</w:t>
        </w:r>
        <w:r>
          <w:tab/>
        </w:r>
        <w:r>
          <w:fldChar w:fldCharType="begin"/>
        </w:r>
        <w:r>
          <w:instrText xml:space="preserve"> PAGEREF _Toc26102 \h </w:instrText>
        </w:r>
        <w:r>
          <w:fldChar w:fldCharType="separate"/>
        </w:r>
        <w:r>
          <w:t>79</w:t>
        </w:r>
        <w:r>
          <w:fldChar w:fldCharType="end"/>
        </w:r>
      </w:hyperlink>
    </w:p>
    <w:p>
      <w:pPr>
        <w:pStyle w:val="TOC2"/>
        <w:tabs>
          <w:tab w:val="right" w:leader="dot" w:pos="8306"/>
        </w:tabs>
      </w:pPr>
      <w:hyperlink w:anchor="_Toc23585" w:history="1">
        <w:r>
          <w:rPr>
            <w:rFonts w:ascii="仿宋" w:eastAsia="仿宋" w:hAnsi="仿宋" w:cs="仿宋" w:hint="eastAsia"/>
            <w:lang w:eastAsia="zh-CN"/>
          </w:rPr>
          <w:t>(四)、高效照明电器产品项目知识产权保护策略</w:t>
        </w:r>
        <w:r>
          <w:tab/>
        </w:r>
        <w:r>
          <w:fldChar w:fldCharType="begin"/>
        </w:r>
        <w:r>
          <w:instrText xml:space="preserve"> PAGEREF _Toc23585 \h </w:instrText>
        </w:r>
        <w:r>
          <w:fldChar w:fldCharType="separate"/>
        </w:r>
        <w:r>
          <w:t>86</w:t>
        </w:r>
        <w:r>
          <w:fldChar w:fldCharType="end"/>
        </w:r>
      </w:hyperlink>
    </w:p>
    <w:p>
      <w:pPr>
        <w:pStyle w:val="TOC1"/>
        <w:tabs>
          <w:tab w:val="right" w:leader="dot" w:pos="8306"/>
        </w:tabs>
      </w:pPr>
      <w:hyperlink w:anchor="_Toc26027" w:history="1">
        <w:r>
          <w:rPr>
            <w:rFonts w:ascii="仿宋" w:eastAsia="仿宋" w:hAnsi="仿宋" w:cs="仿宋" w:hint="eastAsia"/>
            <w:lang w:eastAsia="zh-CN"/>
          </w:rPr>
          <w:t>十七、风险识别与分类</w:t>
        </w:r>
        <w:r>
          <w:tab/>
        </w:r>
        <w:r>
          <w:fldChar w:fldCharType="begin"/>
        </w:r>
        <w:r>
          <w:instrText xml:space="preserve"> PAGEREF _Toc26027 \h </w:instrText>
        </w:r>
        <w:r>
          <w:fldChar w:fldCharType="separate"/>
        </w:r>
        <w:r>
          <w:t>88</w:t>
        </w:r>
        <w:r>
          <w:fldChar w:fldCharType="end"/>
        </w:r>
      </w:hyperlink>
    </w:p>
    <w:p>
      <w:pPr>
        <w:pStyle w:val="TOC2"/>
        <w:tabs>
          <w:tab w:val="right" w:leader="dot" w:pos="8306"/>
        </w:tabs>
      </w:pPr>
      <w:hyperlink w:anchor="_Toc6872" w:history="1">
        <w:r>
          <w:rPr>
            <w:rFonts w:ascii="仿宋" w:eastAsia="仿宋" w:hAnsi="仿宋" w:cs="仿宋" w:hint="eastAsia"/>
            <w:lang w:eastAsia="zh-CN"/>
          </w:rPr>
          <w:t>(一)、风险识别</w:t>
        </w:r>
        <w:r>
          <w:tab/>
        </w:r>
        <w:r>
          <w:fldChar w:fldCharType="begin"/>
        </w:r>
        <w:r>
          <w:instrText xml:space="preserve"> PAGEREF _Toc6872 \h </w:instrText>
        </w:r>
        <w:r>
          <w:fldChar w:fldCharType="separate"/>
        </w:r>
        <w:r>
          <w:t>88</w:t>
        </w:r>
        <w:r>
          <w:fldChar w:fldCharType="end"/>
        </w:r>
      </w:hyperlink>
    </w:p>
    <w:p>
      <w:pPr>
        <w:pStyle w:val="TOC2"/>
        <w:tabs>
          <w:tab w:val="right" w:leader="dot" w:pos="8306"/>
        </w:tabs>
      </w:pPr>
      <w:hyperlink w:anchor="_Toc1059" w:history="1">
        <w:r>
          <w:rPr>
            <w:rFonts w:ascii="仿宋" w:eastAsia="仿宋" w:hAnsi="仿宋" w:cs="仿宋" w:hint="eastAsia"/>
            <w:lang w:eastAsia="zh-CN"/>
          </w:rPr>
          <w:t>(二)、风险分类</w:t>
        </w:r>
        <w:r>
          <w:tab/>
        </w:r>
        <w:r>
          <w:fldChar w:fldCharType="begin"/>
        </w:r>
        <w:r>
          <w:instrText xml:space="preserve"> PAGEREF _Toc1059 \h </w:instrText>
        </w:r>
        <w:r>
          <w:fldChar w:fldCharType="separate"/>
        </w:r>
        <w:r>
          <w:t>90</w:t>
        </w:r>
        <w:r>
          <w:fldChar w:fldCharType="end"/>
        </w:r>
      </w:hyperlink>
    </w:p>
    <w:p>
      <w:pPr>
        <w:pStyle w:val="TOC1"/>
        <w:tabs>
          <w:tab w:val="right" w:leader="dot" w:pos="8306"/>
        </w:tabs>
      </w:pPr>
      <w:hyperlink w:anchor="_Toc29500" w:history="1">
        <w:r>
          <w:rPr>
            <w:rFonts w:ascii="仿宋" w:eastAsia="仿宋" w:hAnsi="仿宋" w:cs="仿宋" w:hint="eastAsia"/>
            <w:lang w:eastAsia="zh-CN"/>
          </w:rPr>
          <w:t>十八、高效照明电器产品项目工程方案分析</w:t>
        </w:r>
        <w:r>
          <w:tab/>
        </w:r>
        <w:r>
          <w:fldChar w:fldCharType="begin"/>
        </w:r>
        <w:r>
          <w:instrText xml:space="preserve"> PAGEREF _Toc29500 \h </w:instrText>
        </w:r>
        <w:r>
          <w:fldChar w:fldCharType="separate"/>
        </w:r>
        <w:r>
          <w:t>92</w:t>
        </w:r>
        <w:r>
          <w:fldChar w:fldCharType="end"/>
        </w:r>
      </w:hyperlink>
    </w:p>
    <w:p>
      <w:pPr>
        <w:pStyle w:val="TOC2"/>
        <w:tabs>
          <w:tab w:val="right" w:leader="dot" w:pos="8306"/>
        </w:tabs>
      </w:pPr>
      <w:hyperlink w:anchor="_Toc5303" w:history="1">
        <w:r>
          <w:rPr>
            <w:rFonts w:ascii="仿宋" w:eastAsia="仿宋" w:hAnsi="仿宋" w:cs="仿宋" w:hint="eastAsia"/>
            <w:lang w:eastAsia="zh-CN"/>
          </w:rPr>
          <w:t>(一)、建筑工程设计原则</w:t>
        </w:r>
        <w:r>
          <w:tab/>
        </w:r>
        <w:r>
          <w:fldChar w:fldCharType="begin"/>
        </w:r>
        <w:r>
          <w:instrText xml:space="preserve"> PAGEREF _Toc5303 \h </w:instrText>
        </w:r>
        <w:r>
          <w:fldChar w:fldCharType="separate"/>
        </w:r>
        <w:r>
          <w:t>92</w:t>
        </w:r>
        <w:r>
          <w:fldChar w:fldCharType="end"/>
        </w:r>
      </w:hyperlink>
    </w:p>
    <w:p>
      <w:pPr>
        <w:pStyle w:val="TOC2"/>
        <w:tabs>
          <w:tab w:val="right" w:leader="dot" w:pos="8306"/>
        </w:tabs>
      </w:pPr>
      <w:hyperlink w:anchor="_Toc21729" w:history="1">
        <w:r>
          <w:rPr>
            <w:rFonts w:ascii="仿宋" w:eastAsia="仿宋" w:hAnsi="仿宋" w:cs="仿宋" w:hint="eastAsia"/>
            <w:lang w:eastAsia="zh-CN"/>
          </w:rPr>
          <w:t>(二)、土建工程建设指标</w:t>
        </w:r>
        <w:r>
          <w:tab/>
        </w:r>
        <w:r>
          <w:fldChar w:fldCharType="begin"/>
        </w:r>
        <w:r>
          <w:instrText xml:space="preserve"> PAGEREF _Toc21729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292"/>
      <w:r>
        <w:rPr>
          <w:rFonts w:ascii="仿宋" w:eastAsia="仿宋" w:hAnsi="仿宋" w:cs="仿宋" w:hint="eastAsia"/>
          <w:sz w:val="28"/>
          <w:lang w:eastAsia="zh-CN"/>
        </w:rPr>
        <w:t>一、高效照明电器产品项目文档管理</w:t>
      </w:r>
      <w:bookmarkEnd w:id="2"/>
    </w:p>
    <w:p>
      <w:pPr>
        <w:pStyle w:val="Heading2"/>
        <w:rPr>
          <w:rFonts w:ascii="仿宋" w:eastAsia="仿宋" w:hAnsi="仿宋" w:cs="仿宋" w:hint="eastAsia"/>
          <w:lang w:eastAsia="zh-CN"/>
        </w:rPr>
      </w:pPr>
      <w:bookmarkStart w:id="3" w:name="_Toc562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高效照明电器产品项目高度重视文档的质量和准确性，以支持高效照明电器产品项目的各项活动和决策。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文档的编制始于高效照明电器产品项目计划的初期，我们制定了详细的文档编制计划，明确了每个文档的内容、格式和编写责任人。在高效照明电器产品项目启动阶段，我们首先编制了高效照明电器产品项目章程，明确定义了高效照明电器产品项目的目标、范围、风险等关键要素。随后，高效照明电器产品项目团队根据计划陆续编制了需求文档、设计文档、测试文档等各类文档，确保高效照明电器产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效照明电器产品项目管理中的重要环节，旨在确保高效照明电器产品项目文档符合质量标准和高效照明电器产品项目需求。在高效照明电器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效照明电器产品项目相关利益方和专业领域的专家对文档进行独立审查。这有助于获取更全面、客观的反馈，确保高效照明电器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在文档编制与审查方面建立了严格的管理机制，通过规范的流程和多维度的审查，确保高效照明电器产品项目文档的质量、准确性和可靠性，为高效照明电器产品项目的顺利推进提供了有力支持。</w:t>
      </w:r>
    </w:p>
    <w:p>
      <w:pPr>
        <w:pStyle w:val="Heading2"/>
        <w:ind w:firstLine="560" w:firstLineChars="200"/>
        <w:rPr>
          <w:rFonts w:ascii="仿宋" w:eastAsia="仿宋" w:hAnsi="仿宋" w:cs="仿宋" w:hint="eastAsia"/>
          <w:sz w:val="28"/>
          <w:lang w:eastAsia="zh-CN"/>
        </w:rPr>
      </w:pPr>
      <w:bookmarkStart w:id="4" w:name="_Toc155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我们通过多渠道发布文档，包括电子邮件、高效照明电器产品项目管理平台、内部网站等，以满足不同团队成员的偏好和需求。多渠道发布确保了信息的全面覆盖。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我们采用了精细的权限控制，确保只有授权人员可以访问敏感信息。这种安全措施保护了高效照明电器产品项目文档的机密性，防止了未经授权的信息泄露。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5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效照明电器产品项目生命周期中一个至关重要的环节，直接关系到高效照明电器产品项目信息的长期保存和历史记录的完整性。在高效照明电器产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64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886"/>
      <w:r>
        <w:rPr>
          <w:rFonts w:ascii="仿宋" w:eastAsia="仿宋" w:hAnsi="仿宋" w:cs="仿宋" w:hint="eastAsia"/>
          <w:lang w:eastAsia="zh-CN"/>
        </w:rPr>
        <w:t>(一)、高效照明电器产品行业分析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行业一直以来都是市场的关注焦点。行业内的发展趋势、竞争态势以及潜在机会都对高效照明电器产品项目的推进产生深远的影响。通过深入研究行业的整体概貌，我们将更好地理解行业的核心特征，为高效照明电器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行业，技术一直是推动创新和发展的关键因素。我们将对当前技术趋势进行详尽分析，包括但不限于人工智能、大数据应用、先进制造技术等。这有助于高效照明电器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效照明电器产品项目成功的基础。我们将对主要竞争对手进行深入研究，包括其市场份额、产品特点、市场定位等。通过全面了解竞争对手的优势和劣势，高效照明电器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585"/>
      <w:r>
        <w:rPr>
          <w:rFonts w:ascii="仿宋" w:eastAsia="仿宋" w:hAnsi="仿宋" w:cs="仿宋" w:hint="eastAsia"/>
          <w:sz w:val="28"/>
          <w:lang w:eastAsia="zh-CN"/>
        </w:rPr>
        <w:t>(二)、高效照明电器产品市场分析预测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照明电器产品市场未来的增长趋势。这包括市场的整体规模、各细分领域的发展趋势等。高效照明电器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照明电器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效照明电器产品项目实施过程中需要充分考虑的因素。我们将对市场风险进行全面评估，包括但不限于政策法规风险、市场竞争风险、技术变革风险等。通过对潜在风险的深入分析，高效照明电器产品项目可以制定相应的风险缓解策略，降低不确定性对高效照明电器产品项目的影响。</w:t>
      </w:r>
    </w:p>
    <w:p>
      <w:pPr>
        <w:pStyle w:val="Heading1"/>
        <w:ind w:firstLine="560" w:firstLineChars="200"/>
        <w:rPr>
          <w:rFonts w:ascii="仿宋" w:eastAsia="仿宋" w:hAnsi="仿宋" w:cs="仿宋" w:hint="eastAsia"/>
          <w:sz w:val="28"/>
          <w:lang w:eastAsia="zh-CN"/>
        </w:rPr>
      </w:pPr>
      <w:bookmarkStart w:id="9" w:name="_Toc26059"/>
      <w:r>
        <w:rPr>
          <w:rFonts w:ascii="仿宋" w:eastAsia="仿宋" w:hAnsi="仿宋" w:cs="仿宋" w:hint="eastAsia"/>
          <w:sz w:val="28"/>
          <w:lang w:eastAsia="zh-CN"/>
        </w:rPr>
        <w:t>三、高效照明电器产品项目土建工程</w:t>
      </w:r>
      <w:bookmarkEnd w:id="9"/>
    </w:p>
    <w:p>
      <w:pPr>
        <w:pStyle w:val="Heading2"/>
        <w:rPr>
          <w:rFonts w:ascii="仿宋" w:eastAsia="仿宋" w:hAnsi="仿宋" w:cs="仿宋" w:hint="eastAsia"/>
          <w:lang w:eastAsia="zh-CN"/>
        </w:rPr>
      </w:pPr>
      <w:bookmarkStart w:id="10" w:name="_Toc1960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在高效照明电器产品项目的建筑工程设计中，我们将秉承一系列重要的设计原则，以确保高效照明电器产品项目建筑在功能、美观、可持续性等方面达到最佳效果。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首要原则是确保建筑的功能性得到最大化的发挥。我们将充分理解高效照明电器产品项目的实际需求，合理布局各个功能区域，保证建筑在满足业务需求的同时，提供高效的工作环境。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在建筑设计中，我们将综合考虑建设和运营成本。通过精细的经济效益分析，确保设计方案在高效利用资源的同时，对高效照明电器产品项目的长期盈利能力有积极的贡献。</w:t>
      </w:r>
    </w:p>
    <w:p>
      <w:pPr>
        <w:pStyle w:val="Heading2"/>
        <w:ind w:firstLine="560" w:firstLineChars="200"/>
        <w:rPr>
          <w:rFonts w:ascii="仿宋" w:eastAsia="仿宋" w:hAnsi="仿宋" w:cs="仿宋" w:hint="eastAsia"/>
          <w:sz w:val="28"/>
          <w:lang w:eastAsia="zh-CN"/>
        </w:rPr>
      </w:pPr>
      <w:bookmarkStart w:id="11" w:name="_Toc1392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高效照明电器产品项目的土建工程设计中，我们将精准设定设计年限，结合高效照明电器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照明电器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141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效照明电器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效照明电器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效照明电器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5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本期工程高效照明电器产品项目预计总建筑面积XXX平方米，其中：计容建筑面积XXX平方米，计划建筑工程投资XX万元，占高效照明电器产品项目总投资的XX%。</w:t>
      </w:r>
    </w:p>
    <w:p>
      <w:pPr>
        <w:pStyle w:val="Heading1"/>
        <w:ind w:firstLine="560" w:firstLineChars="200"/>
        <w:rPr>
          <w:rFonts w:ascii="仿宋" w:eastAsia="仿宋" w:hAnsi="仿宋" w:cs="仿宋" w:hint="eastAsia"/>
          <w:sz w:val="28"/>
          <w:lang w:eastAsia="zh-CN"/>
        </w:rPr>
      </w:pPr>
      <w:bookmarkStart w:id="14" w:name="_Toc3323"/>
      <w:r>
        <w:rPr>
          <w:rFonts w:ascii="仿宋" w:eastAsia="仿宋" w:hAnsi="仿宋" w:cs="仿宋" w:hint="eastAsia"/>
          <w:sz w:val="28"/>
          <w:lang w:eastAsia="zh-CN"/>
        </w:rPr>
        <w:t>四、高效照明电器产品项目危机管理</w:t>
      </w:r>
      <w:bookmarkEnd w:id="14"/>
    </w:p>
    <w:p>
      <w:pPr>
        <w:pStyle w:val="Heading2"/>
        <w:rPr>
          <w:rFonts w:ascii="仿宋" w:eastAsia="仿宋" w:hAnsi="仿宋" w:cs="仿宋" w:hint="eastAsia"/>
          <w:lang w:eastAsia="zh-CN"/>
        </w:rPr>
      </w:pPr>
      <w:bookmarkStart w:id="15" w:name="_Toc1735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危机管理中，危机预警与识别是确保高效照明电器产品项目稳健运行的核心步骤。通过建立全面的监测机制，高效照明电器产品项目团队旨在及时发现和理解潜在的风险和危机因素，以便采取及时的预防和应对措施，确保高效照明电器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效照明电器产品项目团队全面分析了整个高效照明电器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效照明电器产品项目团队着重于明确定义高效照明电器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效照明电器产品项目进展的持续监控，团队能够及时发现潜在问题并作出迅速反应。高效照明电器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在这一阶段，团队的专业素养和反应速度将发挥至关重要的作用，以确保潜在危机能够在初期得到有效的处理，最大程度地减轻负面影响。通过危机预警与识别，高效照明电器产品项目得以更有序、可控地推进。</w:t>
      </w:r>
    </w:p>
    <w:p>
      <w:pPr>
        <w:pStyle w:val="Heading2"/>
        <w:ind w:firstLine="560" w:firstLineChars="200"/>
        <w:rPr>
          <w:rFonts w:ascii="仿宋" w:eastAsia="仿宋" w:hAnsi="仿宋" w:cs="仿宋" w:hint="eastAsia"/>
          <w:sz w:val="28"/>
          <w:lang w:eastAsia="zh-CN"/>
        </w:rPr>
      </w:pPr>
      <w:bookmarkStart w:id="16" w:name="_Toc275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在危机发生时，高效照明电器产品项目团队立即行动，成立了应急小组。该小组的任务是迅速制定并实施紧急应对措施，以最小化潜在损失。以下是采取的主要措施：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暂停高效照明电器产品项目进度：为遏制危机蔓延，高效照明电器产品项目暂时停止进行，以便全面评估当前状况。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资源重新分配：重新评估高效照明电器产品项目资源的分配，确保最大限度地减小损失。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实时沟通：与关键利益相关者建立实时沟通机制，向他们传递高效照明电器产品项目危机的实际状况，保障高效照明电器产品项目核心利益。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在紧急应对的同时，高效照明电器产品项目团队强调了团队协作和有效沟通的重要性。以下是团队协作的关键举措：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信息共享机制：建立了信息共享平台，确保团队成员能够及时获取高效照明电器产品项目危机的实时信息。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领导者沟通：高效照明电器产品项目领导者通过定期会议和即时沟通工具，指导团队应对危机，保持团队稳定运行。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随着危机得到初步控制，高效照明电器产品项目团队转向制定恢复计划，以确保高效照明电器产品项目能够从中迅速恢复。主要恢复计划包括：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修复受损的进度计划：重新评估高效照明电器产品项目进度，制定修复计划，确保高效照明电器产品项目尽快回归正常进程。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重新调整资源分配：优化资源分配，确保高效照明电器产品项目在有限资源下高效运转。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风险管理机制加强：对高效照明电器产品项目风险进行全面评估，制定更强化的风险管理策略，以预防未来可能的危机。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233"/>
      <w:r>
        <w:rPr>
          <w:rFonts w:ascii="仿宋" w:eastAsia="仿宋" w:hAnsi="仿宋" w:cs="仿宋" w:hint="eastAsia"/>
          <w:sz w:val="28"/>
          <w:lang w:eastAsia="zh-CN"/>
        </w:rPr>
        <w:t>五、高效照明电器产品项目可持续发展</w:t>
      </w:r>
      <w:bookmarkEnd w:id="17"/>
    </w:p>
    <w:p>
      <w:pPr>
        <w:pStyle w:val="Heading2"/>
        <w:rPr>
          <w:rFonts w:ascii="仿宋" w:eastAsia="仿宋" w:hAnsi="仿宋" w:cs="仿宋" w:hint="eastAsia"/>
          <w:lang w:eastAsia="zh-CN"/>
        </w:rPr>
      </w:pPr>
      <w:bookmarkStart w:id="18" w:name="_Toc2132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中，高效照明电器产品项目团队着眼于未来，明确了可持续发展的战略方向。制定的具体可持续发展目标包括降低资源使用、采用环保技术、最大化社会效益等。这一步骤不仅有助于高效照明电器产品项目在环保和社会责任方面达到最高标准，也为未来提供了明确的指引，确保高效照明电器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可持续实践的融入高效照明电器产品项目管理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照明电器产品项目管理周期。从高效照明电器产品项目规划开始，高效照明电器产品项目团队就考虑了环境和社会的因素。在执行阶段，高效照明电器产品项目团队积极推动绿色技术的应用，优化资源利用。此外，关注员工的社会责任，通过培训和沟通活动提高员工对可持续发展的认知，使他们能够在日常工作中践行可持续实践。这些举措不仅为高效照明电器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259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照明电器产品项目的可持续发展理念，我们深信环保与社会责任是高效照明电器产品项目成功的关键支柱。在高效照明电器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团队通过引入先进的环保技术、建立高效的废物处理系统以及推动能源节约措施，积极履行环保责任。定期的环保监测和评估确保高效照明电器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不仅致力于自身可持续发展，还注重对社会的回馈。通过支持社区高效照明电器产品项目、参与慈善事业、提供培训机会等方式，高效照明电器产品项目积极履行社会责任。与当地社区建立积极互动，关注员工的工作与生活平衡，以及员工的身心健康，是高效照明电器产品项目在社会责任层面的关键举措。这样的实践不仅增强了高效照明电器产品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14843"/>
      <w:r>
        <w:rPr>
          <w:rFonts w:ascii="仿宋" w:eastAsia="仿宋" w:hAnsi="仿宋" w:cs="仿宋" w:hint="eastAsia"/>
          <w:sz w:val="28"/>
          <w:lang w:eastAsia="zh-CN"/>
        </w:rPr>
        <w:t>六、高效照明电器产品项目建设背景及必要性分析</w:t>
      </w:r>
      <w:bookmarkEnd w:id="20"/>
    </w:p>
    <w:p>
      <w:pPr>
        <w:pStyle w:val="Heading2"/>
        <w:rPr>
          <w:rFonts w:ascii="仿宋" w:eastAsia="仿宋" w:hAnsi="仿宋" w:cs="仿宋" w:hint="eastAsia"/>
          <w:lang w:eastAsia="zh-CN"/>
        </w:rPr>
      </w:pPr>
      <w:bookmarkStart w:id="21" w:name="_Toc9093"/>
      <w:r>
        <w:rPr>
          <w:rFonts w:ascii="仿宋" w:eastAsia="仿宋" w:hAnsi="仿宋" w:cs="仿宋" w:hint="eastAsia"/>
          <w:lang w:eastAsia="zh-CN"/>
        </w:rPr>
        <w:t>(一)、高效照明电器产品项目背景分析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照明电器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照明电器产品项目在这个潮流中的定位。同时，我们将关注行业内涌现的新兴机遇，以便高效照明电器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效照明电器产品项目提供了强大的发展动力。我们将聚焦于行业内最新的技术发展趋势，包括但不限于人工智能、大数据分析、物联网等领域。通过深度的技术研究，我们将确保高效照明电器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https://d.book118.com/918117026112006045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高效照明电器产品项目计划设计方案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10BE0"/>
    <w:rsid w:val="7F110B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1702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2024-03-03T07:13:00Z</dcterms:created>
  <dcterms:modified xsi:type="dcterms:W3CDTF">2024-03-03T07:13:44Z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B2DCCC6EECDC4917A78B6EA55B20927E_11</vt:lpwstr>
  </property>
  <property fmtid="{D5CDD505-2E9C-101B-9397-08002B2CF9AE}" pid="3" name="KSOProductBuildVer">
    <vt:lpwstr>2052-12.1.0.16388</vt:lpwstr>
  </property>
</Properties>
</file>