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水洗机项目可行性建设方案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315" w:history="1">
        <w:r>
          <w:rPr>
            <w:rFonts w:ascii="仿宋" w:eastAsia="仿宋" w:hAnsi="仿宋" w:cs="仿宋" w:hint="eastAsia"/>
            <w:lang w:eastAsia="zh-CN"/>
          </w:rPr>
          <w:t>概论</w:t>
        </w:r>
        <w:r>
          <w:tab/>
        </w:r>
        <w:r>
          <w:fldChar w:fldCharType="begin"/>
        </w:r>
        <w:r>
          <w:instrText xml:space="preserve"> PAGEREF _Toc24315 \h </w:instrText>
        </w:r>
        <w:r>
          <w:fldChar w:fldCharType="separate"/>
        </w:r>
        <w:r>
          <w:t>3</w:t>
        </w:r>
        <w:r>
          <w:fldChar w:fldCharType="end"/>
        </w:r>
      </w:hyperlink>
    </w:p>
    <w:p>
      <w:pPr>
        <w:pStyle w:val="TOC1"/>
        <w:tabs>
          <w:tab w:val="right" w:leader="dot" w:pos="8306"/>
        </w:tabs>
      </w:pPr>
      <w:hyperlink w:anchor="_Toc17642" w:history="1">
        <w:r>
          <w:rPr>
            <w:rFonts w:ascii="仿宋" w:eastAsia="仿宋" w:hAnsi="仿宋" w:cs="仿宋" w:hint="eastAsia"/>
            <w:lang w:eastAsia="zh-CN"/>
          </w:rPr>
          <w:t>一、发展规划、产业政策和行业准入分析</w:t>
        </w:r>
        <w:r>
          <w:tab/>
        </w:r>
        <w:r>
          <w:fldChar w:fldCharType="begin"/>
        </w:r>
        <w:r>
          <w:instrText xml:space="preserve"> PAGEREF _Toc17642 \h </w:instrText>
        </w:r>
        <w:r>
          <w:fldChar w:fldCharType="separate"/>
        </w:r>
        <w:r>
          <w:t>3</w:t>
        </w:r>
        <w:r>
          <w:fldChar w:fldCharType="end"/>
        </w:r>
      </w:hyperlink>
    </w:p>
    <w:p>
      <w:pPr>
        <w:pStyle w:val="TOC2"/>
        <w:tabs>
          <w:tab w:val="right" w:leader="dot" w:pos="8306"/>
        </w:tabs>
      </w:pPr>
      <w:hyperlink w:anchor="_Toc32150" w:history="1">
        <w:r>
          <w:rPr>
            <w:rFonts w:ascii="仿宋" w:eastAsia="仿宋" w:hAnsi="仿宋" w:cs="仿宋" w:hint="eastAsia"/>
            <w:lang w:eastAsia="zh-CN"/>
          </w:rPr>
          <w:t>(一)、发展规划分析</w:t>
        </w:r>
        <w:r>
          <w:tab/>
        </w:r>
        <w:r>
          <w:fldChar w:fldCharType="begin"/>
        </w:r>
        <w:r>
          <w:instrText xml:space="preserve"> PAGEREF _Toc32150 \h </w:instrText>
        </w:r>
        <w:r>
          <w:fldChar w:fldCharType="separate"/>
        </w:r>
        <w:r>
          <w:t>3</w:t>
        </w:r>
        <w:r>
          <w:fldChar w:fldCharType="end"/>
        </w:r>
      </w:hyperlink>
    </w:p>
    <w:p>
      <w:pPr>
        <w:pStyle w:val="TOC2"/>
        <w:tabs>
          <w:tab w:val="right" w:leader="dot" w:pos="8306"/>
        </w:tabs>
      </w:pPr>
      <w:hyperlink w:anchor="_Toc13017" w:history="1">
        <w:r>
          <w:rPr>
            <w:rFonts w:ascii="仿宋" w:eastAsia="仿宋" w:hAnsi="仿宋" w:cs="仿宋" w:hint="eastAsia"/>
            <w:lang w:eastAsia="zh-CN"/>
          </w:rPr>
          <w:t>(二)、产业政策分析</w:t>
        </w:r>
        <w:r>
          <w:tab/>
        </w:r>
        <w:r>
          <w:fldChar w:fldCharType="begin"/>
        </w:r>
        <w:r>
          <w:instrText xml:space="preserve"> PAGEREF _Toc13017 \h </w:instrText>
        </w:r>
        <w:r>
          <w:fldChar w:fldCharType="separate"/>
        </w:r>
        <w:r>
          <w:t>5</w:t>
        </w:r>
        <w:r>
          <w:fldChar w:fldCharType="end"/>
        </w:r>
      </w:hyperlink>
    </w:p>
    <w:p>
      <w:pPr>
        <w:pStyle w:val="TOC2"/>
        <w:tabs>
          <w:tab w:val="right" w:leader="dot" w:pos="8306"/>
        </w:tabs>
      </w:pPr>
      <w:hyperlink w:anchor="_Toc22823" w:history="1">
        <w:r>
          <w:rPr>
            <w:rFonts w:ascii="仿宋" w:eastAsia="仿宋" w:hAnsi="仿宋" w:cs="仿宋" w:hint="eastAsia"/>
            <w:lang w:eastAsia="zh-CN"/>
          </w:rPr>
          <w:t>(三)、行业准入分析</w:t>
        </w:r>
        <w:r>
          <w:tab/>
        </w:r>
        <w:r>
          <w:fldChar w:fldCharType="begin"/>
        </w:r>
        <w:r>
          <w:instrText xml:space="preserve"> PAGEREF _Toc22823 \h </w:instrText>
        </w:r>
        <w:r>
          <w:fldChar w:fldCharType="separate"/>
        </w:r>
        <w:r>
          <w:t>6</w:t>
        </w:r>
        <w:r>
          <w:fldChar w:fldCharType="end"/>
        </w:r>
      </w:hyperlink>
    </w:p>
    <w:p>
      <w:pPr>
        <w:pStyle w:val="TOC1"/>
        <w:tabs>
          <w:tab w:val="right" w:leader="dot" w:pos="8306"/>
        </w:tabs>
      </w:pPr>
      <w:hyperlink w:anchor="_Toc10280" w:history="1">
        <w:r>
          <w:rPr>
            <w:rFonts w:ascii="仿宋" w:eastAsia="仿宋" w:hAnsi="仿宋" w:cs="仿宋" w:hint="eastAsia"/>
            <w:lang w:eastAsia="zh-CN"/>
          </w:rPr>
          <w:t>二、社会影响分析</w:t>
        </w:r>
        <w:r>
          <w:tab/>
        </w:r>
        <w:r>
          <w:fldChar w:fldCharType="begin"/>
        </w:r>
        <w:r>
          <w:instrText xml:space="preserve"> PAGEREF _Toc10280 \h </w:instrText>
        </w:r>
        <w:r>
          <w:fldChar w:fldCharType="separate"/>
        </w:r>
        <w:r>
          <w:t>7</w:t>
        </w:r>
        <w:r>
          <w:fldChar w:fldCharType="end"/>
        </w:r>
      </w:hyperlink>
    </w:p>
    <w:p>
      <w:pPr>
        <w:pStyle w:val="TOC2"/>
        <w:tabs>
          <w:tab w:val="right" w:leader="dot" w:pos="8306"/>
        </w:tabs>
      </w:pPr>
      <w:hyperlink w:anchor="_Toc30936" w:history="1">
        <w:r>
          <w:rPr>
            <w:rFonts w:ascii="仿宋" w:eastAsia="仿宋" w:hAnsi="仿宋" w:cs="仿宋" w:hint="eastAsia"/>
            <w:lang w:eastAsia="zh-CN"/>
          </w:rPr>
          <w:t>(一)、社会影响效果分析</w:t>
        </w:r>
        <w:r>
          <w:tab/>
        </w:r>
        <w:r>
          <w:fldChar w:fldCharType="begin"/>
        </w:r>
        <w:r>
          <w:instrText xml:space="preserve"> PAGEREF _Toc30936 \h </w:instrText>
        </w:r>
        <w:r>
          <w:fldChar w:fldCharType="separate"/>
        </w:r>
        <w:r>
          <w:t>7</w:t>
        </w:r>
        <w:r>
          <w:fldChar w:fldCharType="end"/>
        </w:r>
      </w:hyperlink>
    </w:p>
    <w:p>
      <w:pPr>
        <w:pStyle w:val="TOC2"/>
        <w:tabs>
          <w:tab w:val="right" w:leader="dot" w:pos="8306"/>
        </w:tabs>
      </w:pPr>
      <w:hyperlink w:anchor="_Toc867" w:history="1">
        <w:r>
          <w:rPr>
            <w:rFonts w:ascii="仿宋" w:eastAsia="仿宋" w:hAnsi="仿宋" w:cs="仿宋" w:hint="eastAsia"/>
            <w:lang w:eastAsia="zh-CN"/>
          </w:rPr>
          <w:t>(二)、社会适应性分析</w:t>
        </w:r>
        <w:r>
          <w:tab/>
        </w:r>
        <w:r>
          <w:fldChar w:fldCharType="begin"/>
        </w:r>
        <w:r>
          <w:instrText xml:space="preserve"> PAGEREF _Toc867 \h </w:instrText>
        </w:r>
        <w:r>
          <w:fldChar w:fldCharType="separate"/>
        </w:r>
        <w:r>
          <w:t>10</w:t>
        </w:r>
        <w:r>
          <w:fldChar w:fldCharType="end"/>
        </w:r>
      </w:hyperlink>
    </w:p>
    <w:p>
      <w:pPr>
        <w:pStyle w:val="TOC2"/>
        <w:tabs>
          <w:tab w:val="right" w:leader="dot" w:pos="8306"/>
        </w:tabs>
      </w:pPr>
      <w:hyperlink w:anchor="_Toc3297" w:history="1">
        <w:r>
          <w:rPr>
            <w:rFonts w:ascii="仿宋" w:eastAsia="仿宋" w:hAnsi="仿宋" w:cs="仿宋" w:hint="eastAsia"/>
            <w:lang w:eastAsia="zh-CN"/>
          </w:rPr>
          <w:t>(三)、社会风险及对策分析</w:t>
        </w:r>
        <w:r>
          <w:tab/>
        </w:r>
        <w:r>
          <w:fldChar w:fldCharType="begin"/>
        </w:r>
        <w:r>
          <w:instrText xml:space="preserve"> PAGEREF _Toc3297 \h </w:instrText>
        </w:r>
        <w:r>
          <w:fldChar w:fldCharType="separate"/>
        </w:r>
        <w:r>
          <w:t>11</w:t>
        </w:r>
        <w:r>
          <w:fldChar w:fldCharType="end"/>
        </w:r>
      </w:hyperlink>
    </w:p>
    <w:p>
      <w:pPr>
        <w:pStyle w:val="TOC1"/>
        <w:tabs>
          <w:tab w:val="right" w:leader="dot" w:pos="8306"/>
        </w:tabs>
      </w:pPr>
      <w:hyperlink w:anchor="_Toc22584" w:history="1">
        <w:r>
          <w:rPr>
            <w:rFonts w:ascii="仿宋" w:eastAsia="仿宋" w:hAnsi="仿宋" w:cs="仿宋" w:hint="eastAsia"/>
            <w:lang w:eastAsia="zh-CN"/>
          </w:rPr>
          <w:t>三、经济影响分析</w:t>
        </w:r>
        <w:r>
          <w:tab/>
        </w:r>
        <w:r>
          <w:fldChar w:fldCharType="begin"/>
        </w:r>
        <w:r>
          <w:instrText xml:space="preserve"> PAGEREF _Toc22584 \h </w:instrText>
        </w:r>
        <w:r>
          <w:fldChar w:fldCharType="separate"/>
        </w:r>
        <w:r>
          <w:t>15</w:t>
        </w:r>
        <w:r>
          <w:fldChar w:fldCharType="end"/>
        </w:r>
      </w:hyperlink>
    </w:p>
    <w:p>
      <w:pPr>
        <w:pStyle w:val="TOC2"/>
        <w:tabs>
          <w:tab w:val="right" w:leader="dot" w:pos="8306"/>
        </w:tabs>
      </w:pPr>
      <w:hyperlink w:anchor="_Toc21804" w:history="1">
        <w:r>
          <w:rPr>
            <w:rFonts w:ascii="仿宋" w:eastAsia="仿宋" w:hAnsi="仿宋" w:cs="仿宋" w:hint="eastAsia"/>
            <w:lang w:eastAsia="zh-CN"/>
          </w:rPr>
          <w:t>(一)、经济费用效益或费用效果分析</w:t>
        </w:r>
        <w:r>
          <w:tab/>
        </w:r>
        <w:r>
          <w:fldChar w:fldCharType="begin"/>
        </w:r>
        <w:r>
          <w:instrText xml:space="preserve"> PAGEREF _Toc21804 \h </w:instrText>
        </w:r>
        <w:r>
          <w:fldChar w:fldCharType="separate"/>
        </w:r>
        <w:r>
          <w:t>15</w:t>
        </w:r>
        <w:r>
          <w:fldChar w:fldCharType="end"/>
        </w:r>
      </w:hyperlink>
    </w:p>
    <w:p>
      <w:pPr>
        <w:pStyle w:val="TOC2"/>
        <w:tabs>
          <w:tab w:val="right" w:leader="dot" w:pos="8306"/>
        </w:tabs>
      </w:pPr>
      <w:hyperlink w:anchor="_Toc15899" w:history="1">
        <w:r>
          <w:rPr>
            <w:rFonts w:ascii="仿宋" w:eastAsia="仿宋" w:hAnsi="仿宋" w:cs="仿宋" w:hint="eastAsia"/>
            <w:lang w:eastAsia="zh-CN"/>
          </w:rPr>
          <w:t>(二)、行业影响分析</w:t>
        </w:r>
        <w:r>
          <w:tab/>
        </w:r>
        <w:r>
          <w:fldChar w:fldCharType="begin"/>
        </w:r>
        <w:r>
          <w:instrText xml:space="preserve"> PAGEREF _Toc15899 \h </w:instrText>
        </w:r>
        <w:r>
          <w:fldChar w:fldCharType="separate"/>
        </w:r>
        <w:r>
          <w:t>17</w:t>
        </w:r>
        <w:r>
          <w:fldChar w:fldCharType="end"/>
        </w:r>
      </w:hyperlink>
    </w:p>
    <w:p>
      <w:pPr>
        <w:pStyle w:val="TOC2"/>
        <w:tabs>
          <w:tab w:val="right" w:leader="dot" w:pos="8306"/>
        </w:tabs>
      </w:pPr>
      <w:hyperlink w:anchor="_Toc11744" w:history="1">
        <w:r>
          <w:rPr>
            <w:rFonts w:ascii="仿宋" w:eastAsia="仿宋" w:hAnsi="仿宋" w:cs="仿宋" w:hint="eastAsia"/>
            <w:lang w:eastAsia="zh-CN"/>
          </w:rPr>
          <w:t>(三)、区域经济影响分析</w:t>
        </w:r>
        <w:r>
          <w:tab/>
        </w:r>
        <w:r>
          <w:fldChar w:fldCharType="begin"/>
        </w:r>
        <w:r>
          <w:instrText xml:space="preserve"> PAGEREF _Toc11744 \h </w:instrText>
        </w:r>
        <w:r>
          <w:fldChar w:fldCharType="separate"/>
        </w:r>
        <w:r>
          <w:t>19</w:t>
        </w:r>
        <w:r>
          <w:fldChar w:fldCharType="end"/>
        </w:r>
      </w:hyperlink>
    </w:p>
    <w:p>
      <w:pPr>
        <w:pStyle w:val="TOC2"/>
        <w:tabs>
          <w:tab w:val="right" w:leader="dot" w:pos="8306"/>
        </w:tabs>
      </w:pPr>
      <w:hyperlink w:anchor="_Toc16647" w:history="1">
        <w:r>
          <w:rPr>
            <w:rFonts w:ascii="仿宋" w:eastAsia="仿宋" w:hAnsi="仿宋" w:cs="仿宋" w:hint="eastAsia"/>
            <w:lang w:eastAsia="zh-CN"/>
          </w:rPr>
          <w:t>(四)、宏观经济影响分析</w:t>
        </w:r>
        <w:r>
          <w:tab/>
        </w:r>
        <w:r>
          <w:fldChar w:fldCharType="begin"/>
        </w:r>
        <w:r>
          <w:instrText xml:space="preserve"> PAGEREF _Toc16647 \h </w:instrText>
        </w:r>
        <w:r>
          <w:fldChar w:fldCharType="separate"/>
        </w:r>
        <w:r>
          <w:t>20</w:t>
        </w:r>
        <w:r>
          <w:fldChar w:fldCharType="end"/>
        </w:r>
      </w:hyperlink>
    </w:p>
    <w:p>
      <w:pPr>
        <w:pStyle w:val="TOC1"/>
        <w:tabs>
          <w:tab w:val="right" w:leader="dot" w:pos="8306"/>
        </w:tabs>
      </w:pPr>
      <w:hyperlink w:anchor="_Toc31132" w:history="1">
        <w:r>
          <w:rPr>
            <w:rFonts w:ascii="仿宋" w:eastAsia="仿宋" w:hAnsi="仿宋" w:cs="仿宋" w:hint="eastAsia"/>
            <w:lang w:eastAsia="zh-CN"/>
          </w:rPr>
          <w:t>四、资源开发及综合利用分析</w:t>
        </w:r>
        <w:r>
          <w:tab/>
        </w:r>
        <w:r>
          <w:fldChar w:fldCharType="begin"/>
        </w:r>
        <w:r>
          <w:instrText xml:space="preserve"> PAGEREF _Toc31132 \h </w:instrText>
        </w:r>
        <w:r>
          <w:fldChar w:fldCharType="separate"/>
        </w:r>
        <w:r>
          <w:t>21</w:t>
        </w:r>
        <w:r>
          <w:fldChar w:fldCharType="end"/>
        </w:r>
      </w:hyperlink>
    </w:p>
    <w:p>
      <w:pPr>
        <w:pStyle w:val="TOC2"/>
        <w:tabs>
          <w:tab w:val="right" w:leader="dot" w:pos="8306"/>
        </w:tabs>
      </w:pPr>
      <w:hyperlink w:anchor="_Toc28017" w:history="1">
        <w:r>
          <w:rPr>
            <w:rFonts w:ascii="仿宋" w:eastAsia="仿宋" w:hAnsi="仿宋" w:cs="仿宋" w:hint="eastAsia"/>
            <w:lang w:eastAsia="zh-CN"/>
          </w:rPr>
          <w:t>(一)、资源开发方案</w:t>
        </w:r>
        <w:r>
          <w:tab/>
        </w:r>
        <w:r>
          <w:fldChar w:fldCharType="begin"/>
        </w:r>
        <w:r>
          <w:instrText xml:space="preserve"> PAGEREF _Toc28017 \h </w:instrText>
        </w:r>
        <w:r>
          <w:fldChar w:fldCharType="separate"/>
        </w:r>
        <w:r>
          <w:t>21</w:t>
        </w:r>
        <w:r>
          <w:fldChar w:fldCharType="end"/>
        </w:r>
      </w:hyperlink>
    </w:p>
    <w:p>
      <w:pPr>
        <w:pStyle w:val="TOC2"/>
        <w:tabs>
          <w:tab w:val="right" w:leader="dot" w:pos="8306"/>
        </w:tabs>
      </w:pPr>
      <w:hyperlink w:anchor="_Toc7716" w:history="1">
        <w:r>
          <w:rPr>
            <w:rFonts w:ascii="仿宋" w:eastAsia="仿宋" w:hAnsi="仿宋" w:cs="仿宋" w:hint="eastAsia"/>
            <w:lang w:eastAsia="zh-CN"/>
          </w:rPr>
          <w:t>(二)、资源利用方案</w:t>
        </w:r>
        <w:r>
          <w:tab/>
        </w:r>
        <w:r>
          <w:fldChar w:fldCharType="begin"/>
        </w:r>
        <w:r>
          <w:instrText xml:space="preserve"> PAGEREF _Toc7716 \h </w:instrText>
        </w:r>
        <w:r>
          <w:fldChar w:fldCharType="separate"/>
        </w:r>
        <w:r>
          <w:t>22</w:t>
        </w:r>
        <w:r>
          <w:fldChar w:fldCharType="end"/>
        </w:r>
      </w:hyperlink>
    </w:p>
    <w:p>
      <w:pPr>
        <w:pStyle w:val="TOC2"/>
        <w:tabs>
          <w:tab w:val="right" w:leader="dot" w:pos="8306"/>
        </w:tabs>
      </w:pPr>
      <w:hyperlink w:anchor="_Toc30885" w:history="1">
        <w:r>
          <w:rPr>
            <w:rFonts w:ascii="仿宋" w:eastAsia="仿宋" w:hAnsi="仿宋" w:cs="仿宋" w:hint="eastAsia"/>
            <w:lang w:eastAsia="zh-CN"/>
          </w:rPr>
          <w:t>(三)、资源节约措施</w:t>
        </w:r>
        <w:r>
          <w:tab/>
        </w:r>
        <w:r>
          <w:fldChar w:fldCharType="begin"/>
        </w:r>
        <w:r>
          <w:instrText xml:space="preserve"> PAGEREF _Toc30885 \h </w:instrText>
        </w:r>
        <w:r>
          <w:fldChar w:fldCharType="separate"/>
        </w:r>
        <w:r>
          <w:t>23</w:t>
        </w:r>
        <w:r>
          <w:fldChar w:fldCharType="end"/>
        </w:r>
      </w:hyperlink>
    </w:p>
    <w:p>
      <w:pPr>
        <w:pStyle w:val="TOC1"/>
        <w:tabs>
          <w:tab w:val="right" w:leader="dot" w:pos="8306"/>
        </w:tabs>
      </w:pPr>
      <w:hyperlink w:anchor="_Toc12231" w:history="1">
        <w:r>
          <w:rPr>
            <w:rFonts w:ascii="仿宋" w:eastAsia="仿宋" w:hAnsi="仿宋" w:cs="仿宋" w:hint="eastAsia"/>
            <w:lang w:eastAsia="zh-CN"/>
          </w:rPr>
          <w:t>五、项目监理与质量保证</w:t>
        </w:r>
        <w:r>
          <w:tab/>
        </w:r>
        <w:r>
          <w:fldChar w:fldCharType="begin"/>
        </w:r>
        <w:r>
          <w:instrText xml:space="preserve"> PAGEREF _Toc12231 \h </w:instrText>
        </w:r>
        <w:r>
          <w:fldChar w:fldCharType="separate"/>
        </w:r>
        <w:r>
          <w:t>25</w:t>
        </w:r>
        <w:r>
          <w:fldChar w:fldCharType="end"/>
        </w:r>
      </w:hyperlink>
    </w:p>
    <w:p>
      <w:pPr>
        <w:pStyle w:val="TOC2"/>
        <w:tabs>
          <w:tab w:val="right" w:leader="dot" w:pos="8306"/>
        </w:tabs>
      </w:pPr>
      <w:hyperlink w:anchor="_Toc20765" w:history="1">
        <w:r>
          <w:rPr>
            <w:rFonts w:ascii="仿宋" w:eastAsia="仿宋" w:hAnsi="仿宋" w:cs="仿宋" w:hint="eastAsia"/>
            <w:lang w:eastAsia="zh-CN"/>
          </w:rPr>
          <w:t>(一)、监理体系构建</w:t>
        </w:r>
        <w:r>
          <w:tab/>
        </w:r>
        <w:r>
          <w:fldChar w:fldCharType="begin"/>
        </w:r>
        <w:r>
          <w:instrText xml:space="preserve"> PAGEREF _Toc20765 \h </w:instrText>
        </w:r>
        <w:r>
          <w:fldChar w:fldCharType="separate"/>
        </w:r>
        <w:r>
          <w:t>25</w:t>
        </w:r>
        <w:r>
          <w:fldChar w:fldCharType="end"/>
        </w:r>
      </w:hyperlink>
    </w:p>
    <w:p>
      <w:pPr>
        <w:pStyle w:val="TOC2"/>
        <w:tabs>
          <w:tab w:val="right" w:leader="dot" w:pos="8306"/>
        </w:tabs>
      </w:pPr>
      <w:hyperlink w:anchor="_Toc2264" w:history="1">
        <w:r>
          <w:rPr>
            <w:rFonts w:ascii="仿宋" w:eastAsia="仿宋" w:hAnsi="仿宋" w:cs="仿宋" w:hint="eastAsia"/>
            <w:lang w:eastAsia="zh-CN"/>
          </w:rPr>
          <w:t>(二)、质量保证体系实施</w:t>
        </w:r>
        <w:r>
          <w:tab/>
        </w:r>
        <w:r>
          <w:fldChar w:fldCharType="begin"/>
        </w:r>
        <w:r>
          <w:instrText xml:space="preserve"> PAGEREF _Toc2264 \h </w:instrText>
        </w:r>
        <w:r>
          <w:fldChar w:fldCharType="separate"/>
        </w:r>
        <w:r>
          <w:t>25</w:t>
        </w:r>
        <w:r>
          <w:fldChar w:fldCharType="end"/>
        </w:r>
      </w:hyperlink>
    </w:p>
    <w:p>
      <w:pPr>
        <w:pStyle w:val="TOC2"/>
        <w:tabs>
          <w:tab w:val="right" w:leader="dot" w:pos="8306"/>
        </w:tabs>
      </w:pPr>
      <w:hyperlink w:anchor="_Toc32412" w:history="1">
        <w:r>
          <w:rPr>
            <w:rFonts w:ascii="仿宋" w:eastAsia="仿宋" w:hAnsi="仿宋" w:cs="仿宋" w:hint="eastAsia"/>
            <w:lang w:eastAsia="zh-CN"/>
          </w:rPr>
          <w:t>(三)、监理与质量控制流程</w:t>
        </w:r>
        <w:r>
          <w:tab/>
        </w:r>
        <w:r>
          <w:fldChar w:fldCharType="begin"/>
        </w:r>
        <w:r>
          <w:instrText xml:space="preserve"> PAGEREF _Toc32412 \h </w:instrText>
        </w:r>
        <w:r>
          <w:fldChar w:fldCharType="separate"/>
        </w:r>
        <w:r>
          <w:t>26</w:t>
        </w:r>
        <w:r>
          <w:fldChar w:fldCharType="end"/>
        </w:r>
      </w:hyperlink>
    </w:p>
    <w:p>
      <w:pPr>
        <w:pStyle w:val="TOC1"/>
        <w:tabs>
          <w:tab w:val="right" w:leader="dot" w:pos="8306"/>
        </w:tabs>
      </w:pPr>
      <w:hyperlink w:anchor="_Toc13794" w:history="1">
        <w:r>
          <w:rPr>
            <w:rFonts w:ascii="仿宋" w:eastAsia="仿宋" w:hAnsi="仿宋" w:cs="仿宋" w:hint="eastAsia"/>
            <w:lang w:eastAsia="zh-CN"/>
          </w:rPr>
          <w:t>六、水洗机项目概论</w:t>
        </w:r>
        <w:r>
          <w:tab/>
        </w:r>
        <w:r>
          <w:fldChar w:fldCharType="begin"/>
        </w:r>
        <w:r>
          <w:instrText xml:space="preserve"> PAGEREF _Toc13794 \h </w:instrText>
        </w:r>
        <w:r>
          <w:fldChar w:fldCharType="separate"/>
        </w:r>
        <w:r>
          <w:t>27</w:t>
        </w:r>
        <w:r>
          <w:fldChar w:fldCharType="end"/>
        </w:r>
      </w:hyperlink>
    </w:p>
    <w:p>
      <w:pPr>
        <w:pStyle w:val="TOC2"/>
        <w:tabs>
          <w:tab w:val="right" w:leader="dot" w:pos="8306"/>
        </w:tabs>
      </w:pPr>
      <w:hyperlink w:anchor="_Toc14351" w:history="1">
        <w:r>
          <w:rPr>
            <w:rFonts w:ascii="仿宋" w:eastAsia="仿宋" w:hAnsi="仿宋" w:cs="仿宋" w:hint="eastAsia"/>
            <w:lang w:eastAsia="zh-CN"/>
          </w:rPr>
          <w:t>(一)、项目申报单位概况</w:t>
        </w:r>
        <w:r>
          <w:tab/>
        </w:r>
        <w:r>
          <w:fldChar w:fldCharType="begin"/>
        </w:r>
        <w:r>
          <w:instrText xml:space="preserve"> PAGEREF _Toc14351 \h </w:instrText>
        </w:r>
        <w:r>
          <w:fldChar w:fldCharType="separate"/>
        </w:r>
        <w:r>
          <w:t>27</w:t>
        </w:r>
        <w:r>
          <w:fldChar w:fldCharType="end"/>
        </w:r>
      </w:hyperlink>
    </w:p>
    <w:p>
      <w:pPr>
        <w:pStyle w:val="TOC2"/>
        <w:tabs>
          <w:tab w:val="right" w:leader="dot" w:pos="8306"/>
        </w:tabs>
      </w:pPr>
      <w:hyperlink w:anchor="_Toc9341" w:history="1">
        <w:r>
          <w:rPr>
            <w:rFonts w:ascii="仿宋" w:eastAsia="仿宋" w:hAnsi="仿宋" w:cs="仿宋" w:hint="eastAsia"/>
            <w:lang w:eastAsia="zh-CN"/>
          </w:rPr>
          <w:t>(二)、项目概况</w:t>
        </w:r>
        <w:r>
          <w:tab/>
        </w:r>
        <w:r>
          <w:fldChar w:fldCharType="begin"/>
        </w:r>
        <w:r>
          <w:instrText xml:space="preserve"> PAGEREF _Toc9341 \h </w:instrText>
        </w:r>
        <w:r>
          <w:fldChar w:fldCharType="separate"/>
        </w:r>
        <w:r>
          <w:t>28</w:t>
        </w:r>
        <w:r>
          <w:fldChar w:fldCharType="end"/>
        </w:r>
      </w:hyperlink>
    </w:p>
    <w:p>
      <w:pPr>
        <w:pStyle w:val="TOC1"/>
        <w:tabs>
          <w:tab w:val="right" w:leader="dot" w:pos="8306"/>
        </w:tabs>
      </w:pPr>
      <w:hyperlink w:anchor="_Toc1409" w:history="1">
        <w:r>
          <w:rPr>
            <w:rFonts w:ascii="仿宋" w:eastAsia="仿宋" w:hAnsi="仿宋" w:cs="仿宋" w:hint="eastAsia"/>
            <w:lang w:eastAsia="zh-CN"/>
          </w:rPr>
          <w:t>七、技术创新与产业升级</w:t>
        </w:r>
        <w:r>
          <w:tab/>
        </w:r>
        <w:r>
          <w:fldChar w:fldCharType="begin"/>
        </w:r>
        <w:r>
          <w:instrText xml:space="preserve"> PAGEREF _Toc1409 \h </w:instrText>
        </w:r>
        <w:r>
          <w:fldChar w:fldCharType="separate"/>
        </w:r>
        <w:r>
          <w:t>31</w:t>
        </w:r>
        <w:r>
          <w:fldChar w:fldCharType="end"/>
        </w:r>
      </w:hyperlink>
    </w:p>
    <w:p>
      <w:pPr>
        <w:pStyle w:val="TOC2"/>
        <w:tabs>
          <w:tab w:val="right" w:leader="dot" w:pos="8306"/>
        </w:tabs>
      </w:pPr>
      <w:hyperlink w:anchor="_Toc12797" w:history="1">
        <w:r>
          <w:rPr>
            <w:rFonts w:ascii="仿宋" w:eastAsia="仿宋" w:hAnsi="仿宋" w:cs="仿宋" w:hint="eastAsia"/>
            <w:lang w:eastAsia="zh-CN"/>
          </w:rPr>
          <w:t>(一)、技术创新方向与目标</w:t>
        </w:r>
        <w:r>
          <w:tab/>
        </w:r>
        <w:r>
          <w:fldChar w:fldCharType="begin"/>
        </w:r>
        <w:r>
          <w:instrText xml:space="preserve"> PAGEREF _Toc12797 \h </w:instrText>
        </w:r>
        <w:r>
          <w:fldChar w:fldCharType="separate"/>
        </w:r>
        <w:r>
          <w:t>31</w:t>
        </w:r>
        <w:r>
          <w:fldChar w:fldCharType="end"/>
        </w:r>
      </w:hyperlink>
    </w:p>
    <w:p>
      <w:pPr>
        <w:pStyle w:val="TOC2"/>
        <w:tabs>
          <w:tab w:val="right" w:leader="dot" w:pos="8306"/>
        </w:tabs>
      </w:pPr>
      <w:hyperlink w:anchor="_Toc13989" w:history="1">
        <w:r>
          <w:rPr>
            <w:rFonts w:ascii="仿宋" w:eastAsia="仿宋" w:hAnsi="仿宋" w:cs="仿宋" w:hint="eastAsia"/>
            <w:lang w:eastAsia="zh-CN"/>
          </w:rPr>
          <w:t>(二)、产业升级路径与措施</w:t>
        </w:r>
        <w:r>
          <w:tab/>
        </w:r>
        <w:r>
          <w:fldChar w:fldCharType="begin"/>
        </w:r>
        <w:r>
          <w:instrText xml:space="preserve"> PAGEREF _Toc13989 \h </w:instrText>
        </w:r>
        <w:r>
          <w:fldChar w:fldCharType="separate"/>
        </w:r>
        <w:r>
          <w:t>32</w:t>
        </w:r>
        <w:r>
          <w:fldChar w:fldCharType="end"/>
        </w:r>
      </w:hyperlink>
    </w:p>
    <w:p>
      <w:pPr>
        <w:pStyle w:val="TOC1"/>
        <w:tabs>
          <w:tab w:val="right" w:leader="dot" w:pos="8306"/>
        </w:tabs>
      </w:pPr>
      <w:hyperlink w:anchor="_Toc24645" w:history="1">
        <w:r>
          <w:rPr>
            <w:rFonts w:ascii="仿宋" w:eastAsia="仿宋" w:hAnsi="仿宋" w:cs="仿宋" w:hint="eastAsia"/>
            <w:lang w:eastAsia="zh-CN"/>
          </w:rPr>
          <w:t>八、土地利用与规划方案</w:t>
        </w:r>
        <w:r>
          <w:tab/>
        </w:r>
        <w:r>
          <w:fldChar w:fldCharType="begin"/>
        </w:r>
        <w:r>
          <w:instrText xml:space="preserve"> PAGEREF _Toc24645 \h </w:instrText>
        </w:r>
        <w:r>
          <w:fldChar w:fldCharType="separate"/>
        </w:r>
        <w:r>
          <w:t>33</w:t>
        </w:r>
        <w:r>
          <w:fldChar w:fldCharType="end"/>
        </w:r>
      </w:hyperlink>
    </w:p>
    <w:p>
      <w:pPr>
        <w:pStyle w:val="TOC2"/>
        <w:tabs>
          <w:tab w:val="right" w:leader="dot" w:pos="8306"/>
        </w:tabs>
      </w:pPr>
      <w:hyperlink w:anchor="_Toc31432" w:history="1">
        <w:r>
          <w:rPr>
            <w:rFonts w:ascii="仿宋" w:eastAsia="仿宋" w:hAnsi="仿宋" w:cs="仿宋" w:hint="eastAsia"/>
            <w:lang w:eastAsia="zh-CN"/>
          </w:rPr>
          <w:t>(一)、项目用地情况分析</w:t>
        </w:r>
        <w:r>
          <w:tab/>
        </w:r>
        <w:r>
          <w:fldChar w:fldCharType="begin"/>
        </w:r>
        <w:r>
          <w:instrText xml:space="preserve"> PAGEREF _Toc31432 \h </w:instrText>
        </w:r>
        <w:r>
          <w:fldChar w:fldCharType="separate"/>
        </w:r>
        <w:r>
          <w:t>33</w:t>
        </w:r>
        <w:r>
          <w:fldChar w:fldCharType="end"/>
        </w:r>
      </w:hyperlink>
    </w:p>
    <w:p>
      <w:pPr>
        <w:pStyle w:val="TOC2"/>
        <w:tabs>
          <w:tab w:val="right" w:leader="dot" w:pos="8306"/>
        </w:tabs>
      </w:pPr>
      <w:hyperlink w:anchor="_Toc27271" w:history="1">
        <w:r>
          <w:rPr>
            <w:rFonts w:ascii="仿宋" w:eastAsia="仿宋" w:hAnsi="仿宋" w:cs="仿宋" w:hint="eastAsia"/>
            <w:lang w:eastAsia="zh-CN"/>
          </w:rPr>
          <w:t>(二)、土地利用规划方案</w:t>
        </w:r>
        <w:r>
          <w:tab/>
        </w:r>
        <w:r>
          <w:fldChar w:fldCharType="begin"/>
        </w:r>
        <w:r>
          <w:instrText xml:space="preserve"> PAGEREF _Toc27271 \h </w:instrText>
        </w:r>
        <w:r>
          <w:fldChar w:fldCharType="separate"/>
        </w:r>
        <w:r>
          <w:t>34</w:t>
        </w:r>
        <w:r>
          <w:fldChar w:fldCharType="end"/>
        </w:r>
      </w:hyperlink>
    </w:p>
    <w:p>
      <w:pPr>
        <w:pStyle w:val="TOC1"/>
        <w:tabs>
          <w:tab w:val="right" w:leader="dot" w:pos="8306"/>
        </w:tabs>
      </w:pPr>
      <w:hyperlink w:anchor="_Toc3361" w:history="1">
        <w:r>
          <w:rPr>
            <w:rFonts w:ascii="仿宋" w:eastAsia="仿宋" w:hAnsi="仿宋" w:cs="仿宋" w:hint="eastAsia"/>
            <w:lang w:eastAsia="zh-CN"/>
          </w:rPr>
          <w:t>九、资金管理与财务规划</w:t>
        </w:r>
        <w:r>
          <w:tab/>
        </w:r>
        <w:r>
          <w:fldChar w:fldCharType="begin"/>
        </w:r>
        <w:r>
          <w:instrText xml:space="preserve"> PAGEREF _Toc3361 \h </w:instrText>
        </w:r>
        <w:r>
          <w:fldChar w:fldCharType="separate"/>
        </w:r>
        <w:r>
          <w:t>35</w:t>
        </w:r>
        <w:r>
          <w:fldChar w:fldCharType="end"/>
        </w:r>
      </w:hyperlink>
    </w:p>
    <w:p>
      <w:pPr>
        <w:pStyle w:val="TOC2"/>
        <w:tabs>
          <w:tab w:val="right" w:leader="dot" w:pos="8306"/>
        </w:tabs>
      </w:pPr>
      <w:hyperlink w:anchor="_Toc189" w:history="1">
        <w:r>
          <w:rPr>
            <w:rFonts w:ascii="仿宋" w:eastAsia="仿宋" w:hAnsi="仿宋" w:cs="仿宋" w:hint="eastAsia"/>
            <w:lang w:eastAsia="zh-CN"/>
          </w:rPr>
          <w:t>(一)、项目资金来源与筹措</w:t>
        </w:r>
        <w:r>
          <w:tab/>
        </w:r>
        <w:r>
          <w:fldChar w:fldCharType="begin"/>
        </w:r>
        <w:r>
          <w:instrText xml:space="preserve"> PAGEREF _Toc189 \h </w:instrText>
        </w:r>
        <w:r>
          <w:fldChar w:fldCharType="separate"/>
        </w:r>
        <w:r>
          <w:t>35</w:t>
        </w:r>
        <w:r>
          <w:fldChar w:fldCharType="end"/>
        </w:r>
      </w:hyperlink>
    </w:p>
    <w:p>
      <w:pPr>
        <w:pStyle w:val="TOC2"/>
        <w:tabs>
          <w:tab w:val="right" w:leader="dot" w:pos="8306"/>
        </w:tabs>
      </w:pPr>
      <w:hyperlink w:anchor="_Toc16604" w:history="1">
        <w:r>
          <w:rPr>
            <w:rFonts w:ascii="仿宋" w:eastAsia="仿宋" w:hAnsi="仿宋" w:cs="仿宋" w:hint="eastAsia"/>
            <w:lang w:eastAsia="zh-CN"/>
          </w:rPr>
          <w:t>(二)、资金使用与监管</w:t>
        </w:r>
        <w:r>
          <w:tab/>
        </w:r>
        <w:r>
          <w:fldChar w:fldCharType="begin"/>
        </w:r>
        <w:r>
          <w:instrText xml:space="preserve"> PAGEREF _Toc16604 \h </w:instrText>
        </w:r>
        <w:r>
          <w:fldChar w:fldCharType="separate"/>
        </w:r>
        <w:r>
          <w:t>37</w:t>
        </w:r>
        <w:r>
          <w:fldChar w:fldCharType="end"/>
        </w:r>
      </w:hyperlink>
    </w:p>
    <w:p>
      <w:pPr>
        <w:pStyle w:val="TOC2"/>
        <w:tabs>
          <w:tab w:val="right" w:leader="dot" w:pos="8306"/>
        </w:tabs>
      </w:pPr>
      <w:hyperlink w:anchor="_Toc26645" w:history="1">
        <w:r>
          <w:rPr>
            <w:rFonts w:ascii="仿宋" w:eastAsia="仿宋" w:hAnsi="仿宋" w:cs="仿宋" w:hint="eastAsia"/>
            <w:lang w:eastAsia="zh-CN"/>
          </w:rPr>
          <w:t>(三)、财务规划与预测</w:t>
        </w:r>
        <w:r>
          <w:tab/>
        </w:r>
        <w:r>
          <w:fldChar w:fldCharType="begin"/>
        </w:r>
        <w:r>
          <w:instrText xml:space="preserve"> PAGEREF _Toc26645 \h </w:instrText>
        </w:r>
        <w:r>
          <w:fldChar w:fldCharType="separate"/>
        </w:r>
        <w:r>
          <w:t>38</w:t>
        </w:r>
        <w:r>
          <w:fldChar w:fldCharType="end"/>
        </w:r>
      </w:hyperlink>
    </w:p>
    <w:p>
      <w:pPr>
        <w:pStyle w:val="TOC1"/>
        <w:tabs>
          <w:tab w:val="right" w:leader="dot" w:pos="8306"/>
        </w:tabs>
      </w:pPr>
      <w:hyperlink w:anchor="_Toc21082" w:history="1">
        <w:r>
          <w:rPr>
            <w:rFonts w:ascii="仿宋" w:eastAsia="仿宋" w:hAnsi="仿宋" w:cs="仿宋" w:hint="eastAsia"/>
            <w:lang w:eastAsia="zh-CN"/>
          </w:rPr>
          <w:t>十、环境保护与治理方案</w:t>
        </w:r>
        <w:r>
          <w:tab/>
        </w:r>
        <w:r>
          <w:fldChar w:fldCharType="begin"/>
        </w:r>
        <w:r>
          <w:instrText xml:space="preserve"> PAGEREF _Toc21082 \h </w:instrText>
        </w:r>
        <w:r>
          <w:fldChar w:fldCharType="separate"/>
        </w:r>
        <w:r>
          <w:t>39</w:t>
        </w:r>
        <w:r>
          <w:fldChar w:fldCharType="end"/>
        </w:r>
      </w:hyperlink>
    </w:p>
    <w:p>
      <w:pPr>
        <w:pStyle w:val="TOC2"/>
        <w:tabs>
          <w:tab w:val="right" w:leader="dot" w:pos="8306"/>
        </w:tabs>
      </w:pPr>
      <w:hyperlink w:anchor="_Toc28591" w:history="1">
        <w:r>
          <w:rPr>
            <w:rFonts w:ascii="仿宋" w:eastAsia="仿宋" w:hAnsi="仿宋" w:cs="仿宋" w:hint="eastAsia"/>
            <w:lang w:eastAsia="zh-CN"/>
          </w:rPr>
          <w:t>(一)、项目环境影响评估</w:t>
        </w:r>
        <w:r>
          <w:tab/>
        </w:r>
        <w:r>
          <w:fldChar w:fldCharType="begin"/>
        </w:r>
        <w:r>
          <w:instrText xml:space="preserve"> PAGEREF _Toc28591 \h </w:instrText>
        </w:r>
        <w:r>
          <w:fldChar w:fldCharType="separate"/>
        </w:r>
        <w:r>
          <w:t>39</w:t>
        </w:r>
        <w:r>
          <w:fldChar w:fldCharType="end"/>
        </w:r>
      </w:hyperlink>
    </w:p>
    <w:p>
      <w:pPr>
        <w:pStyle w:val="TOC2"/>
        <w:tabs>
          <w:tab w:val="right" w:leader="dot" w:pos="8306"/>
        </w:tabs>
      </w:pPr>
      <w:hyperlink w:anchor="_Toc20336" w:history="1">
        <w:r>
          <w:rPr>
            <w:rFonts w:ascii="仿宋" w:eastAsia="仿宋" w:hAnsi="仿宋" w:cs="仿宋" w:hint="eastAsia"/>
            <w:lang w:eastAsia="zh-CN"/>
          </w:rPr>
          <w:t>(二)、环境保护措施与治理方案</w:t>
        </w:r>
        <w:r>
          <w:tab/>
        </w:r>
        <w:r>
          <w:fldChar w:fldCharType="begin"/>
        </w:r>
        <w:r>
          <w:instrText xml:space="preserve"> PAGEREF _Toc20336 \h </w:instrText>
        </w:r>
        <w:r>
          <w:fldChar w:fldCharType="separate"/>
        </w:r>
        <w:r>
          <w:t>39</w:t>
        </w:r>
        <w:r>
          <w:fldChar w:fldCharType="end"/>
        </w:r>
      </w:hyperlink>
    </w:p>
    <w:p>
      <w:pPr>
        <w:pStyle w:val="TOC1"/>
        <w:tabs>
          <w:tab w:val="right" w:leader="dot" w:pos="8306"/>
        </w:tabs>
      </w:pPr>
      <w:hyperlink w:anchor="_Toc25695" w:history="1">
        <w:r>
          <w:rPr>
            <w:rFonts w:ascii="仿宋" w:eastAsia="仿宋" w:hAnsi="仿宋" w:cs="仿宋" w:hint="eastAsia"/>
            <w:lang w:eastAsia="zh-CN"/>
          </w:rPr>
          <w:t>十一、客户关系管理与市场拓展</w:t>
        </w:r>
        <w:r>
          <w:tab/>
        </w:r>
        <w:r>
          <w:fldChar w:fldCharType="begin"/>
        </w:r>
        <w:r>
          <w:instrText xml:space="preserve"> PAGEREF _Toc25695 \h </w:instrText>
        </w:r>
        <w:r>
          <w:fldChar w:fldCharType="separate"/>
        </w:r>
        <w:r>
          <w:t>40</w:t>
        </w:r>
        <w:r>
          <w:fldChar w:fldCharType="end"/>
        </w:r>
      </w:hyperlink>
    </w:p>
    <w:p>
      <w:pPr>
        <w:pStyle w:val="TOC2"/>
        <w:tabs>
          <w:tab w:val="right" w:leader="dot" w:pos="8306"/>
        </w:tabs>
      </w:pPr>
      <w:hyperlink w:anchor="_Toc14002" w:history="1">
        <w:r>
          <w:rPr>
            <w:rFonts w:ascii="仿宋" w:eastAsia="仿宋" w:hAnsi="仿宋" w:cs="仿宋" w:hint="eastAsia"/>
            <w:lang w:eastAsia="zh-CN"/>
          </w:rPr>
          <w:t>(一)、客户关系管理策略</w:t>
        </w:r>
        <w:r>
          <w:tab/>
        </w:r>
        <w:r>
          <w:fldChar w:fldCharType="begin"/>
        </w:r>
        <w:r>
          <w:instrText xml:space="preserve"> PAGEREF _Toc14002 \h </w:instrText>
        </w:r>
        <w:r>
          <w:fldChar w:fldCharType="separate"/>
        </w:r>
        <w:r>
          <w:t>40</w:t>
        </w:r>
        <w:r>
          <w:fldChar w:fldCharType="end"/>
        </w:r>
      </w:hyperlink>
    </w:p>
    <w:p>
      <w:pPr>
        <w:pStyle w:val="TOC2"/>
        <w:tabs>
          <w:tab w:val="right" w:leader="dot" w:pos="8306"/>
        </w:tabs>
      </w:pPr>
      <w:hyperlink w:anchor="_Toc17223" w:history="1">
        <w:r>
          <w:rPr>
            <w:rFonts w:ascii="仿宋" w:eastAsia="仿宋" w:hAnsi="仿宋" w:cs="仿宋" w:hint="eastAsia"/>
            <w:lang w:eastAsia="zh-CN"/>
          </w:rPr>
          <w:t>(二)、市场拓展方案</w:t>
        </w:r>
        <w:r>
          <w:tab/>
        </w:r>
        <w:r>
          <w:fldChar w:fldCharType="begin"/>
        </w:r>
        <w:r>
          <w:instrText xml:space="preserve"> PAGEREF _Toc17223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791" w:history="1">
        <w:r>
          <w:rPr>
            <w:rFonts w:ascii="仿宋" w:eastAsia="仿宋" w:hAnsi="仿宋" w:cs="仿宋" w:hint="eastAsia"/>
            <w:lang w:eastAsia="zh-CN"/>
          </w:rPr>
          <w:t>十二、环境保护与绿色发展</w:t>
        </w:r>
        <w:r>
          <w:tab/>
        </w:r>
        <w:r>
          <w:fldChar w:fldCharType="begin"/>
        </w:r>
        <w:r>
          <w:instrText xml:space="preserve"> PAGEREF _Toc11791 \h </w:instrText>
        </w:r>
        <w:r>
          <w:fldChar w:fldCharType="separate"/>
        </w:r>
        <w:r>
          <w:t>42</w:t>
        </w:r>
        <w:r>
          <w:fldChar w:fldCharType="end"/>
        </w:r>
      </w:hyperlink>
    </w:p>
    <w:p>
      <w:pPr>
        <w:pStyle w:val="TOC2"/>
        <w:tabs>
          <w:tab w:val="right" w:leader="dot" w:pos="8306"/>
        </w:tabs>
      </w:pPr>
      <w:hyperlink w:anchor="_Toc10891" w:history="1">
        <w:r>
          <w:rPr>
            <w:rFonts w:ascii="仿宋" w:eastAsia="仿宋" w:hAnsi="仿宋" w:cs="仿宋" w:hint="eastAsia"/>
            <w:lang w:eastAsia="zh-CN"/>
          </w:rPr>
          <w:t>(一)、环境保护措施</w:t>
        </w:r>
        <w:r>
          <w:tab/>
        </w:r>
        <w:r>
          <w:fldChar w:fldCharType="begin"/>
        </w:r>
        <w:r>
          <w:instrText xml:space="preserve"> PAGEREF _Toc10891 \h </w:instrText>
        </w:r>
        <w:r>
          <w:fldChar w:fldCharType="separate"/>
        </w:r>
        <w:r>
          <w:t>42</w:t>
        </w:r>
        <w:r>
          <w:fldChar w:fldCharType="end"/>
        </w:r>
      </w:hyperlink>
    </w:p>
    <w:p>
      <w:pPr>
        <w:pStyle w:val="TOC2"/>
        <w:tabs>
          <w:tab w:val="right" w:leader="dot" w:pos="8306"/>
        </w:tabs>
      </w:pPr>
      <w:hyperlink w:anchor="_Toc29511" w:history="1">
        <w:r>
          <w:rPr>
            <w:rFonts w:ascii="仿宋" w:eastAsia="仿宋" w:hAnsi="仿宋" w:cs="仿宋" w:hint="eastAsia"/>
            <w:lang w:eastAsia="zh-CN"/>
          </w:rPr>
          <w:t>(二)、绿色发展与可持续发展策略</w:t>
        </w:r>
        <w:r>
          <w:tab/>
        </w:r>
        <w:r>
          <w:fldChar w:fldCharType="begin"/>
        </w:r>
        <w:r>
          <w:instrText xml:space="preserve"> PAGEREF _Toc29511 \h </w:instrText>
        </w:r>
        <w:r>
          <w:fldChar w:fldCharType="separate"/>
        </w:r>
        <w:r>
          <w:t>44</w:t>
        </w:r>
        <w:r>
          <w:fldChar w:fldCharType="end"/>
        </w:r>
      </w:hyperlink>
    </w:p>
    <w:p>
      <w:pPr>
        <w:pStyle w:val="TOC1"/>
        <w:tabs>
          <w:tab w:val="right" w:leader="dot" w:pos="8306"/>
        </w:tabs>
      </w:pPr>
      <w:hyperlink w:anchor="_Toc16500" w:history="1">
        <w:r>
          <w:rPr>
            <w:rFonts w:ascii="仿宋" w:eastAsia="仿宋" w:hAnsi="仿宋" w:cs="仿宋" w:hint="eastAsia"/>
            <w:lang w:eastAsia="zh-CN"/>
          </w:rPr>
          <w:t>十三、设施与设备管理</w:t>
        </w:r>
        <w:r>
          <w:tab/>
        </w:r>
        <w:r>
          <w:fldChar w:fldCharType="begin"/>
        </w:r>
        <w:r>
          <w:instrText xml:space="preserve"> PAGEREF _Toc16500 \h </w:instrText>
        </w:r>
        <w:r>
          <w:fldChar w:fldCharType="separate"/>
        </w:r>
        <w:r>
          <w:t>46</w:t>
        </w:r>
        <w:r>
          <w:fldChar w:fldCharType="end"/>
        </w:r>
      </w:hyperlink>
    </w:p>
    <w:p>
      <w:pPr>
        <w:pStyle w:val="TOC2"/>
        <w:tabs>
          <w:tab w:val="right" w:leader="dot" w:pos="8306"/>
        </w:tabs>
      </w:pPr>
      <w:hyperlink w:anchor="_Toc31995" w:history="1">
        <w:r>
          <w:rPr>
            <w:rFonts w:ascii="仿宋" w:eastAsia="仿宋" w:hAnsi="仿宋" w:cs="仿宋" w:hint="eastAsia"/>
            <w:lang w:eastAsia="zh-CN"/>
          </w:rPr>
          <w:t>(一)、设施规划与配置</w:t>
        </w:r>
        <w:r>
          <w:tab/>
        </w:r>
        <w:r>
          <w:fldChar w:fldCharType="begin"/>
        </w:r>
        <w:r>
          <w:instrText xml:space="preserve"> PAGEREF _Toc31995 \h </w:instrText>
        </w:r>
        <w:r>
          <w:fldChar w:fldCharType="separate"/>
        </w:r>
        <w:r>
          <w:t>46</w:t>
        </w:r>
        <w:r>
          <w:fldChar w:fldCharType="end"/>
        </w:r>
      </w:hyperlink>
    </w:p>
    <w:p>
      <w:pPr>
        <w:pStyle w:val="TOC2"/>
        <w:tabs>
          <w:tab w:val="right" w:leader="dot" w:pos="8306"/>
        </w:tabs>
      </w:pPr>
      <w:hyperlink w:anchor="_Toc19631" w:history="1">
        <w:r>
          <w:rPr>
            <w:rFonts w:ascii="仿宋" w:eastAsia="仿宋" w:hAnsi="仿宋" w:cs="仿宋" w:hint="eastAsia"/>
            <w:lang w:eastAsia="zh-CN"/>
          </w:rPr>
          <w:t>(二)、设备采购与维护管理</w:t>
        </w:r>
        <w:r>
          <w:tab/>
        </w:r>
        <w:r>
          <w:fldChar w:fldCharType="begin"/>
        </w:r>
        <w:r>
          <w:instrText xml:space="preserve"> PAGEREF _Toc19631 \h </w:instrText>
        </w:r>
        <w:r>
          <w:fldChar w:fldCharType="separate"/>
        </w:r>
        <w:r>
          <w:t>46</w:t>
        </w:r>
        <w:r>
          <w:fldChar w:fldCharType="end"/>
        </w:r>
      </w:hyperlink>
    </w:p>
    <w:p>
      <w:pPr>
        <w:pStyle w:val="TOC2"/>
        <w:tabs>
          <w:tab w:val="right" w:leader="dot" w:pos="8306"/>
        </w:tabs>
      </w:pPr>
      <w:hyperlink w:anchor="_Toc14702" w:history="1">
        <w:r>
          <w:rPr>
            <w:rFonts w:ascii="仿宋" w:eastAsia="仿宋" w:hAnsi="仿宋" w:cs="仿宋" w:hint="eastAsia"/>
            <w:lang w:eastAsia="zh-CN"/>
          </w:rPr>
          <w:t>(三)、设施设备升级策略</w:t>
        </w:r>
        <w:r>
          <w:tab/>
        </w:r>
        <w:r>
          <w:fldChar w:fldCharType="begin"/>
        </w:r>
        <w:r>
          <w:instrText xml:space="preserve"> PAGEREF _Toc14702 \h </w:instrText>
        </w:r>
        <w:r>
          <w:fldChar w:fldCharType="separate"/>
        </w:r>
        <w:r>
          <w:t>47</w:t>
        </w:r>
        <w:r>
          <w:fldChar w:fldCharType="end"/>
        </w:r>
      </w:hyperlink>
    </w:p>
    <w:p>
      <w:pPr>
        <w:pStyle w:val="TOC1"/>
        <w:tabs>
          <w:tab w:val="right" w:leader="dot" w:pos="8306"/>
        </w:tabs>
      </w:pPr>
      <w:hyperlink w:anchor="_Toc23697" w:history="1">
        <w:r>
          <w:rPr>
            <w:rFonts w:ascii="仿宋" w:eastAsia="仿宋" w:hAnsi="仿宋" w:cs="仿宋" w:hint="eastAsia"/>
            <w:lang w:eastAsia="zh-CN"/>
          </w:rPr>
          <w:t>十四、成果转化与推广应用</w:t>
        </w:r>
        <w:r>
          <w:tab/>
        </w:r>
        <w:r>
          <w:fldChar w:fldCharType="begin"/>
        </w:r>
        <w:r>
          <w:instrText xml:space="preserve"> PAGEREF _Toc23697 \h </w:instrText>
        </w:r>
        <w:r>
          <w:fldChar w:fldCharType="separate"/>
        </w:r>
        <w:r>
          <w:t>48</w:t>
        </w:r>
        <w:r>
          <w:fldChar w:fldCharType="end"/>
        </w:r>
      </w:hyperlink>
    </w:p>
    <w:p>
      <w:pPr>
        <w:pStyle w:val="TOC2"/>
        <w:tabs>
          <w:tab w:val="right" w:leader="dot" w:pos="8306"/>
        </w:tabs>
      </w:pPr>
      <w:hyperlink w:anchor="_Toc52" w:history="1">
        <w:r>
          <w:rPr>
            <w:rFonts w:ascii="仿宋" w:eastAsia="仿宋" w:hAnsi="仿宋" w:cs="仿宋" w:hint="eastAsia"/>
            <w:lang w:eastAsia="zh-CN"/>
          </w:rPr>
          <w:t>(一)、成果转化策略制定</w:t>
        </w:r>
        <w:r>
          <w:tab/>
        </w:r>
        <w:r>
          <w:fldChar w:fldCharType="begin"/>
        </w:r>
        <w:r>
          <w:instrText xml:space="preserve"> PAGEREF _Toc52 \h </w:instrText>
        </w:r>
        <w:r>
          <w:fldChar w:fldCharType="separate"/>
        </w:r>
        <w:r>
          <w:t>48</w:t>
        </w:r>
        <w:r>
          <w:fldChar w:fldCharType="end"/>
        </w:r>
      </w:hyperlink>
    </w:p>
    <w:p>
      <w:pPr>
        <w:pStyle w:val="TOC2"/>
        <w:tabs>
          <w:tab w:val="right" w:leader="dot" w:pos="8306"/>
        </w:tabs>
      </w:pPr>
      <w:hyperlink w:anchor="_Toc21137" w:history="1">
        <w:r>
          <w:rPr>
            <w:rFonts w:ascii="仿宋" w:eastAsia="仿宋" w:hAnsi="仿宋" w:cs="仿宋" w:hint="eastAsia"/>
            <w:lang w:eastAsia="zh-CN"/>
          </w:rPr>
          <w:t>(二)、成果推广应用方案</w:t>
        </w:r>
        <w:r>
          <w:tab/>
        </w:r>
        <w:r>
          <w:fldChar w:fldCharType="begin"/>
        </w:r>
        <w:r>
          <w:instrText xml:space="preserve"> PAGEREF _Toc21137 \h </w:instrText>
        </w:r>
        <w:r>
          <w:fldChar w:fldCharType="separate"/>
        </w:r>
        <w:r>
          <w:t>49</w:t>
        </w:r>
        <w:r>
          <w:fldChar w:fldCharType="end"/>
        </w:r>
      </w:hyperlink>
    </w:p>
    <w:p>
      <w:pPr>
        <w:pStyle w:val="TOC1"/>
        <w:tabs>
          <w:tab w:val="right" w:leader="dot" w:pos="8306"/>
        </w:tabs>
      </w:pPr>
      <w:hyperlink w:anchor="_Toc13917" w:history="1">
        <w:r>
          <w:rPr>
            <w:rFonts w:ascii="仿宋" w:eastAsia="仿宋" w:hAnsi="仿宋" w:cs="仿宋" w:hint="eastAsia"/>
            <w:lang w:eastAsia="zh-CN"/>
          </w:rPr>
          <w:t>十五、质量管理与控制</w:t>
        </w:r>
        <w:r>
          <w:tab/>
        </w:r>
        <w:r>
          <w:fldChar w:fldCharType="begin"/>
        </w:r>
        <w:r>
          <w:instrText xml:space="preserve"> PAGEREF _Toc13917 \h </w:instrText>
        </w:r>
        <w:r>
          <w:fldChar w:fldCharType="separate"/>
        </w:r>
        <w:r>
          <w:t>51</w:t>
        </w:r>
        <w:r>
          <w:fldChar w:fldCharType="end"/>
        </w:r>
      </w:hyperlink>
    </w:p>
    <w:p>
      <w:pPr>
        <w:pStyle w:val="TOC2"/>
        <w:tabs>
          <w:tab w:val="right" w:leader="dot" w:pos="8306"/>
        </w:tabs>
      </w:pPr>
      <w:hyperlink w:anchor="_Toc581" w:history="1">
        <w:r>
          <w:rPr>
            <w:rFonts w:ascii="仿宋" w:eastAsia="仿宋" w:hAnsi="仿宋" w:cs="仿宋" w:hint="eastAsia"/>
            <w:lang w:eastAsia="zh-CN"/>
          </w:rPr>
          <w:t>(一)、质量管理体系建设</w:t>
        </w:r>
        <w:r>
          <w:tab/>
        </w:r>
        <w:r>
          <w:fldChar w:fldCharType="begin"/>
        </w:r>
        <w:r>
          <w:instrText xml:space="preserve"> PAGEREF _Toc581 \h </w:instrText>
        </w:r>
        <w:r>
          <w:fldChar w:fldCharType="separate"/>
        </w:r>
        <w:r>
          <w:t>51</w:t>
        </w:r>
        <w:r>
          <w:fldChar w:fldCharType="end"/>
        </w:r>
      </w:hyperlink>
    </w:p>
    <w:p>
      <w:pPr>
        <w:pStyle w:val="TOC2"/>
        <w:tabs>
          <w:tab w:val="right" w:leader="dot" w:pos="8306"/>
        </w:tabs>
      </w:pPr>
      <w:hyperlink w:anchor="_Toc24791" w:history="1">
        <w:r>
          <w:rPr>
            <w:rFonts w:ascii="仿宋" w:eastAsia="仿宋" w:hAnsi="仿宋" w:cs="仿宋" w:hint="eastAsia"/>
            <w:lang w:eastAsia="zh-CN"/>
          </w:rPr>
          <w:t>(二)、质量控制措施</w:t>
        </w:r>
        <w:r>
          <w:tab/>
        </w:r>
        <w:r>
          <w:fldChar w:fldCharType="begin"/>
        </w:r>
        <w:r>
          <w:instrText xml:space="preserve"> PAGEREF _Toc24791 \h </w:instrText>
        </w:r>
        <w:r>
          <w:fldChar w:fldCharType="separate"/>
        </w:r>
        <w:r>
          <w:t>52</w:t>
        </w:r>
        <w:r>
          <w:fldChar w:fldCharType="end"/>
        </w:r>
      </w:hyperlink>
    </w:p>
    <w:p>
      <w:pPr>
        <w:pStyle w:val="TOC1"/>
        <w:tabs>
          <w:tab w:val="right" w:leader="dot" w:pos="8306"/>
        </w:tabs>
      </w:pPr>
      <w:hyperlink w:anchor="_Toc17841" w:history="1">
        <w:r>
          <w:rPr>
            <w:rFonts w:ascii="仿宋" w:eastAsia="仿宋" w:hAnsi="仿宋" w:cs="仿宋" w:hint="eastAsia"/>
            <w:lang w:eastAsia="zh-CN"/>
          </w:rPr>
          <w:t>十六、项目施工方案</w:t>
        </w:r>
        <w:r>
          <w:tab/>
        </w:r>
        <w:r>
          <w:fldChar w:fldCharType="begin"/>
        </w:r>
        <w:r>
          <w:instrText xml:space="preserve"> PAGEREF _Toc17841 \h </w:instrText>
        </w:r>
        <w:r>
          <w:fldChar w:fldCharType="separate"/>
        </w:r>
        <w:r>
          <w:t>53</w:t>
        </w:r>
        <w:r>
          <w:fldChar w:fldCharType="end"/>
        </w:r>
      </w:hyperlink>
    </w:p>
    <w:p>
      <w:pPr>
        <w:pStyle w:val="TOC2"/>
        <w:tabs>
          <w:tab w:val="right" w:leader="dot" w:pos="8306"/>
        </w:tabs>
      </w:pPr>
      <w:hyperlink w:anchor="_Toc32551" w:history="1">
        <w:r>
          <w:rPr>
            <w:rFonts w:ascii="仿宋" w:eastAsia="仿宋" w:hAnsi="仿宋" w:cs="仿宋" w:hint="eastAsia"/>
            <w:lang w:eastAsia="zh-CN"/>
          </w:rPr>
          <w:t>(一)、施工组织设计</w:t>
        </w:r>
        <w:r>
          <w:tab/>
        </w:r>
        <w:r>
          <w:fldChar w:fldCharType="begin"/>
        </w:r>
        <w:r>
          <w:instrText xml:space="preserve"> PAGEREF _Toc32551 \h </w:instrText>
        </w:r>
        <w:r>
          <w:fldChar w:fldCharType="separate"/>
        </w:r>
        <w:r>
          <w:t>53</w:t>
        </w:r>
        <w:r>
          <w:fldChar w:fldCharType="end"/>
        </w:r>
      </w:hyperlink>
    </w:p>
    <w:p>
      <w:pPr>
        <w:pStyle w:val="TOC2"/>
        <w:tabs>
          <w:tab w:val="right" w:leader="dot" w:pos="8306"/>
        </w:tabs>
      </w:pPr>
      <w:hyperlink w:anchor="_Toc7592" w:history="1">
        <w:r>
          <w:rPr>
            <w:rFonts w:ascii="仿宋" w:eastAsia="仿宋" w:hAnsi="仿宋" w:cs="仿宋" w:hint="eastAsia"/>
            <w:lang w:eastAsia="zh-CN"/>
          </w:rPr>
          <w:t>(二)、施工工艺与技术路线</w:t>
        </w:r>
        <w:r>
          <w:tab/>
        </w:r>
        <w:r>
          <w:fldChar w:fldCharType="begin"/>
        </w:r>
        <w:r>
          <w:instrText xml:space="preserve"> PAGEREF _Toc7592 \h </w:instrText>
        </w:r>
        <w:r>
          <w:fldChar w:fldCharType="separate"/>
        </w:r>
        <w:r>
          <w:t>55</w:t>
        </w:r>
        <w:r>
          <w:fldChar w:fldCharType="end"/>
        </w:r>
      </w:hyperlink>
    </w:p>
    <w:p>
      <w:pPr>
        <w:pStyle w:val="TOC2"/>
        <w:tabs>
          <w:tab w:val="right" w:leader="dot" w:pos="8306"/>
        </w:tabs>
      </w:pPr>
      <w:hyperlink w:anchor="_Toc6313" w:history="1">
        <w:r>
          <w:rPr>
            <w:rFonts w:ascii="仿宋" w:eastAsia="仿宋" w:hAnsi="仿宋" w:cs="仿宋" w:hint="eastAsia"/>
            <w:lang w:eastAsia="zh-CN"/>
          </w:rPr>
          <w:t>(三)、关键节点施工计划</w:t>
        </w:r>
        <w:r>
          <w:tab/>
        </w:r>
        <w:r>
          <w:fldChar w:fldCharType="begin"/>
        </w:r>
        <w:r>
          <w:instrText xml:space="preserve"> PAGEREF _Toc6313 \h </w:instrText>
        </w:r>
        <w:r>
          <w:fldChar w:fldCharType="separate"/>
        </w:r>
        <w:r>
          <w:t>56</w:t>
        </w:r>
        <w:r>
          <w:fldChar w:fldCharType="end"/>
        </w:r>
      </w:hyperlink>
    </w:p>
    <w:p>
      <w:pPr>
        <w:pStyle w:val="TOC2"/>
        <w:tabs>
          <w:tab w:val="right" w:leader="dot" w:pos="8306"/>
        </w:tabs>
      </w:pPr>
      <w:hyperlink w:anchor="_Toc16009" w:history="1">
        <w:r>
          <w:rPr>
            <w:rFonts w:ascii="仿宋" w:eastAsia="仿宋" w:hAnsi="仿宋" w:cs="仿宋" w:hint="eastAsia"/>
            <w:lang w:eastAsia="zh-CN"/>
          </w:rPr>
          <w:t>(四)、施工现场管理</w:t>
        </w:r>
        <w:r>
          <w:tab/>
        </w:r>
        <w:r>
          <w:fldChar w:fldCharType="begin"/>
        </w:r>
        <w:r>
          <w:instrText xml:space="preserve"> PAGEREF _Toc16009 \h </w:instrText>
        </w:r>
        <w:r>
          <w:fldChar w:fldCharType="separate"/>
        </w:r>
        <w:r>
          <w:t>58</w:t>
        </w:r>
        <w:r>
          <w:fldChar w:fldCharType="end"/>
        </w:r>
      </w:hyperlink>
    </w:p>
    <w:p>
      <w:pPr>
        <w:pStyle w:val="TOC1"/>
        <w:tabs>
          <w:tab w:val="right" w:leader="dot" w:pos="8306"/>
        </w:tabs>
      </w:pPr>
      <w:hyperlink w:anchor="_Toc30958" w:history="1">
        <w:r>
          <w:rPr>
            <w:rFonts w:ascii="仿宋" w:eastAsia="仿宋" w:hAnsi="仿宋" w:cs="仿宋" w:hint="eastAsia"/>
            <w:lang w:eastAsia="zh-CN"/>
          </w:rPr>
          <w:t>十七、知识产权管理与保护</w:t>
        </w:r>
        <w:r>
          <w:tab/>
        </w:r>
        <w:r>
          <w:fldChar w:fldCharType="begin"/>
        </w:r>
        <w:r>
          <w:instrText xml:space="preserve"> PAGEREF _Toc30958 \h </w:instrText>
        </w:r>
        <w:r>
          <w:fldChar w:fldCharType="separate"/>
        </w:r>
        <w:r>
          <w:t>60</w:t>
        </w:r>
        <w:r>
          <w:fldChar w:fldCharType="end"/>
        </w:r>
      </w:hyperlink>
    </w:p>
    <w:p>
      <w:pPr>
        <w:pStyle w:val="TOC2"/>
        <w:tabs>
          <w:tab w:val="right" w:leader="dot" w:pos="8306"/>
        </w:tabs>
      </w:pPr>
      <w:hyperlink w:anchor="_Toc13223" w:history="1">
        <w:r>
          <w:rPr>
            <w:rFonts w:ascii="仿宋" w:eastAsia="仿宋" w:hAnsi="仿宋" w:cs="仿宋" w:hint="eastAsia"/>
            <w:lang w:eastAsia="zh-CN"/>
          </w:rPr>
          <w:t>(一)、知识产权管理体系建设</w:t>
        </w:r>
        <w:r>
          <w:tab/>
        </w:r>
        <w:r>
          <w:fldChar w:fldCharType="begin"/>
        </w:r>
        <w:r>
          <w:instrText xml:space="preserve"> PAGEREF _Toc13223 \h </w:instrText>
        </w:r>
        <w:r>
          <w:fldChar w:fldCharType="separate"/>
        </w:r>
        <w:r>
          <w:t>60</w:t>
        </w:r>
        <w:r>
          <w:fldChar w:fldCharType="end"/>
        </w:r>
      </w:hyperlink>
    </w:p>
    <w:p>
      <w:pPr>
        <w:pStyle w:val="TOC2"/>
        <w:tabs>
          <w:tab w:val="right" w:leader="dot" w:pos="8306"/>
        </w:tabs>
      </w:pPr>
      <w:hyperlink w:anchor="_Toc15348" w:history="1">
        <w:r>
          <w:rPr>
            <w:rFonts w:ascii="仿宋" w:eastAsia="仿宋" w:hAnsi="仿宋" w:cs="仿宋" w:hint="eastAsia"/>
            <w:lang w:eastAsia="zh-CN"/>
          </w:rPr>
          <w:t>(二)、知识产权保护措施</w:t>
        </w:r>
        <w:r>
          <w:tab/>
        </w:r>
        <w:r>
          <w:fldChar w:fldCharType="begin"/>
        </w:r>
        <w:r>
          <w:instrText xml:space="preserve"> PAGEREF _Toc15348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31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64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2150"/>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301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2823"/>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一、水洗机项目的市场准入条件分析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水洗机项目而言，市场准入条件首先取决于政策法规环境。政府对于[行业名称]领域的法规，如环保标准、税收政策、和技术使用规范，直接影响水洗机项目的运营和成本结构。例如，若政府针对使用可再生能源的企业提供税收优惠，这将对水洗机项目的财务规划产生重要影响。同时，考虑经济环境和消费者偏好的变化对水洗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二、水洗机项目的行业规范与合规性要求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水洗机项目来说，遵守行业规范和合规性要求是确保项目顺利进行的基础。这包括遵循质量控制标准、安全规定、数据保护法规等。例如，若水洗机项目涉及数据处理，须严格遵守相关的数据保护法规。此外，行业内部的自律规范，如产品标准和服务流程，也对于提升水洗机项目在行业内的认可度和竞争力至关重要。项目管理团队必须不断更新策略，以应对行业规范和法规的变化，确保水洗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三、水洗机项目的竞争格局和战略定位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洗机项目的发展规划中，理解行业的竞争格局对于制定有效的市场策略极为关键。这包括分析主要竞争对手的市场地位、优势及其业务模式。水洗机项目面临的竞争对手可能包括大型成熟企业和创新型初创公司，各自采取不同的市场策略。因此，水洗机项目需精确地定位自己的市场策略，如专注于产品创新、客户服务或成本效率，以在竞争中占据优势。通过深入的市场和竞争分析，水洗机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0280"/>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30936"/>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水洗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水洗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水洗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水洗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水洗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水洗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水洗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洗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水洗机项目的社会影响是全面而深远的。从提供就业机会和提升公共服务，到促进社会结构和劳动市场的多元化，再到推动社会责任和伦理标准的提高，项目对于提升社区的经济、文化和社会福祉有着重要作用。通过这些正面影响，水洗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867"/>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为了融入当地社区，水洗机项目需深入理解当地的文化特色和社会习俗。例如，项目在设计广告和市场推广活动时，应考虑使用当地语言和符合地方文化的表达方式。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水洗机项目对当地经济结构的影响需谨慎考虑。项目可以通过聘用当地居民，特别是在管理和技术岗位上，来直接促进当地就业。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水洗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3297"/>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为了确保水洗机项目的成功并最大限度地减轻潜在的社会风险，详细的风险分析和具体的应对策略至关重要。以下是针对项目可能面临的具体社会风险及相应对策的分析：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https://d.book118.com/918132011106006033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水洗机项目可行性建设方案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水洗机项目可行性建设方案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水洗机项目可行性建设方案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水洗机项目可行性建设方案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水洗机项目可行性建设方案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水洗机项目可行性建设方案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水洗机项目可行性建设方案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水洗机项目可行性建设方案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水洗机项目可行性建设方案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水洗机项目可行性建设方案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水洗机项目可行性建设方案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水洗机项目可行性建设方案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4F54C2"/>
    <w:rsid w:val="344F54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8132011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2024-01-12T19:02:00Z</dcterms:created>
  <dcterms:modified xsi:type="dcterms:W3CDTF">2024-01-12T19:02:47Z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5534008FF7EE483AACDD383175887EAB_11</vt:lpwstr>
  </property>
  <property fmtid="{D5CDD505-2E9C-101B-9397-08002B2CF9AE}" pid="3" name="KSOProductBuildVer">
    <vt:lpwstr>2052-12.1.0.16120</vt:lpwstr>
  </property>
</Properties>
</file>