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电子对抗系统项目创业投资方案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558" w:history="1">
        <w:r>
          <w:rPr>
            <w:rFonts w:ascii="仿宋" w:eastAsia="仿宋" w:hAnsi="仿宋" w:cs="仿宋" w:hint="eastAsia"/>
            <w:lang w:val="en-US"/>
          </w:rPr>
          <w:t>序言</w:t>
        </w:r>
        <w:r>
          <w:tab/>
        </w:r>
        <w:r>
          <w:fldChar w:fldCharType="begin"/>
        </w:r>
        <w:r>
          <w:instrText xml:space="preserve"> PAGEREF _Toc14558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5362" w:history="1">
        <w:r>
          <w:rPr>
            <w:rFonts w:ascii="仿宋" w:eastAsia="仿宋" w:hAnsi="仿宋" w:cs="仿宋" w:hint="eastAsia"/>
            <w:lang w:val="en-US"/>
          </w:rPr>
          <w:t>一、运营模式分析</w:t>
        </w:r>
        <w:r>
          <w:tab/>
        </w:r>
        <w:r>
          <w:fldChar w:fldCharType="begin"/>
        </w:r>
        <w:r>
          <w:instrText xml:space="preserve"> PAGEREF _Toc5362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09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_Toc22809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34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_Toc20334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_Toc66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3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_Toc23993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97" w:history="1">
        <w:r>
          <w:rPr>
            <w:rFonts w:ascii="仿宋" w:eastAsia="仿宋" w:hAnsi="仿宋" w:cs="仿宋" w:hint="eastAsia"/>
            <w:lang w:val="en-US"/>
          </w:rPr>
          <w:t>二、项目建设单位基本情况</w:t>
        </w:r>
        <w:r>
          <w:tab/>
        </w:r>
        <w:r>
          <w:fldChar w:fldCharType="begin"/>
        </w:r>
        <w:r>
          <w:instrText xml:space="preserve"> PAGEREF _Toc13097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7" w:history="1">
        <w:r>
          <w:rPr>
            <w:rFonts w:ascii="仿宋" w:eastAsia="仿宋" w:hAnsi="仿宋" w:cs="仿宋" w:hint="eastAsia"/>
            <w:lang w:val="en-US"/>
          </w:rPr>
          <w:t>(一)、项目承办单位基本情况</w:t>
        </w:r>
        <w:r>
          <w:tab/>
        </w:r>
        <w:r>
          <w:fldChar w:fldCharType="begin"/>
        </w:r>
        <w:r>
          <w:instrText xml:space="preserve"> PAGEREF _Toc28747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02" w:history="1">
        <w:r>
          <w:rPr>
            <w:rFonts w:ascii="仿宋" w:eastAsia="仿宋" w:hAnsi="仿宋" w:cs="仿宋" w:hint="eastAsia"/>
            <w:lang w:val="en-US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_Toc11202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75" w:history="1">
        <w:r>
          <w:rPr>
            <w:rFonts w:ascii="仿宋" w:eastAsia="仿宋" w:hAnsi="仿宋" w:cs="仿宋" w:hint="eastAsia"/>
            <w:lang w:val="en-US"/>
          </w:rPr>
          <w:t>三、工艺技术</w:t>
        </w:r>
        <w:r>
          <w:tab/>
        </w:r>
        <w:r>
          <w:fldChar w:fldCharType="begin"/>
        </w:r>
        <w:r>
          <w:instrText xml:space="preserve"> PAGEREF _Toc24375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41" w:history="1">
        <w:r>
          <w:rPr>
            <w:rFonts w:ascii="仿宋" w:eastAsia="仿宋" w:hAnsi="仿宋" w:cs="仿宋" w:hint="eastAsia"/>
            <w:lang w:val="en-US"/>
          </w:rPr>
          <w:t>(一)、原辅材料采购及管理</w:t>
        </w:r>
        <w:r>
          <w:tab/>
        </w:r>
        <w:r>
          <w:fldChar w:fldCharType="begin"/>
        </w:r>
        <w:r>
          <w:instrText xml:space="preserve"> PAGEREF _Toc6141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76" w:history="1">
        <w:r>
          <w:rPr>
            <w:rFonts w:ascii="仿宋" w:eastAsia="仿宋" w:hAnsi="仿宋" w:cs="仿宋" w:hint="eastAsia"/>
            <w:lang w:val="en-US"/>
          </w:rPr>
          <w:t>(二)、技术管理特点</w:t>
        </w:r>
        <w:r>
          <w:tab/>
        </w:r>
        <w:r>
          <w:fldChar w:fldCharType="begin"/>
        </w:r>
        <w:r>
          <w:instrText xml:space="preserve"> PAGEREF _Toc9776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0" w:history="1">
        <w:r>
          <w:rPr>
            <w:rFonts w:ascii="仿宋" w:eastAsia="仿宋" w:hAnsi="仿宋" w:cs="仿宋" w:hint="eastAsia"/>
            <w:lang w:val="en-US"/>
          </w:rPr>
          <w:t>(三)、项目工艺技术设计方案</w:t>
        </w:r>
        <w:r>
          <w:tab/>
        </w:r>
        <w:r>
          <w:fldChar w:fldCharType="begin"/>
        </w:r>
        <w:r>
          <w:instrText xml:space="preserve"> PAGEREF _Toc31800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62" w:history="1">
        <w:r>
          <w:rPr>
            <w:rFonts w:ascii="仿宋" w:eastAsia="仿宋" w:hAnsi="仿宋" w:cs="仿宋" w:hint="eastAsia"/>
            <w:lang w:val="en-US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_Toc14762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69" w:history="1">
        <w:r>
          <w:rPr>
            <w:rFonts w:ascii="仿宋" w:eastAsia="仿宋" w:hAnsi="仿宋" w:cs="仿宋" w:hint="eastAsia"/>
            <w:lang w:val="en-US"/>
          </w:rPr>
          <w:t>四、电子对抗系统项目选址可行性分析</w:t>
        </w:r>
        <w:r>
          <w:tab/>
        </w:r>
        <w:r>
          <w:fldChar w:fldCharType="begin"/>
        </w:r>
        <w:r>
          <w:instrText xml:space="preserve"> PAGEREF _Toc15969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2" w:history="1">
        <w:r>
          <w:rPr>
            <w:rFonts w:ascii="仿宋" w:eastAsia="仿宋" w:hAnsi="仿宋" w:cs="仿宋" w:hint="eastAsia"/>
            <w:lang w:val="en-US"/>
          </w:rPr>
          <w:t>(一)、电子对抗系统项目选址</w:t>
        </w:r>
        <w:r>
          <w:tab/>
        </w:r>
        <w:r>
          <w:fldChar w:fldCharType="begin"/>
        </w:r>
        <w:r>
          <w:instrText xml:space="preserve"> PAGEREF _Toc17922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79" w:history="1">
        <w:r>
          <w:rPr>
            <w:rFonts w:ascii="仿宋" w:eastAsia="仿宋" w:hAnsi="仿宋" w:cs="仿宋" w:hint="eastAsia"/>
            <w:lang w:val="en-US"/>
          </w:rPr>
          <w:t>(二)、用地控制指标</w:t>
        </w:r>
        <w:r>
          <w:tab/>
        </w:r>
        <w:r>
          <w:fldChar w:fldCharType="begin"/>
        </w:r>
        <w:r>
          <w:instrText xml:space="preserve"> PAGEREF _Toc18179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9" w:history="1">
        <w:r>
          <w:rPr>
            <w:rFonts w:ascii="仿宋" w:eastAsia="仿宋" w:hAnsi="仿宋" w:cs="仿宋" w:hint="eastAsia"/>
            <w:lang w:val="en-US"/>
          </w:rPr>
          <w:t>(三)、节约用地措施</w:t>
        </w:r>
        <w:r>
          <w:tab/>
        </w:r>
        <w:r>
          <w:fldChar w:fldCharType="begin"/>
        </w:r>
        <w:r>
          <w:instrText xml:space="preserve"> PAGEREF _Toc12489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7" w:history="1">
        <w:r>
          <w:rPr>
            <w:rFonts w:ascii="仿宋" w:eastAsia="仿宋" w:hAnsi="仿宋" w:cs="仿宋" w:hint="eastAsia"/>
            <w:lang w:val="en-US"/>
          </w:rPr>
          <w:t>(四)、总图布置方案</w:t>
        </w:r>
        <w:r>
          <w:tab/>
        </w:r>
        <w:r>
          <w:fldChar w:fldCharType="begin"/>
        </w:r>
        <w:r>
          <w:instrText xml:space="preserve"> PAGEREF _Toc20427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8" w:history="1">
        <w:r>
          <w:rPr>
            <w:rFonts w:ascii="仿宋" w:eastAsia="仿宋" w:hAnsi="仿宋" w:cs="仿宋" w:hint="eastAsia"/>
            <w:lang w:val="en-US"/>
          </w:rPr>
          <w:t>(五)、选址综合评价</w:t>
        </w:r>
        <w:r>
          <w:tab/>
        </w:r>
        <w:r>
          <w:fldChar w:fldCharType="begin"/>
        </w:r>
        <w:r>
          <w:instrText xml:space="preserve"> PAGEREF _Toc13748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29" w:history="1">
        <w:r>
          <w:rPr>
            <w:rFonts w:ascii="仿宋" w:eastAsia="仿宋" w:hAnsi="仿宋" w:cs="仿宋" w:hint="eastAsia"/>
            <w:lang w:val="en-US"/>
          </w:rPr>
          <w:t>五、工艺先进性</w:t>
        </w:r>
        <w:r>
          <w:tab/>
        </w:r>
        <w:r>
          <w:fldChar w:fldCharType="begin"/>
        </w:r>
        <w:r>
          <w:instrText xml:space="preserve"> PAGEREF _Toc29529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7" w:history="1">
        <w:r>
          <w:rPr>
            <w:rFonts w:ascii="仿宋" w:eastAsia="仿宋" w:hAnsi="仿宋" w:cs="仿宋" w:hint="eastAsia"/>
            <w:lang w:val="en-US"/>
          </w:rPr>
          <w:t>(一)、电子对抗系统项目建设期的原辅材料保障</w:t>
        </w:r>
        <w:r>
          <w:tab/>
        </w:r>
        <w:r>
          <w:fldChar w:fldCharType="begin"/>
        </w:r>
        <w:r>
          <w:instrText xml:space="preserve"> PAGEREF _Toc957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46" w:history="1">
        <w:r>
          <w:rPr>
            <w:rFonts w:ascii="仿宋" w:eastAsia="仿宋" w:hAnsi="仿宋" w:cs="仿宋" w:hint="eastAsia"/>
            <w:lang w:val="en-US"/>
          </w:rPr>
          <w:t>(二)、电子对抗系统项目运营期的原辅材料采购与管理</w:t>
        </w:r>
        <w:r>
          <w:tab/>
        </w:r>
        <w:r>
          <w:fldChar w:fldCharType="begin"/>
        </w:r>
        <w:r>
          <w:instrText xml:space="preserve"> PAGEREF _Toc28746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3" w:history="1">
        <w:r>
          <w:rPr>
            <w:rFonts w:ascii="仿宋" w:eastAsia="仿宋" w:hAnsi="仿宋" w:cs="仿宋" w:hint="eastAsia"/>
            <w:lang w:val="en-US"/>
          </w:rPr>
          <w:t>(三)、技术管理的独特特色</w:t>
        </w:r>
        <w:r>
          <w:tab/>
        </w:r>
        <w:r>
          <w:fldChar w:fldCharType="begin"/>
        </w:r>
        <w:r>
          <w:instrText xml:space="preserve"> PAGEREF _Toc9323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54" w:history="1">
        <w:r>
          <w:rPr>
            <w:rFonts w:ascii="仿宋" w:eastAsia="仿宋" w:hAnsi="仿宋" w:cs="仿宋" w:hint="eastAsia"/>
            <w:lang w:val="en-US"/>
          </w:rPr>
          <w:t>(四)、电子对抗系统项目工艺技术设计方案</w:t>
        </w:r>
        <w:r>
          <w:tab/>
        </w:r>
        <w:r>
          <w:fldChar w:fldCharType="begin"/>
        </w:r>
        <w:r>
          <w:instrText xml:space="preserve"> PAGEREF _Toc25054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45" w:history="1">
        <w:r>
          <w:rPr>
            <w:rFonts w:ascii="仿宋" w:eastAsia="仿宋" w:hAnsi="仿宋" w:cs="仿宋" w:hint="eastAsia"/>
            <w:lang w:val="en-US"/>
          </w:rPr>
          <w:t>(五)、设备选型的智能化方案</w:t>
        </w:r>
        <w:r>
          <w:tab/>
        </w:r>
        <w:r>
          <w:fldChar w:fldCharType="begin"/>
        </w:r>
        <w:r>
          <w:instrText xml:space="preserve"> PAGEREF _Toc1645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7" w:history="1">
        <w:r>
          <w:rPr>
            <w:rFonts w:ascii="仿宋" w:eastAsia="仿宋" w:hAnsi="仿宋" w:cs="仿宋" w:hint="eastAsia"/>
            <w:lang w:val="en-US"/>
          </w:rPr>
          <w:t>六、建筑技术方案说明</w:t>
        </w:r>
        <w:r>
          <w:tab/>
        </w:r>
        <w:r>
          <w:fldChar w:fldCharType="begin"/>
        </w:r>
        <w:r>
          <w:instrText xml:space="preserve"> PAGEREF _Toc697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52" w:history="1">
        <w:r>
          <w:rPr>
            <w:rFonts w:ascii="仿宋" w:eastAsia="仿宋" w:hAnsi="仿宋" w:cs="仿宋" w:hint="eastAsia"/>
            <w:lang w:val="en-US"/>
          </w:rPr>
          <w:t>(一)、电子对抗系统项目工程设计总体要求</w:t>
        </w:r>
        <w:r>
          <w:tab/>
        </w:r>
        <w:r>
          <w:fldChar w:fldCharType="begin"/>
        </w:r>
        <w:r>
          <w:instrText xml:space="preserve"> PAGEREF _Toc3552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2" w:history="1">
        <w:r>
          <w:rPr>
            <w:rFonts w:ascii="仿宋" w:eastAsia="仿宋" w:hAnsi="仿宋" w:cs="仿宋" w:hint="eastAsia"/>
            <w:lang w:val="en-US"/>
          </w:rPr>
          <w:t>(二)、建设方案</w:t>
        </w:r>
        <w:r>
          <w:tab/>
        </w:r>
        <w:r>
          <w:fldChar w:fldCharType="begin"/>
        </w:r>
        <w:r>
          <w:instrText xml:space="preserve"> PAGEREF _Toc29302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4" w:history="1">
        <w:r>
          <w:rPr>
            <w:rFonts w:ascii="仿宋" w:eastAsia="仿宋" w:hAnsi="仿宋" w:cs="仿宋" w:hint="eastAsia"/>
            <w:lang w:val="en-US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_Toc24574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56" w:history="1">
        <w:r>
          <w:rPr>
            <w:rFonts w:ascii="仿宋" w:eastAsia="仿宋" w:hAnsi="仿宋" w:cs="仿宋" w:hint="eastAsia"/>
            <w:lang w:val="en-US"/>
          </w:rPr>
          <w:t>七、工艺分析</w:t>
        </w:r>
        <w:r>
          <w:tab/>
        </w:r>
        <w:r>
          <w:fldChar w:fldCharType="begin"/>
        </w:r>
        <w:r>
          <w:instrText xml:space="preserve"> PAGEREF _Toc32056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34" w:history="1">
        <w:r>
          <w:rPr>
            <w:rFonts w:ascii="仿宋" w:eastAsia="仿宋" w:hAnsi="仿宋" w:cs="仿宋" w:hint="eastAsia"/>
            <w:lang w:val="en-US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_Toc3334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6" w:history="1">
        <w:r>
          <w:rPr>
            <w:rFonts w:ascii="仿宋" w:eastAsia="仿宋" w:hAnsi="仿宋" w:cs="仿宋" w:hint="eastAsia"/>
            <w:lang w:val="en-US"/>
          </w:rPr>
          <w:t>(二)、电子对抗系统项目工艺技术设计方案</w:t>
        </w:r>
        <w:r>
          <w:tab/>
        </w:r>
        <w:r>
          <w:fldChar w:fldCharType="begin"/>
        </w:r>
        <w:r>
          <w:instrText xml:space="preserve"> PAGEREF _Toc7256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2" w:history="1">
        <w:r>
          <w:rPr>
            <w:rFonts w:ascii="仿宋" w:eastAsia="仿宋" w:hAnsi="仿宋" w:cs="仿宋" w:hint="eastAsia"/>
            <w:lang w:val="en-US"/>
          </w:rPr>
          <w:t>(三)、设备选型方案</w:t>
        </w:r>
        <w:r>
          <w:tab/>
        </w:r>
        <w:r>
          <w:fldChar w:fldCharType="begin"/>
        </w:r>
        <w:r>
          <w:instrText xml:space="preserve"> PAGEREF _Toc4762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53" w:history="1">
        <w:r>
          <w:rPr>
            <w:rFonts w:ascii="仿宋" w:eastAsia="仿宋" w:hAnsi="仿宋" w:cs="仿宋" w:hint="eastAsia"/>
            <w:lang w:val="en-US"/>
          </w:rPr>
          <w:t>八、发展规划分析</w:t>
        </w:r>
        <w:r>
          <w:tab/>
        </w:r>
        <w:r>
          <w:fldChar w:fldCharType="begin"/>
        </w:r>
        <w:r>
          <w:instrText xml:space="preserve"> PAGEREF _Toc25053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78" w:history="1">
        <w:r>
          <w:rPr>
            <w:rFonts w:ascii="仿宋" w:eastAsia="仿宋" w:hAnsi="仿宋" w:cs="仿宋" w:hint="eastAsia"/>
            <w:lang w:val="en-US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_Toc16878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57" w:history="1">
        <w:r>
          <w:rPr>
            <w:rFonts w:ascii="仿宋" w:eastAsia="仿宋" w:hAnsi="仿宋" w:cs="仿宋" w:hint="eastAsia"/>
            <w:lang w:val="en-US"/>
          </w:rPr>
          <w:t>(二)、保障措施</w:t>
        </w:r>
        <w:r>
          <w:tab/>
        </w:r>
        <w:r>
          <w:fldChar w:fldCharType="begin"/>
        </w:r>
        <w:r>
          <w:instrText xml:space="preserve"> PAGEREF _Toc19557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01" w:history="1">
        <w:r>
          <w:rPr>
            <w:rFonts w:ascii="仿宋" w:eastAsia="仿宋" w:hAnsi="仿宋" w:cs="仿宋" w:hint="eastAsia"/>
            <w:lang w:val="en-US"/>
          </w:rPr>
          <w:t>九、供应链管理</w:t>
        </w:r>
        <w:r>
          <w:tab/>
        </w:r>
        <w:r>
          <w:fldChar w:fldCharType="begin"/>
        </w:r>
        <w:r>
          <w:instrText xml:space="preserve"> PAGEREF _Toc12401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98" w:history="1">
        <w:r>
          <w:rPr>
            <w:rFonts w:ascii="仿宋" w:eastAsia="仿宋" w:hAnsi="仿宋" w:cs="仿宋" w:hint="eastAsia"/>
            <w:lang w:val="en-US"/>
          </w:rPr>
          <w:t>(一)、供应链概述</w:t>
        </w:r>
        <w:r>
          <w:tab/>
        </w:r>
        <w:r>
          <w:fldChar w:fldCharType="begin"/>
        </w:r>
        <w:r>
          <w:instrText xml:space="preserve"> PAGEREF _Toc12198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9" w:history="1">
        <w:r>
          <w:rPr>
            <w:rFonts w:ascii="仿宋" w:eastAsia="仿宋" w:hAnsi="仿宋" w:cs="仿宋" w:hint="eastAsia"/>
            <w:lang w:val="en-US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_Toc20199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3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_Toc32183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6" w:history="1">
        <w:r>
          <w:rPr>
            <w:rFonts w:ascii="仿宋" w:eastAsia="仿宋" w:hAnsi="仿宋" w:cs="仿宋" w:hint="eastAsia"/>
            <w:lang w:val="en-US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_Toc25086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8" w:history="1">
        <w:r>
          <w:rPr>
            <w:rFonts w:ascii="仿宋" w:eastAsia="仿宋" w:hAnsi="仿宋" w:cs="仿宋" w:hint="eastAsia"/>
            <w:lang w:val="en-US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_Toc24498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21" w:history="1">
        <w:r>
          <w:rPr>
            <w:rFonts w:ascii="仿宋" w:eastAsia="仿宋" w:hAnsi="仿宋" w:cs="仿宋" w:hint="eastAsia"/>
            <w:lang w:val="en-US"/>
          </w:rPr>
          <w:t>十、组织架构分析</w:t>
        </w:r>
        <w:r>
          <w:tab/>
        </w:r>
        <w:r>
          <w:fldChar w:fldCharType="begin"/>
        </w:r>
        <w:r>
          <w:instrText xml:space="preserve"> PAGEREF _Toc12521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08" w:history="1">
        <w:r>
          <w:rPr>
            <w:rFonts w:ascii="仿宋" w:eastAsia="仿宋" w:hAnsi="仿宋" w:cs="仿宋" w:hint="eastAsia"/>
            <w:lang w:val="en-US"/>
          </w:rPr>
          <w:t>(一)、人力资源配</w:t>
        </w:r>
        <w:r>
          <w:tab/>
        </w:r>
        <w:r>
          <w:fldChar w:fldCharType="begin"/>
        </w:r>
        <w:r>
          <w:instrText xml:space="preserve"> PAGEREF _Toc16508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val="en-US"/>
          </w:rPr>
          <w:t>(二)、员工技能培训</w:t>
        </w:r>
        <w:r>
          <w:tab/>
        </w:r>
        <w:r>
          <w:fldChar w:fldCharType="begin"/>
        </w:r>
        <w:r>
          <w:instrText xml:space="preserve"> PAGEREF _Toc8588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73" w:history="1">
        <w:r>
          <w:rPr>
            <w:rFonts w:ascii="仿宋" w:eastAsia="仿宋" w:hAnsi="仿宋" w:cs="仿宋" w:hint="eastAsia"/>
            <w:lang w:val="en-US"/>
          </w:rPr>
          <w:t>十一、工艺技术分析</w:t>
        </w:r>
        <w:r>
          <w:tab/>
        </w:r>
        <w:r>
          <w:fldChar w:fldCharType="begin"/>
        </w:r>
        <w:r>
          <w:instrText xml:space="preserve"> PAGEREF _Toc17073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16" w:history="1">
        <w:r>
          <w:rPr>
            <w:rFonts w:ascii="仿宋" w:eastAsia="仿宋" w:hAnsi="仿宋" w:cs="仿宋" w:hint="eastAsia"/>
            <w:lang w:val="en-US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_Toc30516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65" w:history="1">
        <w:r>
          <w:rPr>
            <w:rFonts w:ascii="仿宋" w:eastAsia="仿宋" w:hAnsi="仿宋" w:cs="仿宋" w:hint="eastAsia"/>
            <w:lang w:val="en-US"/>
          </w:rPr>
          <w:t>(二)、电子对抗系统项目技术工艺分析</w:t>
        </w:r>
        <w:r>
          <w:tab/>
        </w:r>
        <w:r>
          <w:fldChar w:fldCharType="begin"/>
        </w:r>
        <w:r>
          <w:instrText xml:space="preserve"> PAGEREF _Toc8965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val="en-US"/>
          </w:rPr>
          <w:t>(三)、电子对抗系统项目技术流程</w:t>
        </w:r>
        <w:r>
          <w:tab/>
        </w:r>
        <w:r>
          <w:fldChar w:fldCharType="begin"/>
        </w:r>
        <w:r>
          <w:instrText xml:space="preserve"> PAGEREF _Toc20472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146" w:history="1">
        <w:r>
          <w:rPr>
            <w:rFonts w:ascii="仿宋" w:eastAsia="仿宋" w:hAnsi="仿宋" w:cs="仿宋" w:hint="eastAsia"/>
            <w:lang w:val="en-US"/>
          </w:rPr>
          <w:t>十二、电子对抗系统行业市场营销总体思路</w:t>
        </w:r>
        <w:r>
          <w:tab/>
        </w:r>
        <w:r>
          <w:fldChar w:fldCharType="begin"/>
        </w:r>
        <w:r>
          <w:instrText xml:space="preserve"> PAGEREF _Toc21146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2" w:history="1">
        <w:r>
          <w:rPr>
            <w:rFonts w:ascii="仿宋" w:eastAsia="仿宋" w:hAnsi="仿宋" w:cs="仿宋" w:hint="eastAsia"/>
            <w:lang w:val="en-US"/>
          </w:rPr>
          <w:t>(一)、定位目标市场</w:t>
        </w:r>
        <w:r>
          <w:tab/>
        </w:r>
        <w:r>
          <w:fldChar w:fldCharType="begin"/>
        </w:r>
        <w:r>
          <w:instrText xml:space="preserve"> PAGEREF _Toc7732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70" w:history="1">
        <w:r>
          <w:rPr>
            <w:rFonts w:ascii="仿宋" w:eastAsia="仿宋" w:hAnsi="仿宋" w:cs="仿宋" w:hint="eastAsia"/>
            <w:lang w:val="en-US"/>
          </w:rPr>
          <w:t>(二)、品牌建设和推广</w:t>
        </w:r>
        <w:r>
          <w:tab/>
        </w:r>
        <w:r>
          <w:fldChar w:fldCharType="begin"/>
        </w:r>
        <w:r>
          <w:instrText xml:space="preserve"> PAGEREF _Toc12570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720" w:history="1">
        <w:r>
          <w:rPr>
            <w:rFonts w:ascii="仿宋" w:eastAsia="仿宋" w:hAnsi="仿宋" w:cs="仿宋" w:hint="eastAsia"/>
            <w:lang w:val="en-US"/>
          </w:rPr>
          <w:t>(三)、产品策略</w:t>
        </w:r>
        <w:r>
          <w:tab/>
        </w:r>
        <w:r>
          <w:fldChar w:fldCharType="begin"/>
        </w:r>
        <w:r>
          <w:instrText xml:space="preserve"> PAGEREF _Toc1720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12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_Toc19612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0" w:history="1">
        <w:r>
          <w:rPr>
            <w:rFonts w:ascii="仿宋" w:eastAsia="仿宋" w:hAnsi="仿宋" w:cs="仿宋" w:hint="eastAsia"/>
            <w:lang w:val="en-US"/>
          </w:rPr>
          <w:t>(五)、促销和营销活动</w:t>
        </w:r>
        <w:r>
          <w:tab/>
        </w:r>
        <w:r>
          <w:fldChar w:fldCharType="begin"/>
        </w:r>
        <w:r>
          <w:instrText xml:space="preserve"> PAGEREF _Toc4520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5" w:history="1">
        <w:r>
          <w:rPr>
            <w:rFonts w:ascii="仿宋" w:eastAsia="仿宋" w:hAnsi="仿宋" w:cs="仿宋" w:hint="eastAsia"/>
            <w:lang w:val="en-US"/>
          </w:rPr>
          <w:t>(六)、客户关系管理</w:t>
        </w:r>
        <w:r>
          <w:tab/>
        </w:r>
        <w:r>
          <w:fldChar w:fldCharType="begin"/>
        </w:r>
        <w:r>
          <w:instrText xml:space="preserve"> PAGEREF _Toc32145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8" w:history="1">
        <w:r>
          <w:rPr>
            <w:rFonts w:ascii="仿宋" w:eastAsia="仿宋" w:hAnsi="仿宋" w:cs="仿宋" w:hint="eastAsia"/>
            <w:lang w:val="en-US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_Toc19228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70" w:history="1">
        <w:r>
          <w:rPr>
            <w:rFonts w:ascii="仿宋" w:eastAsia="仿宋" w:hAnsi="仿宋" w:cs="仿宋" w:hint="eastAsia"/>
            <w:lang w:val="en-US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_Toc10070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9" w:history="1">
        <w:r>
          <w:rPr>
            <w:rFonts w:ascii="仿宋" w:eastAsia="仿宋" w:hAnsi="仿宋" w:cs="仿宋" w:hint="eastAsia"/>
            <w:lang w:val="en-US"/>
          </w:rPr>
          <w:t>(二)、市场定位</w:t>
        </w:r>
        <w:r>
          <w:tab/>
        </w:r>
        <w:r>
          <w:fldChar w:fldCharType="begin"/>
        </w:r>
        <w:r>
          <w:instrText xml:space="preserve"> PAGEREF _Toc6659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7" w:history="1">
        <w:r>
          <w:rPr>
            <w:rFonts w:ascii="仿宋" w:eastAsia="仿宋" w:hAnsi="仿宋" w:cs="仿宋" w:hint="eastAsia"/>
            <w:lang w:val="en-US"/>
          </w:rPr>
          <w:t>(三)、产品定价策略</w:t>
        </w:r>
        <w:r>
          <w:tab/>
        </w:r>
        <w:r>
          <w:fldChar w:fldCharType="begin"/>
        </w:r>
        <w:r>
          <w:instrText xml:space="preserve"> PAGEREF _Toc27167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8" w:history="1">
        <w:r>
          <w:rPr>
            <w:rFonts w:ascii="仿宋" w:eastAsia="仿宋" w:hAnsi="仿宋" w:cs="仿宋" w:hint="eastAsia"/>
            <w:lang w:val="en-US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_Toc1748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6" w:history="1">
        <w:r>
          <w:rPr>
            <w:rFonts w:ascii="仿宋" w:eastAsia="仿宋" w:hAnsi="仿宋" w:cs="仿宋" w:hint="eastAsia"/>
            <w:lang w:val="en-US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_Toc14666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10" w:history="1">
        <w:r>
          <w:rPr>
            <w:rFonts w:ascii="仿宋" w:eastAsia="仿宋" w:hAnsi="仿宋" w:cs="仿宋" w:hint="eastAsia"/>
            <w:lang w:val="en-US"/>
          </w:rPr>
          <w:t>(六)、售后服务策略</w:t>
        </w:r>
        <w:r>
          <w:tab/>
        </w:r>
        <w:r>
          <w:fldChar w:fldCharType="begin"/>
        </w:r>
        <w:r>
          <w:instrText xml:space="preserve"> PAGEREF _Toc14610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57" w:history="1">
        <w:r>
          <w:rPr>
            <w:rFonts w:ascii="仿宋" w:eastAsia="仿宋" w:hAnsi="仿宋" w:cs="仿宋" w:hint="eastAsia"/>
            <w:lang w:val="en-US"/>
          </w:rPr>
          <w:t>十四、电子对抗系统项目总结与建议</w:t>
        </w:r>
        <w:r>
          <w:tab/>
        </w:r>
        <w:r>
          <w:fldChar w:fldCharType="begin"/>
        </w:r>
        <w:r>
          <w:instrText xml:space="preserve"> PAGEREF _Toc8557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9" w:history="1">
        <w:r>
          <w:rPr>
            <w:rFonts w:ascii="仿宋" w:eastAsia="仿宋" w:hAnsi="仿宋" w:cs="仿宋" w:hint="eastAsia"/>
            <w:lang w:val="en-US"/>
          </w:rPr>
          <w:t>(一)、安全工作总结</w:t>
        </w:r>
        <w:r>
          <w:tab/>
        </w:r>
        <w:r>
          <w:fldChar w:fldCharType="begin"/>
        </w:r>
        <w:r>
          <w:instrText xml:space="preserve"> PAGEREF _Toc27059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03" w:history="1">
        <w:r>
          <w:rPr>
            <w:rFonts w:ascii="仿宋" w:eastAsia="仿宋" w:hAnsi="仿宋" w:cs="仿宋" w:hint="eastAsia"/>
            <w:lang w:val="en-US"/>
          </w:rPr>
          <w:t>(二)、安全工作建议</w:t>
        </w:r>
        <w:r>
          <w:tab/>
        </w:r>
        <w:r>
          <w:fldChar w:fldCharType="begin"/>
        </w:r>
        <w:r>
          <w:instrText xml:space="preserve"> PAGEREF _Toc9103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816" w:history="1">
        <w:r>
          <w:rPr>
            <w:rFonts w:ascii="仿宋" w:eastAsia="仿宋" w:hAnsi="仿宋" w:cs="仿宋" w:hint="eastAsia"/>
            <w:lang w:val="en-US"/>
          </w:rPr>
          <w:t>十五、外部合作与产业联盟</w:t>
        </w:r>
        <w:r>
          <w:tab/>
        </w:r>
        <w:r>
          <w:fldChar w:fldCharType="begin"/>
        </w:r>
        <w:r>
          <w:instrText xml:space="preserve"> PAGEREF _Toc14816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74" w:history="1">
        <w:r>
          <w:rPr>
            <w:rFonts w:ascii="仿宋" w:eastAsia="仿宋" w:hAnsi="仿宋" w:cs="仿宋" w:hint="eastAsia"/>
            <w:lang w:val="en-US"/>
          </w:rPr>
          <w:t>(一)、行业合作与协作机会</w:t>
        </w:r>
        <w:r>
          <w:tab/>
        </w:r>
        <w:r>
          <w:fldChar w:fldCharType="begin"/>
        </w:r>
        <w:r>
          <w:instrText xml:space="preserve"> PAGEREF _Toc30574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23" w:history="1">
        <w:r>
          <w:rPr>
            <w:rFonts w:ascii="仿宋" w:eastAsia="仿宋" w:hAnsi="仿宋" w:cs="仿宋" w:hint="eastAsia"/>
            <w:lang w:val="en-US"/>
          </w:rPr>
          <w:t>(二)、参与产业联盟的战略意义</w:t>
        </w:r>
        <w:r>
          <w:tab/>
        </w:r>
        <w:r>
          <w:fldChar w:fldCharType="begin"/>
        </w:r>
        <w:r>
          <w:instrText xml:space="preserve"> PAGEREF _Toc6323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3" w:history="1">
        <w:r>
          <w:rPr>
            <w:rFonts w:ascii="仿宋" w:eastAsia="仿宋" w:hAnsi="仿宋" w:cs="仿宋" w:hint="eastAsia"/>
            <w:lang w:val="en-US"/>
          </w:rPr>
          <w:t>(三)、合作伙伴关系的长期发展规划</w:t>
        </w:r>
        <w:r>
          <w:tab/>
        </w:r>
        <w:r>
          <w:fldChar w:fldCharType="begin"/>
        </w:r>
        <w:r>
          <w:instrText xml:space="preserve"> PAGEREF _Toc21703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79" w:history="1">
        <w:r>
          <w:rPr>
            <w:rFonts w:ascii="仿宋" w:eastAsia="仿宋" w:hAnsi="仿宋" w:cs="仿宋" w:hint="eastAsia"/>
            <w:lang w:val="en-US"/>
          </w:rPr>
          <w:t>十六、战略合作伙伴与外部资源</w:t>
        </w:r>
        <w:r>
          <w:tab/>
        </w:r>
        <w:r>
          <w:fldChar w:fldCharType="begin"/>
        </w:r>
        <w:r>
          <w:instrText xml:space="preserve"> PAGEREF _Toc30679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1" w:history="1">
        <w:r>
          <w:rPr>
            <w:rFonts w:ascii="仿宋" w:eastAsia="仿宋" w:hAnsi="仿宋" w:cs="仿宋" w:hint="eastAsia"/>
            <w:lang w:val="en-US"/>
          </w:rPr>
          <w:t>(一)、战略合作伙伴的筛选与合同</w:t>
        </w:r>
        <w:r>
          <w:tab/>
        </w:r>
        <w:r>
          <w:fldChar w:fldCharType="begin"/>
        </w:r>
        <w:r>
          <w:instrText xml:space="preserve"> PAGEREF _Toc9201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24" w:history="1">
        <w:r>
          <w:rPr>
            <w:rFonts w:ascii="仿宋" w:eastAsia="仿宋" w:hAnsi="仿宋" w:cs="仿宋" w:hint="eastAsia"/>
            <w:lang w:val="en-US"/>
          </w:rPr>
          <w:t>(二)、外部资源管理与协同</w:t>
        </w:r>
        <w:r>
          <w:tab/>
        </w:r>
        <w:r>
          <w:fldChar w:fldCharType="begin"/>
        </w:r>
        <w:r>
          <w:instrText xml:space="preserve"> PAGEREF _Toc20024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17" w:history="1">
        <w:r>
          <w:rPr>
            <w:rFonts w:ascii="仿宋" w:eastAsia="仿宋" w:hAnsi="仿宋" w:cs="仿宋" w:hint="eastAsia"/>
            <w:lang w:val="en-US"/>
          </w:rPr>
          <w:t>(三)、合作绩效与目标达成</w:t>
        </w:r>
        <w:r>
          <w:tab/>
        </w:r>
        <w:r>
          <w:fldChar w:fldCharType="begin"/>
        </w:r>
        <w:r>
          <w:instrText xml:space="preserve"> PAGEREF _Toc14417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7" w:history="1">
        <w:r>
          <w:rPr>
            <w:rFonts w:ascii="仿宋" w:eastAsia="仿宋" w:hAnsi="仿宋" w:cs="仿宋" w:hint="eastAsia"/>
            <w:lang w:val="en-US"/>
          </w:rPr>
          <w:t>(四)、利益共享与联合创新</w:t>
        </w:r>
        <w:r>
          <w:tab/>
        </w:r>
        <w:r>
          <w:fldChar w:fldCharType="begin"/>
        </w:r>
        <w:r>
          <w:instrText xml:space="preserve"> PAGEREF _Toc8487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0" w:history="1">
        <w:r>
          <w:rPr>
            <w:rFonts w:ascii="仿宋" w:eastAsia="仿宋" w:hAnsi="仿宋" w:cs="仿宋" w:hint="eastAsia"/>
            <w:lang w:val="en-US"/>
          </w:rPr>
          <w:t>十七、战略和未来发展计划</w:t>
        </w:r>
        <w:r>
          <w:tab/>
        </w:r>
        <w:r>
          <w:fldChar w:fldCharType="begin"/>
        </w:r>
        <w:r>
          <w:instrText xml:space="preserve"> PAGEREF _Toc2930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7" w:history="1">
        <w:r>
          <w:rPr>
            <w:rFonts w:ascii="仿宋" w:eastAsia="仿宋" w:hAnsi="仿宋" w:cs="仿宋" w:hint="eastAsia"/>
            <w:lang w:val="en-US"/>
          </w:rPr>
          <w:t>(一)、公司战略和目标分析</w:t>
        </w:r>
        <w:r>
          <w:tab/>
        </w:r>
        <w:r>
          <w:fldChar w:fldCharType="begin"/>
        </w:r>
        <w:r>
          <w:instrText xml:space="preserve"> PAGEREF _Toc20377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48" w:history="1">
        <w:r>
          <w:rPr>
            <w:rFonts w:ascii="仿宋" w:eastAsia="仿宋" w:hAnsi="仿宋" w:cs="仿宋" w:hint="eastAsia"/>
            <w:lang w:val="en-US"/>
          </w:rPr>
          <w:t>(二)、业务扩张和发展计划</w:t>
        </w:r>
        <w:r>
          <w:tab/>
        </w:r>
        <w:r>
          <w:fldChar w:fldCharType="begin"/>
        </w:r>
        <w:r>
          <w:instrText xml:space="preserve"> PAGEREF _Toc26048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28" w:history="1">
        <w:r>
          <w:rPr>
            <w:rFonts w:ascii="仿宋" w:eastAsia="仿宋" w:hAnsi="仿宋" w:cs="仿宋" w:hint="eastAsia"/>
            <w:lang w:val="en-US"/>
          </w:rPr>
          <w:t>(三)、技术创新和研发计划</w:t>
        </w:r>
        <w:r>
          <w:tab/>
        </w:r>
        <w:r>
          <w:fldChar w:fldCharType="begin"/>
        </w:r>
        <w:r>
          <w:instrText xml:space="preserve"> PAGEREF _Toc30828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" w:history="1">
        <w:r>
          <w:rPr>
            <w:rFonts w:ascii="仿宋" w:eastAsia="仿宋" w:hAnsi="仿宋" w:cs="仿宋" w:hint="eastAsia"/>
            <w:lang w:val="en-US"/>
          </w:rPr>
          <w:t>(四)、风险管理和应对策略</w:t>
        </w:r>
        <w:r>
          <w:tab/>
        </w:r>
        <w:r>
          <w:fldChar w:fldCharType="begin"/>
        </w:r>
        <w:r>
          <w:instrText xml:space="preserve"> PAGEREF _Toc2614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3516" w:history="1">
        <w:r>
          <w:rPr>
            <w:rFonts w:ascii="仿宋" w:eastAsia="仿宋" w:hAnsi="仿宋" w:cs="仿宋" w:hint="eastAsia"/>
            <w:lang w:val="en-US"/>
          </w:rPr>
          <w:t>十八、电子对抗系统项目管理与团队协作</w:t>
        </w:r>
        <w:r>
          <w:tab/>
        </w:r>
        <w:r>
          <w:fldChar w:fldCharType="begin"/>
        </w:r>
        <w:r>
          <w:instrText xml:space="preserve"> PAGEREF _Toc23516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39" w:history="1">
        <w:r>
          <w:rPr>
            <w:rFonts w:ascii="仿宋" w:eastAsia="仿宋" w:hAnsi="仿宋" w:cs="仿宋" w:hint="eastAsia"/>
            <w:lang w:val="en-US"/>
          </w:rPr>
          <w:t>(一)、电子对抗系统项目管理方法论</w:t>
        </w:r>
        <w:r>
          <w:tab/>
        </w:r>
        <w:r>
          <w:fldChar w:fldCharType="begin"/>
        </w:r>
        <w:r>
          <w:instrText xml:space="preserve"> PAGEREF _Toc25739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23" w:history="1">
        <w:r>
          <w:rPr>
            <w:rFonts w:ascii="仿宋" w:eastAsia="仿宋" w:hAnsi="仿宋" w:cs="仿宋" w:hint="eastAsia"/>
            <w:lang w:val="en-US"/>
          </w:rPr>
          <w:t>(二)、电子对抗系统项目计划与进度管理</w:t>
        </w:r>
        <w:r>
          <w:tab/>
        </w:r>
        <w:r>
          <w:fldChar w:fldCharType="begin"/>
        </w:r>
        <w:r>
          <w:instrText xml:space="preserve"> PAGEREF _Toc22923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03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_Toc30103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57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_Toc30657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3" w:history="1">
        <w:r>
          <w:rPr>
            <w:rFonts w:ascii="仿宋" w:eastAsia="仿宋" w:hAnsi="仿宋" w:cs="仿宋" w:hint="eastAsia"/>
            <w:lang w:val="en-US"/>
          </w:rPr>
          <w:t>(五)、电子对抗系统项目风险管理与应对</w:t>
        </w:r>
        <w:r>
          <w:tab/>
        </w:r>
        <w:r>
          <w:fldChar w:fldCharType="begin"/>
        </w:r>
        <w:r>
          <w:instrText xml:space="preserve"> PAGEREF _Toc22533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0" w:history="1">
        <w:r>
          <w:rPr>
            <w:rFonts w:ascii="仿宋" w:eastAsia="仿宋" w:hAnsi="仿宋" w:cs="仿宋" w:hint="eastAsia"/>
            <w:lang w:val="en-US"/>
          </w:rPr>
          <w:t>十九、环境影响评价</w:t>
        </w:r>
        <w:r>
          <w:tab/>
        </w:r>
        <w:r>
          <w:fldChar w:fldCharType="begin"/>
        </w:r>
        <w:r>
          <w:instrText xml:space="preserve"> PAGEREF _Toc1500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2" w:history="1">
        <w:r>
          <w:rPr>
            <w:rFonts w:ascii="仿宋" w:eastAsia="仿宋" w:hAnsi="仿宋" w:cs="仿宋" w:hint="eastAsia"/>
            <w:lang w:val="en-US"/>
          </w:rPr>
          <w:t>(一)、环境影响评价概述</w:t>
        </w:r>
        <w:r>
          <w:tab/>
        </w:r>
        <w:r>
          <w:fldChar w:fldCharType="begin"/>
        </w:r>
        <w:r>
          <w:instrText xml:space="preserve"> PAGEREF _Toc18332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7" w:history="1">
        <w:r>
          <w:rPr>
            <w:rFonts w:ascii="仿宋" w:eastAsia="仿宋" w:hAnsi="仿宋" w:cs="仿宋" w:hint="eastAsia"/>
            <w:lang w:val="en-US"/>
          </w:rPr>
          <w:t>(二)、环境监测与治理计划</w:t>
        </w:r>
        <w:r>
          <w:tab/>
        </w:r>
        <w:r>
          <w:fldChar w:fldCharType="begin"/>
        </w:r>
        <w:r>
          <w:instrText xml:space="preserve"> PAGEREF _Toc15107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8" w:history="1">
        <w:r>
          <w:rPr>
            <w:rFonts w:ascii="仿宋" w:eastAsia="仿宋" w:hAnsi="仿宋" w:cs="仿宋" w:hint="eastAsia"/>
            <w:lang w:val="en-US"/>
          </w:rPr>
          <w:t>(三)、环境风险管理与应对策略</w:t>
        </w:r>
        <w:r>
          <w:tab/>
        </w:r>
        <w:r>
          <w:fldChar w:fldCharType="begin"/>
        </w:r>
        <w:r>
          <w:instrText xml:space="preserve"> PAGEREF _Toc10128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31" w:history="1">
        <w:r>
          <w:rPr>
            <w:rFonts w:ascii="仿宋" w:eastAsia="仿宋" w:hAnsi="仿宋" w:cs="仿宋" w:hint="eastAsia"/>
            <w:lang w:val="en-US"/>
          </w:rPr>
          <w:t>二十、安全与环境信息披露</w:t>
        </w:r>
        <w:r>
          <w:tab/>
        </w:r>
        <w:r>
          <w:fldChar w:fldCharType="begin"/>
        </w:r>
        <w:r>
          <w:instrText xml:space="preserve"> PAGEREF _Toc31631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44" w:history="1">
        <w:r>
          <w:rPr>
            <w:rFonts w:ascii="仿宋" w:eastAsia="仿宋" w:hAnsi="仿宋" w:cs="仿宋" w:hint="eastAsia"/>
            <w:lang w:val="en-US"/>
          </w:rPr>
          <w:t>(一)、信息披露原则</w:t>
        </w:r>
        <w:r>
          <w:tab/>
        </w:r>
        <w:r>
          <w:fldChar w:fldCharType="begin"/>
        </w:r>
        <w:r>
          <w:instrText xml:space="preserve"> PAGEREF _Toc10444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0" w:history="1">
        <w:r>
          <w:rPr>
            <w:rFonts w:ascii="仿宋" w:eastAsia="仿宋" w:hAnsi="仿宋" w:cs="仿宋" w:hint="eastAsia"/>
            <w:lang w:val="en-US"/>
          </w:rPr>
          <w:t>(二)、信息披露内容</w:t>
        </w:r>
        <w:r>
          <w:tab/>
        </w:r>
        <w:r>
          <w:fldChar w:fldCharType="begin"/>
        </w:r>
        <w:r>
          <w:instrText xml:space="preserve"> PAGEREF _Toc730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8" w:history="1">
        <w:r>
          <w:rPr>
            <w:rFonts w:ascii="仿宋" w:eastAsia="仿宋" w:hAnsi="仿宋" w:cs="仿宋" w:hint="eastAsia"/>
            <w:lang w:val="en-US"/>
          </w:rPr>
          <w:t>(三)、信息披露途径</w:t>
        </w:r>
        <w:r>
          <w:tab/>
        </w:r>
        <w:r>
          <w:fldChar w:fldCharType="begin"/>
        </w:r>
        <w:r>
          <w:instrText xml:space="preserve"> PAGEREF _Toc30478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4" w:history="1">
        <w:r>
          <w:rPr>
            <w:rFonts w:ascii="仿宋" w:eastAsia="仿宋" w:hAnsi="仿宋" w:cs="仿宋" w:hint="eastAsia"/>
            <w:lang w:val="en-US"/>
          </w:rPr>
          <w:t>(四)、信息披露周期</w:t>
        </w:r>
        <w:r>
          <w:tab/>
        </w:r>
        <w:r>
          <w:fldChar w:fldCharType="begin"/>
        </w:r>
        <w:r>
          <w:instrText xml:space="preserve"> PAGEREF _Toc23624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4" w:history="1">
        <w:r>
          <w:rPr>
            <w:rFonts w:ascii="仿宋" w:eastAsia="仿宋" w:hAnsi="仿宋" w:cs="仿宋" w:hint="eastAsia"/>
            <w:lang w:val="en-US"/>
          </w:rPr>
          <w:t>二十一、社会责任与可持续发展</w:t>
        </w:r>
        <w:r>
          <w:tab/>
        </w:r>
        <w:r>
          <w:fldChar w:fldCharType="begin"/>
        </w:r>
        <w:r>
          <w:instrText xml:space="preserve"> PAGEREF _Toc19524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6" w:history="1">
        <w:r>
          <w:rPr>
            <w:rFonts w:ascii="仿宋" w:eastAsia="仿宋" w:hAnsi="仿宋" w:cs="仿宋" w:hint="eastAsia"/>
            <w:lang w:val="en-US"/>
          </w:rPr>
          <w:t>(一)、社会责任战略与计划</w:t>
        </w:r>
        <w:r>
          <w:tab/>
        </w:r>
        <w:r>
          <w:fldChar w:fldCharType="begin"/>
        </w:r>
        <w:r>
          <w:instrText xml:space="preserve"> PAGEREF _Toc11716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1" w:history="1">
        <w:r>
          <w:rPr>
            <w:rFonts w:ascii="仿宋" w:eastAsia="仿宋" w:hAnsi="仿宋" w:cs="仿宋" w:hint="eastAsia"/>
            <w:lang w:val="en-US"/>
          </w:rPr>
          <w:t>(二)、社会影响评估与报告</w:t>
        </w:r>
        <w:r>
          <w:tab/>
        </w:r>
        <w:r>
          <w:fldChar w:fldCharType="begin"/>
        </w:r>
        <w:r>
          <w:instrText xml:space="preserve"> PAGEREF _Toc921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7" w:history="1">
        <w:r>
          <w:rPr>
            <w:rFonts w:ascii="仿宋" w:eastAsia="仿宋" w:hAnsi="仿宋" w:cs="仿宋" w:hint="eastAsia"/>
            <w:lang w:val="en-US"/>
          </w:rPr>
          <w:t>(三)、社区参与与慈善事业</w:t>
        </w:r>
        <w:r>
          <w:tab/>
        </w:r>
        <w:r>
          <w:fldChar w:fldCharType="begin"/>
        </w:r>
        <w:r>
          <w:instrText xml:space="preserve"> PAGEREF _Toc9997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0" w:history="1">
        <w:r>
          <w:rPr>
            <w:rFonts w:ascii="仿宋" w:eastAsia="仿宋" w:hAnsi="仿宋" w:cs="仿宋" w:hint="eastAsia"/>
            <w:lang w:val="en-US"/>
          </w:rPr>
          <w:t>(四)、可持续生产与环境保护</w:t>
        </w:r>
        <w:r>
          <w:tab/>
        </w:r>
        <w:r>
          <w:fldChar w:fldCharType="begin"/>
        </w:r>
        <w:r>
          <w:instrText xml:space="preserve"> PAGEREF _Toc21000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41" w:history="1">
        <w:r>
          <w:rPr>
            <w:rFonts w:ascii="仿宋" w:eastAsia="仿宋" w:hAnsi="仿宋" w:cs="仿宋" w:hint="eastAsia"/>
            <w:lang w:val="en-US"/>
          </w:rPr>
          <w:t>二十二品牌建设与公关策略</w:t>
        </w:r>
        <w:r>
          <w:tab/>
        </w:r>
        <w:r>
          <w:fldChar w:fldCharType="begin"/>
        </w:r>
        <w:r>
          <w:instrText xml:space="preserve"> PAGEREF _Toc17541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2" w:history="1">
        <w:r>
          <w:rPr>
            <w:rFonts w:ascii="仿宋" w:eastAsia="仿宋" w:hAnsi="仿宋" w:cs="仿宋" w:hint="eastAsia"/>
            <w:lang w:val="en-US"/>
          </w:rPr>
          <w:t>(一)、品牌建设概述</w:t>
        </w:r>
        <w:r>
          <w:tab/>
        </w:r>
        <w:r>
          <w:fldChar w:fldCharType="begin"/>
        </w:r>
        <w:r>
          <w:instrText xml:space="preserve"> PAGEREF _Toc14452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6" w:history="1">
        <w:r>
          <w:rPr>
            <w:rFonts w:ascii="仿宋" w:eastAsia="仿宋" w:hAnsi="仿宋" w:cs="仿宋" w:hint="eastAsia"/>
            <w:lang w:val="en-US"/>
          </w:rPr>
          <w:t>(二)、媒体与公关策略</w:t>
        </w:r>
        <w:r>
          <w:tab/>
        </w:r>
        <w:r>
          <w:fldChar w:fldCharType="begin"/>
        </w:r>
        <w:r>
          <w:instrText xml:space="preserve"> PAGEREF _Toc18786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1" w:history="1">
        <w:r>
          <w:rPr>
            <w:rFonts w:ascii="仿宋" w:eastAsia="仿宋" w:hAnsi="仿宋" w:cs="仿宋" w:hint="eastAsia"/>
            <w:lang w:val="en-US"/>
          </w:rPr>
          <w:t>(三)、客户关系管理</w:t>
        </w:r>
        <w:r>
          <w:tab/>
        </w:r>
        <w:r>
          <w:fldChar w:fldCharType="begin"/>
        </w:r>
        <w:r>
          <w:instrText xml:space="preserve"> PAGEREF _Toc9111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20" w:history="1">
        <w:r>
          <w:rPr>
            <w:rFonts w:ascii="仿宋" w:eastAsia="仿宋" w:hAnsi="仿宋" w:cs="仿宋" w:hint="eastAsia"/>
            <w:lang w:val="en-US"/>
          </w:rPr>
          <w:t>二十三、市场营销策略</w:t>
        </w:r>
        <w:r>
          <w:tab/>
        </w:r>
        <w:r>
          <w:fldChar w:fldCharType="begin"/>
        </w:r>
        <w:r>
          <w:instrText xml:space="preserve"> PAGEREF _Toc13420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1" w:history="1">
        <w:r>
          <w:rPr>
            <w:rFonts w:ascii="仿宋" w:eastAsia="仿宋" w:hAnsi="仿宋" w:cs="仿宋" w:hint="eastAsia"/>
            <w:lang w:val="en-US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_Toc4161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8" w:history="1">
        <w:r>
          <w:rPr>
            <w:rFonts w:ascii="仿宋" w:eastAsia="仿宋" w:hAnsi="仿宋" w:cs="仿宋" w:hint="eastAsia"/>
            <w:lang w:val="en-US"/>
          </w:rPr>
          <w:t>(二)、定价策略</w:t>
        </w:r>
        <w:r>
          <w:tab/>
        </w:r>
        <w:r>
          <w:fldChar w:fldCharType="begin"/>
        </w:r>
        <w:r>
          <w:instrText xml:space="preserve"> PAGEREF _Toc19378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50" w:history="1">
        <w:r>
          <w:rPr>
            <w:rFonts w:ascii="仿宋" w:eastAsia="仿宋" w:hAnsi="仿宋" w:cs="仿宋" w:hint="eastAsia"/>
            <w:lang w:val="en-US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_Toc32450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3" w:history="1">
        <w:r>
          <w:rPr>
            <w:rFonts w:ascii="仿宋" w:eastAsia="仿宋" w:hAnsi="仿宋" w:cs="仿宋" w:hint="eastAsia"/>
            <w:lang w:val="en-US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_Toc32473 </w:instrText>
        </w:r>
        <w:r>
          <w:fldChar w:fldCharType="separate"/>
        </w:r>
        <w:r>
          <w:t>87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https://d.book118.com/918133014002006045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电子对抗系统项目创业投资方案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电子对抗系统项目创业投资方案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电子对抗系统项目创业投资方案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电子对抗系统项目创业投资方案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电子对抗系统项目创业投资方案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E965002"/>
    <w:rsid w:val="7E9650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18133014002006045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2024-03-12T14:09:00Z</dcterms:created>
  <dcterms:modified xsi:type="dcterms:W3CDTF">2024-03-12T14:09:55Z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