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Arial" w:eastAsia="Arial" w:hAnsi="Arial" w:cs="Arial"/>
          <w:sz w:val="21"/>
          <w:szCs w:val="21"/>
        </w:rPr>
        <w:id w:val="1163721693"/>
        <w:docPartObj>
          <w:docPartGallery w:val="Table of Contents"/>
          <w:docPartUnique/>
        </w:docPartObj>
      </w:sdtPr>
      <w:sdtEndPr>
        <w:rPr>
          <w:rFonts w:ascii="Times New Roman" w:eastAsia="Times New Roman" w:hAnsi="Times New Roman" w:cs="Times New Roman"/>
          <w:sz w:val="44"/>
          <w:szCs w:val="44"/>
        </w:rPr>
      </w:sdtEndPr>
      <w:sdtContent>
        <w:p>
          <w:pPr>
            <w:pStyle w:val="BodyText"/>
            <w:spacing w:before="376" w:line="222" w:lineRule="auto"/>
            <w:ind w:left="8082"/>
          </w:pPr>
          <w:bookmarkStart w:id="0" w:name="bookmark1"/>
          <w:bookmarkEnd w:id="0"/>
          <w:r>
            <w:rPr>
              <w:b/>
              <w:bCs/>
              <w:spacing w:val="-40"/>
            </w:rPr>
            <w:t>目</w:t>
          </w:r>
          <w:r>
            <w:rPr>
              <w:spacing w:val="35"/>
            </w:rPr>
            <w:t xml:space="preserve">  </w:t>
          </w:r>
          <w:r>
            <w:rPr>
              <w:b/>
              <w:bCs/>
              <w:spacing w:val="-40"/>
            </w:rPr>
            <w:t>录</w:t>
          </w:r>
        </w:p>
        <w:p>
          <w:pPr>
            <w:spacing w:line="413" w:lineRule="auto"/>
            <w:rPr>
              <w:rFonts w:ascii="Arial"/>
              <w:sz w:val="21"/>
            </w:rPr>
          </w:pPr>
        </w:p>
        <w:p>
          <w:pPr>
            <w:pStyle w:val="BodyText"/>
            <w:tabs>
              <w:tab w:val="right" w:leader="dot" w:pos="17325"/>
            </w:tabs>
            <w:spacing w:before="143" w:line="222" w:lineRule="auto"/>
            <w:rPr>
              <w:rFonts w:ascii="Times New Roman" w:eastAsia="Times New Roman" w:hAnsi="Times New Roman" w:cs="Times New Roman"/>
            </w:rPr>
          </w:pPr>
          <w:r>
            <w:rPr>
              <w:rFonts w:ascii="Times New Roman" w:eastAsia="Times New Roman" w:hAnsi="Times New Roman" w:cs="Times New Roman"/>
              <w:b/>
              <w:bCs/>
              <w:spacing w:val="6"/>
            </w:rPr>
            <w:t xml:space="preserve">1.   </w:t>
          </w:r>
          <w:r>
            <w:rPr>
              <w:b/>
              <w:bCs/>
              <w:spacing w:val="6"/>
            </w:rPr>
            <w:t>编制目的、适用范围</w:t>
          </w:r>
          <w:r>
            <w:rPr>
              <w:spacing w:val="-175"/>
            </w:rPr>
            <w:t xml:space="preserve"> </w:t>
          </w:r>
          <w:r>
            <w:tab/>
          </w:r>
          <w:r>
            <w:rPr>
              <w:spacing w:val="-192"/>
            </w:rPr>
            <w:t xml:space="preserve"> </w:t>
          </w:r>
          <w:hyperlink w:anchor="bookmark1" w:history="1">
            <w:r>
              <w:rPr>
                <w:rFonts w:ascii="Times New Roman" w:eastAsia="Times New Roman" w:hAnsi="Times New Roman" w:cs="Times New Roman"/>
                <w:spacing w:val="-51"/>
              </w:rPr>
              <w:t>1</w:t>
            </w:r>
          </w:hyperlink>
        </w:p>
        <w:p>
          <w:pPr>
            <w:pStyle w:val="BodyText"/>
            <w:tabs>
              <w:tab w:val="right" w:leader="dot" w:pos="17325"/>
            </w:tabs>
            <w:spacing w:before="335" w:line="222" w:lineRule="auto"/>
            <w:rPr>
              <w:rFonts w:ascii="Times New Roman" w:eastAsia="Times New Roman" w:hAnsi="Times New Roman" w:cs="Times New Roman"/>
            </w:rPr>
          </w:pPr>
          <w:r>
            <w:rPr>
              <w:rFonts w:ascii="Times New Roman" w:eastAsia="Times New Roman" w:hAnsi="Times New Roman" w:cs="Times New Roman"/>
              <w:spacing w:val="12"/>
            </w:rPr>
            <w:t>2.</w:t>
          </w:r>
          <w:r>
            <w:rPr>
              <w:rFonts w:ascii="Times New Roman" w:eastAsia="Times New Roman" w:hAnsi="Times New Roman" w:cs="Times New Roman"/>
              <w:spacing w:val="13"/>
            </w:rPr>
            <w:t xml:space="preserve">   </w:t>
          </w:r>
          <w:r>
            <w:rPr>
              <w:spacing w:val="12"/>
            </w:rPr>
            <w:t>编制依据</w:t>
          </w:r>
          <w:r>
            <w:rPr>
              <w:spacing w:val="-170"/>
            </w:rPr>
            <w:t xml:space="preserve"> </w:t>
          </w:r>
          <w:r>
            <w:tab/>
          </w:r>
          <w:r>
            <w:rPr>
              <w:spacing w:val="-180"/>
            </w:rPr>
            <w:t xml:space="preserve"> </w:t>
          </w:r>
          <w:hyperlink w:anchor="bookmark1" w:history="1">
            <w:r>
              <w:rPr>
                <w:rFonts w:ascii="Times New Roman" w:eastAsia="Times New Roman" w:hAnsi="Times New Roman" w:cs="Times New Roman"/>
                <w:spacing w:val="-51"/>
              </w:rPr>
              <w:t>1</w:t>
            </w:r>
          </w:hyperlink>
        </w:p>
        <w:p>
          <w:pPr>
            <w:pStyle w:val="BodyText"/>
            <w:tabs>
              <w:tab w:val="right" w:leader="dot" w:pos="17281"/>
            </w:tabs>
            <w:spacing w:before="233" w:line="222" w:lineRule="auto"/>
            <w:rPr>
              <w:rFonts w:ascii="Times New Roman" w:eastAsia="Times New Roman" w:hAnsi="Times New Roman" w:cs="Times New Roman"/>
            </w:rPr>
          </w:pPr>
          <w:r>
            <w:rPr>
              <w:rFonts w:ascii="Times New Roman" w:eastAsia="Times New Roman" w:hAnsi="Times New Roman" w:cs="Times New Roman"/>
              <w:spacing w:val="15"/>
            </w:rPr>
            <w:t xml:space="preserve">3.   </w:t>
          </w:r>
          <w:r>
            <w:rPr>
              <w:spacing w:val="15"/>
            </w:rPr>
            <w:t>工程概况</w:t>
          </w:r>
          <w:r>
            <w:rPr>
              <w:spacing w:val="-177"/>
            </w:rPr>
            <w:t xml:space="preserve"> </w:t>
          </w:r>
          <w:r>
            <w:tab/>
          </w:r>
          <w:hyperlink w:anchor="bookmark1" w:history="1">
            <w:r>
              <w:rPr>
                <w:rFonts w:ascii="Times New Roman" w:eastAsia="Times New Roman" w:hAnsi="Times New Roman" w:cs="Times New Roman"/>
              </w:rPr>
              <w:t>1</w:t>
            </w:r>
          </w:hyperlink>
        </w:p>
        <w:p>
          <w:pPr>
            <w:pStyle w:val="BodyText"/>
            <w:tabs>
              <w:tab w:val="right" w:leader="dot" w:pos="17281"/>
            </w:tabs>
            <w:spacing w:before="282" w:line="224" w:lineRule="auto"/>
            <w:rPr>
              <w:rFonts w:ascii="Times New Roman" w:eastAsia="Times New Roman" w:hAnsi="Times New Roman" w:cs="Times New Roman"/>
            </w:rPr>
          </w:pPr>
          <w:r>
            <w:rPr>
              <w:rFonts w:ascii="Times New Roman" w:eastAsia="Times New Roman" w:hAnsi="Times New Roman" w:cs="Times New Roman"/>
              <w:spacing w:val="13"/>
            </w:rPr>
            <w:t xml:space="preserve">4.   </w:t>
          </w:r>
          <w:r>
            <w:rPr>
              <w:spacing w:val="13"/>
            </w:rPr>
            <w:t>施工部署</w:t>
          </w:r>
          <w:r>
            <w:rPr>
              <w:spacing w:val="-176"/>
            </w:rPr>
            <w:t xml:space="preserve"> </w:t>
          </w:r>
          <w:r>
            <w:tab/>
          </w:r>
          <w:r>
            <w:rPr>
              <w:spacing w:val="-200"/>
            </w:rPr>
            <w:t xml:space="preserve"> </w:t>
          </w:r>
          <w:hyperlink w:anchor="bookmark2" w:history="1">
            <w:r>
              <w:rPr>
                <w:rFonts w:ascii="Times New Roman" w:eastAsia="Times New Roman" w:hAnsi="Times New Roman" w:cs="Times New Roman"/>
              </w:rPr>
              <w:t>2</w:t>
            </w:r>
          </w:hyperlink>
        </w:p>
        <w:p>
          <w:pPr>
            <w:pStyle w:val="BodyText"/>
            <w:tabs>
              <w:tab w:val="right" w:leader="dot" w:pos="17319"/>
            </w:tabs>
            <w:spacing w:before="272" w:line="222" w:lineRule="auto"/>
            <w:rPr>
              <w:rFonts w:ascii="Times New Roman" w:eastAsia="Times New Roman" w:hAnsi="Times New Roman" w:cs="Times New Roman"/>
            </w:rPr>
          </w:pPr>
          <w:r>
            <w:rPr>
              <w:rFonts w:ascii="Times New Roman" w:eastAsia="Times New Roman" w:hAnsi="Times New Roman" w:cs="Times New Roman"/>
              <w:b/>
              <w:bCs/>
              <w:spacing w:val="8"/>
            </w:rPr>
            <w:t>5.</w:t>
          </w:r>
          <w:r>
            <w:rPr>
              <w:rFonts w:ascii="Times New Roman" w:eastAsia="Times New Roman" w:hAnsi="Times New Roman" w:cs="Times New Roman"/>
              <w:b/>
              <w:bCs/>
              <w:spacing w:val="18"/>
            </w:rPr>
            <w:t xml:space="preserve">   </w:t>
          </w:r>
          <w:r>
            <w:rPr>
              <w:b/>
              <w:bCs/>
              <w:spacing w:val="8"/>
            </w:rPr>
            <w:t>垂直运输机械布置</w:t>
          </w:r>
          <w:r>
            <w:rPr>
              <w:spacing w:val="-179"/>
            </w:rPr>
            <w:t xml:space="preserve"> </w:t>
          </w:r>
          <w:r>
            <w:tab/>
          </w:r>
          <w:r>
            <w:rPr>
              <w:spacing w:val="-197"/>
            </w:rPr>
            <w:t xml:space="preserve"> </w:t>
          </w:r>
          <w:hyperlink w:anchor="bookmark3" w:history="1">
            <w:r>
              <w:rPr>
                <w:rFonts w:ascii="Times New Roman" w:eastAsia="Times New Roman" w:hAnsi="Times New Roman" w:cs="Times New Roman"/>
                <w:b/>
                <w:bCs/>
                <w:spacing w:val="-15"/>
              </w:rPr>
              <w:t>5</w:t>
            </w:r>
          </w:hyperlink>
        </w:p>
        <w:p>
          <w:pPr>
            <w:pStyle w:val="BodyText"/>
            <w:tabs>
              <w:tab w:val="right" w:leader="dot" w:pos="17231"/>
            </w:tabs>
            <w:spacing w:before="317" w:line="222" w:lineRule="auto"/>
            <w:rPr>
              <w:rFonts w:ascii="Times New Roman" w:eastAsia="Times New Roman" w:hAnsi="Times New Roman" w:cs="Times New Roman"/>
            </w:rPr>
          </w:pPr>
          <w:r>
            <w:rPr>
              <w:rFonts w:ascii="Times New Roman" w:eastAsia="Times New Roman" w:hAnsi="Times New Roman" w:cs="Times New Roman"/>
              <w:b/>
              <w:bCs/>
              <w:spacing w:val="18"/>
            </w:rPr>
            <w:t xml:space="preserve">6.   </w:t>
          </w:r>
          <w:r>
            <w:rPr>
              <w:b/>
              <w:bCs/>
              <w:spacing w:val="18"/>
            </w:rPr>
            <w:t>汽车吊进场及起吊流程</w:t>
          </w:r>
          <w:r>
            <w:rPr>
              <w:spacing w:val="-147"/>
            </w:rPr>
            <w:t xml:space="preserve"> </w:t>
          </w:r>
          <w:r>
            <w:tab/>
          </w:r>
          <w:r>
            <w:rPr>
              <w:spacing w:val="-188"/>
            </w:rPr>
            <w:t xml:space="preserve"> </w:t>
          </w:r>
          <w:hyperlink w:anchor="bookmark4" w:history="1">
            <w:r>
              <w:rPr>
                <w:rFonts w:ascii="Times New Roman" w:eastAsia="Times New Roman" w:hAnsi="Times New Roman" w:cs="Times New Roman"/>
                <w:b/>
                <w:bCs/>
              </w:rPr>
              <w:t>5</w:t>
            </w:r>
          </w:hyperlink>
        </w:p>
        <w:p>
          <w:pPr>
            <w:pStyle w:val="BodyText"/>
            <w:tabs>
              <w:tab w:val="right" w:leader="dot" w:pos="17258"/>
            </w:tabs>
            <w:spacing w:before="263" w:line="222" w:lineRule="auto"/>
            <w:rPr>
              <w:rFonts w:ascii="Times New Roman" w:eastAsia="Times New Roman" w:hAnsi="Times New Roman" w:cs="Times New Roman"/>
            </w:rPr>
          </w:pPr>
          <w:r>
            <w:rPr>
              <w:rFonts w:ascii="Times New Roman" w:eastAsia="Times New Roman" w:hAnsi="Times New Roman" w:cs="Times New Roman"/>
              <w:b/>
              <w:bCs/>
              <w:spacing w:val="5"/>
            </w:rPr>
            <w:t>7.</w:t>
          </w:r>
          <w:r>
            <w:rPr>
              <w:rFonts w:ascii="Times New Roman" w:eastAsia="Times New Roman" w:hAnsi="Times New Roman" w:cs="Times New Roman"/>
              <w:b/>
              <w:bCs/>
              <w:spacing w:val="26"/>
            </w:rPr>
            <w:t xml:space="preserve">   </w:t>
          </w:r>
          <w:r>
            <w:rPr>
              <w:b/>
              <w:bCs/>
              <w:spacing w:val="5"/>
            </w:rPr>
            <w:t>吊装准备工作</w:t>
          </w:r>
          <w:r>
            <w:rPr>
              <w:spacing w:val="-167"/>
            </w:rPr>
            <w:t xml:space="preserve"> </w:t>
          </w:r>
          <w:r>
            <w:tab/>
          </w:r>
          <w:r>
            <w:rPr>
              <w:spacing w:val="-188"/>
            </w:rPr>
            <w:t xml:space="preserve"> </w:t>
          </w:r>
          <w:hyperlink w:anchor="bookmark5" w:history="1">
            <w:r>
              <w:rPr>
                <w:rFonts w:ascii="Times New Roman" w:eastAsia="Times New Roman" w:hAnsi="Times New Roman" w:cs="Times New Roman"/>
                <w:b/>
                <w:bCs/>
              </w:rPr>
              <w:t>5</w:t>
            </w:r>
          </w:hyperlink>
        </w:p>
        <w:p>
          <w:pPr>
            <w:pStyle w:val="BodyText"/>
            <w:tabs>
              <w:tab w:val="right" w:leader="dot" w:pos="17225"/>
            </w:tabs>
            <w:spacing w:before="282" w:line="222" w:lineRule="auto"/>
            <w:rPr>
              <w:rFonts w:ascii="Times New Roman" w:eastAsia="Times New Roman" w:hAnsi="Times New Roman" w:cs="Times New Roman"/>
            </w:rPr>
          </w:pPr>
          <w:r>
            <w:rPr>
              <w:rFonts w:ascii="Times New Roman" w:eastAsia="Times New Roman" w:hAnsi="Times New Roman" w:cs="Times New Roman"/>
              <w:b/>
              <w:bCs/>
            </w:rPr>
            <w:t>8.</w:t>
          </w:r>
          <w:r>
            <w:rPr>
              <w:rFonts w:ascii="Times New Roman" w:eastAsia="Times New Roman" w:hAnsi="Times New Roman" w:cs="Times New Roman"/>
              <w:b/>
              <w:bCs/>
              <w:spacing w:val="27"/>
            </w:rPr>
            <w:t xml:space="preserve">   </w:t>
          </w:r>
          <w:r>
            <w:rPr>
              <w:b/>
              <w:bCs/>
            </w:rPr>
            <w:t>吊运步骤</w:t>
          </w:r>
          <w:r>
            <w:rPr>
              <w:spacing w:val="-159"/>
            </w:rPr>
            <w:t xml:space="preserve"> </w:t>
          </w:r>
          <w:r>
            <w:tab/>
          </w:r>
          <w:r>
            <w:rPr>
              <w:spacing w:val="-188"/>
            </w:rPr>
            <w:t xml:space="preserve"> </w:t>
          </w:r>
          <w:hyperlink w:anchor="bookmark6" w:history="1">
            <w:r>
              <w:rPr>
                <w:rFonts w:ascii="Times New Roman" w:eastAsia="Times New Roman" w:hAnsi="Times New Roman" w:cs="Times New Roman"/>
              </w:rPr>
              <w:t>5</w:t>
            </w:r>
          </w:hyperlink>
        </w:p>
        <w:p>
          <w:pPr>
            <w:pStyle w:val="BodyText"/>
            <w:tabs>
              <w:tab w:val="right" w:leader="dot" w:pos="17230"/>
            </w:tabs>
            <w:spacing w:before="302" w:line="222" w:lineRule="auto"/>
            <w:rPr>
              <w:rFonts w:ascii="Times New Roman" w:eastAsia="Times New Roman" w:hAnsi="Times New Roman" w:cs="Times New Roman"/>
            </w:rPr>
          </w:pPr>
          <w:r>
            <w:rPr>
              <w:rFonts w:ascii="Times New Roman" w:eastAsia="Times New Roman" w:hAnsi="Times New Roman" w:cs="Times New Roman"/>
              <w:b/>
              <w:bCs/>
              <w:spacing w:val="6"/>
            </w:rPr>
            <w:t>9.</w:t>
          </w:r>
          <w:r>
            <w:rPr>
              <w:rFonts w:ascii="Times New Roman" w:eastAsia="Times New Roman" w:hAnsi="Times New Roman" w:cs="Times New Roman"/>
              <w:b/>
              <w:bCs/>
              <w:spacing w:val="19"/>
            </w:rPr>
            <w:t xml:space="preserve">   </w:t>
          </w:r>
          <w:r>
            <w:rPr>
              <w:b/>
              <w:bCs/>
              <w:spacing w:val="6"/>
            </w:rPr>
            <w:t>汽车吊吊装注意事项</w:t>
          </w:r>
          <w:r>
            <w:rPr>
              <w:spacing w:val="-171"/>
            </w:rPr>
            <w:t xml:space="preserve"> </w:t>
          </w:r>
          <w:r>
            <w:tab/>
          </w:r>
          <w:r>
            <w:rPr>
              <w:spacing w:val="-188"/>
            </w:rPr>
            <w:t xml:space="preserve"> </w:t>
          </w:r>
          <w:hyperlink w:anchor="bookmark7" w:history="1">
            <w:r>
              <w:rPr>
                <w:rFonts w:ascii="Times New Roman" w:eastAsia="Times New Roman" w:hAnsi="Times New Roman" w:cs="Times New Roman"/>
                <w:b/>
                <w:bCs/>
              </w:rPr>
              <w:t>6</w:t>
            </w:r>
          </w:hyperlink>
        </w:p>
        <w:p>
          <w:pPr>
            <w:pStyle w:val="BodyText"/>
            <w:tabs>
              <w:tab w:val="right" w:leader="dot" w:pos="17231"/>
            </w:tabs>
            <w:spacing w:before="307" w:line="222" w:lineRule="auto"/>
            <w:rPr>
              <w:rFonts w:ascii="Times New Roman" w:eastAsia="Times New Roman" w:hAnsi="Times New Roman" w:cs="Times New Roman"/>
            </w:rPr>
          </w:pPr>
          <w:r>
            <w:rPr>
              <w:rFonts w:ascii="Times New Roman" w:eastAsia="Times New Roman" w:hAnsi="Times New Roman" w:cs="Times New Roman"/>
              <w:b/>
              <w:bCs/>
              <w:spacing w:val="7"/>
            </w:rPr>
            <w:t xml:space="preserve">10.   </w:t>
          </w:r>
          <w:r>
            <w:rPr>
              <w:b/>
              <w:bCs/>
              <w:spacing w:val="7"/>
            </w:rPr>
            <w:t>特殊天气下吊装</w:t>
          </w:r>
          <w:r>
            <w:rPr>
              <w:spacing w:val="-172"/>
            </w:rPr>
            <w:t xml:space="preserve"> </w:t>
          </w:r>
          <w:r>
            <w:tab/>
          </w:r>
          <w:r>
            <w:rPr>
              <w:spacing w:val="-188"/>
            </w:rPr>
            <w:t xml:space="preserve"> </w:t>
          </w:r>
          <w:hyperlink w:anchor="bookmark8" w:history="1">
            <w:r>
              <w:rPr>
                <w:rFonts w:ascii="Times New Roman" w:eastAsia="Times New Roman" w:hAnsi="Times New Roman" w:cs="Times New Roman"/>
                <w:b/>
                <w:bCs/>
              </w:rPr>
              <w:t>8</w:t>
            </w:r>
          </w:hyperlink>
        </w:p>
        <w:p>
          <w:pPr>
            <w:pStyle w:val="BodyText"/>
            <w:tabs>
              <w:tab w:val="right" w:leader="dot" w:pos="17275"/>
            </w:tabs>
            <w:spacing w:before="277" w:line="222" w:lineRule="auto"/>
            <w:rPr>
              <w:rFonts w:ascii="Times New Roman" w:eastAsia="Times New Roman" w:hAnsi="Times New Roman" w:cs="Times New Roman"/>
            </w:rPr>
          </w:pPr>
          <w:r>
            <w:rPr>
              <w:rFonts w:ascii="Times New Roman" w:eastAsia="Times New Roman" w:hAnsi="Times New Roman" w:cs="Times New Roman"/>
              <w:b/>
              <w:bCs/>
              <w:spacing w:val="6"/>
            </w:rPr>
            <w:t xml:space="preserve">11.   </w:t>
          </w:r>
          <w:r>
            <w:rPr>
              <w:b/>
              <w:bCs/>
              <w:spacing w:val="6"/>
            </w:rPr>
            <w:t>钢丝绳使用注意事项</w:t>
          </w:r>
          <w:r>
            <w:rPr>
              <w:spacing w:val="-159"/>
            </w:rPr>
            <w:t xml:space="preserve"> </w:t>
          </w:r>
          <w:r>
            <w:tab/>
          </w:r>
          <w:r>
            <w:rPr>
              <w:spacing w:val="-187"/>
            </w:rPr>
            <w:t xml:space="preserve"> </w:t>
          </w:r>
          <w:hyperlink w:anchor="bookmark9" w:history="1">
            <w:r>
              <w:rPr>
                <w:rFonts w:ascii="Times New Roman" w:eastAsia="Times New Roman" w:hAnsi="Times New Roman" w:cs="Times New Roman"/>
                <w:b/>
                <w:bCs/>
              </w:rPr>
              <w:t>8</w:t>
            </w:r>
          </w:hyperlink>
        </w:p>
        <w:p>
          <w:pPr>
            <w:pStyle w:val="BodyText"/>
            <w:tabs>
              <w:tab w:val="right" w:leader="dot" w:pos="17240"/>
            </w:tabs>
            <w:spacing w:before="286" w:line="223" w:lineRule="auto"/>
            <w:rPr>
              <w:rFonts w:ascii="Times New Roman" w:eastAsia="Times New Roman" w:hAnsi="Times New Roman" w:cs="Times New Roman"/>
            </w:rPr>
          </w:pPr>
          <w:r>
            <w:rPr>
              <w:rFonts w:ascii="Times New Roman" w:eastAsia="Times New Roman" w:hAnsi="Times New Roman" w:cs="Times New Roman"/>
              <w:b/>
              <w:bCs/>
              <w:spacing w:val="6"/>
            </w:rPr>
            <w:t xml:space="preserve">12.   </w:t>
          </w:r>
          <w:r>
            <w:rPr>
              <w:b/>
              <w:bCs/>
              <w:spacing w:val="6"/>
            </w:rPr>
            <w:t>钢丝绳检查及更换</w:t>
          </w:r>
          <w:r>
            <w:rPr>
              <w:spacing w:val="-150"/>
            </w:rPr>
            <w:t xml:space="preserve"> </w:t>
          </w:r>
          <w:r>
            <w:tab/>
          </w:r>
          <w:r>
            <w:rPr>
              <w:spacing w:val="-197"/>
            </w:rPr>
            <w:t xml:space="preserve"> </w:t>
          </w:r>
          <w:hyperlink w:anchor="bookmark10" w:history="1">
            <w:r>
              <w:rPr>
                <w:rFonts w:ascii="Times New Roman" w:eastAsia="Times New Roman" w:hAnsi="Times New Roman" w:cs="Times New Roman"/>
                <w:b/>
                <w:bCs/>
                <w:spacing w:val="-7"/>
              </w:rPr>
              <w:t>10</w:t>
            </w:r>
          </w:hyperlink>
        </w:p>
        <w:p>
          <w:pPr>
            <w:pStyle w:val="BodyText"/>
            <w:tabs>
              <w:tab w:val="right" w:leader="dot" w:pos="17306"/>
            </w:tabs>
            <w:spacing w:before="273" w:line="222" w:lineRule="auto"/>
            <w:rPr>
              <w:rFonts w:ascii="Times New Roman" w:eastAsia="Times New Roman" w:hAnsi="Times New Roman" w:cs="Times New Roman"/>
            </w:rPr>
          </w:pPr>
          <w:r>
            <w:rPr>
              <w:rFonts w:ascii="Times New Roman" w:eastAsia="Times New Roman" w:hAnsi="Times New Roman" w:cs="Times New Roman"/>
              <w:b/>
              <w:bCs/>
              <w:spacing w:val="4"/>
            </w:rPr>
            <w:t>13.“</w:t>
          </w:r>
          <w:r>
            <w:rPr>
              <w:rFonts w:ascii="Times New Roman" w:eastAsia="Times New Roman" w:hAnsi="Times New Roman" w:cs="Times New Roman"/>
              <w:b/>
              <w:bCs/>
              <w:spacing w:val="21"/>
            </w:rPr>
            <w:t xml:space="preserve">     </w:t>
          </w:r>
          <w:r>
            <w:rPr>
              <w:b/>
              <w:bCs/>
              <w:spacing w:val="4"/>
            </w:rPr>
            <w:t>十不吊”的原则</w:t>
          </w:r>
          <w:r>
            <w:rPr>
              <w:b/>
              <w:bCs/>
            </w:rPr>
            <w:tab/>
          </w:r>
          <w:r>
            <w:rPr>
              <w:spacing w:val="-197"/>
            </w:rPr>
            <w:t xml:space="preserve"> </w:t>
          </w:r>
          <w:hyperlink w:anchor="bookmark11" w:history="1">
            <w:r>
              <w:rPr>
                <w:rFonts w:ascii="Times New Roman" w:eastAsia="Times New Roman" w:hAnsi="Times New Roman" w:cs="Times New Roman"/>
                <w:b/>
                <w:bCs/>
                <w:spacing w:val="-26"/>
              </w:rPr>
              <w:t>1</w:t>
            </w:r>
            <w:r>
              <w:rPr>
                <w:rFonts w:ascii="Times New Roman" w:eastAsia="Times New Roman" w:hAnsi="Times New Roman" w:cs="Times New Roman"/>
                <w:b/>
                <w:bCs/>
                <w:spacing w:val="-22"/>
              </w:rPr>
              <w:t>2</w:t>
            </w:r>
          </w:hyperlink>
        </w:p>
        <w:p>
          <w:pPr>
            <w:pStyle w:val="BodyText"/>
            <w:tabs>
              <w:tab w:val="right" w:leader="dot" w:pos="17306"/>
            </w:tabs>
            <w:spacing w:before="286" w:line="222" w:lineRule="auto"/>
            <w:rPr>
              <w:rFonts w:ascii="Times New Roman" w:eastAsia="Times New Roman" w:hAnsi="Times New Roman" w:cs="Times New Roman"/>
            </w:rPr>
          </w:pPr>
          <w:r>
            <w:rPr>
              <w:rFonts w:ascii="Times New Roman" w:eastAsia="Times New Roman" w:hAnsi="Times New Roman" w:cs="Times New Roman"/>
              <w:b/>
              <w:bCs/>
              <w:spacing w:val="6"/>
            </w:rPr>
            <w:t>14.</w:t>
          </w:r>
          <w:r>
            <w:rPr>
              <w:rFonts w:ascii="Times New Roman" w:eastAsia="Times New Roman" w:hAnsi="Times New Roman" w:cs="Times New Roman"/>
              <w:b/>
              <w:bCs/>
              <w:spacing w:val="15"/>
            </w:rPr>
            <w:t xml:space="preserve">   </w:t>
          </w:r>
          <w:r>
            <w:rPr>
              <w:b/>
              <w:bCs/>
              <w:spacing w:val="6"/>
            </w:rPr>
            <w:t>劳动力配备</w:t>
          </w:r>
          <w:r>
            <w:rPr>
              <w:spacing w:val="-160"/>
            </w:rPr>
            <w:t xml:space="preserve"> </w:t>
          </w:r>
          <w:r>
            <w:tab/>
          </w:r>
          <w:r>
            <w:rPr>
              <w:spacing w:val="-197"/>
            </w:rPr>
            <w:t xml:space="preserve"> </w:t>
          </w:r>
          <w:hyperlink w:anchor="bookmark12" w:history="1">
            <w:r>
              <w:rPr>
                <w:rFonts w:ascii="Times New Roman" w:eastAsia="Times New Roman" w:hAnsi="Times New Roman" w:cs="Times New Roman"/>
                <w:b/>
                <w:bCs/>
                <w:spacing w:val="-26"/>
              </w:rPr>
              <w:t>1</w:t>
            </w:r>
            <w:r>
              <w:rPr>
                <w:rFonts w:ascii="Times New Roman" w:eastAsia="Times New Roman" w:hAnsi="Times New Roman" w:cs="Times New Roman"/>
                <w:b/>
                <w:bCs/>
                <w:spacing w:val="-22"/>
              </w:rPr>
              <w:t>2</w:t>
            </w:r>
          </w:hyperlink>
        </w:p>
        <w:p>
          <w:pPr>
            <w:pStyle w:val="BodyText"/>
            <w:tabs>
              <w:tab w:val="right" w:leader="dot" w:pos="17309"/>
            </w:tabs>
            <w:spacing w:before="256" w:line="222" w:lineRule="auto"/>
            <w:rPr>
              <w:rFonts w:ascii="Times New Roman" w:eastAsia="Times New Roman" w:hAnsi="Times New Roman" w:cs="Times New Roman"/>
            </w:rPr>
          </w:pPr>
          <w:r>
            <w:rPr>
              <w:rFonts w:ascii="Times New Roman" w:eastAsia="Times New Roman" w:hAnsi="Times New Roman" w:cs="Times New Roman"/>
              <w:b/>
              <w:bCs/>
              <w:spacing w:val="5"/>
            </w:rPr>
            <w:t xml:space="preserve">15.   </w:t>
          </w:r>
          <w:r>
            <w:rPr>
              <w:b/>
              <w:bCs/>
              <w:spacing w:val="5"/>
            </w:rPr>
            <w:t>安全预防措施</w:t>
          </w:r>
          <w:r>
            <w:rPr>
              <w:spacing w:val="-155"/>
            </w:rPr>
            <w:t xml:space="preserve"> </w:t>
          </w:r>
          <w:r>
            <w:tab/>
          </w:r>
          <w:r>
            <w:rPr>
              <w:spacing w:val="-174"/>
            </w:rPr>
            <w:t xml:space="preserve"> </w:t>
          </w:r>
          <w:hyperlink w:anchor="bookmark13" w:history="1">
            <w:r>
              <w:rPr>
                <w:rFonts w:ascii="Times New Roman" w:eastAsia="Times New Roman" w:hAnsi="Times New Roman" w:cs="Times New Roman"/>
                <w:b/>
                <w:bCs/>
                <w:spacing w:val="-46"/>
              </w:rPr>
              <w:t>1</w:t>
            </w:r>
            <w:r>
              <w:rPr>
                <w:rFonts w:ascii="Times New Roman" w:eastAsia="Times New Roman" w:hAnsi="Times New Roman" w:cs="Times New Roman"/>
                <w:b/>
                <w:bCs/>
                <w:spacing w:val="-26"/>
              </w:rPr>
              <w:t>3</w:t>
            </w:r>
          </w:hyperlink>
        </w:p>
        <w:p>
          <w:pPr>
            <w:pStyle w:val="BodyText"/>
            <w:tabs>
              <w:tab w:val="right" w:leader="dot" w:pos="17265"/>
            </w:tabs>
            <w:spacing w:before="276" w:line="222" w:lineRule="auto"/>
            <w:ind w:left="433"/>
            <w:rPr>
              <w:rFonts w:ascii="Times New Roman" w:eastAsia="Times New Roman" w:hAnsi="Times New Roman" w:cs="Times New Roman"/>
            </w:rPr>
          </w:pPr>
          <w:r>
            <w:rPr>
              <w:rFonts w:ascii="Times New Roman" w:eastAsia="Times New Roman" w:hAnsi="Times New Roman" w:cs="Times New Roman"/>
              <w:b/>
              <w:bCs/>
              <w:spacing w:val="2"/>
            </w:rPr>
            <w:t xml:space="preserve">15.1   </w:t>
          </w:r>
          <w:r>
            <w:rPr>
              <w:b/>
              <w:bCs/>
              <w:spacing w:val="2"/>
            </w:rPr>
            <w:t>防止起重机倾翻措施</w:t>
          </w:r>
          <w:r>
            <w:rPr>
              <w:spacing w:val="-164"/>
            </w:rPr>
            <w:t xml:space="preserve"> </w:t>
          </w:r>
          <w:r>
            <w:tab/>
          </w:r>
          <w:r>
            <w:rPr>
              <w:spacing w:val="-188"/>
            </w:rPr>
            <w:t xml:space="preserve"> </w:t>
          </w:r>
          <w:hyperlink w:anchor="bookmark14" w:history="1">
            <w:r>
              <w:rPr>
                <w:rFonts w:ascii="Times New Roman" w:eastAsia="Times New Roman" w:hAnsi="Times New Roman" w:cs="Times New Roman"/>
                <w:b/>
                <w:bCs/>
                <w:spacing w:val="-7"/>
              </w:rPr>
              <w:t>13</w:t>
            </w:r>
          </w:hyperlink>
        </w:p>
        <w:p>
          <w:pPr>
            <w:pStyle w:val="BodyText"/>
            <w:tabs>
              <w:tab w:val="right" w:leader="dot" w:pos="17265"/>
            </w:tabs>
            <w:spacing w:before="60" w:line="222" w:lineRule="auto"/>
            <w:ind w:left="433"/>
            <w:rPr>
              <w:rFonts w:ascii="Times New Roman" w:eastAsia="Times New Roman" w:hAnsi="Times New Roman" w:cs="Times New Roman"/>
            </w:rPr>
          </w:pPr>
          <w:r>
            <w:rPr>
              <w:rFonts w:ascii="Times New Roman" w:eastAsia="Times New Roman" w:hAnsi="Times New Roman" w:cs="Times New Roman"/>
              <w:b/>
              <w:bCs/>
              <w:spacing w:val="3"/>
            </w:rPr>
            <w:t xml:space="preserve">15.2   </w:t>
          </w:r>
          <w:r>
            <w:rPr>
              <w:b/>
              <w:bCs/>
              <w:spacing w:val="3"/>
            </w:rPr>
            <w:t>防止高空坠落措施</w:t>
          </w:r>
          <w:r>
            <w:rPr>
              <w:spacing w:val="-174"/>
            </w:rPr>
            <w:t xml:space="preserve"> </w:t>
          </w:r>
          <w:r>
            <w:tab/>
          </w:r>
          <w:r>
            <w:rPr>
              <w:spacing w:val="-188"/>
            </w:rPr>
            <w:t xml:space="preserve"> </w:t>
          </w:r>
          <w:hyperlink w:anchor="bookmark15" w:history="1">
            <w:r>
              <w:rPr>
                <w:rFonts w:ascii="Times New Roman" w:eastAsia="Times New Roman" w:hAnsi="Times New Roman" w:cs="Times New Roman"/>
                <w:b/>
                <w:bCs/>
                <w:spacing w:val="-7"/>
              </w:rPr>
              <w:t>13</w:t>
            </w:r>
          </w:hyperlink>
        </w:p>
        <w:p>
          <w:pPr>
            <w:pStyle w:val="BodyText"/>
            <w:tabs>
              <w:tab w:val="right" w:leader="dot" w:pos="17265"/>
            </w:tabs>
            <w:spacing w:before="69" w:line="222" w:lineRule="auto"/>
            <w:ind w:left="433"/>
            <w:rPr>
              <w:rFonts w:ascii="Times New Roman" w:eastAsia="Times New Roman" w:hAnsi="Times New Roman" w:cs="Times New Roman"/>
            </w:rPr>
          </w:pPr>
          <w:r>
            <w:rPr>
              <w:rFonts w:ascii="Times New Roman" w:eastAsia="Times New Roman" w:hAnsi="Times New Roman" w:cs="Times New Roman"/>
              <w:b/>
              <w:bCs/>
              <w:spacing w:val="2"/>
            </w:rPr>
            <w:t xml:space="preserve">15.3   </w:t>
          </w:r>
          <w:r>
            <w:rPr>
              <w:b/>
              <w:bCs/>
              <w:spacing w:val="2"/>
            </w:rPr>
            <w:t>防止高空落物伤人措施</w:t>
          </w:r>
          <w:r>
            <w:rPr>
              <w:spacing w:val="-152"/>
            </w:rPr>
            <w:t xml:space="preserve"> </w:t>
          </w:r>
          <w:r>
            <w:tab/>
          </w:r>
          <w:r>
            <w:rPr>
              <w:spacing w:val="-188"/>
            </w:rPr>
            <w:t xml:space="preserve"> </w:t>
          </w:r>
          <w:hyperlink w:anchor="bookmark16" w:history="1">
            <w:r>
              <w:rPr>
                <w:rFonts w:ascii="Times New Roman" w:eastAsia="Times New Roman" w:hAnsi="Times New Roman" w:cs="Times New Roman"/>
                <w:b/>
                <w:bCs/>
                <w:spacing w:val="-7"/>
              </w:rPr>
              <w:t>13</w:t>
            </w:r>
          </w:hyperlink>
        </w:p>
        <w:p>
          <w:pPr>
            <w:pStyle w:val="BodyText"/>
            <w:tabs>
              <w:tab w:val="right" w:leader="dot" w:pos="17304"/>
            </w:tabs>
            <w:spacing w:before="78" w:line="222" w:lineRule="auto"/>
            <w:ind w:left="433"/>
            <w:rPr>
              <w:rFonts w:ascii="Times New Roman" w:eastAsia="Times New Roman" w:hAnsi="Times New Roman" w:cs="Times New Roman"/>
            </w:rPr>
          </w:pPr>
          <w:r>
            <w:rPr>
              <w:rFonts w:ascii="Times New Roman" w:eastAsia="Times New Roman" w:hAnsi="Times New Roman" w:cs="Times New Roman"/>
              <w:b/>
              <w:bCs/>
              <w:spacing w:val="5"/>
            </w:rPr>
            <w:t>15.4</w:t>
          </w:r>
          <w:r>
            <w:rPr>
              <w:rFonts w:ascii="Times New Roman" w:eastAsia="Times New Roman" w:hAnsi="Times New Roman" w:cs="Times New Roman"/>
              <w:b/>
              <w:bCs/>
              <w:spacing w:val="48"/>
            </w:rPr>
            <w:t xml:space="preserve">  </w:t>
          </w:r>
          <w:r>
            <w:rPr>
              <w:b/>
              <w:bCs/>
              <w:spacing w:val="5"/>
            </w:rPr>
            <w:t>防止触电、气瓶爆炸措施</w:t>
          </w:r>
          <w:r>
            <w:rPr>
              <w:spacing w:val="-164"/>
            </w:rPr>
            <w:t xml:space="preserve"> </w:t>
          </w:r>
          <w:r>
            <w:tab/>
          </w:r>
          <w:r>
            <w:rPr>
              <w:spacing w:val="-195"/>
            </w:rPr>
            <w:t xml:space="preserve"> </w:t>
          </w:r>
          <w:hyperlink w:anchor="bookmark17" w:history="1">
            <w:r>
              <w:rPr>
                <w:rFonts w:ascii="Times New Roman" w:eastAsia="Times New Roman" w:hAnsi="Times New Roman" w:cs="Times New Roman"/>
                <w:b/>
                <w:bCs/>
                <w:spacing w:val="-34"/>
              </w:rPr>
              <w:t>1</w:t>
            </w:r>
            <w:r>
              <w:rPr>
                <w:rFonts w:ascii="Times New Roman" w:eastAsia="Times New Roman" w:hAnsi="Times New Roman" w:cs="Times New Roman"/>
                <w:b/>
                <w:bCs/>
                <w:spacing w:val="-18"/>
              </w:rPr>
              <w:t>4</w:t>
            </w:r>
          </w:hyperlink>
        </w:p>
        <w:p>
          <w:pPr>
            <w:pStyle w:val="BodyText"/>
            <w:tabs>
              <w:tab w:val="right" w:leader="dot" w:pos="17243"/>
            </w:tabs>
            <w:spacing w:before="53" w:line="223" w:lineRule="auto"/>
            <w:ind w:left="433"/>
            <w:rPr>
              <w:rFonts w:ascii="Times New Roman" w:eastAsia="Times New Roman" w:hAnsi="Times New Roman" w:cs="Times New Roman"/>
            </w:rPr>
          </w:pPr>
          <w:r>
            <w:rPr>
              <w:rFonts w:ascii="Times New Roman" w:eastAsia="Times New Roman" w:hAnsi="Times New Roman" w:cs="Times New Roman"/>
              <w:spacing w:val="8"/>
            </w:rPr>
            <w:t>15.5</w:t>
          </w:r>
          <w:r>
            <w:rPr>
              <w:rFonts w:ascii="Times New Roman" w:eastAsia="Times New Roman" w:hAnsi="Times New Roman" w:cs="Times New Roman"/>
              <w:spacing w:val="48"/>
            </w:rPr>
            <w:t xml:space="preserve">  </w:t>
          </w:r>
          <w:r>
            <w:rPr>
              <w:spacing w:val="8"/>
            </w:rPr>
            <w:t>其它安全措施</w:t>
          </w:r>
          <w:r>
            <w:rPr>
              <w:spacing w:val="-171"/>
            </w:rPr>
            <w:t xml:space="preserve"> </w:t>
          </w:r>
          <w:r>
            <w:tab/>
          </w:r>
          <w:r>
            <w:rPr>
              <w:spacing w:val="-200"/>
            </w:rPr>
            <w:t xml:space="preserve"> </w:t>
          </w:r>
          <w:hyperlink w:anchor="bookmark18" w:history="1">
            <w:r>
              <w:rPr>
                <w:rFonts w:ascii="Times New Roman" w:eastAsia="Times New Roman" w:hAnsi="Times New Roman" w:cs="Times New Roman"/>
                <w:spacing w:val="-13"/>
              </w:rPr>
              <w:t>14</w:t>
            </w:r>
          </w:hyperlink>
        </w:p>
        <w:p>
          <w:pPr>
            <w:pStyle w:val="BodyText"/>
            <w:tabs>
              <w:tab w:val="right" w:leader="dot" w:pos="17265"/>
            </w:tabs>
            <w:spacing w:before="273" w:line="222" w:lineRule="auto"/>
            <w:rPr>
              <w:rFonts w:ascii="Times New Roman" w:eastAsia="Times New Roman" w:hAnsi="Times New Roman" w:cs="Times New Roman"/>
            </w:rPr>
          </w:pPr>
          <w:r>
            <w:rPr>
              <w:rFonts w:ascii="Times New Roman" w:eastAsia="Times New Roman" w:hAnsi="Times New Roman" w:cs="Times New Roman"/>
              <w:b/>
              <w:bCs/>
              <w:spacing w:val="23"/>
            </w:rPr>
            <w:t xml:space="preserve">16.   </w:t>
          </w:r>
          <w:r>
            <w:rPr>
              <w:b/>
              <w:bCs/>
              <w:spacing w:val="23"/>
            </w:rPr>
            <w:t>常用汽车吊参数(参考)</w:t>
          </w:r>
          <w:r>
            <w:rPr>
              <w:b/>
              <w:bCs/>
            </w:rPr>
            <w:tab/>
          </w:r>
          <w:r>
            <w:rPr>
              <w:spacing w:val="-187"/>
            </w:rPr>
            <w:t xml:space="preserve"> </w:t>
          </w:r>
          <w:hyperlink w:anchor="bookmark19" w:history="1">
            <w:r>
              <w:rPr>
                <w:rFonts w:ascii="Times New Roman" w:eastAsia="Times New Roman" w:hAnsi="Times New Roman" w:cs="Times New Roman"/>
                <w:b/>
                <w:bCs/>
                <w:spacing w:val="-7"/>
              </w:rPr>
              <w:t>15</w:t>
            </w:r>
          </w:hyperlink>
        </w:p>
      </w:sdtContent>
    </w:sdt>
    <w:p>
      <w:pPr>
        <w:spacing w:line="222" w:lineRule="auto"/>
        <w:rPr>
          <w:rFonts w:ascii="Times New Roman" w:eastAsia="Times New Roman" w:hAnsi="Times New Roman" w:cs="Times New Roman"/>
        </w:rPr>
        <w:sectPr>
          <w:pgSz w:w="22417" w:h="31680"/>
          <w:pgMar w:top="2692" w:right="2594" w:bottom="0" w:left="2495" w:header="0" w:footer="0" w:gutter="0"/>
          <w:cols w:space="708"/>
        </w:sectPr>
      </w:pPr>
    </w:p>
    <w:p>
      <w:pPr>
        <w:spacing w:before="78" w:line="175" w:lineRule="auto"/>
        <w:rPr>
          <w:rFonts w:ascii="SimSun" w:eastAsia="SimSun" w:hAnsi="SimSun" w:cs="SimSun"/>
          <w:sz w:val="41"/>
          <w:szCs w:val="41"/>
        </w:rPr>
      </w:pPr>
      <w:r>
        <w:rPr>
          <w:rFonts w:ascii="SimSun" w:eastAsia="SimSun" w:hAnsi="SimSun" w:cs="SimSun"/>
          <w:i/>
          <w:iCs/>
          <w:spacing w:val="5"/>
          <w:sz w:val="41"/>
          <w:szCs w:val="41"/>
        </w:rPr>
        <w:t>333333333333333都</w:t>
      </w:r>
      <w:r>
        <w:rPr>
          <w:rFonts w:ascii="Times New Roman" w:eastAsia="Times New Roman" w:hAnsi="Times New Roman" w:cs="Times New Roman"/>
          <w:i/>
          <w:iCs/>
          <w:spacing w:val="5"/>
          <w:sz w:val="38"/>
          <w:szCs w:val="38"/>
          <w:u w:val="single" w:color="auto"/>
        </w:rPr>
        <w:t>M</w:t>
      </w:r>
      <w:r>
        <w:rPr>
          <w:rFonts w:ascii="Times New Roman" w:eastAsia="Times New Roman" w:hAnsi="Times New Roman" w:cs="Times New Roman"/>
          <w:i/>
          <w:iCs/>
          <w:spacing w:val="-31"/>
          <w:sz w:val="38"/>
          <w:szCs w:val="38"/>
          <w:u w:val="single" w:color="auto"/>
        </w:rPr>
        <w:t xml:space="preserve"> </w:t>
      </w:r>
      <w:r>
        <w:rPr>
          <w:rFonts w:ascii="SimSun" w:eastAsia="SimSun" w:hAnsi="SimSun" w:cs="SimSun"/>
          <w:i/>
          <w:iCs/>
          <w:spacing w:val="5"/>
          <w:sz w:val="41"/>
          <w:szCs w:val="41"/>
          <w:u w:val="single" w:color="auto"/>
        </w:rPr>
        <w:t>公路运输枢纽客运北站新建项</w:t>
      </w:r>
      <w:r>
        <w:rPr>
          <w:rFonts w:ascii="SimSun" w:eastAsia="SimSun" w:hAnsi="SimSun" w:cs="SimSun"/>
          <w:i/>
          <w:iCs/>
          <w:spacing w:val="4"/>
          <w:sz w:val="41"/>
          <w:szCs w:val="41"/>
          <w:u w:val="single" w:color="auto"/>
        </w:rPr>
        <w:t>目主体工程施工(二标段)</w:t>
      </w:r>
      <w:r>
        <w:rPr>
          <w:rFonts w:ascii="SimSun" w:eastAsia="SimSun" w:hAnsi="SimSun" w:cs="SimSun"/>
          <w:spacing w:val="22"/>
          <w:sz w:val="41"/>
          <w:szCs w:val="41"/>
          <w:u w:val="single" w:color="auto"/>
        </w:rPr>
        <w:t xml:space="preserve">         </w:t>
      </w:r>
      <w:r>
        <w:rPr>
          <w:rFonts w:ascii="SimSun" w:eastAsia="SimSun" w:hAnsi="SimSun" w:cs="SimSun"/>
          <w:i/>
          <w:iCs/>
          <w:spacing w:val="4"/>
          <w:sz w:val="41"/>
          <w:szCs w:val="41"/>
          <w:u w:val="single" w:color="auto"/>
        </w:rPr>
        <w:t>汽车吊吊装施工方案</w:t>
      </w:r>
    </w:p>
    <w:p>
      <w:pPr>
        <w:spacing w:line="223" w:lineRule="auto"/>
        <w:ind w:left="237"/>
        <w:rPr>
          <w:rFonts w:ascii="SimSun" w:eastAsia="SimSun" w:hAnsi="SimSun" w:cs="SimSun"/>
          <w:sz w:val="17"/>
          <w:szCs w:val="17"/>
        </w:rPr>
      </w:pPr>
      <w:r>
        <w:rPr>
          <w:rFonts w:ascii="SimSun" w:eastAsia="SimSun" w:hAnsi="SimSun" w:cs="SimSun"/>
          <w:spacing w:val="-6"/>
          <w:sz w:val="17"/>
          <w:szCs w:val="17"/>
        </w:rPr>
        <w:t>9</w:t>
      </w:r>
      <w:r>
        <w:rPr>
          <w:rFonts w:ascii="SimSun" w:eastAsia="SimSun" w:hAnsi="SimSun" w:cs="SimSun"/>
          <w:spacing w:val="71"/>
          <w:sz w:val="17"/>
          <w:szCs w:val="17"/>
        </w:rPr>
        <w:t xml:space="preserve"> </w:t>
      </w:r>
      <w:r>
        <w:rPr>
          <w:rFonts w:ascii="SimSun" w:eastAsia="SimSun" w:hAnsi="SimSun" w:cs="SimSun"/>
          <w:spacing w:val="-6"/>
          <w:sz w:val="17"/>
          <w:szCs w:val="17"/>
        </w:rPr>
        <w:t>9</w:t>
      </w:r>
      <w:r>
        <w:rPr>
          <w:rFonts w:ascii="SimSun" w:eastAsia="SimSun" w:hAnsi="SimSun" w:cs="SimSun"/>
          <w:spacing w:val="70"/>
          <w:sz w:val="17"/>
          <w:szCs w:val="17"/>
        </w:rPr>
        <w:t xml:space="preserve"> </w:t>
      </w:r>
      <w:r>
        <w:rPr>
          <w:rFonts w:ascii="SimSun" w:eastAsia="SimSun" w:hAnsi="SimSun" w:cs="SimSun"/>
          <w:spacing w:val="-6"/>
          <w:sz w:val="17"/>
          <w:szCs w:val="17"/>
        </w:rPr>
        <w:t>9</w:t>
      </w:r>
      <w:r>
        <w:rPr>
          <w:rFonts w:ascii="SimSun" w:eastAsia="SimSun" w:hAnsi="SimSun" w:cs="SimSun"/>
          <w:spacing w:val="70"/>
          <w:sz w:val="17"/>
          <w:szCs w:val="17"/>
        </w:rPr>
        <w:t xml:space="preserve"> </w:t>
      </w:r>
      <w:r>
        <w:rPr>
          <w:rFonts w:ascii="SimSun" w:eastAsia="SimSun" w:hAnsi="SimSun" w:cs="SimSun"/>
          <w:spacing w:val="-6"/>
          <w:sz w:val="17"/>
          <w:szCs w:val="17"/>
        </w:rPr>
        <w:t>9</w:t>
      </w:r>
      <w:r>
        <w:rPr>
          <w:rFonts w:ascii="SimSun" w:eastAsia="SimSun" w:hAnsi="SimSun" w:cs="SimSun"/>
          <w:spacing w:val="69"/>
          <w:sz w:val="17"/>
          <w:szCs w:val="17"/>
        </w:rPr>
        <w:t xml:space="preserve"> </w:t>
      </w:r>
      <w:r>
        <w:rPr>
          <w:rFonts w:ascii="SimSun" w:eastAsia="SimSun" w:hAnsi="SimSun" w:cs="SimSun"/>
          <w:spacing w:val="-6"/>
          <w:sz w:val="17"/>
          <w:szCs w:val="17"/>
        </w:rPr>
        <w:t>9</w:t>
      </w:r>
      <w:r>
        <w:rPr>
          <w:rFonts w:ascii="SimSun" w:eastAsia="SimSun" w:hAnsi="SimSun" w:cs="SimSun"/>
          <w:spacing w:val="70"/>
          <w:sz w:val="17"/>
          <w:szCs w:val="17"/>
        </w:rPr>
        <w:t xml:space="preserve"> </w:t>
      </w:r>
      <w:r>
        <w:rPr>
          <w:rFonts w:ascii="SimSun" w:eastAsia="SimSun" w:hAnsi="SimSun" w:cs="SimSun"/>
          <w:spacing w:val="-6"/>
          <w:sz w:val="17"/>
          <w:szCs w:val="17"/>
        </w:rPr>
        <w:t>9</w:t>
      </w:r>
      <w:r>
        <w:rPr>
          <w:rFonts w:ascii="SimSun" w:eastAsia="SimSun" w:hAnsi="SimSun" w:cs="SimSun"/>
          <w:spacing w:val="70"/>
          <w:sz w:val="17"/>
          <w:szCs w:val="17"/>
        </w:rPr>
        <w:t xml:space="preserve"> </w:t>
      </w:r>
      <w:r>
        <w:rPr>
          <w:rFonts w:ascii="SimSun" w:eastAsia="SimSun" w:hAnsi="SimSun" w:cs="SimSun"/>
          <w:spacing w:val="-6"/>
          <w:sz w:val="17"/>
          <w:szCs w:val="17"/>
        </w:rPr>
        <w:t>9</w:t>
      </w:r>
      <w:r>
        <w:rPr>
          <w:rFonts w:ascii="SimSun" w:eastAsia="SimSun" w:hAnsi="SimSun" w:cs="SimSun"/>
          <w:spacing w:val="70"/>
          <w:sz w:val="17"/>
          <w:szCs w:val="17"/>
        </w:rPr>
        <w:t xml:space="preserve"> </w:t>
      </w:r>
      <w:r>
        <w:rPr>
          <w:rFonts w:ascii="SimSun" w:eastAsia="SimSun" w:hAnsi="SimSun" w:cs="SimSun"/>
          <w:spacing w:val="-6"/>
          <w:sz w:val="17"/>
          <w:szCs w:val="17"/>
        </w:rPr>
        <w:t>0</w:t>
      </w:r>
      <w:r>
        <w:rPr>
          <w:rFonts w:ascii="SimSun" w:eastAsia="SimSun" w:hAnsi="SimSun" w:cs="SimSun"/>
          <w:spacing w:val="71"/>
          <w:sz w:val="17"/>
          <w:szCs w:val="17"/>
        </w:rPr>
        <w:t xml:space="preserve"> </w:t>
      </w:r>
      <w:r>
        <w:rPr>
          <w:rFonts w:ascii="SimSun" w:eastAsia="SimSun" w:hAnsi="SimSun" w:cs="SimSun"/>
          <w:spacing w:val="-6"/>
          <w:sz w:val="17"/>
          <w:szCs w:val="17"/>
        </w:rPr>
        <w:t>0</w:t>
      </w:r>
      <w:r>
        <w:rPr>
          <w:rFonts w:ascii="SimSun" w:eastAsia="SimSun" w:hAnsi="SimSun" w:cs="SimSun"/>
          <w:spacing w:val="70"/>
          <w:sz w:val="17"/>
          <w:szCs w:val="17"/>
        </w:rPr>
        <w:t xml:space="preserve"> </w:t>
      </w:r>
      <w:r>
        <w:rPr>
          <w:rFonts w:ascii="SimSun" w:eastAsia="SimSun" w:hAnsi="SimSun" w:cs="SimSun"/>
          <w:spacing w:val="-6"/>
          <w:sz w:val="17"/>
          <w:szCs w:val="17"/>
        </w:rPr>
        <w:t>0</w:t>
      </w:r>
      <w:r>
        <w:rPr>
          <w:rFonts w:ascii="SimSun" w:eastAsia="SimSun" w:hAnsi="SimSun" w:cs="SimSun"/>
          <w:spacing w:val="71"/>
          <w:sz w:val="17"/>
          <w:szCs w:val="17"/>
        </w:rPr>
        <w:t xml:space="preserve"> </w:t>
      </w:r>
      <w:r>
        <w:rPr>
          <w:rFonts w:ascii="SimSun" w:eastAsia="SimSun" w:hAnsi="SimSun" w:cs="SimSun"/>
          <w:spacing w:val="-6"/>
          <w:sz w:val="17"/>
          <w:szCs w:val="17"/>
        </w:rPr>
        <w:t>0  中  市</w:t>
      </w:r>
      <w:r>
        <w:rPr>
          <w:rFonts w:ascii="SimSun" w:eastAsia="SimSun" w:hAnsi="SimSun" w:cs="SimSun"/>
          <w:spacing w:val="22"/>
          <w:sz w:val="17"/>
          <w:szCs w:val="17"/>
        </w:rPr>
        <w:t xml:space="preserve">  </w:t>
      </w:r>
      <w:r>
        <w:rPr>
          <w:rFonts w:ascii="SimSun" w:eastAsia="SimSun" w:hAnsi="SimSun" w:cs="SimSun"/>
          <w:spacing w:val="-6"/>
          <w:sz w:val="17"/>
          <w:szCs w:val="17"/>
        </w:rPr>
        <w:t>-</w:t>
      </w:r>
    </w:p>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line="293" w:lineRule="auto"/>
        <w:rPr>
          <w:rFonts w:ascii="Arial"/>
          <w:sz w:val="21"/>
        </w:rPr>
      </w:pPr>
    </w:p>
    <w:p>
      <w:pPr>
        <w:pStyle w:val="BodyText"/>
        <w:spacing w:before="143" w:line="222" w:lineRule="auto"/>
        <w:ind w:left="2037"/>
        <w:outlineLvl w:val="0"/>
      </w:pPr>
      <w:r>
        <w:rPr>
          <w:b/>
          <w:bCs/>
          <w:spacing w:val="-33"/>
        </w:rPr>
        <w:t>1.</w:t>
      </w:r>
      <w:r>
        <w:rPr>
          <w:spacing w:val="45"/>
        </w:rPr>
        <w:t xml:space="preserve"> </w:t>
      </w:r>
      <w:r>
        <w:rPr>
          <w:b/>
          <w:bCs/>
          <w:spacing w:val="-33"/>
        </w:rPr>
        <w:t>编</w:t>
      </w:r>
      <w:r>
        <w:rPr>
          <w:spacing w:val="-100"/>
        </w:rPr>
        <w:t xml:space="preserve"> </w:t>
      </w:r>
      <w:r>
        <w:rPr>
          <w:b/>
          <w:bCs/>
          <w:spacing w:val="-33"/>
        </w:rPr>
        <w:t>制</w:t>
      </w:r>
      <w:r>
        <w:rPr>
          <w:spacing w:val="-44"/>
        </w:rPr>
        <w:t xml:space="preserve"> </w:t>
      </w:r>
      <w:r>
        <w:rPr>
          <w:b/>
          <w:bCs/>
          <w:spacing w:val="-33"/>
        </w:rPr>
        <w:t>目</w:t>
      </w:r>
      <w:r>
        <w:rPr>
          <w:spacing w:val="-74"/>
        </w:rPr>
        <w:t xml:space="preserve"> </w:t>
      </w:r>
      <w:r>
        <w:rPr>
          <w:b/>
          <w:bCs/>
          <w:spacing w:val="-33"/>
        </w:rPr>
        <w:t>的</w:t>
      </w:r>
      <w:r>
        <w:rPr>
          <w:spacing w:val="-52"/>
        </w:rPr>
        <w:t xml:space="preserve"> </w:t>
      </w:r>
      <w:r>
        <w:rPr>
          <w:b/>
          <w:bCs/>
          <w:spacing w:val="-33"/>
        </w:rPr>
        <w:t>、</w:t>
      </w:r>
      <w:r>
        <w:rPr>
          <w:spacing w:val="-92"/>
        </w:rPr>
        <w:t xml:space="preserve"> </w:t>
      </w:r>
      <w:r>
        <w:rPr>
          <w:b/>
          <w:bCs/>
          <w:spacing w:val="-33"/>
        </w:rPr>
        <w:t>适</w:t>
      </w:r>
      <w:r>
        <w:rPr>
          <w:spacing w:val="-92"/>
        </w:rPr>
        <w:t xml:space="preserve"> </w:t>
      </w:r>
      <w:r>
        <w:rPr>
          <w:b/>
          <w:bCs/>
          <w:spacing w:val="-33"/>
        </w:rPr>
        <w:t>用</w:t>
      </w:r>
      <w:r>
        <w:rPr>
          <w:spacing w:val="-91"/>
        </w:rPr>
        <w:t xml:space="preserve"> </w:t>
      </w:r>
      <w:r>
        <w:rPr>
          <w:b/>
          <w:bCs/>
          <w:spacing w:val="-33"/>
        </w:rPr>
        <w:t>范</w:t>
      </w:r>
      <w:r>
        <w:rPr>
          <w:spacing w:val="-71"/>
        </w:rPr>
        <w:t xml:space="preserve"> </w:t>
      </w:r>
      <w:r>
        <w:rPr>
          <w:b/>
          <w:bCs/>
          <w:spacing w:val="-33"/>
        </w:rPr>
        <w:t>围</w:t>
      </w:r>
    </w:p>
    <w:p>
      <w:pPr>
        <w:spacing w:line="331" w:lineRule="auto"/>
        <w:rPr>
          <w:rFonts w:ascii="Arial"/>
          <w:sz w:val="21"/>
        </w:rPr>
      </w:pPr>
    </w:p>
    <w:p>
      <w:pPr>
        <w:spacing w:before="143" w:line="869" w:lineRule="exact"/>
        <w:ind w:left="2750"/>
        <w:rPr>
          <w:rFonts w:ascii="SimSun" w:eastAsia="SimSun" w:hAnsi="SimSun" w:cs="SimSun"/>
          <w:sz w:val="44"/>
          <w:szCs w:val="44"/>
        </w:rPr>
      </w:pPr>
      <w:r>
        <w:rPr>
          <w:rFonts w:ascii="SimSun" w:eastAsia="SimSun" w:hAnsi="SimSun" w:cs="SimSun"/>
          <w:spacing w:val="17"/>
          <w:position w:val="32"/>
          <w:sz w:val="44"/>
          <w:szCs w:val="44"/>
        </w:rPr>
        <w:t>本方案适用于本标段内主体结构施工期间垂直运输机械汽车吊的使用、日常管</w:t>
      </w:r>
      <w:r>
        <w:rPr>
          <w:rFonts w:ascii="SimSun" w:eastAsia="SimSun" w:hAnsi="SimSun" w:cs="SimSun"/>
          <w:spacing w:val="16"/>
          <w:position w:val="32"/>
          <w:sz w:val="44"/>
          <w:szCs w:val="44"/>
        </w:rPr>
        <w:t>理及维</w:t>
      </w:r>
    </w:p>
    <w:p>
      <w:pPr>
        <w:spacing w:before="2" w:line="220" w:lineRule="auto"/>
        <w:ind w:left="2031"/>
        <w:rPr>
          <w:rFonts w:ascii="SimSun" w:eastAsia="SimSun" w:hAnsi="SimSun" w:cs="SimSun"/>
          <w:sz w:val="44"/>
          <w:szCs w:val="44"/>
        </w:rPr>
      </w:pPr>
      <w:r>
        <w:rPr>
          <w:rFonts w:ascii="SimSun" w:eastAsia="SimSun" w:hAnsi="SimSun" w:cs="SimSun"/>
          <w:spacing w:val="-3"/>
          <w:sz w:val="44"/>
          <w:szCs w:val="44"/>
        </w:rPr>
        <w:t>护。</w:t>
      </w:r>
    </w:p>
    <w:p>
      <w:pPr>
        <w:spacing w:line="270" w:lineRule="auto"/>
        <w:rPr>
          <w:rFonts w:ascii="Arial"/>
          <w:sz w:val="21"/>
        </w:rPr>
      </w:pPr>
    </w:p>
    <w:p>
      <w:pPr>
        <w:pStyle w:val="BodyText"/>
        <w:spacing w:before="173" w:line="223" w:lineRule="auto"/>
        <w:ind w:left="2038"/>
        <w:outlineLvl w:val="6"/>
        <w:rPr>
          <w:sz w:val="53"/>
          <w:szCs w:val="53"/>
        </w:rPr>
      </w:pPr>
      <w:bookmarkStart w:id="1" w:name="bookmark2"/>
      <w:bookmarkEnd w:id="1"/>
      <w:r>
        <w:rPr>
          <w:b/>
          <w:bCs/>
          <w:spacing w:val="-6"/>
          <w:sz w:val="53"/>
          <w:szCs w:val="53"/>
        </w:rPr>
        <w:t>2.</w:t>
      </w:r>
      <w:r>
        <w:rPr>
          <w:spacing w:val="-123"/>
          <w:sz w:val="53"/>
          <w:szCs w:val="53"/>
        </w:rPr>
        <w:t xml:space="preserve"> </w:t>
      </w:r>
      <w:r>
        <w:rPr>
          <w:b/>
          <w:bCs/>
          <w:spacing w:val="-6"/>
          <w:sz w:val="53"/>
          <w:szCs w:val="53"/>
        </w:rPr>
        <w:t>编制依据</w:t>
      </w:r>
    </w:p>
    <w:p>
      <w:pPr>
        <w:spacing w:line="320" w:lineRule="auto"/>
        <w:rPr>
          <w:rFonts w:ascii="Arial"/>
          <w:sz w:val="21"/>
        </w:rPr>
      </w:pPr>
    </w:p>
    <w:p>
      <w:pPr>
        <w:spacing w:before="143" w:line="875" w:lineRule="exact"/>
        <w:jc w:val="right"/>
        <w:rPr>
          <w:rFonts w:ascii="SimSun" w:eastAsia="SimSun" w:hAnsi="SimSun" w:cs="SimSun"/>
          <w:sz w:val="44"/>
          <w:szCs w:val="44"/>
        </w:rPr>
      </w:pPr>
      <w:r>
        <w:rPr>
          <w:rFonts w:ascii="SimSun" w:eastAsia="SimSun" w:hAnsi="SimSun" w:cs="SimSun"/>
          <w:spacing w:val="21"/>
          <w:position w:val="32"/>
          <w:sz w:val="44"/>
          <w:szCs w:val="44"/>
        </w:rPr>
        <w:t>(1)2013  年</w:t>
      </w:r>
      <w:r>
        <w:rPr>
          <w:rFonts w:ascii="SimSun" w:eastAsia="SimSun" w:hAnsi="SimSun" w:cs="SimSun"/>
          <w:spacing w:val="98"/>
          <w:position w:val="32"/>
          <w:sz w:val="44"/>
          <w:szCs w:val="44"/>
        </w:rPr>
        <w:t xml:space="preserve"> </w:t>
      </w:r>
      <w:r>
        <w:rPr>
          <w:rFonts w:ascii="SimSun" w:eastAsia="SimSun" w:hAnsi="SimSun" w:cs="SimSun"/>
          <w:spacing w:val="21"/>
          <w:position w:val="32"/>
          <w:sz w:val="44"/>
          <w:szCs w:val="44"/>
        </w:rPr>
        <w:t>9 月签订的郑州公路运输枢纽客运北站新建工程“建设工程施工合同”</w:t>
      </w:r>
    </w:p>
    <w:p>
      <w:pPr>
        <w:spacing w:line="223" w:lineRule="auto"/>
        <w:ind w:left="2152"/>
        <w:rPr>
          <w:rFonts w:ascii="SimSun" w:eastAsia="SimSun" w:hAnsi="SimSun" w:cs="SimSun"/>
          <w:sz w:val="44"/>
          <w:szCs w:val="44"/>
        </w:rPr>
      </w:pPr>
      <w:r>
        <w:rPr>
          <w:rFonts w:ascii="SimSun" w:eastAsia="SimSun" w:hAnsi="SimSun" w:cs="SimSun"/>
          <w:spacing w:val="-9"/>
          <w:sz w:val="44"/>
          <w:szCs w:val="44"/>
        </w:rPr>
        <w:t>(GF-1999-0201)。</w:t>
      </w:r>
    </w:p>
    <w:p>
      <w:pPr>
        <w:spacing w:before="370" w:line="866" w:lineRule="exact"/>
        <w:ind w:left="2810"/>
        <w:rPr>
          <w:rFonts w:ascii="SimSun" w:eastAsia="SimSun" w:hAnsi="SimSun" w:cs="SimSun"/>
          <w:sz w:val="44"/>
          <w:szCs w:val="44"/>
        </w:rPr>
      </w:pPr>
      <w:r>
        <w:rPr>
          <w:rFonts w:ascii="SimSun" w:eastAsia="SimSun" w:hAnsi="SimSun" w:cs="SimSun"/>
          <w:spacing w:val="21"/>
          <w:position w:val="31"/>
          <w:sz w:val="44"/>
          <w:szCs w:val="44"/>
        </w:rPr>
        <w:t>(2)经郑州蓝图勘察设计技术咨询服务中心审查认可的郑</w:t>
      </w:r>
      <w:r>
        <w:rPr>
          <w:rFonts w:ascii="SimSun" w:eastAsia="SimSun" w:hAnsi="SimSun" w:cs="SimSun"/>
          <w:spacing w:val="20"/>
          <w:position w:val="31"/>
          <w:sz w:val="44"/>
          <w:szCs w:val="44"/>
        </w:rPr>
        <w:t>州公路运输枢纽客运北站新</w:t>
      </w:r>
    </w:p>
    <w:p>
      <w:pPr>
        <w:spacing w:before="1" w:line="219" w:lineRule="auto"/>
        <w:ind w:left="1935"/>
        <w:rPr>
          <w:rFonts w:ascii="SimSun" w:eastAsia="SimSun" w:hAnsi="SimSun" w:cs="SimSun"/>
          <w:sz w:val="44"/>
          <w:szCs w:val="44"/>
        </w:rPr>
      </w:pPr>
      <w:r>
        <w:rPr>
          <w:rFonts w:ascii="SimSun" w:eastAsia="SimSun" w:hAnsi="SimSun" w:cs="SimSun"/>
          <w:spacing w:val="8"/>
          <w:sz w:val="44"/>
          <w:szCs w:val="44"/>
        </w:rPr>
        <w:t>建工程施工图纸、设计变更、业主主持召开的图纸会审记录。</w:t>
      </w:r>
    </w:p>
    <w:p>
      <w:pPr>
        <w:spacing w:before="370" w:line="878" w:lineRule="exact"/>
        <w:ind w:left="2810"/>
        <w:rPr>
          <w:rFonts w:ascii="SimSun" w:eastAsia="SimSun" w:hAnsi="SimSun" w:cs="SimSun"/>
          <w:sz w:val="44"/>
          <w:szCs w:val="44"/>
        </w:rPr>
      </w:pPr>
      <w:r>
        <w:rPr>
          <w:rFonts w:ascii="SimSun" w:eastAsia="SimSun" w:hAnsi="SimSun" w:cs="SimSun"/>
          <w:spacing w:val="25"/>
          <w:position w:val="32"/>
          <w:sz w:val="44"/>
          <w:szCs w:val="44"/>
        </w:rPr>
        <w:t>(3)2013年10月通过审批的《郑州公路运输枢纽客运</w:t>
      </w:r>
      <w:r>
        <w:rPr>
          <w:rFonts w:ascii="SimSun" w:eastAsia="SimSun" w:hAnsi="SimSun" w:cs="SimSun"/>
          <w:spacing w:val="24"/>
          <w:position w:val="32"/>
          <w:sz w:val="44"/>
          <w:szCs w:val="44"/>
        </w:rPr>
        <w:t>北站新建项目主体工程施工(二</w:t>
      </w:r>
    </w:p>
    <w:p>
      <w:pPr>
        <w:spacing w:before="2" w:line="220" w:lineRule="auto"/>
        <w:ind w:left="1901"/>
        <w:rPr>
          <w:rFonts w:ascii="SimSun" w:eastAsia="SimSun" w:hAnsi="SimSun" w:cs="SimSun"/>
          <w:sz w:val="44"/>
          <w:szCs w:val="44"/>
        </w:rPr>
      </w:pPr>
      <w:r>
        <w:rPr>
          <w:rFonts w:ascii="SimSun" w:eastAsia="SimSun" w:hAnsi="SimSun" w:cs="SimSun"/>
          <w:spacing w:val="7"/>
          <w:sz w:val="44"/>
          <w:szCs w:val="44"/>
        </w:rPr>
        <w:t>标段)施工组织设计》。</w:t>
      </w:r>
    </w:p>
    <w:p>
      <w:pPr>
        <w:spacing w:before="322" w:line="220" w:lineRule="auto"/>
        <w:ind w:left="2810"/>
        <w:rPr>
          <w:rFonts w:ascii="SimSun" w:eastAsia="SimSun" w:hAnsi="SimSun" w:cs="SimSun"/>
          <w:sz w:val="44"/>
          <w:szCs w:val="44"/>
        </w:rPr>
      </w:pPr>
      <w:r>
        <w:rPr>
          <w:rFonts w:ascii="SimSun" w:eastAsia="SimSun" w:hAnsi="SimSun" w:cs="SimSun"/>
          <w:spacing w:val="25"/>
          <w:sz w:val="44"/>
          <w:szCs w:val="44"/>
        </w:rPr>
        <w:t>(4)2013年10月与汽车吊租赁单位签订的施工合</w:t>
      </w:r>
      <w:r>
        <w:rPr>
          <w:rFonts w:ascii="SimSun" w:eastAsia="SimSun" w:hAnsi="SimSun" w:cs="SimSun"/>
          <w:spacing w:val="24"/>
          <w:sz w:val="44"/>
          <w:szCs w:val="44"/>
        </w:rPr>
        <w:t>同。</w:t>
      </w:r>
    </w:p>
    <w:p>
      <w:pPr>
        <w:rPr>
          <w:rFonts w:ascii="Arial"/>
          <w:sz w:val="21"/>
        </w:rPr>
      </w:pPr>
    </w:p>
    <w:p>
      <w:pPr>
        <w:spacing w:before="143" w:line="881" w:lineRule="exact"/>
        <w:ind w:left="2810"/>
        <w:rPr>
          <w:rFonts w:ascii="SimSun" w:eastAsia="SimSun" w:hAnsi="SimSun" w:cs="SimSun"/>
          <w:sz w:val="44"/>
          <w:szCs w:val="44"/>
        </w:rPr>
      </w:pPr>
      <w:r>
        <w:rPr>
          <w:rFonts w:ascii="SimSun" w:eastAsia="SimSun" w:hAnsi="SimSun" w:cs="SimSun"/>
          <w:spacing w:val="12"/>
          <w:position w:val="32"/>
          <w:sz w:val="44"/>
          <w:szCs w:val="44"/>
        </w:rPr>
        <w:t>(5)与工程建设有关有效的国家、行业和地方法</w:t>
      </w:r>
      <w:r>
        <w:rPr>
          <w:rFonts w:ascii="SimSun" w:eastAsia="SimSun" w:hAnsi="SimSun" w:cs="SimSun"/>
          <w:spacing w:val="11"/>
          <w:position w:val="32"/>
          <w:sz w:val="44"/>
          <w:szCs w:val="44"/>
        </w:rPr>
        <w:t>律、法规、规范、规程、标准、图集：</w:t>
      </w:r>
    </w:p>
    <w:p>
      <w:pPr>
        <w:spacing w:before="2" w:line="218" w:lineRule="auto"/>
        <w:ind w:left="2767"/>
        <w:rPr>
          <w:rFonts w:ascii="SimSun" w:eastAsia="SimSun" w:hAnsi="SimSun" w:cs="SimSun"/>
          <w:sz w:val="44"/>
          <w:szCs w:val="44"/>
        </w:rPr>
      </w:pPr>
      <w:r>
        <w:rPr>
          <w:rFonts w:ascii="SimSun" w:eastAsia="SimSun" w:hAnsi="SimSun" w:cs="SimSun"/>
          <w:spacing w:val="9"/>
          <w:sz w:val="44"/>
          <w:szCs w:val="44"/>
        </w:rPr>
        <w:t>汽车式起重机租赁公司提供的出厂检测报告、产品说明书</w:t>
      </w:r>
    </w:p>
    <w:p>
      <w:pPr>
        <w:spacing w:before="330" w:line="892" w:lineRule="exact"/>
        <w:ind w:left="2719"/>
        <w:rPr>
          <w:rFonts w:ascii="SimSun" w:eastAsia="SimSun" w:hAnsi="SimSun" w:cs="SimSun"/>
          <w:sz w:val="44"/>
          <w:szCs w:val="44"/>
        </w:rPr>
      </w:pPr>
      <w:r>
        <w:rPr>
          <w:rFonts w:ascii="SimSun" w:eastAsia="SimSun" w:hAnsi="SimSun" w:cs="SimSun"/>
          <w:spacing w:val="19"/>
          <w:position w:val="34"/>
          <w:sz w:val="44"/>
          <w:szCs w:val="44"/>
        </w:rPr>
        <w:t>《起重机钢丝绳保养、维护、安装、检验和报废》</w:t>
      </w:r>
      <w:r>
        <w:rPr>
          <w:rFonts w:ascii="SimSun" w:eastAsia="SimSun" w:hAnsi="SimSun" w:cs="SimSun"/>
          <w:position w:val="34"/>
          <w:sz w:val="44"/>
          <w:szCs w:val="44"/>
        </w:rPr>
        <w:t>GB</w:t>
      </w:r>
      <w:r>
        <w:rPr>
          <w:rFonts w:ascii="SimSun" w:eastAsia="SimSun" w:hAnsi="SimSun" w:cs="SimSun"/>
          <w:spacing w:val="19"/>
          <w:position w:val="34"/>
          <w:sz w:val="44"/>
          <w:szCs w:val="44"/>
        </w:rPr>
        <w:t>/T</w:t>
      </w:r>
      <w:r>
        <w:rPr>
          <w:rFonts w:ascii="SimSun" w:eastAsia="SimSun" w:hAnsi="SimSun" w:cs="SimSun"/>
          <w:spacing w:val="193"/>
          <w:position w:val="34"/>
          <w:sz w:val="44"/>
          <w:szCs w:val="44"/>
        </w:rPr>
        <w:t xml:space="preserve"> </w:t>
      </w:r>
      <w:r>
        <w:rPr>
          <w:rFonts w:ascii="SimSun" w:eastAsia="SimSun" w:hAnsi="SimSun" w:cs="SimSun"/>
          <w:spacing w:val="19"/>
          <w:position w:val="34"/>
          <w:sz w:val="44"/>
          <w:szCs w:val="44"/>
        </w:rPr>
        <w:t>5972-2009</w:t>
      </w:r>
    </w:p>
    <w:p>
      <w:pPr>
        <w:spacing w:before="1" w:line="219" w:lineRule="auto"/>
        <w:ind w:left="2719"/>
        <w:rPr>
          <w:rFonts w:ascii="SimSun" w:eastAsia="SimSun" w:hAnsi="SimSun" w:cs="SimSun"/>
          <w:sz w:val="44"/>
          <w:szCs w:val="44"/>
        </w:rPr>
      </w:pPr>
      <w:r>
        <w:rPr>
          <w:rFonts w:ascii="SimSun" w:eastAsia="SimSun" w:hAnsi="SimSun" w:cs="SimSun"/>
          <w:spacing w:val="5"/>
          <w:sz w:val="44"/>
          <w:szCs w:val="44"/>
        </w:rPr>
        <w:t>《建设工程施工现场供用电安全规范》</w:t>
      </w:r>
      <w:r>
        <w:rPr>
          <w:rFonts w:ascii="SimSun" w:eastAsia="SimSun" w:hAnsi="SimSun" w:cs="SimSun"/>
          <w:sz w:val="44"/>
          <w:szCs w:val="44"/>
        </w:rPr>
        <w:t>GB</w:t>
      </w:r>
      <w:r>
        <w:rPr>
          <w:rFonts w:ascii="SimSun" w:eastAsia="SimSun" w:hAnsi="SimSun" w:cs="SimSun"/>
          <w:spacing w:val="149"/>
          <w:sz w:val="44"/>
          <w:szCs w:val="44"/>
        </w:rPr>
        <w:t xml:space="preserve"> </w:t>
      </w:r>
      <w:r>
        <w:rPr>
          <w:rFonts w:ascii="SimSun" w:eastAsia="SimSun" w:hAnsi="SimSun" w:cs="SimSun"/>
          <w:spacing w:val="5"/>
          <w:sz w:val="44"/>
          <w:szCs w:val="44"/>
        </w:rPr>
        <w:t>501</w:t>
      </w:r>
      <w:r>
        <w:rPr>
          <w:rFonts w:ascii="SimSun" w:eastAsia="SimSun" w:hAnsi="SimSun" w:cs="SimSun"/>
          <w:spacing w:val="4"/>
          <w:sz w:val="44"/>
          <w:szCs w:val="44"/>
        </w:rPr>
        <w:t>94-93</w:t>
      </w:r>
    </w:p>
    <w:p>
      <w:pPr>
        <w:rPr>
          <w:rFonts w:ascii="Arial"/>
          <w:sz w:val="21"/>
        </w:rPr>
      </w:pPr>
    </w:p>
    <w:p>
      <w:pPr>
        <w:spacing w:before="144" w:line="875" w:lineRule="exact"/>
        <w:ind w:left="2719"/>
        <w:rPr>
          <w:rFonts w:ascii="SimSun" w:eastAsia="SimSun" w:hAnsi="SimSun" w:cs="SimSun"/>
          <w:sz w:val="44"/>
          <w:szCs w:val="44"/>
        </w:rPr>
      </w:pPr>
      <w:r>
        <w:rPr>
          <w:rFonts w:ascii="SimSun" w:eastAsia="SimSun" w:hAnsi="SimSun" w:cs="SimSun"/>
          <w:spacing w:val="7"/>
          <w:position w:val="32"/>
          <w:sz w:val="44"/>
          <w:szCs w:val="44"/>
        </w:rPr>
        <w:t>《施工现场临时用电安全技术规范(附条文说明)》</w:t>
      </w:r>
      <w:r>
        <w:rPr>
          <w:rFonts w:ascii="SimSun" w:eastAsia="SimSun" w:hAnsi="SimSun" w:cs="SimSun"/>
          <w:position w:val="32"/>
          <w:sz w:val="44"/>
          <w:szCs w:val="44"/>
        </w:rPr>
        <w:t>JGJ</w:t>
      </w:r>
      <w:r>
        <w:rPr>
          <w:rFonts w:ascii="SimSun" w:eastAsia="SimSun" w:hAnsi="SimSun" w:cs="SimSun"/>
          <w:spacing w:val="7"/>
          <w:position w:val="32"/>
          <w:sz w:val="44"/>
          <w:szCs w:val="44"/>
        </w:rPr>
        <w:t>46-2005</w:t>
      </w:r>
    </w:p>
    <w:p>
      <w:pPr>
        <w:spacing w:before="2" w:line="218" w:lineRule="auto"/>
        <w:ind w:left="2719"/>
        <w:rPr>
          <w:rFonts w:ascii="SimSun" w:eastAsia="SimSun" w:hAnsi="SimSun" w:cs="SimSun"/>
          <w:sz w:val="44"/>
          <w:szCs w:val="44"/>
        </w:rPr>
      </w:pPr>
      <w:r>
        <w:rPr>
          <w:rFonts w:ascii="SimSun" w:eastAsia="SimSun" w:hAnsi="SimSun" w:cs="SimSun"/>
          <w:spacing w:val="6"/>
          <w:sz w:val="44"/>
          <w:szCs w:val="44"/>
        </w:rPr>
        <w:t>《建筑施工安全检查标准》</w:t>
      </w:r>
      <w:r>
        <w:rPr>
          <w:rFonts w:ascii="SimSun" w:eastAsia="SimSun" w:hAnsi="SimSun" w:cs="SimSun"/>
          <w:sz w:val="44"/>
          <w:szCs w:val="44"/>
        </w:rPr>
        <w:t>JGJ</w:t>
      </w:r>
      <w:r>
        <w:rPr>
          <w:rFonts w:ascii="SimSun" w:eastAsia="SimSun" w:hAnsi="SimSun" w:cs="SimSun"/>
          <w:spacing w:val="6"/>
          <w:sz w:val="44"/>
          <w:szCs w:val="44"/>
        </w:rPr>
        <w:t>59—2011</w:t>
      </w:r>
    </w:p>
    <w:p>
      <w:pPr>
        <w:spacing w:before="336" w:line="884" w:lineRule="exact"/>
        <w:ind w:left="2719"/>
        <w:rPr>
          <w:rFonts w:ascii="SimSun" w:eastAsia="SimSun" w:hAnsi="SimSun" w:cs="SimSun"/>
          <w:sz w:val="44"/>
          <w:szCs w:val="44"/>
        </w:rPr>
      </w:pPr>
      <w:r>
        <w:rPr>
          <w:rFonts w:ascii="SimSun" w:eastAsia="SimSun" w:hAnsi="SimSun" w:cs="SimSun"/>
          <w:spacing w:val="6"/>
          <w:position w:val="33"/>
          <w:sz w:val="44"/>
          <w:szCs w:val="44"/>
        </w:rPr>
        <w:t>《建筑施工高处作业安全技术规范》</w:t>
      </w:r>
      <w:r>
        <w:rPr>
          <w:rFonts w:ascii="SimSun" w:eastAsia="SimSun" w:hAnsi="SimSun" w:cs="SimSun"/>
          <w:position w:val="33"/>
          <w:sz w:val="44"/>
          <w:szCs w:val="44"/>
        </w:rPr>
        <w:t>JGJ</w:t>
      </w:r>
      <w:r>
        <w:rPr>
          <w:rFonts w:ascii="SimSun" w:eastAsia="SimSun" w:hAnsi="SimSun" w:cs="SimSun"/>
          <w:spacing w:val="6"/>
          <w:position w:val="33"/>
          <w:sz w:val="44"/>
          <w:szCs w:val="44"/>
        </w:rPr>
        <w:t>80—1991</w:t>
      </w:r>
    </w:p>
    <w:p>
      <w:pPr>
        <w:spacing w:before="1" w:line="218" w:lineRule="auto"/>
        <w:ind w:left="2719"/>
        <w:rPr>
          <w:rFonts w:ascii="SimSun" w:eastAsia="SimSun" w:hAnsi="SimSun" w:cs="SimSun"/>
          <w:sz w:val="44"/>
          <w:szCs w:val="44"/>
        </w:rPr>
      </w:pPr>
      <w:r>
        <w:rPr>
          <w:rFonts w:ascii="SimSun" w:eastAsia="SimSun" w:hAnsi="SimSun" w:cs="SimSun"/>
          <w:spacing w:val="6"/>
          <w:sz w:val="44"/>
          <w:szCs w:val="44"/>
        </w:rPr>
        <w:t>《建筑机械使用安全技术规程》</w:t>
      </w:r>
      <w:r>
        <w:rPr>
          <w:rFonts w:ascii="SimSun" w:eastAsia="SimSun" w:hAnsi="SimSun" w:cs="SimSun"/>
          <w:sz w:val="44"/>
          <w:szCs w:val="44"/>
        </w:rPr>
        <w:t>JGJ</w:t>
      </w:r>
      <w:r>
        <w:rPr>
          <w:rFonts w:ascii="SimSun" w:eastAsia="SimSun" w:hAnsi="SimSun" w:cs="SimSun"/>
          <w:spacing w:val="6"/>
          <w:sz w:val="44"/>
          <w:szCs w:val="44"/>
        </w:rPr>
        <w:t>33-2012</w:t>
      </w:r>
    </w:p>
    <w:p>
      <w:pPr>
        <w:spacing w:line="272" w:lineRule="auto"/>
        <w:rPr>
          <w:rFonts w:ascii="Arial"/>
          <w:sz w:val="21"/>
        </w:rPr>
      </w:pPr>
    </w:p>
    <w:p>
      <w:pPr>
        <w:pStyle w:val="BodyText"/>
        <w:spacing w:before="173" w:line="223" w:lineRule="auto"/>
        <w:ind w:left="2038"/>
        <w:outlineLvl w:val="6"/>
        <w:rPr>
          <w:sz w:val="53"/>
          <w:szCs w:val="53"/>
        </w:rPr>
      </w:pPr>
      <w:r>
        <w:rPr>
          <w:b/>
          <w:bCs/>
          <w:spacing w:val="-1"/>
          <w:sz w:val="53"/>
          <w:szCs w:val="53"/>
        </w:rPr>
        <w:t>3.</w:t>
      </w:r>
      <w:r>
        <w:rPr>
          <w:spacing w:val="-131"/>
          <w:sz w:val="53"/>
          <w:szCs w:val="53"/>
        </w:rPr>
        <w:t xml:space="preserve"> </w:t>
      </w:r>
      <w:r>
        <w:rPr>
          <w:b/>
          <w:bCs/>
          <w:spacing w:val="-1"/>
          <w:sz w:val="53"/>
          <w:szCs w:val="53"/>
        </w:rPr>
        <w:t>工程概况</w:t>
      </w:r>
    </w:p>
    <w:p>
      <w:pPr>
        <w:spacing w:line="329" w:lineRule="auto"/>
        <w:rPr>
          <w:rFonts w:ascii="Arial"/>
          <w:sz w:val="21"/>
        </w:rPr>
      </w:pPr>
    </w:p>
    <w:p>
      <w:pPr>
        <w:spacing w:before="144" w:line="367" w:lineRule="auto"/>
        <w:ind w:left="2031" w:right="469" w:firstLine="909"/>
        <w:rPr>
          <w:rFonts w:ascii="SimSun" w:eastAsia="SimSun" w:hAnsi="SimSun" w:cs="SimSun"/>
          <w:sz w:val="44"/>
          <w:szCs w:val="44"/>
        </w:rPr>
      </w:pPr>
      <w:r>
        <w:rPr>
          <w:rFonts w:ascii="SimSun" w:eastAsia="SimSun" w:hAnsi="SimSun" w:cs="SimSun"/>
          <w:spacing w:val="22"/>
          <w:sz w:val="44"/>
          <w:szCs w:val="44"/>
        </w:rPr>
        <w:t>郑州公路运输枢纽客运北站(二标段)工程位于河南省郑州市郑花公路东、连霍高速</w:t>
      </w:r>
      <w:r>
        <w:rPr>
          <w:rFonts w:ascii="SimSun" w:eastAsia="SimSun" w:hAnsi="SimSun" w:cs="SimSun"/>
          <w:spacing w:val="8"/>
          <w:sz w:val="44"/>
          <w:szCs w:val="44"/>
        </w:rPr>
        <w:t xml:space="preserve"> </w:t>
      </w:r>
      <w:r>
        <w:rPr>
          <w:rFonts w:ascii="SimSun" w:eastAsia="SimSun" w:hAnsi="SimSun" w:cs="SimSun"/>
          <w:spacing w:val="22"/>
          <w:sz w:val="44"/>
          <w:szCs w:val="44"/>
        </w:rPr>
        <w:t>公路南，功能为一级汽车客运站。本标段包</w:t>
      </w:r>
      <w:r>
        <w:rPr>
          <w:rFonts w:ascii="SimSun" w:eastAsia="SimSun" w:hAnsi="SimSun" w:cs="SimSun"/>
          <w:spacing w:val="21"/>
          <w:sz w:val="44"/>
          <w:szCs w:val="44"/>
        </w:rPr>
        <w:t>括高架平台(二标段仅为地上部分)、维修一</w:t>
      </w:r>
    </w:p>
    <w:p>
      <w:pPr>
        <w:spacing w:before="1" w:line="219" w:lineRule="auto"/>
        <w:ind w:left="2031"/>
        <w:rPr>
          <w:rFonts w:ascii="SimSun" w:eastAsia="SimSun" w:hAnsi="SimSun" w:cs="SimSun"/>
          <w:sz w:val="44"/>
          <w:szCs w:val="44"/>
        </w:rPr>
      </w:pPr>
      <w:r>
        <w:rPr>
          <w:rFonts w:ascii="SimSun" w:eastAsia="SimSun" w:hAnsi="SimSun" w:cs="SimSun"/>
          <w:spacing w:val="8"/>
          <w:sz w:val="44"/>
          <w:szCs w:val="44"/>
        </w:rPr>
        <w:t>车间、维修二车间、柴油发电机房等单体建筑及辅助配套设施。</w:t>
      </w:r>
    </w:p>
    <w:p>
      <w:pPr>
        <w:spacing w:before="333" w:line="366" w:lineRule="auto"/>
        <w:ind w:left="2031" w:right="427" w:firstLine="909"/>
        <w:rPr>
          <w:rFonts w:ascii="SimSun" w:eastAsia="SimSun" w:hAnsi="SimSun" w:cs="SimSun"/>
          <w:sz w:val="44"/>
          <w:szCs w:val="44"/>
        </w:rPr>
      </w:pPr>
      <w:r>
        <w:rPr>
          <w:rFonts w:ascii="SimSun" w:eastAsia="SimSun" w:hAnsi="SimSun" w:cs="SimSun"/>
          <w:spacing w:val="8"/>
          <w:sz w:val="44"/>
          <w:szCs w:val="44"/>
        </w:rPr>
        <w:t xml:space="preserve">本标段总建筑面积8703.22 </w:t>
      </w:r>
      <w:r>
        <w:rPr>
          <w:rFonts w:ascii="Times New Roman" w:eastAsia="Times New Roman" w:hAnsi="Times New Roman" w:cs="Times New Roman"/>
          <w:spacing w:val="8"/>
          <w:sz w:val="44"/>
          <w:szCs w:val="44"/>
        </w:rPr>
        <w:t>m²,</w:t>
      </w:r>
      <w:r>
        <w:rPr>
          <w:rFonts w:ascii="Times New Roman" w:eastAsia="Times New Roman" w:hAnsi="Times New Roman" w:cs="Times New Roman"/>
          <w:spacing w:val="42"/>
          <w:sz w:val="44"/>
          <w:szCs w:val="44"/>
        </w:rPr>
        <w:t xml:space="preserve">  </w:t>
      </w:r>
      <w:r>
        <w:rPr>
          <w:rFonts w:ascii="SimSun" w:eastAsia="SimSun" w:hAnsi="SimSun" w:cs="SimSun"/>
          <w:spacing w:val="8"/>
          <w:sz w:val="44"/>
          <w:szCs w:val="44"/>
        </w:rPr>
        <w:t xml:space="preserve">其中二标段高架平台框架结构建筑面积6668.19 </w:t>
      </w:r>
      <w:r>
        <w:rPr>
          <w:rFonts w:ascii="Times New Roman" w:eastAsia="Times New Roman" w:hAnsi="Times New Roman" w:cs="Times New Roman"/>
          <w:spacing w:val="8"/>
          <w:sz w:val="44"/>
          <w:szCs w:val="44"/>
        </w:rPr>
        <w:t xml:space="preserve">m²,   </w:t>
      </w:r>
      <w:r>
        <w:rPr>
          <w:rFonts w:ascii="SimSun" w:eastAsia="SimSun" w:hAnsi="SimSun" w:cs="SimSun"/>
          <w:spacing w:val="14"/>
          <w:sz w:val="44"/>
          <w:szCs w:val="44"/>
        </w:rPr>
        <w:t>地上1层(地下1层为一标段),建筑最高点8.355米。维修一车间地上1层，建筑面积812.79</w:t>
      </w:r>
      <w:r>
        <w:rPr>
          <w:rFonts w:ascii="SimSun" w:eastAsia="SimSun" w:hAnsi="SimSun" w:cs="SimSun"/>
          <w:spacing w:val="15"/>
          <w:sz w:val="44"/>
          <w:szCs w:val="44"/>
        </w:rPr>
        <w:t xml:space="preserve"> </w:t>
      </w:r>
      <w:r>
        <w:rPr>
          <w:rFonts w:ascii="Times New Roman" w:eastAsia="Times New Roman" w:hAnsi="Times New Roman" w:cs="Times New Roman"/>
          <w:spacing w:val="18"/>
          <w:sz w:val="44"/>
          <w:szCs w:val="44"/>
        </w:rPr>
        <w:t>m²,</w:t>
      </w:r>
      <w:r>
        <w:rPr>
          <w:rFonts w:ascii="Times New Roman" w:eastAsia="Times New Roman" w:hAnsi="Times New Roman" w:cs="Times New Roman"/>
          <w:spacing w:val="55"/>
          <w:sz w:val="44"/>
          <w:szCs w:val="44"/>
        </w:rPr>
        <w:t xml:space="preserve">  </w:t>
      </w:r>
      <w:r>
        <w:rPr>
          <w:rFonts w:ascii="SimSun" w:eastAsia="SimSun" w:hAnsi="SimSun" w:cs="SimSun"/>
          <w:spacing w:val="18"/>
          <w:sz w:val="44"/>
          <w:szCs w:val="44"/>
        </w:rPr>
        <w:t xml:space="preserve">建筑高度8.2米。维修二车间框架结构，地上3层，建筑面积1123.96 </w:t>
      </w:r>
      <w:r>
        <w:rPr>
          <w:rFonts w:ascii="Times New Roman" w:eastAsia="Times New Roman" w:hAnsi="Times New Roman" w:cs="Times New Roman"/>
          <w:spacing w:val="18"/>
          <w:sz w:val="44"/>
          <w:szCs w:val="44"/>
        </w:rPr>
        <w:t>m²,</w:t>
      </w:r>
      <w:r>
        <w:rPr>
          <w:rFonts w:ascii="Times New Roman" w:eastAsia="Times New Roman" w:hAnsi="Times New Roman" w:cs="Times New Roman"/>
          <w:spacing w:val="37"/>
          <w:sz w:val="44"/>
          <w:szCs w:val="44"/>
        </w:rPr>
        <w:t xml:space="preserve">  </w:t>
      </w:r>
      <w:r>
        <w:rPr>
          <w:rFonts w:ascii="SimSun" w:eastAsia="SimSun" w:hAnsi="SimSun" w:cs="SimSun"/>
          <w:spacing w:val="18"/>
          <w:sz w:val="44"/>
          <w:szCs w:val="44"/>
        </w:rPr>
        <w:t>建筑高度</w:t>
      </w:r>
    </w:p>
    <w:p>
      <w:pPr>
        <w:spacing w:before="3" w:line="212" w:lineRule="auto"/>
        <w:ind w:left="2031"/>
        <w:rPr>
          <w:rFonts w:ascii="SimSun" w:eastAsia="SimSun" w:hAnsi="SimSun" w:cs="SimSun"/>
          <w:sz w:val="44"/>
          <w:szCs w:val="44"/>
        </w:rPr>
      </w:pPr>
      <w:r>
        <w:rPr>
          <w:rFonts w:ascii="SimSun" w:eastAsia="SimSun" w:hAnsi="SimSun" w:cs="SimSun"/>
          <w:spacing w:val="16"/>
          <w:sz w:val="44"/>
          <w:szCs w:val="44"/>
        </w:rPr>
        <w:t xml:space="preserve">17米。柴油发电机房框架结构，地上1层，建筑面积98.28 </w:t>
      </w:r>
      <w:r>
        <w:rPr>
          <w:rFonts w:ascii="Times New Roman" w:eastAsia="Times New Roman" w:hAnsi="Times New Roman" w:cs="Times New Roman"/>
          <w:spacing w:val="16"/>
          <w:sz w:val="44"/>
          <w:szCs w:val="44"/>
        </w:rPr>
        <w:t xml:space="preserve">m²,  </w:t>
      </w:r>
      <w:r>
        <w:rPr>
          <w:rFonts w:ascii="SimSun" w:eastAsia="SimSun" w:hAnsi="SimSun" w:cs="SimSun"/>
          <w:spacing w:val="16"/>
          <w:sz w:val="44"/>
          <w:szCs w:val="44"/>
        </w:rPr>
        <w:t>建筑高度6.75</w:t>
      </w:r>
      <w:r>
        <w:rPr>
          <w:rFonts w:ascii="Times New Roman" w:eastAsia="Times New Roman" w:hAnsi="Times New Roman" w:cs="Times New Roman"/>
          <w:spacing w:val="16"/>
          <w:sz w:val="44"/>
          <w:szCs w:val="44"/>
        </w:rPr>
        <w:t>m</w:t>
      </w:r>
      <w:r>
        <w:rPr>
          <w:rFonts w:ascii="Times New Roman" w:eastAsia="Times New Roman" w:hAnsi="Times New Roman" w:cs="Times New Roman"/>
          <w:spacing w:val="-40"/>
          <w:sz w:val="44"/>
          <w:szCs w:val="44"/>
        </w:rPr>
        <w:t xml:space="preserve"> </w:t>
      </w:r>
      <w:r>
        <w:rPr>
          <w:rFonts w:ascii="SimSun" w:eastAsia="SimSun" w:hAnsi="SimSun" w:cs="SimSun"/>
          <w:spacing w:val="16"/>
          <w:sz w:val="44"/>
          <w:szCs w:val="44"/>
        </w:rPr>
        <w:t>。本工程</w:t>
      </w:r>
    </w:p>
    <w:p>
      <w:pPr>
        <w:spacing w:line="279" w:lineRule="auto"/>
        <w:rPr>
          <w:rFonts w:ascii="Arial"/>
          <w:sz w:val="21"/>
        </w:rPr>
        <w:sectPr>
          <w:pgSz w:w="22417" w:h="31680"/>
          <w:pgMar w:top="1610" w:right="1722" w:bottom="0" w:left="620" w:header="0" w:footer="0" w:gutter="0"/>
          <w:pgNumType w:start="2"/>
          <w:cols w:space="708"/>
        </w:sect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78" w:line="185" w:lineRule="auto"/>
        <w:ind w:left="10774"/>
        <w:rPr>
          <w:rFonts w:ascii="SimSun" w:eastAsia="SimSun" w:hAnsi="SimSun" w:cs="SimSun"/>
          <w:sz w:val="24"/>
          <w:szCs w:val="24"/>
        </w:rPr>
      </w:pPr>
      <w:r>
        <w:rPr>
          <w:rFonts w:ascii="SimSun" w:eastAsia="SimSun" w:hAnsi="SimSun" w:cs="SimSun"/>
          <w:sz w:val="24"/>
          <w:szCs w:val="24"/>
        </w:rPr>
        <w:t>1</w:t>
      </w:r>
    </w:p>
    <w:p>
      <w:pPr>
        <w:spacing w:line="369" w:lineRule="auto"/>
        <w:rPr>
          <w:rFonts w:ascii="Arial"/>
          <w:sz w:val="21"/>
        </w:rPr>
      </w:pPr>
    </w:p>
    <w:p>
      <w:pPr>
        <w:spacing w:before="1" w:line="1126" w:lineRule="exact"/>
        <w:ind w:firstLine="896"/>
      </w:pPr>
      <w:r>
        <w:rPr>
          <w:position w:val="-22"/>
        </w:rPr>
        <w:drawing>
          <wp:inline distT="0" distB="0" distL="0" distR="0">
            <wp:extent cx="5172187" cy="71535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5172187" cy="715353"/>
                    </a:xfrm>
                    <a:prstGeom prst="rect">
                      <a:avLst/>
                    </a:prstGeom>
                  </pic:spPr>
                </pic:pic>
              </a:graphicData>
            </a:graphic>
          </wp:inline>
        </w:drawing>
      </w:r>
    </w:p>
    <w:p>
      <w:pPr>
        <w:spacing w:line="1126" w:lineRule="exact"/>
        <w:sectPr>
          <w:type w:val="nextPage"/>
          <w:pgSz w:w="22417" w:h="31680"/>
          <w:pgMar w:top="1610" w:right="1722" w:bottom="0" w:left="620" w:header="0" w:footer="0" w:gutter="0"/>
          <w:pgNumType w:start="3"/>
          <w:cols w:space="708"/>
          <w:titlePg w:val="0"/>
        </w:sectPr>
      </w:pP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before="133" w:line="220" w:lineRule="auto"/>
        <w:ind w:left="771"/>
        <w:rPr>
          <w:rFonts w:ascii="SimSun" w:eastAsia="SimSun" w:hAnsi="SimSun" w:cs="SimSun"/>
          <w:sz w:val="41"/>
          <w:szCs w:val="41"/>
        </w:rPr>
      </w:pPr>
      <w:r>
        <w:drawing>
          <wp:anchor distT="0" distB="0" distL="0" distR="0" simplePos="0" relativeHeight="251658240" behindDoc="1" locked="0" layoutInCell="1" allowOverlap="1">
            <wp:simplePos x="0" y="0"/>
            <wp:positionH relativeFrom="column">
              <wp:posOffset>0</wp:posOffset>
            </wp:positionH>
            <wp:positionV relativeFrom="paragraph">
              <wp:posOffset>-107019</wp:posOffset>
            </wp:positionV>
            <wp:extent cx="2321968" cy="588618"/>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2321968" cy="588618"/>
                    </a:xfrm>
                    <a:prstGeom prst="rect">
                      <a:avLst/>
                    </a:prstGeom>
                  </pic:spPr>
                </pic:pic>
              </a:graphicData>
            </a:graphic>
          </wp:anchor>
        </w:drawing>
      </w:r>
      <w:r>
        <w:rPr>
          <w:rFonts w:ascii="KaiTi" w:eastAsia="KaiTi" w:hAnsi="KaiTi" w:cs="KaiTi"/>
          <w:i/>
          <w:iCs/>
          <w:spacing w:val="49"/>
          <w:position w:val="-2"/>
          <w:sz w:val="41"/>
          <w:szCs w:val="41"/>
        </w:rPr>
        <w:t>3333333333都</w:t>
      </w:r>
      <w:r>
        <w:rPr>
          <w:rFonts w:ascii="KaiTi" w:eastAsia="KaiTi" w:hAnsi="KaiTi" w:cs="KaiTi"/>
          <w:i/>
          <w:iCs/>
          <w:spacing w:val="49"/>
          <w:position w:val="-2"/>
          <w:sz w:val="41"/>
          <w:szCs w:val="41"/>
          <w:u w:val="single" w:color="auto"/>
        </w:rPr>
        <w:t>州公路</w:t>
      </w:r>
      <w:r>
        <w:rPr>
          <w:rFonts w:ascii="LiSu" w:eastAsia="LiSu" w:hAnsi="LiSu" w:cs="LiSu"/>
          <w:i/>
          <w:iCs/>
          <w:spacing w:val="-3"/>
          <w:position w:val="-2"/>
          <w:sz w:val="41"/>
          <w:szCs w:val="41"/>
          <w:u w:val="single" w:color="auto"/>
        </w:rPr>
        <w:t>运输枢纽客运北</w:t>
      </w:r>
      <w:r>
        <w:rPr>
          <w:rFonts w:ascii="KaiTi" w:eastAsia="KaiTi" w:hAnsi="KaiTi" w:cs="KaiTi"/>
          <w:i/>
          <w:iCs/>
          <w:spacing w:val="-3"/>
          <w:position w:val="-2"/>
          <w:sz w:val="41"/>
          <w:szCs w:val="41"/>
          <w:u w:val="single" w:color="auto"/>
        </w:rPr>
        <w:t>站新建项</w:t>
      </w:r>
      <w:r>
        <w:rPr>
          <w:rFonts w:ascii="SimSun" w:eastAsia="SimSun" w:hAnsi="SimSun" w:cs="SimSun"/>
          <w:i/>
          <w:iCs/>
          <w:spacing w:val="-3"/>
          <w:position w:val="-2"/>
          <w:sz w:val="41"/>
          <w:szCs w:val="41"/>
          <w:u w:val="single" w:color="auto"/>
        </w:rPr>
        <w:t>目主体工程施工(二标段)</w:t>
      </w:r>
      <w:r>
        <w:rPr>
          <w:rFonts w:ascii="SimSun" w:eastAsia="SimSun" w:hAnsi="SimSun" w:cs="SimSun"/>
          <w:spacing w:val="-3"/>
          <w:position w:val="-2"/>
          <w:sz w:val="41"/>
          <w:szCs w:val="41"/>
          <w:u w:val="single" w:color="auto"/>
        </w:rPr>
        <w:t xml:space="preserve">      </w:t>
      </w:r>
      <w:r>
        <w:rPr>
          <w:rFonts w:ascii="SimSun" w:eastAsia="SimSun" w:hAnsi="SimSun" w:cs="SimSun"/>
          <w:spacing w:val="-4"/>
          <w:position w:val="-2"/>
          <w:sz w:val="41"/>
          <w:szCs w:val="41"/>
          <w:u w:val="single" w:color="auto"/>
        </w:rPr>
        <w:t xml:space="preserve">    </w:t>
      </w:r>
      <w:r>
        <w:rPr>
          <w:rFonts w:ascii="SimSun" w:eastAsia="SimSun" w:hAnsi="SimSun" w:cs="SimSun"/>
          <w:i/>
          <w:iCs/>
          <w:spacing w:val="-4"/>
          <w:position w:val="7"/>
          <w:sz w:val="41"/>
          <w:szCs w:val="41"/>
          <w:u w:val="single" w:color="auto"/>
        </w:rPr>
        <w:t>汽车吊吊装施工方案</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39" w:line="900" w:lineRule="exact"/>
        <w:ind w:left="2122"/>
        <w:rPr>
          <w:rFonts w:ascii="SimSun" w:eastAsia="SimSun" w:hAnsi="SimSun" w:cs="SimSun"/>
          <w:sz w:val="43"/>
          <w:szCs w:val="43"/>
        </w:rPr>
      </w:pPr>
      <w:r>
        <w:rPr>
          <w:rFonts w:ascii="SimSun" w:eastAsia="SimSun" w:hAnsi="SimSun" w:cs="SimSun"/>
          <w:spacing w:val="34"/>
          <w:position w:val="35"/>
          <w:sz w:val="43"/>
          <w:szCs w:val="43"/>
        </w:rPr>
        <w:t>设计使用年限为50</w:t>
      </w:r>
      <w:r>
        <w:rPr>
          <w:rFonts w:ascii="SimSun" w:eastAsia="SimSun" w:hAnsi="SimSun" w:cs="SimSun"/>
          <w:spacing w:val="-38"/>
          <w:position w:val="35"/>
          <w:sz w:val="43"/>
          <w:szCs w:val="43"/>
        </w:rPr>
        <w:t xml:space="preserve"> </w:t>
      </w:r>
      <w:r>
        <w:rPr>
          <w:rFonts w:ascii="SimSun" w:eastAsia="SimSun" w:hAnsi="SimSun" w:cs="SimSun"/>
          <w:spacing w:val="34"/>
          <w:position w:val="35"/>
          <w:sz w:val="43"/>
          <w:szCs w:val="43"/>
        </w:rPr>
        <w:t>年，抗震设防烈度7度。</w:t>
      </w:r>
      <w:r>
        <w:rPr>
          <w:rFonts w:ascii="SimSun" w:eastAsia="SimSun" w:hAnsi="SimSun" w:cs="SimSun"/>
          <w:spacing w:val="33"/>
          <w:position w:val="35"/>
          <w:sz w:val="43"/>
          <w:szCs w:val="43"/>
        </w:rPr>
        <w:t>建筑防火类别为一类多层建筑，建筑耐火等</w:t>
      </w:r>
    </w:p>
    <w:p>
      <w:pPr>
        <w:spacing w:line="220" w:lineRule="auto"/>
        <w:ind w:left="2122"/>
        <w:rPr>
          <w:rFonts w:ascii="SimSun" w:eastAsia="SimSun" w:hAnsi="SimSun" w:cs="SimSun"/>
          <w:sz w:val="43"/>
          <w:szCs w:val="43"/>
        </w:rPr>
      </w:pPr>
      <w:r>
        <w:rPr>
          <w:rFonts w:ascii="SimSun" w:eastAsia="SimSun" w:hAnsi="SimSun" w:cs="SimSun"/>
          <w:spacing w:val="29"/>
          <w:sz w:val="43"/>
          <w:szCs w:val="43"/>
        </w:rPr>
        <w:t>级为一级。本标段承包方式为施工总承包，合同额4132万</w:t>
      </w:r>
      <w:r>
        <w:rPr>
          <w:rFonts w:ascii="SimSun" w:eastAsia="SimSun" w:hAnsi="SimSun" w:cs="SimSun"/>
          <w:spacing w:val="28"/>
          <w:sz w:val="43"/>
          <w:szCs w:val="43"/>
        </w:rPr>
        <w:t>元，总工期为304日历天。</w:t>
      </w:r>
    </w:p>
    <w:p>
      <w:pPr>
        <w:spacing w:before="380" w:line="376" w:lineRule="auto"/>
        <w:ind w:left="2122" w:right="200" w:firstLine="892"/>
        <w:jc w:val="both"/>
        <w:rPr>
          <w:rFonts w:ascii="SimSun" w:eastAsia="SimSun" w:hAnsi="SimSun" w:cs="SimSun"/>
          <w:sz w:val="43"/>
          <w:szCs w:val="43"/>
        </w:rPr>
      </w:pPr>
      <w:r>
        <w:rPr>
          <w:rFonts w:ascii="SimSun" w:eastAsia="SimSun" w:hAnsi="SimSun" w:cs="SimSun"/>
          <w:spacing w:val="19"/>
          <w:sz w:val="43"/>
          <w:szCs w:val="43"/>
        </w:rPr>
        <w:t>本工程高架平台为钢筋混凝土框架结构，基础为桩筏独立基础，维修二车间为框架结</w:t>
      </w:r>
      <w:r>
        <w:rPr>
          <w:rFonts w:ascii="SimSun" w:eastAsia="SimSun" w:hAnsi="SimSun" w:cs="SimSun"/>
          <w:spacing w:val="14"/>
          <w:sz w:val="43"/>
          <w:szCs w:val="43"/>
        </w:rPr>
        <w:t xml:space="preserve"> </w:t>
      </w:r>
      <w:r>
        <w:rPr>
          <w:rFonts w:ascii="SimSun" w:eastAsia="SimSun" w:hAnsi="SimSun" w:cs="SimSun"/>
          <w:spacing w:val="30"/>
          <w:sz w:val="43"/>
          <w:szCs w:val="43"/>
        </w:rPr>
        <w:t>构，条形基础。高架平台框架梁为预应力梁，其中横跨少林路的37.1米跨部分采用33根</w:t>
      </w:r>
    </w:p>
    <w:p>
      <w:pPr>
        <w:spacing w:before="1" w:line="220" w:lineRule="auto"/>
        <w:ind w:left="2122"/>
        <w:rPr>
          <w:rFonts w:ascii="SimSun" w:eastAsia="SimSun" w:hAnsi="SimSun" w:cs="SimSun"/>
          <w:sz w:val="43"/>
          <w:szCs w:val="43"/>
        </w:rPr>
      </w:pPr>
      <w:r>
        <w:rPr>
          <w:rFonts w:ascii="Times New Roman" w:eastAsia="Times New Roman" w:hAnsi="Times New Roman" w:cs="Times New Roman"/>
          <w:spacing w:val="9"/>
          <w:sz w:val="43"/>
          <w:szCs w:val="43"/>
        </w:rPr>
        <w:t xml:space="preserve">T </w:t>
      </w:r>
      <w:r>
        <w:rPr>
          <w:rFonts w:ascii="SimSun" w:eastAsia="SimSun" w:hAnsi="SimSun" w:cs="SimSun"/>
          <w:spacing w:val="9"/>
          <w:sz w:val="43"/>
          <w:szCs w:val="43"/>
        </w:rPr>
        <w:t>型预应力鱼腹梁。</w:t>
      </w:r>
    </w:p>
    <w:p>
      <w:pPr>
        <w:spacing w:line="244" w:lineRule="auto"/>
        <w:rPr>
          <w:rFonts w:ascii="Arial"/>
          <w:sz w:val="21"/>
        </w:rPr>
      </w:pPr>
    </w:p>
    <w:p>
      <w:pPr>
        <w:spacing w:before="140" w:line="220" w:lineRule="auto"/>
        <w:ind w:left="3015"/>
        <w:rPr>
          <w:rFonts w:ascii="SimSun" w:eastAsia="SimSun" w:hAnsi="SimSun" w:cs="SimSun"/>
          <w:sz w:val="43"/>
          <w:szCs w:val="43"/>
        </w:rPr>
      </w:pPr>
      <w:r>
        <w:rPr>
          <w:rFonts w:ascii="SimSun" w:eastAsia="SimSun" w:hAnsi="SimSun" w:cs="SimSun"/>
          <w:spacing w:val="7"/>
          <w:sz w:val="43"/>
          <w:szCs w:val="43"/>
        </w:rPr>
        <w:t>本工程施工目标如下：</w:t>
      </w:r>
    </w:p>
    <w:p>
      <w:pPr>
        <w:spacing w:before="355" w:line="884" w:lineRule="exact"/>
        <w:ind w:left="3015"/>
        <w:rPr>
          <w:rFonts w:ascii="SimSun" w:eastAsia="SimSun" w:hAnsi="SimSun" w:cs="SimSun"/>
          <w:sz w:val="43"/>
          <w:szCs w:val="43"/>
        </w:rPr>
      </w:pPr>
      <w:r>
        <w:rPr>
          <w:rFonts w:ascii="SimSun" w:eastAsia="SimSun" w:hAnsi="SimSun" w:cs="SimSun"/>
          <w:spacing w:val="12"/>
          <w:position w:val="34"/>
          <w:sz w:val="43"/>
          <w:szCs w:val="43"/>
        </w:rPr>
        <w:t>(1)质量目标：符合《建筑工程施工质量验收统一标准》(</w:t>
      </w:r>
      <w:r>
        <w:rPr>
          <w:rFonts w:ascii="SimSun" w:eastAsia="SimSun" w:hAnsi="SimSun" w:cs="SimSun"/>
          <w:position w:val="34"/>
          <w:sz w:val="43"/>
          <w:szCs w:val="43"/>
        </w:rPr>
        <w:t>GB</w:t>
      </w:r>
      <w:r>
        <w:rPr>
          <w:rFonts w:ascii="SimSun" w:eastAsia="SimSun" w:hAnsi="SimSun" w:cs="SimSun"/>
          <w:spacing w:val="12"/>
          <w:position w:val="34"/>
          <w:sz w:val="43"/>
          <w:szCs w:val="43"/>
        </w:rPr>
        <w:t>50300-2001)  合格标准。</w:t>
      </w:r>
    </w:p>
    <w:p>
      <w:pPr>
        <w:spacing w:before="2" w:line="220" w:lineRule="auto"/>
        <w:ind w:left="3015"/>
        <w:rPr>
          <w:rFonts w:ascii="SimSun" w:eastAsia="SimSun" w:hAnsi="SimSun" w:cs="SimSun"/>
          <w:sz w:val="43"/>
          <w:szCs w:val="43"/>
        </w:rPr>
      </w:pPr>
      <w:r>
        <w:rPr>
          <w:rFonts w:ascii="SimSun" w:eastAsia="SimSun" w:hAnsi="SimSun" w:cs="SimSun"/>
          <w:spacing w:val="14"/>
          <w:sz w:val="43"/>
          <w:szCs w:val="43"/>
        </w:rPr>
        <w:t>(2)安全目标：按</w:t>
      </w:r>
      <w:r>
        <w:rPr>
          <w:rFonts w:ascii="SimSun" w:eastAsia="SimSun" w:hAnsi="SimSun" w:cs="SimSun"/>
          <w:spacing w:val="-39"/>
          <w:sz w:val="43"/>
          <w:szCs w:val="43"/>
        </w:rPr>
        <w:t xml:space="preserve"> </w:t>
      </w:r>
      <w:r>
        <w:rPr>
          <w:rFonts w:ascii="SimSun" w:eastAsia="SimSun" w:hAnsi="SimSun" w:cs="SimSun"/>
          <w:sz w:val="43"/>
          <w:szCs w:val="43"/>
        </w:rPr>
        <w:t>GB</w:t>
      </w:r>
      <w:r>
        <w:rPr>
          <w:rFonts w:ascii="SimSun" w:eastAsia="SimSun" w:hAnsi="SimSun" w:cs="SimSun"/>
          <w:spacing w:val="14"/>
          <w:sz w:val="43"/>
          <w:szCs w:val="43"/>
        </w:rPr>
        <w:t>/T28001-2001《 职业健康安全管理</w:t>
      </w:r>
      <w:r>
        <w:rPr>
          <w:rFonts w:ascii="SimSun" w:eastAsia="SimSun" w:hAnsi="SimSun" w:cs="SimSun"/>
          <w:spacing w:val="13"/>
          <w:sz w:val="43"/>
          <w:szCs w:val="43"/>
        </w:rPr>
        <w:t>体系》要求建立健全安全生产</w:t>
      </w:r>
    </w:p>
    <w:p>
      <w:pPr>
        <w:spacing w:before="361" w:line="874" w:lineRule="exact"/>
        <w:ind w:right="61"/>
        <w:jc w:val="right"/>
        <w:rPr>
          <w:rFonts w:ascii="SimSun" w:eastAsia="SimSun" w:hAnsi="SimSun" w:cs="SimSun"/>
          <w:sz w:val="43"/>
          <w:szCs w:val="43"/>
        </w:rPr>
      </w:pPr>
      <w:r>
        <w:rPr>
          <w:rFonts w:ascii="SimSun" w:eastAsia="SimSun" w:hAnsi="SimSun" w:cs="SimSun"/>
          <w:spacing w:val="13"/>
          <w:position w:val="33"/>
          <w:sz w:val="43"/>
          <w:szCs w:val="43"/>
        </w:rPr>
        <w:t>管理体系，确保安全生产。杜绝因工死亡、因工重伤事故，轻伤</w:t>
      </w:r>
      <w:r>
        <w:rPr>
          <w:rFonts w:ascii="SimSun" w:eastAsia="SimSun" w:hAnsi="SimSun" w:cs="SimSun"/>
          <w:spacing w:val="12"/>
          <w:position w:val="33"/>
          <w:sz w:val="43"/>
          <w:szCs w:val="43"/>
        </w:rPr>
        <w:t>频率控制在千分之二以内，</w:t>
      </w:r>
    </w:p>
    <w:p>
      <w:pPr>
        <w:spacing w:line="220" w:lineRule="auto"/>
        <w:ind w:left="2122"/>
        <w:rPr>
          <w:rFonts w:ascii="SimSun" w:eastAsia="SimSun" w:hAnsi="SimSun" w:cs="SimSun"/>
          <w:sz w:val="43"/>
          <w:szCs w:val="43"/>
        </w:rPr>
      </w:pPr>
      <w:r>
        <w:rPr>
          <w:rFonts w:ascii="SimSun" w:eastAsia="SimSun" w:hAnsi="SimSun" w:cs="SimSun"/>
          <w:spacing w:val="16"/>
          <w:sz w:val="43"/>
          <w:szCs w:val="43"/>
        </w:rPr>
        <w:t>不发生火灾事故、急性中毒事故和重大机械事故。</w:t>
      </w:r>
    </w:p>
    <w:p>
      <w:pPr>
        <w:spacing w:line="278" w:lineRule="auto"/>
        <w:rPr>
          <w:rFonts w:ascii="Arial"/>
          <w:sz w:val="21"/>
        </w:rPr>
      </w:pPr>
    </w:p>
    <w:p>
      <w:pPr>
        <w:pStyle w:val="BodyText"/>
        <w:spacing w:before="169" w:line="226" w:lineRule="auto"/>
        <w:ind w:left="2130"/>
        <w:outlineLvl w:val="6"/>
        <w:rPr>
          <w:sz w:val="52"/>
          <w:szCs w:val="52"/>
        </w:rPr>
      </w:pPr>
      <w:r>
        <w:rPr>
          <w:b/>
          <w:bCs/>
          <w:spacing w:val="3"/>
          <w:sz w:val="52"/>
          <w:szCs w:val="52"/>
        </w:rPr>
        <w:t>4.</w:t>
      </w:r>
      <w:r>
        <w:rPr>
          <w:spacing w:val="-113"/>
          <w:sz w:val="52"/>
          <w:szCs w:val="52"/>
        </w:rPr>
        <w:t xml:space="preserve"> </w:t>
      </w:r>
      <w:r>
        <w:rPr>
          <w:b/>
          <w:bCs/>
          <w:spacing w:val="3"/>
          <w:sz w:val="52"/>
          <w:szCs w:val="52"/>
        </w:rPr>
        <w:t>施工部署</w:t>
      </w:r>
    </w:p>
    <w:p>
      <w:pPr>
        <w:spacing w:before="308" w:line="220" w:lineRule="auto"/>
        <w:ind w:left="3015"/>
        <w:rPr>
          <w:rFonts w:ascii="SimSun" w:eastAsia="SimSun" w:hAnsi="SimSun" w:cs="SimSun"/>
          <w:sz w:val="43"/>
          <w:szCs w:val="43"/>
        </w:rPr>
      </w:pPr>
      <w:r>
        <w:rPr>
          <w:rFonts w:ascii="SimSun" w:eastAsia="SimSun" w:hAnsi="SimSun" w:cs="SimSun"/>
          <w:spacing w:val="19"/>
          <w:sz w:val="43"/>
          <w:szCs w:val="43"/>
        </w:rPr>
        <w:t>二标段包括高架平台地上部分、维修车间和柴油发电机房。</w:t>
      </w:r>
    </w:p>
    <w:p>
      <w:pPr>
        <w:spacing w:line="394" w:lineRule="auto"/>
        <w:rPr>
          <w:rFonts w:ascii="Arial"/>
          <w:sz w:val="21"/>
        </w:rPr>
      </w:pPr>
    </w:p>
    <w:p>
      <w:pPr>
        <w:spacing w:before="140" w:line="220" w:lineRule="auto"/>
        <w:ind w:left="3015"/>
        <w:rPr>
          <w:rFonts w:ascii="SimSun" w:eastAsia="SimSun" w:hAnsi="SimSun" w:cs="SimSun"/>
          <w:sz w:val="43"/>
          <w:szCs w:val="43"/>
        </w:rPr>
      </w:pPr>
      <w:r>
        <w:rPr>
          <w:rFonts w:ascii="SimSun" w:eastAsia="SimSun" w:hAnsi="SimSun" w:cs="SimSun"/>
          <w:spacing w:val="39"/>
          <w:sz w:val="43"/>
          <w:szCs w:val="43"/>
        </w:rPr>
        <w:t>本工程主体结构分为三个区域，分别为施工1区、施工2区和施工3区。</w:t>
      </w:r>
    </w:p>
    <w:p>
      <w:pPr>
        <w:spacing w:line="250" w:lineRule="auto"/>
        <w:rPr>
          <w:rFonts w:ascii="Arial"/>
          <w:sz w:val="21"/>
        </w:rPr>
      </w:pPr>
    </w:p>
    <w:p>
      <w:pPr>
        <w:spacing w:line="251" w:lineRule="auto"/>
        <w:rPr>
          <w:rFonts w:ascii="Arial"/>
          <w:sz w:val="21"/>
        </w:rPr>
      </w:pPr>
    </w:p>
    <w:p>
      <w:pPr>
        <w:spacing w:before="140" w:line="221" w:lineRule="auto"/>
        <w:ind w:left="3015"/>
        <w:rPr>
          <w:rFonts w:ascii="SimSun" w:eastAsia="SimSun" w:hAnsi="SimSun" w:cs="SimSun"/>
          <w:sz w:val="43"/>
          <w:szCs w:val="43"/>
        </w:rPr>
      </w:pPr>
      <w:r>
        <w:rPr>
          <w:rFonts w:ascii="SimSun" w:eastAsia="SimSun" w:hAnsi="SimSun" w:cs="SimSun"/>
          <w:spacing w:val="11"/>
          <w:sz w:val="43"/>
          <w:szCs w:val="43"/>
        </w:rPr>
        <w:t>(1)各区施工范围如下：</w:t>
      </w:r>
    </w:p>
    <w:p>
      <w:pPr>
        <w:spacing w:line="306" w:lineRule="auto"/>
        <w:rPr>
          <w:rFonts w:ascii="Arial"/>
          <w:sz w:val="21"/>
        </w:rPr>
      </w:pPr>
    </w:p>
    <w:p>
      <w:pPr>
        <w:spacing w:before="140" w:line="580" w:lineRule="exact"/>
        <w:ind w:right="69"/>
        <w:jc w:val="right"/>
        <w:rPr>
          <w:rFonts w:ascii="SimSun" w:eastAsia="SimSun" w:hAnsi="SimSun" w:cs="SimSun"/>
          <w:sz w:val="43"/>
          <w:szCs w:val="43"/>
        </w:rPr>
      </w:pPr>
      <w:r>
        <w:rPr>
          <w:rFonts w:ascii="SimSun" w:eastAsia="SimSun" w:hAnsi="SimSun" w:cs="SimSun"/>
          <w:spacing w:val="-3"/>
          <w:position w:val="2"/>
          <w:sz w:val="43"/>
          <w:szCs w:val="43"/>
        </w:rPr>
        <w:t>① 施</w:t>
      </w:r>
      <w:r>
        <w:rPr>
          <w:rFonts w:ascii="SimSun" w:eastAsia="SimSun" w:hAnsi="SimSun" w:cs="SimSun"/>
          <w:spacing w:val="-72"/>
          <w:position w:val="2"/>
          <w:sz w:val="43"/>
          <w:szCs w:val="43"/>
        </w:rPr>
        <w:t xml:space="preserve"> </w:t>
      </w:r>
      <w:r>
        <w:rPr>
          <w:rFonts w:ascii="SimSun" w:eastAsia="SimSun" w:hAnsi="SimSun" w:cs="SimSun"/>
          <w:spacing w:val="-3"/>
          <w:position w:val="2"/>
          <w:sz w:val="43"/>
          <w:szCs w:val="43"/>
        </w:rPr>
        <w:t>工</w:t>
      </w:r>
      <w:r>
        <w:rPr>
          <w:rFonts w:ascii="SimSun" w:eastAsia="SimSun" w:hAnsi="SimSun" w:cs="SimSun"/>
          <w:spacing w:val="-44"/>
          <w:position w:val="2"/>
          <w:sz w:val="43"/>
          <w:szCs w:val="43"/>
        </w:rPr>
        <w:t xml:space="preserve"> </w:t>
      </w:r>
      <w:r>
        <w:rPr>
          <w:rFonts w:ascii="SimSun" w:eastAsia="SimSun" w:hAnsi="SimSun" w:cs="SimSun"/>
          <w:spacing w:val="-3"/>
          <w:position w:val="2"/>
          <w:sz w:val="43"/>
          <w:szCs w:val="43"/>
        </w:rPr>
        <w:t>1</w:t>
      </w:r>
      <w:r>
        <w:rPr>
          <w:rFonts w:ascii="SimSun" w:eastAsia="SimSun" w:hAnsi="SimSun" w:cs="SimSun"/>
          <w:spacing w:val="-45"/>
          <w:position w:val="2"/>
          <w:sz w:val="43"/>
          <w:szCs w:val="43"/>
        </w:rPr>
        <w:t xml:space="preserve"> </w:t>
      </w:r>
      <w:r>
        <w:rPr>
          <w:rFonts w:ascii="SimSun" w:eastAsia="SimSun" w:hAnsi="SimSun" w:cs="SimSun"/>
          <w:spacing w:val="-3"/>
          <w:position w:val="2"/>
          <w:sz w:val="43"/>
          <w:szCs w:val="43"/>
        </w:rPr>
        <w:t xml:space="preserve">区：⑩-⑩/⑦-①、     </w:t>
      </w:r>
      <w:r>
        <w:rPr>
          <w:rFonts w:ascii="Times New Roman" w:eastAsia="Times New Roman" w:hAnsi="Times New Roman" w:cs="Times New Roman"/>
          <w:spacing w:val="-3"/>
          <w:position w:val="2"/>
          <w:sz w:val="43"/>
          <w:szCs w:val="43"/>
        </w:rPr>
        <w:t>B-2/</w:t>
      </w:r>
      <w:r>
        <w:rPr>
          <w:rFonts w:ascii="SimSun" w:eastAsia="SimSun" w:hAnsi="SimSun" w:cs="SimSun"/>
          <w:spacing w:val="-3"/>
          <w:position w:val="2"/>
          <w:sz w:val="43"/>
          <w:szCs w:val="43"/>
        </w:rPr>
        <w:t>①</w:t>
      </w:r>
      <w:r>
        <w:rPr>
          <w:rFonts w:ascii="Times New Roman" w:eastAsia="Times New Roman" w:hAnsi="Times New Roman" w:cs="Times New Roman"/>
          <w:spacing w:val="-3"/>
          <w:position w:val="2"/>
          <w:sz w:val="43"/>
          <w:szCs w:val="43"/>
        </w:rPr>
        <w:t>-</w:t>
      </w:r>
      <w:r>
        <w:rPr>
          <w:rFonts w:ascii="SimSun" w:eastAsia="SimSun" w:hAnsi="SimSun" w:cs="SimSun"/>
          <w:spacing w:val="-3"/>
          <w:position w:val="2"/>
          <w:sz w:val="43"/>
          <w:szCs w:val="43"/>
        </w:rPr>
        <w:t>⑦、</w:t>
      </w:r>
      <w:r>
        <w:rPr>
          <w:rFonts w:ascii="Calibri" w:eastAsia="Calibri" w:hAnsi="Calibri" w:cs="Calibri"/>
          <w:spacing w:val="-3"/>
          <w:position w:val="2"/>
          <w:sz w:val="43"/>
          <w:szCs w:val="43"/>
        </w:rPr>
        <w:t>⑲</w:t>
      </w:r>
      <w:r>
        <w:rPr>
          <w:rFonts w:ascii="Times New Roman" w:eastAsia="Times New Roman" w:hAnsi="Times New Roman" w:cs="Times New Roman"/>
          <w:spacing w:val="-3"/>
          <w:position w:val="2"/>
          <w:sz w:val="43"/>
          <w:szCs w:val="43"/>
        </w:rPr>
        <w:t xml:space="preserve">-2/@-                           </w:t>
      </w:r>
      <w:r>
        <w:rPr>
          <w:rFonts w:ascii="SimSun" w:eastAsia="SimSun" w:hAnsi="SimSun" w:cs="SimSun"/>
          <w:spacing w:val="-3"/>
          <w:position w:val="2"/>
          <w:sz w:val="43"/>
          <w:szCs w:val="43"/>
        </w:rPr>
        <w:t>C</w:t>
      </w:r>
      <w:r>
        <w:rPr>
          <w:rFonts w:ascii="SimSun" w:eastAsia="SimSun" w:hAnsi="SimSun" w:cs="SimSun"/>
          <w:spacing w:val="86"/>
          <w:position w:val="2"/>
          <w:sz w:val="43"/>
          <w:szCs w:val="43"/>
        </w:rPr>
        <w:t xml:space="preserve">  </w:t>
      </w:r>
      <w:r>
        <w:rPr>
          <w:rFonts w:ascii="SimSun" w:eastAsia="SimSun" w:hAnsi="SimSun" w:cs="SimSun"/>
          <w:spacing w:val="-3"/>
          <w:position w:val="2"/>
          <w:sz w:val="43"/>
          <w:szCs w:val="43"/>
        </w:rPr>
        <w:t>(东侧</w:t>
      </w:r>
      <w:r>
        <w:rPr>
          <w:rFonts w:ascii="SimSun" w:eastAsia="SimSun" w:hAnsi="SimSun" w:cs="SimSun"/>
          <w:spacing w:val="-4"/>
          <w:position w:val="2"/>
          <w:sz w:val="43"/>
          <w:szCs w:val="43"/>
        </w:rPr>
        <w:t>鱼腹梁)</w:t>
      </w:r>
    </w:p>
    <w:p>
      <w:pPr>
        <w:spacing w:line="373" w:lineRule="auto"/>
        <w:rPr>
          <w:rFonts w:ascii="Arial"/>
          <w:sz w:val="21"/>
        </w:rPr>
      </w:pPr>
    </w:p>
    <w:p>
      <w:pPr>
        <w:spacing w:before="141" w:line="220" w:lineRule="auto"/>
        <w:ind w:left="3691"/>
        <w:rPr>
          <w:rFonts w:ascii="SimSun" w:eastAsia="SimSun" w:hAnsi="SimSun" w:cs="SimSun"/>
          <w:sz w:val="43"/>
          <w:szCs w:val="43"/>
        </w:rPr>
      </w:pPr>
      <w:r>
        <w:rPr>
          <w:rFonts w:ascii="SimSun" w:eastAsia="SimSun" w:hAnsi="SimSun" w:cs="SimSun"/>
          <w:spacing w:val="30"/>
          <w:sz w:val="43"/>
          <w:szCs w:val="43"/>
        </w:rPr>
        <w:t>轴间，分3个施工段；</w:t>
      </w:r>
    </w:p>
    <w:p>
      <w:pPr>
        <w:spacing w:line="294" w:lineRule="auto"/>
        <w:rPr>
          <w:rFonts w:ascii="Arial"/>
          <w:sz w:val="21"/>
        </w:rPr>
      </w:pPr>
    </w:p>
    <w:p>
      <w:pPr>
        <w:spacing w:line="294" w:lineRule="auto"/>
        <w:rPr>
          <w:rFonts w:ascii="Arial"/>
          <w:sz w:val="21"/>
        </w:rPr>
      </w:pPr>
    </w:p>
    <w:p>
      <w:pPr>
        <w:spacing w:before="140" w:line="579" w:lineRule="exact"/>
        <w:ind w:left="3015"/>
        <w:rPr>
          <w:rFonts w:ascii="SimSun" w:eastAsia="SimSun" w:hAnsi="SimSun" w:cs="SimSun"/>
          <w:sz w:val="43"/>
          <w:szCs w:val="43"/>
        </w:rPr>
      </w:pPr>
      <w:r>
        <w:rPr>
          <w:rFonts w:ascii="SimSun" w:eastAsia="SimSun" w:hAnsi="SimSun" w:cs="SimSun"/>
          <w:spacing w:val="-10"/>
          <w:position w:val="2"/>
          <w:sz w:val="43"/>
          <w:szCs w:val="43"/>
        </w:rPr>
        <w:t>② 施</w:t>
      </w:r>
      <w:r>
        <w:rPr>
          <w:rFonts w:ascii="SimSun" w:eastAsia="SimSun" w:hAnsi="SimSun" w:cs="SimSun"/>
          <w:spacing w:val="-60"/>
          <w:position w:val="2"/>
          <w:sz w:val="43"/>
          <w:szCs w:val="43"/>
        </w:rPr>
        <w:t xml:space="preserve"> </w:t>
      </w:r>
      <w:r>
        <w:rPr>
          <w:rFonts w:ascii="SimSun" w:eastAsia="SimSun" w:hAnsi="SimSun" w:cs="SimSun"/>
          <w:spacing w:val="-10"/>
          <w:position w:val="2"/>
          <w:sz w:val="43"/>
          <w:szCs w:val="43"/>
        </w:rPr>
        <w:t>工</w:t>
      </w:r>
      <w:r>
        <w:rPr>
          <w:rFonts w:ascii="SimSun" w:eastAsia="SimSun" w:hAnsi="SimSun" w:cs="SimSun"/>
          <w:spacing w:val="-59"/>
          <w:position w:val="2"/>
          <w:sz w:val="43"/>
          <w:szCs w:val="43"/>
        </w:rPr>
        <w:t xml:space="preserve"> </w:t>
      </w:r>
      <w:r>
        <w:rPr>
          <w:rFonts w:ascii="SimSun" w:eastAsia="SimSun" w:hAnsi="SimSun" w:cs="SimSun"/>
          <w:spacing w:val="-10"/>
          <w:position w:val="2"/>
          <w:sz w:val="43"/>
          <w:szCs w:val="43"/>
        </w:rPr>
        <w:t>2</w:t>
      </w:r>
      <w:r>
        <w:rPr>
          <w:rFonts w:ascii="SimSun" w:eastAsia="SimSun" w:hAnsi="SimSun" w:cs="SimSun"/>
          <w:spacing w:val="79"/>
          <w:position w:val="2"/>
          <w:sz w:val="43"/>
          <w:szCs w:val="43"/>
        </w:rPr>
        <w:t xml:space="preserve"> </w:t>
      </w:r>
      <w:r>
        <w:rPr>
          <w:rFonts w:ascii="SimSun" w:eastAsia="SimSun" w:hAnsi="SimSun" w:cs="SimSun"/>
          <w:spacing w:val="-10"/>
          <w:position w:val="2"/>
          <w:sz w:val="43"/>
          <w:szCs w:val="43"/>
        </w:rPr>
        <w:t xml:space="preserve">区：  </w:t>
      </w:r>
      <w:r>
        <w:rPr>
          <w:rFonts w:ascii="Calibri" w:eastAsia="Calibri" w:hAnsi="Calibri" w:cs="Calibri"/>
          <w:spacing w:val="-10"/>
          <w:position w:val="2"/>
          <w:sz w:val="43"/>
          <w:szCs w:val="43"/>
        </w:rPr>
        <w:t>⑱</w:t>
      </w:r>
      <w:r>
        <w:rPr>
          <w:rFonts w:ascii="SimSun" w:eastAsia="SimSun" w:hAnsi="SimSun" w:cs="SimSun"/>
          <w:spacing w:val="-10"/>
          <w:position w:val="2"/>
          <w:sz w:val="43"/>
          <w:szCs w:val="43"/>
        </w:rPr>
        <w:t>-    /①-     、</w:t>
      </w:r>
      <w:r>
        <w:rPr>
          <w:rFonts w:ascii="SimSun" w:eastAsia="SimSun" w:hAnsi="SimSun" w:cs="SimSun"/>
          <w:spacing w:val="-122"/>
          <w:position w:val="2"/>
          <w:sz w:val="43"/>
          <w:szCs w:val="43"/>
        </w:rPr>
        <w:t xml:space="preserve"> </w:t>
      </w:r>
      <w:r>
        <w:rPr>
          <w:rFonts w:ascii="SimSun" w:eastAsia="SimSun" w:hAnsi="SimSun" w:cs="SimSun"/>
          <w:spacing w:val="-10"/>
          <w:position w:val="2"/>
          <w:sz w:val="43"/>
          <w:szCs w:val="43"/>
        </w:rPr>
        <w:t xml:space="preserve">B-2/M-F、B-&amp;/@-④         </w:t>
      </w:r>
      <w:r>
        <w:rPr>
          <w:rFonts w:ascii="SimSun" w:eastAsia="SimSun" w:hAnsi="SimSun" w:cs="SimSun"/>
          <w:spacing w:val="-11"/>
          <w:position w:val="2"/>
          <w:sz w:val="43"/>
          <w:szCs w:val="43"/>
        </w:rPr>
        <w:t xml:space="preserve">        </w:t>
      </w:r>
      <w:r>
        <w:rPr>
          <w:rFonts w:ascii="SimSun" w:eastAsia="SimSun" w:hAnsi="SimSun" w:cs="SimSun"/>
          <w:spacing w:val="69"/>
          <w:position w:val="2"/>
          <w:sz w:val="43"/>
          <w:szCs w:val="43"/>
        </w:rPr>
        <w:t>轴间，分3</w:t>
      </w:r>
    </w:p>
    <w:p>
      <w:pPr>
        <w:spacing w:line="374" w:lineRule="auto"/>
        <w:rPr>
          <w:rFonts w:ascii="Arial"/>
          <w:sz w:val="21"/>
        </w:rPr>
      </w:pPr>
    </w:p>
    <w:p>
      <w:pPr>
        <w:spacing w:before="140" w:line="221" w:lineRule="auto"/>
        <w:ind w:left="3691"/>
        <w:rPr>
          <w:rFonts w:ascii="SimSun" w:eastAsia="SimSun" w:hAnsi="SimSun" w:cs="SimSun"/>
          <w:sz w:val="43"/>
          <w:szCs w:val="43"/>
        </w:rPr>
      </w:pPr>
      <w:r>
        <w:rPr>
          <w:rFonts w:ascii="SimSun" w:eastAsia="SimSun" w:hAnsi="SimSun" w:cs="SimSun"/>
          <w:spacing w:val="-5"/>
          <w:sz w:val="43"/>
          <w:szCs w:val="43"/>
        </w:rPr>
        <w:t>个施工段；</w:t>
      </w:r>
    </w:p>
    <w:p>
      <w:pPr>
        <w:spacing w:line="301" w:lineRule="auto"/>
        <w:rPr>
          <w:rFonts w:ascii="Arial"/>
          <w:sz w:val="21"/>
        </w:rPr>
      </w:pPr>
    </w:p>
    <w:p>
      <w:pPr>
        <w:spacing w:line="301" w:lineRule="auto"/>
        <w:rPr>
          <w:rFonts w:ascii="Arial"/>
          <w:sz w:val="21"/>
        </w:rPr>
      </w:pPr>
    </w:p>
    <w:p>
      <w:pPr>
        <w:spacing w:before="141" w:line="532" w:lineRule="auto"/>
        <w:ind w:left="3691" w:right="144" w:hanging="676"/>
        <w:rPr>
          <w:rFonts w:ascii="SimSun" w:eastAsia="SimSun" w:hAnsi="SimSun" w:cs="SimSun"/>
          <w:sz w:val="43"/>
          <w:szCs w:val="43"/>
        </w:rPr>
      </w:pPr>
      <w:r>
        <w:rPr>
          <w:rFonts w:ascii="SimSun" w:eastAsia="SimSun" w:hAnsi="SimSun" w:cs="SimSun"/>
          <w:spacing w:val="-19"/>
          <w:sz w:val="43"/>
          <w:szCs w:val="43"/>
        </w:rPr>
        <w:t>③</w:t>
      </w:r>
      <w:r>
        <w:rPr>
          <w:rFonts w:ascii="SimSun" w:eastAsia="SimSun" w:hAnsi="SimSun" w:cs="SimSun"/>
          <w:spacing w:val="48"/>
          <w:sz w:val="43"/>
          <w:szCs w:val="43"/>
        </w:rPr>
        <w:t xml:space="preserve"> </w:t>
      </w:r>
      <w:r>
        <w:rPr>
          <w:rFonts w:ascii="SimSun" w:eastAsia="SimSun" w:hAnsi="SimSun" w:cs="SimSun"/>
          <w:spacing w:val="-19"/>
          <w:sz w:val="43"/>
          <w:szCs w:val="43"/>
        </w:rPr>
        <w:t>施</w:t>
      </w:r>
      <w:r>
        <w:rPr>
          <w:rFonts w:ascii="SimSun" w:eastAsia="SimSun" w:hAnsi="SimSun" w:cs="SimSun"/>
          <w:spacing w:val="-91"/>
          <w:sz w:val="43"/>
          <w:szCs w:val="43"/>
        </w:rPr>
        <w:t xml:space="preserve"> </w:t>
      </w:r>
      <w:r>
        <w:rPr>
          <w:rFonts w:ascii="SimSun" w:eastAsia="SimSun" w:hAnsi="SimSun" w:cs="SimSun"/>
          <w:spacing w:val="-19"/>
          <w:sz w:val="43"/>
          <w:szCs w:val="43"/>
        </w:rPr>
        <w:t>工</w:t>
      </w:r>
      <w:r>
        <w:rPr>
          <w:rFonts w:ascii="SimSun" w:eastAsia="SimSun" w:hAnsi="SimSun" w:cs="SimSun"/>
          <w:spacing w:val="-88"/>
          <w:sz w:val="43"/>
          <w:szCs w:val="43"/>
        </w:rPr>
        <w:t xml:space="preserve"> </w:t>
      </w:r>
      <w:r>
        <w:rPr>
          <w:rFonts w:ascii="SimSun" w:eastAsia="SimSun" w:hAnsi="SimSun" w:cs="SimSun"/>
          <w:spacing w:val="-19"/>
          <w:sz w:val="43"/>
          <w:szCs w:val="43"/>
        </w:rPr>
        <w:t>3</w:t>
      </w:r>
      <w:r>
        <w:rPr>
          <w:rFonts w:ascii="SimSun" w:eastAsia="SimSun" w:hAnsi="SimSun" w:cs="SimSun"/>
          <w:spacing w:val="-64"/>
          <w:sz w:val="43"/>
          <w:szCs w:val="43"/>
        </w:rPr>
        <w:t xml:space="preserve"> </w:t>
      </w:r>
      <w:r>
        <w:rPr>
          <w:rFonts w:ascii="SimSun" w:eastAsia="SimSun" w:hAnsi="SimSun" w:cs="SimSun"/>
          <w:spacing w:val="-19"/>
          <w:sz w:val="43"/>
          <w:szCs w:val="43"/>
        </w:rPr>
        <w:t>区</w:t>
      </w:r>
      <w:r>
        <w:rPr>
          <w:rFonts w:ascii="SimSun" w:eastAsia="SimSun" w:hAnsi="SimSun" w:cs="SimSun"/>
          <w:spacing w:val="-59"/>
          <w:sz w:val="43"/>
          <w:szCs w:val="43"/>
        </w:rPr>
        <w:t xml:space="preserve"> </w:t>
      </w:r>
      <w:r>
        <w:rPr>
          <w:rFonts w:ascii="SimSun" w:eastAsia="SimSun" w:hAnsi="SimSun" w:cs="SimSun"/>
          <w:spacing w:val="-19"/>
          <w:sz w:val="43"/>
          <w:szCs w:val="43"/>
        </w:rPr>
        <w:t>：</w:t>
      </w:r>
      <w:r>
        <w:rPr>
          <w:rFonts w:ascii="SimSun" w:eastAsia="SimSun" w:hAnsi="SimSun" w:cs="SimSun"/>
          <w:spacing w:val="-98"/>
          <w:sz w:val="43"/>
          <w:szCs w:val="43"/>
        </w:rPr>
        <w:t xml:space="preserve"> </w:t>
      </w:r>
      <w:r>
        <w:rPr>
          <w:rFonts w:ascii="SimSun" w:eastAsia="SimSun" w:hAnsi="SimSun" w:cs="SimSun"/>
          <w:spacing w:val="-19"/>
          <w:sz w:val="43"/>
          <w:szCs w:val="43"/>
        </w:rPr>
        <w:t>⑩</w:t>
      </w:r>
      <w:r>
        <w:rPr>
          <w:rFonts w:ascii="SimSun" w:eastAsia="SimSun" w:hAnsi="SimSun" w:cs="SimSun"/>
          <w:spacing w:val="-99"/>
          <w:sz w:val="43"/>
          <w:szCs w:val="43"/>
        </w:rPr>
        <w:t xml:space="preserve"> </w:t>
      </w:r>
      <w:r>
        <w:rPr>
          <w:rFonts w:ascii="SimSun" w:eastAsia="SimSun" w:hAnsi="SimSun" w:cs="SimSun"/>
          <w:spacing w:val="-19"/>
          <w:sz w:val="43"/>
          <w:szCs w:val="43"/>
        </w:rPr>
        <w:t>-</w:t>
      </w:r>
      <w:r>
        <w:rPr>
          <w:rFonts w:ascii="Calibri" w:eastAsia="Calibri" w:hAnsi="Calibri" w:cs="Calibri"/>
          <w:spacing w:val="-19"/>
          <w:sz w:val="43"/>
          <w:szCs w:val="43"/>
        </w:rPr>
        <w:t>⑮</w:t>
      </w:r>
      <w:r>
        <w:rPr>
          <w:rFonts w:ascii="SimSun" w:eastAsia="SimSun" w:hAnsi="SimSun" w:cs="SimSun"/>
          <w:spacing w:val="-19"/>
          <w:sz w:val="43"/>
          <w:szCs w:val="43"/>
        </w:rPr>
        <w:t xml:space="preserve">/ </w:t>
      </w:r>
      <w:r>
        <w:rPr>
          <w:rFonts w:ascii="Times New Roman" w:eastAsia="Times New Roman" w:hAnsi="Times New Roman" w:cs="Times New Roman"/>
          <w:spacing w:val="-19"/>
          <w:sz w:val="43"/>
          <w:szCs w:val="43"/>
        </w:rPr>
        <w:t>C-</w:t>
      </w:r>
      <w:r>
        <w:rPr>
          <w:rFonts w:ascii="SimSun" w:eastAsia="SimSun" w:hAnsi="SimSun" w:cs="SimSun"/>
          <w:spacing w:val="-19"/>
          <w:sz w:val="43"/>
          <w:szCs w:val="43"/>
        </w:rPr>
        <w:t>④</w:t>
      </w:r>
      <w:r>
        <w:rPr>
          <w:rFonts w:ascii="SimSun" w:eastAsia="SimSun" w:hAnsi="SimSun" w:cs="SimSun"/>
          <w:spacing w:val="3"/>
          <w:sz w:val="43"/>
          <w:szCs w:val="43"/>
        </w:rPr>
        <w:t xml:space="preserve">    </w:t>
      </w:r>
      <w:r>
        <w:rPr>
          <w:rFonts w:ascii="SimSun" w:eastAsia="SimSun" w:hAnsi="SimSun" w:cs="SimSun"/>
          <w:spacing w:val="46"/>
          <w:sz w:val="43"/>
          <w:szCs w:val="43"/>
        </w:rPr>
        <w:t>(西侧鱼腹梁)、⑩</w:t>
      </w:r>
      <w:r>
        <w:rPr>
          <w:rFonts w:ascii="SimSun" w:eastAsia="SimSun" w:hAnsi="SimSun" w:cs="SimSun"/>
          <w:spacing w:val="-126"/>
          <w:sz w:val="43"/>
          <w:szCs w:val="43"/>
        </w:rPr>
        <w:t xml:space="preserve"> </w:t>
      </w:r>
      <w:r>
        <w:rPr>
          <w:rFonts w:ascii="SimSun" w:eastAsia="SimSun" w:hAnsi="SimSun" w:cs="SimSun"/>
          <w:spacing w:val="46"/>
          <w:sz w:val="43"/>
          <w:szCs w:val="43"/>
        </w:rPr>
        <w:t>-</w:t>
      </w:r>
      <w:r>
        <w:rPr>
          <w:rFonts w:ascii="SimSun" w:eastAsia="SimSun" w:hAnsi="SimSun" w:cs="SimSun"/>
          <w:spacing w:val="-128"/>
          <w:sz w:val="43"/>
          <w:szCs w:val="43"/>
        </w:rPr>
        <w:t xml:space="preserve"> </w:t>
      </w:r>
      <w:r>
        <w:rPr>
          <w:rFonts w:ascii="SimSun" w:eastAsia="SimSun" w:hAnsi="SimSun" w:cs="SimSun"/>
          <w:spacing w:val="46"/>
          <w:sz w:val="43"/>
          <w:szCs w:val="43"/>
        </w:rPr>
        <w:t>⑩/①</w:t>
      </w:r>
      <w:r>
        <w:rPr>
          <w:rFonts w:ascii="SimSun" w:eastAsia="SimSun" w:hAnsi="SimSun" w:cs="SimSun"/>
          <w:spacing w:val="-127"/>
          <w:sz w:val="43"/>
          <w:szCs w:val="43"/>
        </w:rPr>
        <w:t xml:space="preserve"> </w:t>
      </w:r>
      <w:r>
        <w:rPr>
          <w:rFonts w:ascii="SimSun" w:eastAsia="SimSun" w:hAnsi="SimSun" w:cs="SimSun"/>
          <w:spacing w:val="46"/>
          <w:sz w:val="43"/>
          <w:szCs w:val="43"/>
        </w:rPr>
        <w:t>-</w:t>
      </w:r>
      <w:r>
        <w:rPr>
          <w:rFonts w:ascii="SimSun" w:eastAsia="SimSun" w:hAnsi="SimSun" w:cs="SimSun"/>
          <w:spacing w:val="-126"/>
          <w:sz w:val="43"/>
          <w:szCs w:val="43"/>
        </w:rPr>
        <w:t xml:space="preserve"> </w:t>
      </w:r>
      <w:r>
        <w:rPr>
          <w:rFonts w:ascii="SimSun" w:eastAsia="SimSun" w:hAnsi="SimSun" w:cs="SimSun"/>
          <w:spacing w:val="46"/>
          <w:sz w:val="43"/>
          <w:szCs w:val="43"/>
        </w:rPr>
        <w:t>①(</w:t>
      </w:r>
      <w:r>
        <w:rPr>
          <w:rFonts w:ascii="SimSun" w:eastAsia="SimSun" w:hAnsi="SimSun" w:cs="SimSun"/>
          <w:spacing w:val="-117"/>
          <w:sz w:val="43"/>
          <w:szCs w:val="43"/>
        </w:rPr>
        <w:t xml:space="preserve"> </w:t>
      </w:r>
      <w:r>
        <w:rPr>
          <w:rFonts w:ascii="SimSun" w:eastAsia="SimSun" w:hAnsi="SimSun" w:cs="SimSun"/>
          <w:spacing w:val="46"/>
          <w:sz w:val="43"/>
          <w:szCs w:val="43"/>
        </w:rPr>
        <w:t>一</w:t>
      </w:r>
      <w:r>
        <w:rPr>
          <w:rFonts w:ascii="SimSun" w:eastAsia="SimSun" w:hAnsi="SimSun" w:cs="SimSun"/>
          <w:spacing w:val="-123"/>
          <w:sz w:val="43"/>
          <w:szCs w:val="43"/>
        </w:rPr>
        <w:t xml:space="preserve"> </w:t>
      </w:r>
      <w:r>
        <w:rPr>
          <w:rFonts w:ascii="SimSun" w:eastAsia="SimSun" w:hAnsi="SimSun" w:cs="SimSun"/>
          <w:spacing w:val="46"/>
          <w:sz w:val="43"/>
          <w:szCs w:val="43"/>
        </w:rPr>
        <w:t>标段地下室上</w:t>
      </w:r>
      <w:r>
        <w:rPr>
          <w:rFonts w:ascii="SimSun" w:eastAsia="SimSun" w:hAnsi="SimSun" w:cs="SimSun"/>
          <w:sz w:val="43"/>
          <w:szCs w:val="43"/>
        </w:rPr>
        <w:t xml:space="preserve"> </w:t>
      </w:r>
      <w:r>
        <w:rPr>
          <w:rFonts w:ascii="SimSun" w:eastAsia="SimSun" w:hAnsi="SimSun" w:cs="SimSun"/>
          <w:spacing w:val="-12"/>
          <w:sz w:val="43"/>
          <w:szCs w:val="43"/>
        </w:rPr>
        <w:t>部</w:t>
      </w:r>
      <w:r>
        <w:rPr>
          <w:rFonts w:ascii="SimSun" w:eastAsia="SimSun" w:hAnsi="SimSun" w:cs="SimSun"/>
          <w:spacing w:val="-90"/>
          <w:sz w:val="43"/>
          <w:szCs w:val="43"/>
        </w:rPr>
        <w:t xml:space="preserve"> </w:t>
      </w:r>
      <w:r>
        <w:rPr>
          <w:rFonts w:ascii="SimSun" w:eastAsia="SimSun" w:hAnsi="SimSun" w:cs="SimSun"/>
          <w:spacing w:val="-12"/>
          <w:sz w:val="43"/>
          <w:szCs w:val="43"/>
        </w:rPr>
        <w:t>)</w:t>
      </w:r>
      <w:r>
        <w:rPr>
          <w:rFonts w:ascii="SimSun" w:eastAsia="SimSun" w:hAnsi="SimSun" w:cs="SimSun"/>
          <w:spacing w:val="-66"/>
          <w:sz w:val="43"/>
          <w:szCs w:val="43"/>
        </w:rPr>
        <w:t xml:space="preserve"> </w:t>
      </w:r>
      <w:r>
        <w:rPr>
          <w:rFonts w:ascii="SimSun" w:eastAsia="SimSun" w:hAnsi="SimSun" w:cs="SimSun"/>
          <w:spacing w:val="-12"/>
          <w:sz w:val="43"/>
          <w:szCs w:val="43"/>
        </w:rPr>
        <w:t>、</w:t>
      </w:r>
      <w:r>
        <w:rPr>
          <w:rFonts w:ascii="SimSun" w:eastAsia="SimSun" w:hAnsi="SimSun" w:cs="SimSun"/>
          <w:spacing w:val="-98"/>
          <w:sz w:val="43"/>
          <w:szCs w:val="43"/>
        </w:rPr>
        <w:t xml:space="preserve"> </w:t>
      </w:r>
      <w:r>
        <w:rPr>
          <w:rFonts w:ascii="SimSun" w:eastAsia="SimSun" w:hAnsi="SimSun" w:cs="SimSun"/>
          <w:spacing w:val="-12"/>
          <w:sz w:val="43"/>
          <w:szCs w:val="43"/>
        </w:rPr>
        <w:t>⑩</w:t>
      </w:r>
      <w:r>
        <w:rPr>
          <w:rFonts w:ascii="SimSun" w:eastAsia="SimSun" w:hAnsi="SimSun" w:cs="SimSun"/>
          <w:spacing w:val="-99"/>
          <w:sz w:val="43"/>
          <w:szCs w:val="43"/>
        </w:rPr>
        <w:t xml:space="preserve"> </w:t>
      </w:r>
      <w:r>
        <w:rPr>
          <w:rFonts w:ascii="SimSun" w:eastAsia="SimSun" w:hAnsi="SimSun" w:cs="SimSun"/>
          <w:spacing w:val="-12"/>
          <w:sz w:val="43"/>
          <w:szCs w:val="43"/>
        </w:rPr>
        <w:t>-</w:t>
      </w:r>
      <w:r>
        <w:rPr>
          <w:rFonts w:ascii="SimSun" w:eastAsia="SimSun" w:hAnsi="SimSun" w:cs="SimSun"/>
          <w:spacing w:val="-100"/>
          <w:sz w:val="43"/>
          <w:szCs w:val="43"/>
        </w:rPr>
        <w:t xml:space="preserve"> </w:t>
      </w:r>
      <w:r>
        <w:rPr>
          <w:rFonts w:ascii="SimSun" w:eastAsia="SimSun" w:hAnsi="SimSun" w:cs="SimSun"/>
          <w:spacing w:val="-12"/>
          <w:sz w:val="43"/>
          <w:szCs w:val="43"/>
        </w:rPr>
        <w:t>⑩</w:t>
      </w:r>
      <w:r>
        <w:rPr>
          <w:rFonts w:ascii="SimSun" w:eastAsia="SimSun" w:hAnsi="SimSun" w:cs="SimSun"/>
          <w:spacing w:val="-98"/>
          <w:sz w:val="43"/>
          <w:szCs w:val="43"/>
        </w:rPr>
        <w:t xml:space="preserve"> </w:t>
      </w:r>
      <w:r>
        <w:rPr>
          <w:rFonts w:ascii="SimSun" w:eastAsia="SimSun" w:hAnsi="SimSun" w:cs="SimSun"/>
          <w:spacing w:val="-12"/>
          <w:sz w:val="43"/>
          <w:szCs w:val="43"/>
        </w:rPr>
        <w:t>/</w:t>
      </w:r>
      <w:r>
        <w:rPr>
          <w:rFonts w:ascii="Times New Roman" w:eastAsia="Times New Roman" w:hAnsi="Times New Roman" w:cs="Times New Roman"/>
          <w:spacing w:val="-12"/>
          <w:sz w:val="43"/>
          <w:szCs w:val="43"/>
        </w:rPr>
        <w:t xml:space="preserve">M-F          </w:t>
      </w:r>
      <w:r>
        <w:rPr>
          <w:rFonts w:ascii="SimSun" w:eastAsia="SimSun" w:hAnsi="SimSun" w:cs="SimSun"/>
          <w:spacing w:val="-12"/>
          <w:sz w:val="43"/>
          <w:szCs w:val="43"/>
        </w:rPr>
        <w:t>(</w:t>
      </w:r>
      <w:r>
        <w:rPr>
          <w:rFonts w:ascii="SimSun" w:eastAsia="SimSun" w:hAnsi="SimSun" w:cs="SimSun"/>
          <w:spacing w:val="-116"/>
          <w:sz w:val="43"/>
          <w:szCs w:val="43"/>
        </w:rPr>
        <w:t xml:space="preserve"> </w:t>
      </w:r>
      <w:r>
        <w:rPr>
          <w:rFonts w:ascii="SimSun" w:eastAsia="SimSun" w:hAnsi="SimSun" w:cs="SimSun"/>
          <w:spacing w:val="-12"/>
          <w:sz w:val="43"/>
          <w:szCs w:val="43"/>
        </w:rPr>
        <w:t>一</w:t>
      </w:r>
      <w:r>
        <w:rPr>
          <w:rFonts w:ascii="SimSun" w:eastAsia="SimSun" w:hAnsi="SimSun" w:cs="SimSun"/>
          <w:spacing w:val="-120"/>
          <w:sz w:val="43"/>
          <w:szCs w:val="43"/>
        </w:rPr>
        <w:t xml:space="preserve"> </w:t>
      </w:r>
      <w:r>
        <w:rPr>
          <w:rFonts w:ascii="SimSun" w:eastAsia="SimSun" w:hAnsi="SimSun" w:cs="SimSun"/>
          <w:spacing w:val="51"/>
          <w:sz w:val="43"/>
          <w:szCs w:val="43"/>
        </w:rPr>
        <w:t>标段地下室上部)、⑩</w:t>
      </w:r>
      <w:r>
        <w:rPr>
          <w:rFonts w:ascii="SimSun" w:eastAsia="SimSun" w:hAnsi="SimSun" w:cs="SimSun"/>
          <w:spacing w:val="-126"/>
          <w:sz w:val="43"/>
          <w:szCs w:val="43"/>
        </w:rPr>
        <w:t xml:space="preserve"> </w:t>
      </w:r>
      <w:r>
        <w:rPr>
          <w:rFonts w:ascii="SimSun" w:eastAsia="SimSun" w:hAnsi="SimSun" w:cs="SimSun"/>
          <w:spacing w:val="51"/>
          <w:sz w:val="43"/>
          <w:szCs w:val="43"/>
        </w:rPr>
        <w:t>-</w:t>
      </w:r>
      <w:r>
        <w:rPr>
          <w:rFonts w:ascii="SimSun" w:eastAsia="SimSun" w:hAnsi="SimSun" w:cs="SimSun"/>
          <w:spacing w:val="-125"/>
          <w:sz w:val="43"/>
          <w:szCs w:val="43"/>
        </w:rPr>
        <w:t xml:space="preserve"> </w:t>
      </w:r>
      <w:r>
        <w:rPr>
          <w:rFonts w:ascii="SimSun" w:eastAsia="SimSun" w:hAnsi="SimSun" w:cs="SimSun"/>
          <w:spacing w:val="51"/>
          <w:sz w:val="43"/>
          <w:szCs w:val="43"/>
        </w:rPr>
        <w:t>⑩/⑥</w:t>
      </w:r>
      <w:r>
        <w:rPr>
          <w:rFonts w:ascii="SimSun" w:eastAsia="SimSun" w:hAnsi="SimSun" w:cs="SimSun"/>
          <w:spacing w:val="-126"/>
          <w:sz w:val="43"/>
          <w:szCs w:val="43"/>
        </w:rPr>
        <w:t xml:space="preserve"> </w:t>
      </w:r>
      <w:r>
        <w:rPr>
          <w:rFonts w:ascii="SimSun" w:eastAsia="SimSun" w:hAnsi="SimSun" w:cs="SimSun"/>
          <w:spacing w:val="51"/>
          <w:sz w:val="43"/>
          <w:szCs w:val="43"/>
        </w:rPr>
        <w:t>-</w:t>
      </w:r>
      <w:r>
        <w:rPr>
          <w:rFonts w:ascii="SimSun" w:eastAsia="SimSun" w:hAnsi="SimSun" w:cs="SimSun"/>
          <w:spacing w:val="-126"/>
          <w:sz w:val="43"/>
          <w:szCs w:val="43"/>
        </w:rPr>
        <w:t xml:space="preserve"> </w:t>
      </w:r>
      <w:r>
        <w:rPr>
          <w:rFonts w:ascii="SimSun" w:eastAsia="SimSun" w:hAnsi="SimSun" w:cs="SimSun"/>
          <w:spacing w:val="51"/>
          <w:sz w:val="43"/>
          <w:szCs w:val="43"/>
        </w:rPr>
        <w:t>④(</w:t>
      </w:r>
      <w:r>
        <w:rPr>
          <w:rFonts w:ascii="SimSun" w:eastAsia="SimSun" w:hAnsi="SimSun" w:cs="SimSun"/>
          <w:spacing w:val="-115"/>
          <w:sz w:val="43"/>
          <w:szCs w:val="43"/>
        </w:rPr>
        <w:t xml:space="preserve"> </w:t>
      </w:r>
      <w:r>
        <w:rPr>
          <w:rFonts w:ascii="SimSun" w:eastAsia="SimSun" w:hAnsi="SimSun" w:cs="SimSun"/>
          <w:spacing w:val="51"/>
          <w:sz w:val="43"/>
          <w:szCs w:val="43"/>
        </w:rPr>
        <w:t>一</w:t>
      </w:r>
      <w:r>
        <w:rPr>
          <w:rFonts w:ascii="SimSun" w:eastAsia="SimSun" w:hAnsi="SimSun" w:cs="SimSun"/>
          <w:spacing w:val="-121"/>
          <w:sz w:val="43"/>
          <w:szCs w:val="43"/>
        </w:rPr>
        <w:t xml:space="preserve"> </w:t>
      </w:r>
      <w:r>
        <w:rPr>
          <w:rFonts w:ascii="SimSun" w:eastAsia="SimSun" w:hAnsi="SimSun" w:cs="SimSun"/>
          <w:spacing w:val="51"/>
          <w:sz w:val="43"/>
          <w:szCs w:val="43"/>
        </w:rPr>
        <w:t>标段地下室</w:t>
      </w:r>
    </w:p>
    <w:p>
      <w:pPr>
        <w:spacing w:before="1" w:line="218" w:lineRule="auto"/>
        <w:ind w:left="3691"/>
        <w:rPr>
          <w:rFonts w:ascii="SimSun" w:eastAsia="SimSun" w:hAnsi="SimSun" w:cs="SimSun"/>
          <w:sz w:val="43"/>
          <w:szCs w:val="43"/>
        </w:rPr>
      </w:pPr>
      <w:r>
        <w:rPr>
          <w:rFonts w:ascii="SimSun" w:eastAsia="SimSun" w:hAnsi="SimSun" w:cs="SimSun"/>
          <w:spacing w:val="45"/>
          <w:sz w:val="43"/>
          <w:szCs w:val="43"/>
        </w:rPr>
        <w:t>上部)、①</w:t>
      </w:r>
      <w:r>
        <w:rPr>
          <w:rFonts w:ascii="SimSun" w:eastAsia="SimSun" w:hAnsi="SimSun" w:cs="SimSun"/>
          <w:spacing w:val="-143"/>
          <w:sz w:val="43"/>
          <w:szCs w:val="43"/>
        </w:rPr>
        <w:t xml:space="preserve"> </w:t>
      </w:r>
      <w:r>
        <w:rPr>
          <w:rFonts w:ascii="SimSun" w:eastAsia="SimSun" w:hAnsi="SimSun" w:cs="SimSun"/>
          <w:spacing w:val="45"/>
          <w:sz w:val="43"/>
          <w:szCs w:val="43"/>
        </w:rPr>
        <w:t>-</w:t>
      </w:r>
      <w:r>
        <w:rPr>
          <w:rFonts w:ascii="SimSun" w:eastAsia="SimSun" w:hAnsi="SimSun" w:cs="SimSun"/>
          <w:spacing w:val="-142"/>
          <w:sz w:val="43"/>
          <w:szCs w:val="43"/>
        </w:rPr>
        <w:t xml:space="preserve"> </w:t>
      </w:r>
      <w:r>
        <w:rPr>
          <w:rFonts w:ascii="SimSun" w:eastAsia="SimSun" w:hAnsi="SimSun" w:cs="SimSun"/>
          <w:spacing w:val="45"/>
          <w:sz w:val="43"/>
          <w:szCs w:val="43"/>
        </w:rPr>
        <w:t>⑧/×</w:t>
      </w:r>
      <w:r>
        <w:rPr>
          <w:rFonts w:ascii="SimSun" w:eastAsia="SimSun" w:hAnsi="SimSun" w:cs="SimSun"/>
          <w:spacing w:val="-143"/>
          <w:sz w:val="43"/>
          <w:szCs w:val="43"/>
        </w:rPr>
        <w:t xml:space="preserve"> </w:t>
      </w:r>
      <w:r>
        <w:rPr>
          <w:rFonts w:ascii="SimSun" w:eastAsia="SimSun" w:hAnsi="SimSun" w:cs="SimSun"/>
          <w:spacing w:val="45"/>
          <w:sz w:val="43"/>
          <w:szCs w:val="43"/>
        </w:rPr>
        <w:t>-</w:t>
      </w:r>
      <w:r>
        <w:rPr>
          <w:rFonts w:ascii="SimSun" w:eastAsia="SimSun" w:hAnsi="SimSun" w:cs="SimSun"/>
          <w:spacing w:val="-140"/>
          <w:sz w:val="43"/>
          <w:szCs w:val="43"/>
        </w:rPr>
        <w:t xml:space="preserve"> </w:t>
      </w:r>
      <w:r>
        <w:rPr>
          <w:rFonts w:ascii="SimSun" w:eastAsia="SimSun" w:hAnsi="SimSun" w:cs="SimSun"/>
          <w:spacing w:val="45"/>
          <w:sz w:val="43"/>
          <w:szCs w:val="43"/>
        </w:rPr>
        <w:t>①(维修二车间)轴间，分5个施工</w:t>
      </w:r>
      <w:r>
        <w:rPr>
          <w:rFonts w:ascii="SimSun" w:eastAsia="SimSun" w:hAnsi="SimSun" w:cs="SimSun"/>
          <w:spacing w:val="44"/>
          <w:sz w:val="43"/>
          <w:szCs w:val="43"/>
        </w:rPr>
        <w:t>段；</w:t>
      </w:r>
    </w:p>
    <w:p>
      <w:pPr>
        <w:spacing w:line="316" w:lineRule="auto"/>
        <w:rPr>
          <w:rFonts w:ascii="Arial"/>
          <w:sz w:val="21"/>
        </w:rPr>
      </w:pPr>
    </w:p>
    <w:p>
      <w:pPr>
        <w:spacing w:line="317" w:lineRule="auto"/>
        <w:rPr>
          <w:rFonts w:ascii="Arial"/>
          <w:sz w:val="21"/>
        </w:rPr>
      </w:pPr>
    </w:p>
    <w:p>
      <w:pPr>
        <w:spacing w:before="140" w:line="868" w:lineRule="exact"/>
        <w:jc w:val="right"/>
        <w:rPr>
          <w:rFonts w:ascii="SimSun" w:eastAsia="SimSun" w:hAnsi="SimSun" w:cs="SimSun"/>
          <w:sz w:val="43"/>
          <w:szCs w:val="43"/>
        </w:rPr>
      </w:pPr>
      <w:r>
        <w:rPr>
          <w:rFonts w:ascii="SimSun" w:eastAsia="SimSun" w:hAnsi="SimSun" w:cs="SimSun"/>
          <w:spacing w:val="19"/>
          <w:position w:val="32"/>
          <w:sz w:val="43"/>
          <w:szCs w:val="43"/>
        </w:rPr>
        <w:t>(2)土方开挖施工不划分区段，由北至南依次渐进施工。在土方开挖施工期间，破桩、</w:t>
      </w:r>
    </w:p>
    <w:p>
      <w:pPr>
        <w:spacing w:before="2" w:line="220" w:lineRule="auto"/>
        <w:ind w:left="2122"/>
        <w:rPr>
          <w:rFonts w:ascii="SimSun" w:eastAsia="SimSun" w:hAnsi="SimSun" w:cs="SimSun"/>
          <w:sz w:val="43"/>
          <w:szCs w:val="43"/>
        </w:rPr>
        <w:sectPr>
          <w:headerReference w:type="default" r:id="rId6"/>
          <w:pgSz w:w="22417" w:h="31680"/>
          <w:pgMar w:top="400" w:right="1984" w:bottom="0" w:left="537" w:header="0" w:footer="0" w:gutter="0"/>
          <w:pgNumType w:start="4"/>
          <w:cols w:space="708"/>
        </w:sectPr>
      </w:pPr>
      <w:r>
        <w:rPr>
          <w:rFonts w:ascii="SimSun" w:eastAsia="SimSun" w:hAnsi="SimSun" w:cs="SimSun"/>
          <w:spacing w:val="18"/>
          <w:sz w:val="43"/>
          <w:szCs w:val="43"/>
        </w:rPr>
        <w:t>垫层、承台、框架柱及回填土施工随开挖进度，由北向南同步跟进。</w:t>
      </w:r>
    </w:p>
    <w:p>
      <w:pPr>
        <w:spacing w:before="377" w:line="868" w:lineRule="exact"/>
        <w:ind w:left="3015"/>
        <w:rPr>
          <w:rFonts w:ascii="SimSun" w:eastAsia="SimSun" w:hAnsi="SimSun" w:cs="SimSun"/>
          <w:sz w:val="43"/>
          <w:szCs w:val="43"/>
        </w:rPr>
      </w:pPr>
      <w:r>
        <w:rPr>
          <w:rFonts w:ascii="SimSun" w:eastAsia="SimSun" w:hAnsi="SimSun" w:cs="SimSun"/>
          <w:spacing w:val="26"/>
          <w:position w:val="32"/>
          <w:sz w:val="43"/>
          <w:szCs w:val="43"/>
        </w:rPr>
        <w:t>(3)待各区段土方回填完毕后，由北向南按照施工区段划分逐次开始上部梁板结构施</w:t>
      </w:r>
    </w:p>
    <w:p>
      <w:pPr>
        <w:spacing w:before="1" w:line="220" w:lineRule="auto"/>
        <w:ind w:left="2122"/>
        <w:rPr>
          <w:rFonts w:ascii="SimSun" w:eastAsia="SimSun" w:hAnsi="SimSun" w:cs="SimSun"/>
          <w:sz w:val="43"/>
          <w:szCs w:val="43"/>
        </w:rPr>
      </w:pPr>
      <w:r>
        <w:rPr>
          <w:rFonts w:ascii="SimSun" w:eastAsia="SimSun" w:hAnsi="SimSun" w:cs="SimSun"/>
          <w:spacing w:val="27"/>
          <w:sz w:val="43"/>
          <w:szCs w:val="43"/>
        </w:rPr>
        <w:t>工，中间穿插预应力和防撞墙施工。先进行施工1、2 区主体结构施工。各区内施工按照</w: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89" w:line="186" w:lineRule="auto"/>
        <w:ind w:left="10840"/>
        <w:rPr>
          <w:rFonts w:ascii="SimSun" w:eastAsia="SimSun" w:hAnsi="SimSun" w:cs="SimSun"/>
          <w:sz w:val="27"/>
          <w:szCs w:val="27"/>
        </w:rPr>
      </w:pPr>
      <w:r>
        <w:rPr>
          <w:rFonts w:ascii="SimSun" w:eastAsia="SimSun" w:hAnsi="SimSun" w:cs="SimSun"/>
          <w:sz w:val="27"/>
          <w:szCs w:val="27"/>
        </w:rPr>
        <w:t>2</w:t>
      </w:r>
    </w:p>
    <w:p>
      <w:pPr>
        <w:spacing w:line="352" w:lineRule="auto"/>
        <w:rPr>
          <w:rFonts w:ascii="Arial"/>
          <w:sz w:val="21"/>
        </w:rPr>
      </w:pPr>
    </w:p>
    <w:p>
      <w:pPr>
        <w:spacing w:line="1127" w:lineRule="exact"/>
        <w:ind w:firstLine="979"/>
      </w:pPr>
      <w:r>
        <w:rPr>
          <w:position w:val="-22"/>
        </w:rPr>
        <w:drawing>
          <wp:inline distT="0" distB="0" distL="0" distR="0">
            <wp:extent cx="5172187" cy="71535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
                    <a:stretch>
                      <a:fillRect/>
                    </a:stretch>
                  </pic:blipFill>
                  <pic:spPr>
                    <a:xfrm>
                      <a:off x="0" y="0"/>
                      <a:ext cx="5172187" cy="715353"/>
                    </a:xfrm>
                    <a:prstGeom prst="rect">
                      <a:avLst/>
                    </a:prstGeom>
                  </pic:spPr>
                </pic:pic>
              </a:graphicData>
            </a:graphic>
          </wp:inline>
        </w:drawing>
      </w:r>
    </w:p>
    <w:p>
      <w:pPr>
        <w:spacing w:line="1127" w:lineRule="exact"/>
        <w:sectPr>
          <w:headerReference w:type="default" r:id="rId7"/>
          <w:type w:val="nextPage"/>
          <w:pgSz w:w="22417" w:h="31680"/>
          <w:pgMar w:top="400" w:right="1984" w:bottom="0" w:left="537" w:header="0" w:footer="0" w:gutter="0"/>
          <w:pgNumType w:start="5"/>
          <w:cols w:space="708"/>
          <w:titlePg w:val="0"/>
        </w:sect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143" w:line="217" w:lineRule="auto"/>
        <w:jc w:val="right"/>
        <w:rPr>
          <w:rFonts w:ascii="SimSun" w:eastAsia="SimSun" w:hAnsi="SimSun" w:cs="SimSun"/>
          <w:sz w:val="44"/>
          <w:szCs w:val="44"/>
        </w:rPr>
      </w:pPr>
      <w:r>
        <w:drawing>
          <wp:anchor distT="0" distB="0" distL="0" distR="0" simplePos="0" relativeHeight="251659264" behindDoc="1" locked="0" layoutInCell="1" allowOverlap="1">
            <wp:simplePos x="0" y="0"/>
            <wp:positionH relativeFrom="column">
              <wp:posOffset>0</wp:posOffset>
            </wp:positionH>
            <wp:positionV relativeFrom="paragraph">
              <wp:posOffset>-73616</wp:posOffset>
            </wp:positionV>
            <wp:extent cx="2333071" cy="583186"/>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2333071" cy="583186"/>
                    </a:xfrm>
                    <a:prstGeom prst="rect">
                      <a:avLst/>
                    </a:prstGeom>
                  </pic:spPr>
                </pic:pic>
              </a:graphicData>
            </a:graphic>
          </wp:anchor>
        </w:drawing>
      </w:r>
      <w:r>
        <w:rPr>
          <w:rFonts w:ascii="KaiTi" w:eastAsia="KaiTi" w:hAnsi="KaiTi" w:cs="KaiTi"/>
          <w:i/>
          <w:iCs/>
          <w:spacing w:val="29"/>
          <w:sz w:val="44"/>
          <w:szCs w:val="44"/>
        </w:rPr>
        <w:t>3333333333都</w:t>
      </w:r>
      <w:r>
        <w:rPr>
          <w:rFonts w:ascii="KaiTi" w:eastAsia="KaiTi" w:hAnsi="KaiTi" w:cs="KaiTi"/>
          <w:i/>
          <w:iCs/>
          <w:spacing w:val="29"/>
          <w:sz w:val="44"/>
          <w:szCs w:val="44"/>
          <w:u w:val="single" w:color="auto"/>
        </w:rPr>
        <w:t>州公路</w:t>
      </w:r>
      <w:r>
        <w:rPr>
          <w:rFonts w:ascii="LiSu" w:eastAsia="LiSu" w:hAnsi="LiSu" w:cs="LiSu"/>
          <w:i/>
          <w:iCs/>
          <w:spacing w:val="-30"/>
          <w:sz w:val="44"/>
          <w:szCs w:val="44"/>
          <w:u w:val="single" w:color="auto"/>
        </w:rPr>
        <w:t>运输枢纽客运北</w:t>
      </w:r>
      <w:r>
        <w:rPr>
          <w:rFonts w:ascii="KaiTi" w:eastAsia="KaiTi" w:hAnsi="KaiTi" w:cs="KaiTi"/>
          <w:i/>
          <w:iCs/>
          <w:spacing w:val="-29"/>
          <w:sz w:val="44"/>
          <w:szCs w:val="44"/>
          <w:u w:val="single" w:color="auto"/>
        </w:rPr>
        <w:t>站新建项</w:t>
      </w:r>
      <w:r>
        <w:rPr>
          <w:rFonts w:ascii="SimSun" w:eastAsia="SimSun" w:hAnsi="SimSun" w:cs="SimSun"/>
          <w:i/>
          <w:iCs/>
          <w:spacing w:val="-29"/>
          <w:sz w:val="44"/>
          <w:szCs w:val="44"/>
          <w:u w:val="single" w:color="auto"/>
        </w:rPr>
        <w:t>目主体工程施工(二标段)</w:t>
      </w:r>
      <w:r>
        <w:rPr>
          <w:rFonts w:ascii="SimSun" w:eastAsia="SimSun" w:hAnsi="SimSun" w:cs="SimSun"/>
          <w:spacing w:val="-29"/>
          <w:sz w:val="44"/>
          <w:szCs w:val="44"/>
          <w:u w:val="single" w:color="auto"/>
        </w:rPr>
        <w:t xml:space="preserve">          </w:t>
      </w:r>
      <w:r>
        <w:rPr>
          <w:rFonts w:ascii="SimSun" w:eastAsia="SimSun" w:hAnsi="SimSun" w:cs="SimSun"/>
          <w:i/>
          <w:iCs/>
          <w:spacing w:val="-29"/>
          <w:position w:val="11"/>
          <w:sz w:val="44"/>
          <w:szCs w:val="44"/>
          <w:u w:val="single" w:color="auto"/>
        </w:rPr>
        <w:t>汽车</w:t>
      </w:r>
      <w:r>
        <w:rPr>
          <w:rFonts w:ascii="SimSun" w:eastAsia="SimSun" w:hAnsi="SimSun" w:cs="SimSun"/>
          <w:i/>
          <w:iCs/>
          <w:spacing w:val="-30"/>
          <w:position w:val="11"/>
          <w:sz w:val="44"/>
          <w:szCs w:val="44"/>
          <w:u w:val="single" w:color="auto"/>
        </w:rPr>
        <w:t>吊吊装施工方</w:t>
      </w:r>
      <w:r>
        <w:rPr>
          <w:rFonts w:ascii="SimSun" w:eastAsia="SimSun" w:hAnsi="SimSun" w:cs="SimSun"/>
          <w:i/>
          <w:iCs/>
          <w:spacing w:val="-23"/>
          <w:position w:val="11"/>
          <w:sz w:val="44"/>
          <w:szCs w:val="44"/>
          <w:u w:val="single" w:color="auto"/>
        </w:rPr>
        <w:t>案</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137" w:line="221" w:lineRule="auto"/>
        <w:ind w:left="2149"/>
        <w:rPr>
          <w:rFonts w:ascii="SimSun" w:eastAsia="SimSun" w:hAnsi="SimSun" w:cs="SimSun"/>
          <w:sz w:val="42"/>
          <w:szCs w:val="42"/>
        </w:rPr>
      </w:pPr>
      <w:r>
        <w:rPr>
          <w:rFonts w:ascii="SimSun" w:eastAsia="SimSun" w:hAnsi="SimSun" w:cs="SimSun"/>
          <w:spacing w:val="28"/>
          <w:sz w:val="42"/>
          <w:szCs w:val="42"/>
        </w:rPr>
        <w:t>变形缝分为若干小段，自行组织流水施工或一次性施工。</w:t>
      </w:r>
    </w:p>
    <w:p>
      <w:pPr>
        <w:spacing w:line="251" w:lineRule="auto"/>
        <w:rPr>
          <w:rFonts w:ascii="Arial"/>
          <w:sz w:val="21"/>
        </w:rPr>
      </w:pPr>
    </w:p>
    <w:p>
      <w:pPr>
        <w:spacing w:before="137" w:line="385" w:lineRule="auto"/>
        <w:ind w:left="2149" w:right="10" w:firstLine="883"/>
        <w:rPr>
          <w:rFonts w:ascii="SimSun" w:eastAsia="SimSun" w:hAnsi="SimSun" w:cs="SimSun"/>
          <w:sz w:val="42"/>
          <w:szCs w:val="42"/>
        </w:rPr>
      </w:pPr>
      <w:r>
        <w:rPr>
          <w:rFonts w:ascii="SimSun" w:eastAsia="SimSun" w:hAnsi="SimSun" w:cs="SimSun"/>
          <w:spacing w:val="40"/>
          <w:sz w:val="42"/>
          <w:szCs w:val="42"/>
        </w:rPr>
        <w:t>(4)考虑到施工3区1、2、3、4段需一标段高架平台下部地下室出正负零米工作面移</w:t>
      </w:r>
      <w:r>
        <w:rPr>
          <w:rFonts w:ascii="SimSun" w:eastAsia="SimSun" w:hAnsi="SimSun" w:cs="SimSun"/>
          <w:spacing w:val="8"/>
          <w:sz w:val="42"/>
          <w:szCs w:val="42"/>
        </w:rPr>
        <w:t xml:space="preserve"> </w:t>
      </w:r>
      <w:r>
        <w:rPr>
          <w:rFonts w:ascii="SimSun" w:eastAsia="SimSun" w:hAnsi="SimSun" w:cs="SimSun"/>
          <w:spacing w:val="47"/>
          <w:sz w:val="42"/>
          <w:szCs w:val="42"/>
        </w:rPr>
        <w:t>交后才能施工，5 段(维修二车间)须待建设单位工作</w:t>
      </w:r>
      <w:r>
        <w:rPr>
          <w:rFonts w:ascii="SimSun" w:eastAsia="SimSun" w:hAnsi="SimSun" w:cs="SimSun"/>
          <w:spacing w:val="46"/>
          <w:sz w:val="42"/>
          <w:szCs w:val="42"/>
        </w:rPr>
        <w:t>面移交后才能施工，因此先施工3</w:t>
      </w:r>
      <w:r>
        <w:rPr>
          <w:rFonts w:ascii="SimSun" w:eastAsia="SimSun" w:hAnsi="SimSun" w:cs="SimSun"/>
          <w:sz w:val="42"/>
          <w:szCs w:val="42"/>
        </w:rPr>
        <w:t xml:space="preserve"> </w:t>
      </w:r>
      <w:r>
        <w:rPr>
          <w:rFonts w:ascii="SimSun" w:eastAsia="SimSun" w:hAnsi="SimSun" w:cs="SimSun"/>
          <w:spacing w:val="31"/>
          <w:sz w:val="42"/>
          <w:szCs w:val="42"/>
        </w:rPr>
        <w:t>区能够施工的基础、框架柱、土方回填等。待一标段和建设单位进行工作面移交后，再进</w:t>
      </w:r>
    </w:p>
    <w:p>
      <w:pPr>
        <w:spacing w:line="221" w:lineRule="auto"/>
        <w:ind w:left="2149"/>
        <w:rPr>
          <w:rFonts w:ascii="SimSun" w:eastAsia="SimSun" w:hAnsi="SimSun" w:cs="SimSun"/>
          <w:sz w:val="42"/>
          <w:szCs w:val="42"/>
        </w:rPr>
      </w:pPr>
      <w:r>
        <w:rPr>
          <w:rFonts w:ascii="SimSun" w:eastAsia="SimSun" w:hAnsi="SimSun" w:cs="SimSun"/>
          <w:spacing w:val="18"/>
          <w:sz w:val="42"/>
          <w:szCs w:val="42"/>
        </w:rPr>
        <w:t>行上部主体结构施工。</w:t>
      </w:r>
    </w:p>
    <w:p>
      <w:pPr>
        <w:spacing w:line="276" w:lineRule="auto"/>
        <w:rPr>
          <w:rFonts w:ascii="Arial"/>
          <w:sz w:val="21"/>
        </w:rPr>
      </w:pPr>
    </w:p>
    <w:p>
      <w:pPr>
        <w:spacing w:before="137" w:line="849" w:lineRule="exact"/>
        <w:jc w:val="right"/>
        <w:rPr>
          <w:rFonts w:ascii="SimSun" w:eastAsia="SimSun" w:hAnsi="SimSun" w:cs="SimSun"/>
          <w:sz w:val="42"/>
          <w:szCs w:val="42"/>
        </w:rPr>
      </w:pPr>
      <w:r>
        <w:rPr>
          <w:rFonts w:ascii="SimSun" w:eastAsia="SimSun" w:hAnsi="SimSun" w:cs="SimSun"/>
          <w:spacing w:val="42"/>
          <w:position w:val="32"/>
          <w:sz w:val="42"/>
          <w:szCs w:val="42"/>
        </w:rPr>
        <w:t>(5)主体结构验收分为三次，第一次为施工1、2</w:t>
      </w:r>
      <w:r>
        <w:rPr>
          <w:rFonts w:ascii="SimSun" w:eastAsia="SimSun" w:hAnsi="SimSun" w:cs="SimSun"/>
          <w:spacing w:val="41"/>
          <w:position w:val="32"/>
          <w:sz w:val="42"/>
          <w:szCs w:val="42"/>
        </w:rPr>
        <w:t>区主体结构验收，第二次为施工3区</w:t>
      </w:r>
    </w:p>
    <w:p>
      <w:pPr>
        <w:spacing w:before="1" w:line="221" w:lineRule="auto"/>
        <w:ind w:left="2149"/>
        <w:rPr>
          <w:rFonts w:ascii="SimSun" w:eastAsia="SimSun" w:hAnsi="SimSun" w:cs="SimSun"/>
          <w:sz w:val="42"/>
          <w:szCs w:val="42"/>
        </w:rPr>
      </w:pPr>
      <w:r>
        <w:rPr>
          <w:rFonts w:ascii="SimSun" w:eastAsia="SimSun" w:hAnsi="SimSun" w:cs="SimSun"/>
          <w:spacing w:val="46"/>
          <w:sz w:val="42"/>
          <w:szCs w:val="42"/>
        </w:rPr>
        <w:t>维修二车间主体结构验收，第三次为施工3区(非维修二车间部分)主体结构验收。</w:t>
      </w:r>
    </w:p>
    <w:p>
      <w:pPr>
        <w:spacing w:before="372" w:line="221" w:lineRule="auto"/>
        <w:ind w:left="3214"/>
        <w:rPr>
          <w:rFonts w:ascii="SimSun" w:eastAsia="SimSun" w:hAnsi="SimSun" w:cs="SimSun"/>
          <w:sz w:val="42"/>
          <w:szCs w:val="42"/>
        </w:rPr>
      </w:pPr>
      <w:r>
        <w:rPr>
          <w:rFonts w:ascii="SimSun" w:eastAsia="SimSun" w:hAnsi="SimSun" w:cs="SimSun"/>
          <w:spacing w:val="19"/>
          <w:sz w:val="42"/>
          <w:szCs w:val="42"/>
        </w:rPr>
        <w:t>具体见下页施工区段划分图。</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sectPr>
          <w:headerReference w:type="default" r:id="rId9"/>
          <w:pgSz w:w="22417" w:h="31680"/>
          <w:pgMar w:top="400" w:right="2121" w:bottom="0" w:left="519" w:header="0" w:footer="0" w:gutter="0"/>
          <w:pgNumType w:start="6"/>
          <w:cols w:space="708"/>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91" w:line="186" w:lineRule="auto"/>
        <w:ind w:left="10848"/>
        <w:rPr>
          <w:rFonts w:ascii="SimSun" w:eastAsia="SimSun" w:hAnsi="SimSun" w:cs="SimSun"/>
          <w:sz w:val="28"/>
          <w:szCs w:val="28"/>
        </w:rPr>
      </w:pPr>
      <w:r>
        <w:rPr>
          <w:rFonts w:ascii="SimSun" w:eastAsia="SimSun" w:hAnsi="SimSun" w:cs="SimSun"/>
          <w:sz w:val="28"/>
          <w:szCs w:val="28"/>
        </w:rPr>
        <w:t>3</w:t>
      </w:r>
    </w:p>
    <w:p>
      <w:pPr>
        <w:spacing w:line="349" w:lineRule="auto"/>
        <w:rPr>
          <w:rFonts w:ascii="Arial"/>
          <w:sz w:val="21"/>
        </w:rPr>
      </w:pPr>
    </w:p>
    <w:p>
      <w:pPr>
        <w:spacing w:before="1" w:line="1135" w:lineRule="exact"/>
        <w:ind w:firstLine="970"/>
      </w:pPr>
      <w:r>
        <w:rPr>
          <w:position w:val="-22"/>
        </w:rPr>
        <w:drawing>
          <wp:inline distT="0" distB="0" distL="0" distR="0">
            <wp:extent cx="5188699" cy="72078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5188699" cy="720784"/>
                    </a:xfrm>
                    <a:prstGeom prst="rect">
                      <a:avLst/>
                    </a:prstGeom>
                  </pic:spPr>
                </pic:pic>
              </a:graphicData>
            </a:graphic>
          </wp:inline>
        </w:drawing>
      </w:r>
    </w:p>
    <w:p>
      <w:pPr>
        <w:spacing w:line="1135" w:lineRule="exact"/>
        <w:sectPr>
          <w:headerReference w:type="default" r:id="rId11"/>
          <w:type w:val="nextPage"/>
          <w:pgSz w:w="22417" w:h="31680"/>
          <w:pgMar w:top="400" w:right="2121" w:bottom="0" w:left="519" w:header="0" w:footer="0" w:gutter="0"/>
          <w:pgNumType w:start="7"/>
          <w:cols w:space="708"/>
          <w:titlePg w:val="0"/>
        </w:sectPr>
      </w:pPr>
    </w:p>
    <w:p>
      <w:pPr>
        <w:spacing w:line="247" w:lineRule="auto"/>
        <w:rPr>
          <w:rFonts w:ascii="Arial"/>
          <w:sz w:val="21"/>
        </w:rPr>
      </w:pPr>
      <w:r>
        <w:pict>
          <v:shapetype id="_x0000_t202" coordsize="21600,21600" o:spt="202" path="m,l,21600r21600,l21600,xe">
            <v:stroke joinstyle="miter"/>
            <v:path gradientshapeok="t" o:connecttype="rect"/>
          </v:shapetype>
          <v:shape id="_x0000_s1025" type="#_x0000_t202" style="width:84.65pt;height:26.1pt;margin-top:220.45pt;margin-left:631.12pt;mso-position-horizontal-relative:page;mso-position-vertical-relative:page;position:absolute;z-index:251663360" o:allowincell="f" filled="f" stroked="f">
            <o:lock v:ext="edit" aspectratio="f"/>
            <v:textbox inset="0,0,0,0">
              <w:txbxContent>
                <w:p>
                  <w:pPr>
                    <w:spacing w:before="20" w:line="234" w:lineRule="auto"/>
                    <w:ind w:left="20"/>
                    <w:rPr>
                      <w:rFonts w:ascii="SimSun" w:eastAsia="SimSun" w:hAnsi="SimSun" w:cs="SimSun"/>
                      <w:sz w:val="38"/>
                      <w:szCs w:val="38"/>
                    </w:rPr>
                  </w:pPr>
                  <w:r>
                    <w:rPr>
                      <w:rFonts w:ascii="SimSun" w:eastAsia="SimSun" w:hAnsi="SimSun" w:cs="SimSun"/>
                      <w:spacing w:val="-5"/>
                      <w:sz w:val="38"/>
                      <w:szCs w:val="38"/>
                    </w:rPr>
                    <w:t>1</w:t>
                  </w:r>
                  <w:r>
                    <w:rPr>
                      <w:rFonts w:ascii="SimSun" w:eastAsia="SimSun" w:hAnsi="SimSun" w:cs="SimSun"/>
                      <w:spacing w:val="41"/>
                      <w:sz w:val="38"/>
                      <w:szCs w:val="38"/>
                    </w:rPr>
                    <w:t xml:space="preserve"> </w:t>
                  </w:r>
                  <w:r>
                    <w:rPr>
                      <w:rFonts w:ascii="SimSun" w:eastAsia="SimSun" w:hAnsi="SimSun" w:cs="SimSun"/>
                      <w:spacing w:val="-5"/>
                      <w:sz w:val="38"/>
                      <w:szCs w:val="38"/>
                    </w:rPr>
                    <w:t>段</w:t>
                  </w:r>
                  <w:r>
                    <w:rPr>
                      <w:rFonts w:ascii="SimSun" w:eastAsia="SimSun" w:hAnsi="SimSun" w:cs="SimSun"/>
                      <w:spacing w:val="-75"/>
                      <w:sz w:val="38"/>
                      <w:szCs w:val="38"/>
                    </w:rPr>
                    <w:t xml:space="preserve"> </w:t>
                  </w:r>
                  <w:r>
                    <w:rPr>
                      <w:rFonts w:ascii="SimSun" w:eastAsia="SimSun" w:hAnsi="SimSun" w:cs="SimSun"/>
                      <w:spacing w:val="-5"/>
                      <w:sz w:val="38"/>
                      <w:szCs w:val="38"/>
                    </w:rPr>
                    <w:t>^2段</w:t>
                  </w:r>
                </w:p>
              </w:txbxContent>
            </v:textbox>
          </v:shape>
        </w:pict>
      </w:r>
      <w:r>
        <w:pict>
          <v:shape id="_x0000_s1026" type="#_x0000_t202" style="width:11.15pt;height:11.45pt;margin-top:221.95pt;margin-left:453.49pt;mso-position-horizontal-relative:page;mso-position-vertical-relative:page;position:absolute;z-index:251689984" o:allowincell="f" filled="f" stroked="f">
            <o:lock v:ext="edit" aspectratio="f"/>
            <v:textbox inset="0,0,0,0">
              <w:txbxContent>
                <w:p>
                  <w:pPr>
                    <w:spacing w:before="20" w:line="183" w:lineRule="auto"/>
                    <w:ind w:left="20"/>
                    <w:rPr>
                      <w:rFonts w:ascii="SimSun" w:eastAsia="SimSun" w:hAnsi="SimSun" w:cs="SimSun"/>
                      <w:sz w:val="19"/>
                      <w:szCs w:val="19"/>
                    </w:rPr>
                  </w:pPr>
                  <w:r>
                    <w:rPr>
                      <w:rFonts w:ascii="SimSun" w:eastAsia="SimSun" w:hAnsi="SimSun" w:cs="SimSun"/>
                      <w:spacing w:val="-2"/>
                      <w:sz w:val="19"/>
                      <w:szCs w:val="19"/>
                    </w:rPr>
                    <w:t>95</w:t>
                  </w:r>
                </w:p>
              </w:txbxContent>
            </v:textbox>
          </v:shape>
        </w:pict>
      </w:r>
      <w:r>
        <w:pict>
          <v:shape id="_x0000_s1027" type="#_x0000_t202" style="width:25.4pt;height:14.4pt;margin-top:222.6pt;margin-left:858.15pt;mso-position-horizontal-relative:page;mso-position-vertical-relative:page;position:absolute;z-index:251686912" o:allowincell="f" filled="f" stroked="f">
            <o:lock v:ext="edit" aspectratio="f"/>
            <v:textbox inset="0,0,0,0">
              <w:txbxContent>
                <w:p>
                  <w:pPr>
                    <w:spacing w:before="20"/>
                    <w:ind w:left="20"/>
                    <w:rPr>
                      <w:rFonts w:ascii="SimSun" w:eastAsia="SimSun" w:hAnsi="SimSun" w:cs="SimSun"/>
                      <w:sz w:val="19"/>
                      <w:szCs w:val="19"/>
                    </w:rPr>
                  </w:pPr>
                  <w:r>
                    <w:rPr>
                      <w:rFonts w:ascii="SimSun" w:eastAsia="SimSun" w:hAnsi="SimSun" w:cs="SimSun"/>
                      <w:spacing w:val="-2"/>
                      <w:sz w:val="19"/>
                      <w:szCs w:val="19"/>
                    </w:rPr>
                    <w:t>002m²</w:t>
                  </w:r>
                </w:p>
              </w:txbxContent>
            </v:textbox>
          </v:shape>
        </w:pict>
      </w:r>
      <w:r>
        <w:pict>
          <v:shape id="_x0000_s1028" type="#_x0000_t202" style="width:66.1pt;height:24.95pt;margin-top:246.17pt;margin-left:743.78pt;mso-position-horizontal-relative:page;mso-position-vertical-relative:page;position:absolute;z-index:251674624" o:allowincell="f" filled="f" stroked="f">
            <o:lock v:ext="edit" aspectratio="f"/>
            <v:textbox inset="0,0,0,0">
              <w:txbxContent>
                <w:p>
                  <w:pPr>
                    <w:spacing w:before="19" w:line="223" w:lineRule="auto"/>
                    <w:ind w:left="20"/>
                    <w:rPr>
                      <w:rFonts w:ascii="SimSun" w:eastAsia="SimSun" w:hAnsi="SimSun" w:cs="SimSun"/>
                      <w:sz w:val="38"/>
                      <w:szCs w:val="38"/>
                    </w:rPr>
                  </w:pPr>
                  <w:r>
                    <w:rPr>
                      <w:rFonts w:ascii="SimSun" w:eastAsia="SimSun" w:hAnsi="SimSun" w:cs="SimSun"/>
                      <w:spacing w:val="35"/>
                      <w:sz w:val="38"/>
                      <w:szCs w:val="38"/>
                    </w:rPr>
                    <w:t>施工1x</w:t>
                  </w:r>
                </w:p>
              </w:txbxContent>
            </v:textbox>
          </v:shape>
        </w:pict>
      </w:r>
      <w:r>
        <w:pict>
          <v:shape id="_x0000_s1029" type="#_x0000_t202" style="width:66.05pt;height:24.95pt;margin-top:247.89pt;margin-left:544.47pt;mso-position-horizontal-relative:page;mso-position-vertical-relative:page;position:absolute;z-index:251675648" o:allowincell="f" filled="f" stroked="f">
            <o:lock v:ext="edit" aspectratio="f"/>
            <v:textbox inset="0,0,0,0">
              <w:txbxContent>
                <w:p>
                  <w:pPr>
                    <w:spacing w:before="19" w:line="223" w:lineRule="auto"/>
                    <w:ind w:left="20"/>
                    <w:rPr>
                      <w:rFonts w:ascii="SimSun" w:eastAsia="SimSun" w:hAnsi="SimSun" w:cs="SimSun"/>
                      <w:sz w:val="38"/>
                      <w:szCs w:val="38"/>
                    </w:rPr>
                  </w:pPr>
                  <w:r>
                    <w:rPr>
                      <w:rFonts w:ascii="SimSun" w:eastAsia="SimSun" w:hAnsi="SimSun" w:cs="SimSun"/>
                      <w:spacing w:val="46"/>
                      <w:sz w:val="38"/>
                      <w:szCs w:val="38"/>
                    </w:rPr>
                    <w:t>施工区</w:t>
                  </w:r>
                </w:p>
              </w:txbxContent>
            </v:textbox>
          </v:shape>
        </w:pict>
      </w:r>
      <w:r>
        <w:pict>
          <v:shape id="_x0000_s1030" type="#_x0000_t202" style="width:36pt;height:41.5pt;margin-top:249.96pt;margin-left:369pt;mso-position-horizontal-relative:page;mso-position-vertical-relative:page;position:absolute;z-index:251668480" o:allowincell="f" filled="f" stroked="f">
            <o:lock v:ext="edit" aspectratio="f"/>
            <v:textbox inset="0,0,0,0">
              <w:txbxContent>
                <w:p>
                  <w:pPr>
                    <w:spacing w:before="20" w:line="561" w:lineRule="exact"/>
                    <w:jc w:val="right"/>
                    <w:rPr>
                      <w:rFonts w:ascii="SimSun" w:eastAsia="SimSun" w:hAnsi="SimSun" w:cs="SimSun"/>
                      <w:sz w:val="38"/>
                      <w:szCs w:val="38"/>
                    </w:rPr>
                  </w:pPr>
                  <w:r>
                    <w:rPr>
                      <w:rFonts w:ascii="SimSun" w:eastAsia="SimSun" w:hAnsi="SimSun" w:cs="SimSun"/>
                      <w:spacing w:val="-29"/>
                      <w:w w:val="82"/>
                      <w:position w:val="11"/>
                      <w:sz w:val="38"/>
                      <w:szCs w:val="38"/>
                    </w:rPr>
                    <w:t>406</w:t>
                  </w:r>
                  <w:r>
                    <w:rPr>
                      <w:rFonts w:ascii="SimSun" w:eastAsia="SimSun" w:hAnsi="SimSun" w:cs="SimSun"/>
                      <w:spacing w:val="-17"/>
                      <w:w w:val="82"/>
                      <w:position w:val="11"/>
                      <w:sz w:val="38"/>
                      <w:szCs w:val="38"/>
                    </w:rPr>
                    <w:t>血</w:t>
                  </w:r>
                </w:p>
                <w:p>
                  <w:pPr>
                    <w:spacing w:line="221" w:lineRule="auto"/>
                    <w:ind w:left="72"/>
                    <w:rPr>
                      <w:rFonts w:ascii="SimSun" w:eastAsia="SimSun" w:hAnsi="SimSun" w:cs="SimSun"/>
                      <w:sz w:val="19"/>
                      <w:szCs w:val="19"/>
                    </w:rPr>
                  </w:pPr>
                  <w:r>
                    <w:rPr>
                      <w:rFonts w:ascii="SimSun" w:eastAsia="SimSun" w:hAnsi="SimSun" w:cs="SimSun"/>
                      <w:spacing w:val="-5"/>
                      <w:sz w:val="19"/>
                      <w:szCs w:val="19"/>
                    </w:rPr>
                    <w:t>6段，</w:t>
                  </w:r>
                </w:p>
              </w:txbxContent>
            </v:textbox>
          </v:shape>
        </w:pict>
      </w:r>
      <w:r>
        <w:pict>
          <v:shape id="_x0000_s1031" type="#_x0000_t202" style="width:65.1pt;height:24.95pt;margin-top:268.26pt;margin-left:226.89pt;mso-position-horizontal-relative:page;mso-position-vertical-relative:page;position:absolute;z-index:251677696" o:allowincell="f" filled="f" stroked="f">
            <o:lock v:ext="edit" aspectratio="f"/>
            <v:textbox inset="0,0,0,0">
              <w:txbxContent>
                <w:p>
                  <w:pPr>
                    <w:spacing w:before="19" w:line="223" w:lineRule="auto"/>
                    <w:jc w:val="right"/>
                    <w:rPr>
                      <w:rFonts w:ascii="SimSun" w:eastAsia="SimSun" w:hAnsi="SimSun" w:cs="SimSun"/>
                      <w:sz w:val="38"/>
                      <w:szCs w:val="38"/>
                    </w:rPr>
                  </w:pPr>
                  <w:r>
                    <w:rPr>
                      <w:rFonts w:ascii="SimSun" w:eastAsia="SimSun" w:hAnsi="SimSun" w:cs="SimSun"/>
                      <w:spacing w:val="-13"/>
                      <w:sz w:val="38"/>
                      <w:szCs w:val="38"/>
                    </w:rPr>
                    <w:t>施工3区</w:t>
                  </w:r>
                </w:p>
              </w:txbxContent>
            </v:textbox>
          </v:shape>
        </w:pict>
      </w:r>
      <w:r>
        <w:pict>
          <v:shape id="_x0000_s1032" type="#_x0000_t202" style="width:130.5pt;height:21.5pt;margin-top:311.43pt;margin-left:454.79pt;mso-position-horizontal-relative:page;mso-position-vertical-relative:page;position:absolute;z-index:251662336" o:allowincell="f" filled="f" stroked="f">
            <o:lock v:ext="edit" aspectratio="f"/>
            <v:textbox inset="0,0,0,0">
              <w:txbxContent>
                <w:p>
                  <w:pPr>
                    <w:spacing w:before="20" w:line="189" w:lineRule="auto"/>
                    <w:ind w:left="20"/>
                    <w:rPr>
                      <w:rFonts w:ascii="SimSun" w:eastAsia="SimSun" w:hAnsi="SimSun" w:cs="SimSun"/>
                      <w:sz w:val="19"/>
                      <w:szCs w:val="19"/>
                    </w:rPr>
                  </w:pPr>
                  <w:r>
                    <w:rPr>
                      <w:rFonts w:ascii="SimSun" w:eastAsia="SimSun" w:hAnsi="SimSun" w:cs="SimSun"/>
                      <w:spacing w:val="3"/>
                      <w:position w:val="-7"/>
                      <w:sz w:val="38"/>
                      <w:szCs w:val="38"/>
                    </w:rPr>
                    <w:t>1段</w:t>
                  </w:r>
                  <w:r>
                    <w:rPr>
                      <w:rFonts w:ascii="SimSun" w:eastAsia="SimSun" w:hAnsi="SimSun" w:cs="SimSun"/>
                      <w:spacing w:val="11"/>
                      <w:position w:val="-7"/>
                      <w:sz w:val="38"/>
                      <w:szCs w:val="38"/>
                    </w:rPr>
                    <w:t xml:space="preserve">       </w:t>
                  </w:r>
                  <w:r>
                    <w:rPr>
                      <w:rFonts w:ascii="SimSun" w:eastAsia="SimSun" w:hAnsi="SimSun" w:cs="SimSun"/>
                      <w:spacing w:val="3"/>
                      <w:position w:val="9"/>
                      <w:sz w:val="19"/>
                      <w:szCs w:val="19"/>
                    </w:rPr>
                    <w:t>1437m'</w:t>
                  </w:r>
                </w:p>
              </w:txbxContent>
            </v:textbox>
          </v:shape>
        </w:pict>
      </w:r>
      <w:r>
        <w:pict>
          <v:shape id="_x0000_s1033" type="#_x0000_t202" style="width:111.5pt;height:35.75pt;margin-top:311.86pt;margin-left:739.88pt;mso-position-horizontal-relative:page;mso-position-vertical-relative:page;position:absolute;z-index:251661312" o:allowincell="f" filled="f" stroked="f">
            <o:lock v:ext="edit" aspectratio="f"/>
            <v:textbox inset="0,0,0,0">
              <w:txbxContent>
                <w:p>
                  <w:pPr>
                    <w:spacing w:before="19" w:line="226" w:lineRule="auto"/>
                    <w:jc w:val="right"/>
                    <w:rPr>
                      <w:rFonts w:ascii="SimSun" w:eastAsia="SimSun" w:hAnsi="SimSun" w:cs="SimSun"/>
                      <w:sz w:val="38"/>
                      <w:szCs w:val="38"/>
                    </w:rPr>
                  </w:pPr>
                  <w:r>
                    <w:rPr>
                      <w:rFonts w:ascii="SimSun" w:eastAsia="SimSun" w:hAnsi="SimSun" w:cs="SimSun"/>
                      <w:spacing w:val="-25"/>
                      <w:position w:val="14"/>
                      <w:sz w:val="38"/>
                      <w:szCs w:val="38"/>
                    </w:rPr>
                    <w:t>3</w:t>
                  </w:r>
                  <w:r>
                    <w:rPr>
                      <w:rFonts w:ascii="SimSun" w:eastAsia="SimSun" w:hAnsi="SimSun" w:cs="SimSun"/>
                      <w:spacing w:val="46"/>
                      <w:position w:val="14"/>
                      <w:sz w:val="38"/>
                      <w:szCs w:val="38"/>
                    </w:rPr>
                    <w:t xml:space="preserve"> </w:t>
                  </w:r>
                  <w:r>
                    <w:rPr>
                      <w:rFonts w:ascii="SimSun" w:eastAsia="SimSun" w:hAnsi="SimSun" w:cs="SimSun"/>
                      <w:spacing w:val="-25"/>
                      <w:position w:val="14"/>
                      <w:sz w:val="38"/>
                      <w:szCs w:val="38"/>
                    </w:rPr>
                    <w:t>段</w:t>
                  </w:r>
                  <w:r>
                    <w:rPr>
                      <w:rFonts w:ascii="SimSun" w:eastAsia="SimSun" w:hAnsi="SimSun" w:cs="SimSun"/>
                      <w:spacing w:val="-25"/>
                      <w:position w:val="-7"/>
                      <w:sz w:val="38"/>
                      <w:szCs w:val="38"/>
                    </w:rPr>
                    <w:t>鱼</w:t>
                  </w:r>
                  <w:r>
                    <w:rPr>
                      <w:rFonts w:ascii="SimSun" w:eastAsia="SimSun" w:hAnsi="SimSun" w:cs="SimSun"/>
                      <w:spacing w:val="-24"/>
                      <w:position w:val="-7"/>
                      <w:sz w:val="38"/>
                      <w:szCs w:val="38"/>
                    </w:rPr>
                    <w:t>腹梁</w:t>
                  </w:r>
                  <w:r>
                    <w:rPr>
                      <w:rFonts w:ascii="SimSun" w:eastAsia="SimSun" w:hAnsi="SimSun" w:cs="SimSun"/>
                      <w:spacing w:val="-15"/>
                      <w:position w:val="-7"/>
                      <w:sz w:val="38"/>
                      <w:szCs w:val="38"/>
                    </w:rPr>
                    <w:t>段</w:t>
                  </w:r>
                </w:p>
              </w:txbxContent>
            </v:textbox>
          </v:shape>
        </w:pict>
      </w:r>
      <w:r>
        <w:pict>
          <v:shape id="_x0000_s1034" type="#_x0000_t202" style="width:15.25pt;height:12.05pt;margin-top:317.13pt;margin-left:869.85pt;mso-position-horizontal-relative:page;mso-position-vertical-relative:page;position:absolute;z-index:251688960" o:allowincell="f" filled="f" stroked="f">
            <o:lock v:ext="edit" aspectratio="f"/>
            <v:textbox inset="0,0,0,0">
              <w:txbxContent>
                <w:p>
                  <w:pPr>
                    <w:spacing w:before="19" w:line="195" w:lineRule="auto"/>
                    <w:ind w:left="20"/>
                    <w:rPr>
                      <w:rFonts w:ascii="SimSun" w:eastAsia="SimSun" w:hAnsi="SimSun" w:cs="SimSun"/>
                      <w:sz w:val="19"/>
                      <w:szCs w:val="19"/>
                    </w:rPr>
                  </w:pPr>
                  <w:r>
                    <w:rPr>
                      <w:rFonts w:ascii="SimSun" w:eastAsia="SimSun" w:hAnsi="SimSun" w:cs="SimSun"/>
                      <w:spacing w:val="-5"/>
                      <w:sz w:val="19"/>
                      <w:szCs w:val="19"/>
                    </w:rPr>
                    <w:t>1m²</w:t>
                  </w:r>
                </w:p>
              </w:txbxContent>
            </v:textbox>
          </v:shape>
        </w:pict>
      </w:r>
      <w:r>
        <w:pict>
          <v:shape id="_x0000_s1035" type="#_x0000_t202" style="width:75.1pt;height:24.65pt;margin-top:323.84pt;margin-left:484.68pt;mso-position-horizontal-relative:page;mso-position-vertical-relative:page;position:absolute;z-index:251666432" o:allowincell="f" filled="f" stroked="f">
            <o:lock v:ext="edit" aspectratio="f"/>
            <v:textbox inset="0,0,0,0">
              <w:txbxContent>
                <w:p>
                  <w:pPr>
                    <w:spacing w:before="19" w:line="220" w:lineRule="auto"/>
                    <w:ind w:left="20"/>
                    <w:rPr>
                      <w:rFonts w:ascii="SimSun" w:eastAsia="SimSun" w:hAnsi="SimSun" w:cs="SimSun"/>
                      <w:sz w:val="38"/>
                      <w:szCs w:val="38"/>
                    </w:rPr>
                  </w:pPr>
                  <w:r>
                    <w:rPr>
                      <w:rFonts w:ascii="SimSun" w:eastAsia="SimSun" w:hAnsi="SimSun" w:cs="SimSun"/>
                      <w:spacing w:val="-11"/>
                      <w:sz w:val="38"/>
                      <w:szCs w:val="38"/>
                    </w:rPr>
                    <w:t>鱼腹梁段</w:t>
                  </w:r>
                </w:p>
              </w:txbxContent>
            </v:textbox>
          </v:shape>
        </w:pict>
      </w:r>
      <w:r>
        <w:pict>
          <v:shape id="_x0000_s1036" type="#_x0000_t202" style="width:69.1pt;height:24.95pt;margin-top:396.5pt;margin-left:779.74pt;mso-position-horizontal-relative:page;mso-position-vertical-relative:page;position:absolute;z-index:251667456" o:allowincell="f" filled="f" stroked="f">
            <o:lock v:ext="edit" aspectratio="f"/>
            <v:textbox inset="0,0,0,0">
              <w:txbxContent>
                <w:p>
                  <w:pPr>
                    <w:spacing w:before="19" w:line="223" w:lineRule="auto"/>
                    <w:jc w:val="right"/>
                    <w:rPr>
                      <w:rFonts w:ascii="SimSun" w:eastAsia="SimSun" w:hAnsi="SimSun" w:cs="SimSun"/>
                      <w:sz w:val="38"/>
                      <w:szCs w:val="38"/>
                    </w:rPr>
                  </w:pPr>
                  <w:r>
                    <w:rPr>
                      <w:rFonts w:ascii="SimSun" w:eastAsia="SimSun" w:hAnsi="SimSun" w:cs="SimSun"/>
                      <w:spacing w:val="67"/>
                      <w:sz w:val="38"/>
                      <w:szCs w:val="38"/>
                    </w:rPr>
                    <w:t>施工区</w:t>
                  </w:r>
                </w:p>
              </w:txbxContent>
            </v:textbox>
          </v:shape>
        </w:pict>
      </w:r>
      <w:r>
        <w:pict>
          <v:shape id="_x0000_s1037" type="#_x0000_t202" style="width:65.1pt;height:24.95pt;margin-top:424.22pt;margin-left:493.35pt;mso-position-horizontal-relative:page;mso-position-vertical-relative:page;position:absolute;z-index:251676672" o:allowincell="f" filled="f" stroked="f">
            <o:lock v:ext="edit" aspectratio="f"/>
            <v:textbox inset="0,0,0,0">
              <w:txbxContent>
                <w:p>
                  <w:pPr>
                    <w:spacing w:before="19" w:line="223" w:lineRule="auto"/>
                    <w:jc w:val="right"/>
                    <w:rPr>
                      <w:rFonts w:ascii="SimSun" w:eastAsia="SimSun" w:hAnsi="SimSun" w:cs="SimSun"/>
                      <w:sz w:val="38"/>
                      <w:szCs w:val="38"/>
                    </w:rPr>
                  </w:pPr>
                  <w:r>
                    <w:rPr>
                      <w:rFonts w:ascii="SimSun" w:eastAsia="SimSun" w:hAnsi="SimSun" w:cs="SimSun"/>
                      <w:spacing w:val="-13"/>
                      <w:sz w:val="38"/>
                      <w:szCs w:val="38"/>
                    </w:rPr>
                    <w:t>施工3区</w:t>
                  </w:r>
                </w:p>
              </w:txbxContent>
            </v:textbox>
          </v:shape>
        </w:pict>
      </w:r>
      <w:r>
        <w:pict>
          <v:shape id="_x0000_s1038" type="#_x0000_t202" style="width:35.45pt;height:21pt;margin-top:523.68pt;margin-left:840.4pt;mso-position-horizontal-relative:page;mso-position-vertical-relative:page;position:absolute;z-index:251683840" o:allowincell="f" filled="f" stroked="f">
            <o:lock v:ext="edit" aspectratio="f"/>
            <v:textbox inset="0,0,0,0">
              <w:txbxContent>
                <w:p>
                  <w:pPr>
                    <w:spacing w:before="20" w:line="184" w:lineRule="auto"/>
                    <w:jc w:val="right"/>
                    <w:rPr>
                      <w:rFonts w:ascii="SimSun" w:eastAsia="SimSun" w:hAnsi="SimSun" w:cs="SimSun"/>
                      <w:sz w:val="38"/>
                      <w:szCs w:val="38"/>
                    </w:rPr>
                  </w:pPr>
                  <w:r>
                    <w:rPr>
                      <w:rFonts w:ascii="SimSun" w:eastAsia="SimSun" w:hAnsi="SimSun" w:cs="SimSun"/>
                      <w:spacing w:val="-54"/>
                      <w:w w:val="92"/>
                      <w:sz w:val="38"/>
                      <w:szCs w:val="38"/>
                    </w:rPr>
                    <w:t>1</w:t>
                  </w:r>
                  <w:r>
                    <w:rPr>
                      <w:rFonts w:ascii="SimSun" w:eastAsia="SimSun" w:hAnsi="SimSun" w:cs="SimSun"/>
                      <w:spacing w:val="-53"/>
                      <w:w w:val="92"/>
                      <w:sz w:val="38"/>
                      <w:szCs w:val="38"/>
                    </w:rPr>
                    <w:t>516</w:t>
                  </w:r>
                  <w:r>
                    <w:rPr>
                      <w:rFonts w:ascii="SimSun" w:eastAsia="SimSun" w:hAnsi="SimSun" w:cs="SimSun"/>
                      <w:spacing w:val="-2"/>
                      <w:w w:val="92"/>
                      <w:sz w:val="38"/>
                      <w:szCs w:val="38"/>
                    </w:rPr>
                    <w:t>m</w:t>
                  </w:r>
                </w:p>
              </w:txbxContent>
            </v:textbox>
          </v:shape>
        </w:pict>
      </w:r>
      <w:r>
        <w:pict>
          <v:shape id="_x0000_s1039" type="#_x0000_t202" style="width:40.9pt;height:45.6pt;margin-top:525.02pt;margin-left:622.9pt;mso-position-horizontal-relative:page;mso-position-vertical-relative:page;position:absolute;z-index:251665408" o:allowincell="f" filled="f" stroked="f">
            <o:lock v:ext="edit" aspectratio="f"/>
            <v:textbox inset="0,0,0,0">
              <w:txbxContent>
                <w:p>
                  <w:pPr>
                    <w:spacing w:before="20"/>
                    <w:ind w:left="20"/>
                    <w:rPr>
                      <w:rFonts w:ascii="SimSun" w:eastAsia="SimSun" w:hAnsi="SimSun" w:cs="SimSun"/>
                      <w:sz w:val="19"/>
                      <w:szCs w:val="19"/>
                    </w:rPr>
                  </w:pPr>
                  <w:r>
                    <w:rPr>
                      <w:rFonts w:ascii="SimSun" w:eastAsia="SimSun" w:hAnsi="SimSun" w:cs="SimSun"/>
                      <w:spacing w:val="-3"/>
                      <w:sz w:val="19"/>
                      <w:szCs w:val="19"/>
                    </w:rPr>
                    <w:t>1970m²</w:t>
                  </w:r>
                </w:p>
                <w:p>
                  <w:pPr>
                    <w:spacing w:before="169" w:line="221" w:lineRule="auto"/>
                    <w:ind w:right="4"/>
                    <w:jc w:val="right"/>
                    <w:rPr>
                      <w:rFonts w:ascii="SimSun" w:eastAsia="SimSun" w:hAnsi="SimSun" w:cs="SimSun"/>
                      <w:sz w:val="38"/>
                      <w:szCs w:val="38"/>
                    </w:rPr>
                  </w:pPr>
                  <w:r>
                    <w:rPr>
                      <w:rFonts w:ascii="SimSun" w:eastAsia="SimSun" w:hAnsi="SimSun" w:cs="SimSun"/>
                      <w:spacing w:val="-10"/>
                      <w:sz w:val="38"/>
                      <w:szCs w:val="38"/>
                    </w:rPr>
                    <w:t>2</w:t>
                  </w:r>
                  <w:r>
                    <w:rPr>
                      <w:rFonts w:ascii="SimSun" w:eastAsia="SimSun" w:hAnsi="SimSun" w:cs="SimSun"/>
                      <w:spacing w:val="34"/>
                      <w:sz w:val="38"/>
                      <w:szCs w:val="38"/>
                    </w:rPr>
                    <w:t xml:space="preserve"> </w:t>
                  </w:r>
                  <w:r>
                    <w:rPr>
                      <w:rFonts w:ascii="SimSun" w:eastAsia="SimSun" w:hAnsi="SimSun" w:cs="SimSun"/>
                      <w:spacing w:val="-10"/>
                      <w:sz w:val="38"/>
                      <w:szCs w:val="38"/>
                    </w:rPr>
                    <w:t>段</w:t>
                  </w:r>
                </w:p>
              </w:txbxContent>
            </v:textbox>
          </v:shape>
        </w:pict>
      </w:r>
      <w:r>
        <w:pict>
          <v:shape id="_x0000_s1040" type="#_x0000_t202" style="width:40.05pt;height:24.8pt;margin-top:530.23pt;margin-left:683.98pt;mso-position-horizontal-relative:page;mso-position-vertical-relative:page;position:absolute;z-index:251681792" o:allowincell="f" filled="f" stroked="f">
            <o:lock v:ext="edit" aspectratio="f"/>
            <v:textbox inset="0,0,0,0">
              <w:txbxContent>
                <w:p>
                  <w:pPr>
                    <w:spacing w:before="20" w:line="221" w:lineRule="auto"/>
                    <w:ind w:left="20"/>
                    <w:rPr>
                      <w:rFonts w:ascii="SimSun" w:eastAsia="SimSun" w:hAnsi="SimSun" w:cs="SimSun"/>
                      <w:sz w:val="38"/>
                      <w:szCs w:val="38"/>
                    </w:rPr>
                  </w:pPr>
                  <w:r>
                    <w:rPr>
                      <w:rFonts w:ascii="SimSun" w:eastAsia="SimSun" w:hAnsi="SimSun" w:cs="SimSun"/>
                      <w:spacing w:val="-24"/>
                      <w:sz w:val="38"/>
                      <w:szCs w:val="38"/>
                    </w:rPr>
                    <w:t>1</w:t>
                  </w:r>
                  <w:r>
                    <w:rPr>
                      <w:rFonts w:ascii="SimSun" w:eastAsia="SimSun" w:hAnsi="SimSun" w:cs="SimSun"/>
                      <w:spacing w:val="58"/>
                      <w:sz w:val="38"/>
                      <w:szCs w:val="38"/>
                    </w:rPr>
                    <w:t xml:space="preserve"> </w:t>
                  </w:r>
                  <w:r>
                    <w:rPr>
                      <w:rFonts w:ascii="SimSun" w:eastAsia="SimSun" w:hAnsi="SimSun" w:cs="SimSun"/>
                      <w:spacing w:val="-20"/>
                      <w:sz w:val="38"/>
                      <w:szCs w:val="38"/>
                    </w:rPr>
                    <w:t>段</w:t>
                  </w:r>
                </w:p>
              </w:txbxContent>
            </v:textbox>
          </v:shape>
        </w:pict>
      </w:r>
      <w:r>
        <w:pict>
          <v:shape id="_x0000_s1041" type="#_x0000_t202" style="width:68.1pt;height:24.95pt;margin-top:588.01pt;margin-left:782.77pt;mso-position-horizontal-relative:page;mso-position-vertical-relative:page;position:absolute;z-index:251669504" o:allowincell="f" filled="f" stroked="f">
            <o:lock v:ext="edit" aspectratio="f"/>
            <v:textbox inset="0,0,0,0">
              <w:txbxContent>
                <w:p>
                  <w:pPr>
                    <w:spacing w:before="19" w:line="223" w:lineRule="auto"/>
                    <w:ind w:left="20"/>
                    <w:rPr>
                      <w:rFonts w:ascii="SimSun" w:eastAsia="SimSun" w:hAnsi="SimSun" w:cs="SimSun"/>
                      <w:sz w:val="38"/>
                      <w:szCs w:val="38"/>
                    </w:rPr>
                  </w:pPr>
                  <w:r>
                    <w:rPr>
                      <w:rFonts w:ascii="SimSun" w:eastAsia="SimSun" w:hAnsi="SimSun" w:cs="SimSun"/>
                      <w:spacing w:val="-2"/>
                      <w:sz w:val="38"/>
                      <w:szCs w:val="38"/>
                    </w:rPr>
                    <w:t>施工2区</w:t>
                  </w:r>
                </w:p>
              </w:txbxContent>
            </v:textbox>
          </v:shape>
        </w:pict>
      </w:r>
      <w:r>
        <w:pict>
          <v:shape id="_x0000_s1042" type="#_x0000_t202" style="width:64.65pt;height:24.95pt;margin-top:616.6pt;margin-left:489.88pt;mso-position-horizontal-relative:page;mso-position-vertical-relative:page;position:absolute;z-index:251678720" o:allowincell="f" filled="f" stroked="f">
            <o:lock v:ext="edit" aspectratio="f"/>
            <v:textbox inset="0,0,0,0">
              <w:txbxContent>
                <w:p>
                  <w:pPr>
                    <w:spacing w:before="19" w:line="223" w:lineRule="auto"/>
                    <w:jc w:val="right"/>
                    <w:rPr>
                      <w:rFonts w:ascii="SimSun" w:eastAsia="SimSun" w:hAnsi="SimSun" w:cs="SimSun"/>
                      <w:sz w:val="38"/>
                      <w:szCs w:val="38"/>
                    </w:rPr>
                  </w:pPr>
                  <w:r>
                    <w:rPr>
                      <w:rFonts w:ascii="SimSun" w:eastAsia="SimSun" w:hAnsi="SimSun" w:cs="SimSun"/>
                      <w:spacing w:val="-20"/>
                      <w:sz w:val="38"/>
                      <w:szCs w:val="38"/>
                    </w:rPr>
                    <w:t>施工3区</w:t>
                  </w:r>
                </w:p>
              </w:txbxContent>
            </v:textbox>
          </v:shape>
        </w:pict>
      </w:r>
      <w:r>
        <w:pict>
          <v:shape id="_x0000_s1043" type="#_x0000_t202" style="width:40.05pt;height:48.2pt;margin-top:729.53pt;margin-left:624.63pt;mso-position-horizontal-relative:page;mso-position-vertical-relative:page;position:absolute;z-index:251664384" o:allowincell="f" filled="f" stroked="f">
            <o:lock v:ext="edit" aspectratio="f"/>
            <v:textbox inset="0,0,0,0">
              <w:txbxContent>
                <w:p>
                  <w:pPr>
                    <w:spacing w:before="20"/>
                    <w:ind w:left="54"/>
                    <w:rPr>
                      <w:rFonts w:ascii="SimSun" w:eastAsia="SimSun" w:hAnsi="SimSun" w:cs="SimSun"/>
                      <w:sz w:val="19"/>
                      <w:szCs w:val="19"/>
                    </w:rPr>
                  </w:pPr>
                  <w:r>
                    <w:rPr>
                      <w:rFonts w:ascii="SimSun" w:eastAsia="SimSun" w:hAnsi="SimSun" w:cs="SimSun"/>
                      <w:spacing w:val="-2"/>
                      <w:sz w:val="19"/>
                      <w:szCs w:val="19"/>
                    </w:rPr>
                    <w:t>2450m'</w:t>
                  </w:r>
                </w:p>
                <w:p>
                  <w:pPr>
                    <w:spacing w:before="221" w:line="221" w:lineRule="auto"/>
                    <w:ind w:left="20"/>
                    <w:rPr>
                      <w:rFonts w:ascii="SimSun" w:eastAsia="SimSun" w:hAnsi="SimSun" w:cs="SimSun"/>
                      <w:sz w:val="38"/>
                      <w:szCs w:val="38"/>
                    </w:rPr>
                  </w:pPr>
                  <w:r>
                    <w:rPr>
                      <w:rFonts w:ascii="SimSun" w:eastAsia="SimSun" w:hAnsi="SimSun" w:cs="SimSun"/>
                      <w:spacing w:val="-11"/>
                      <w:sz w:val="38"/>
                      <w:szCs w:val="38"/>
                    </w:rPr>
                    <w:t>3</w:t>
                  </w:r>
                  <w:r>
                    <w:rPr>
                      <w:rFonts w:ascii="SimSun" w:eastAsia="SimSun" w:hAnsi="SimSun" w:cs="SimSun"/>
                      <w:spacing w:val="36"/>
                      <w:sz w:val="38"/>
                      <w:szCs w:val="38"/>
                    </w:rPr>
                    <w:t xml:space="preserve"> </w:t>
                  </w:r>
                  <w:r>
                    <w:rPr>
                      <w:rFonts w:ascii="SimSun" w:eastAsia="SimSun" w:hAnsi="SimSun" w:cs="SimSun"/>
                      <w:spacing w:val="-11"/>
                      <w:sz w:val="38"/>
                      <w:szCs w:val="38"/>
                    </w:rPr>
                    <w:t>段</w:t>
                  </w:r>
                </w:p>
              </w:txbxContent>
            </v:textbox>
          </v:shape>
        </w:pict>
      </w:r>
      <w:r>
        <w:pict>
          <v:shape id="_x0000_s1044" type="#_x0000_t202" style="width:29.55pt;height:13.6pt;margin-top:731.86pt;margin-left:836.5pt;mso-position-horizontal-relative:page;mso-position-vertical-relative:page;position:absolute;z-index:251685888" o:allowincell="f" filled="f" stroked="f">
            <o:lock v:ext="edit" aspectratio="f"/>
            <v:textbox inset="0,0,0,0">
              <w:txbxContent>
                <w:p>
                  <w:pPr>
                    <w:spacing w:before="19" w:line="225" w:lineRule="auto"/>
                    <w:ind w:left="20"/>
                    <w:rPr>
                      <w:rFonts w:ascii="SimSun" w:eastAsia="SimSun" w:hAnsi="SimSun" w:cs="SimSun"/>
                      <w:sz w:val="19"/>
                      <w:szCs w:val="19"/>
                    </w:rPr>
                  </w:pPr>
                  <w:r>
                    <w:rPr>
                      <w:rFonts w:ascii="SimSun" w:eastAsia="SimSun" w:hAnsi="SimSun" w:cs="SimSun"/>
                      <w:spacing w:val="-3"/>
                      <w:sz w:val="19"/>
                      <w:szCs w:val="19"/>
                    </w:rPr>
                    <w:t>193/m²</w:t>
                  </w:r>
                </w:p>
              </w:txbxContent>
            </v:textbox>
          </v:shape>
        </w:pict>
      </w:r>
      <w:r>
        <w:pict>
          <v:shape id="_x0000_s1045" type="#_x0000_t202" style="width:43.5pt;height:24.8pt;margin-top:739.06pt;margin-left:676.62pt;mso-position-horizontal-relative:page;mso-position-vertical-relative:page;position:absolute;z-index:251680768" o:allowincell="f" filled="f" stroked="f">
            <o:lock v:ext="edit" aspectratio="f"/>
            <v:textbox inset="0,0,0,0">
              <w:txbxContent>
                <w:p>
                  <w:pPr>
                    <w:spacing w:before="20" w:line="221" w:lineRule="auto"/>
                    <w:ind w:left="20"/>
                    <w:rPr>
                      <w:rFonts w:ascii="SimSun" w:eastAsia="SimSun" w:hAnsi="SimSun" w:cs="SimSun"/>
                      <w:sz w:val="38"/>
                      <w:szCs w:val="38"/>
                    </w:rPr>
                  </w:pPr>
                  <w:r>
                    <w:rPr>
                      <w:rFonts w:ascii="SimSun" w:eastAsia="SimSun" w:hAnsi="SimSun" w:cs="SimSun"/>
                      <w:spacing w:val="-10"/>
                      <w:sz w:val="38"/>
                      <w:szCs w:val="38"/>
                    </w:rPr>
                    <w:t>2</w:t>
                  </w:r>
                  <w:r>
                    <w:rPr>
                      <w:rFonts w:ascii="SimSun" w:eastAsia="SimSun" w:hAnsi="SimSun" w:cs="SimSun"/>
                      <w:spacing w:val="103"/>
                      <w:sz w:val="38"/>
                      <w:szCs w:val="38"/>
                    </w:rPr>
                    <w:t xml:space="preserve"> </w:t>
                  </w:r>
                  <w:r>
                    <w:rPr>
                      <w:rFonts w:ascii="SimSun" w:eastAsia="SimSun" w:hAnsi="SimSun" w:cs="SimSun"/>
                      <w:spacing w:val="-10"/>
                      <w:sz w:val="38"/>
                      <w:szCs w:val="38"/>
                    </w:rPr>
                    <w:t>段</w:t>
                  </w:r>
                </w:p>
              </w:txbxContent>
            </v:textbox>
          </v:shape>
        </w:pict>
      </w:r>
      <w:r>
        <w:pict>
          <v:shape id="_x0000_s1046" type="#_x0000_t202" style="width:66.45pt;height:24.95pt;margin-top:771.28pt;margin-left:781.04pt;mso-position-horizontal-relative:page;mso-position-vertical-relative:page;position:absolute;z-index:251672576" o:allowincell="f" filled="f" stroked="f">
            <o:lock v:ext="edit" aspectratio="f"/>
            <v:textbox inset="0,0,0,0">
              <w:txbxContent>
                <w:p>
                  <w:pPr>
                    <w:spacing w:before="19" w:line="223" w:lineRule="auto"/>
                    <w:ind w:left="20"/>
                    <w:rPr>
                      <w:rFonts w:ascii="SimSun" w:eastAsia="SimSun" w:hAnsi="SimSun" w:cs="SimSun"/>
                      <w:sz w:val="38"/>
                      <w:szCs w:val="38"/>
                    </w:rPr>
                  </w:pPr>
                  <w:r>
                    <w:rPr>
                      <w:rFonts w:ascii="SimSun" w:eastAsia="SimSun" w:hAnsi="SimSun" w:cs="SimSun"/>
                      <w:spacing w:val="-8"/>
                      <w:sz w:val="38"/>
                      <w:szCs w:val="38"/>
                    </w:rPr>
                    <w:t>施工2区</w:t>
                  </w:r>
                </w:p>
              </w:txbxContent>
            </v:textbox>
          </v:shape>
        </w:pict>
      </w:r>
      <w:r>
        <w:pict>
          <v:shape id="_x0000_s1047" type="#_x0000_t202" style="width:66.45pt;height:24.95pt;margin-top:822.84pt;margin-left:512.41pt;mso-position-horizontal-relative:page;mso-position-vertical-relative:page;position:absolute;z-index:251673600" o:allowincell="f" filled="f" stroked="f">
            <o:lock v:ext="edit" aspectratio="f"/>
            <v:textbox inset="0,0,0,0">
              <w:txbxContent>
                <w:p>
                  <w:pPr>
                    <w:spacing w:before="19" w:line="223" w:lineRule="auto"/>
                    <w:ind w:left="20"/>
                    <w:rPr>
                      <w:rFonts w:ascii="SimSun" w:eastAsia="SimSun" w:hAnsi="SimSun" w:cs="SimSun"/>
                      <w:sz w:val="38"/>
                      <w:szCs w:val="38"/>
                    </w:rPr>
                  </w:pPr>
                  <w:r>
                    <w:rPr>
                      <w:rFonts w:ascii="SimSun" w:eastAsia="SimSun" w:hAnsi="SimSun" w:cs="SimSun"/>
                      <w:spacing w:val="-8"/>
                      <w:sz w:val="38"/>
                      <w:szCs w:val="38"/>
                    </w:rPr>
                    <w:t>施工3区</w:t>
                  </w:r>
                </w:p>
              </w:txbxContent>
            </v:textbox>
          </v:shape>
        </w:pict>
      </w:r>
      <w:r>
        <w:pict>
          <v:shape id="_x0000_s1048" type="#_x0000_t202" style="width:39.6pt;height:35.6pt;margin-top:972.15pt;margin-left:840.4pt;mso-position-horizontal-relative:page;mso-position-vertical-relative:page;position:absolute;z-index:251679744" o:allowincell="f" filled="f" stroked="f">
            <o:lock v:ext="edit" aspectratio="f"/>
            <v:textbox inset="0,0,0,0">
              <w:txbxContent>
                <w:p>
                  <w:pPr>
                    <w:spacing w:before="20" w:line="206" w:lineRule="auto"/>
                    <w:ind w:left="20"/>
                    <w:rPr>
                      <w:rFonts w:ascii="SimSun" w:eastAsia="SimSun" w:hAnsi="SimSun" w:cs="SimSun"/>
                      <w:sz w:val="38"/>
                      <w:szCs w:val="38"/>
                    </w:rPr>
                  </w:pPr>
                  <w:r>
                    <w:rPr>
                      <w:rFonts w:ascii="SimSun" w:eastAsia="SimSun" w:hAnsi="SimSun" w:cs="SimSun"/>
                      <w:spacing w:val="-11"/>
                      <w:sz w:val="38"/>
                      <w:szCs w:val="38"/>
                    </w:rPr>
                    <w:t>3</w:t>
                  </w:r>
                  <w:r>
                    <w:rPr>
                      <w:rFonts w:ascii="SimSun" w:eastAsia="SimSun" w:hAnsi="SimSun" w:cs="SimSun"/>
                      <w:spacing w:val="28"/>
                      <w:sz w:val="38"/>
                      <w:szCs w:val="38"/>
                    </w:rPr>
                    <w:t xml:space="preserve"> </w:t>
                  </w:r>
                  <w:r>
                    <w:rPr>
                      <w:rFonts w:ascii="SimSun" w:eastAsia="SimSun" w:hAnsi="SimSun" w:cs="SimSun"/>
                      <w:spacing w:val="-11"/>
                      <w:sz w:val="38"/>
                      <w:szCs w:val="38"/>
                    </w:rPr>
                    <w:t>段</w:t>
                  </w:r>
                </w:p>
                <w:p>
                  <w:pPr>
                    <w:ind w:left="89"/>
                    <w:rPr>
                      <w:rFonts w:ascii="SimSun" w:eastAsia="SimSun" w:hAnsi="SimSun" w:cs="SimSun"/>
                      <w:sz w:val="19"/>
                      <w:szCs w:val="19"/>
                    </w:rPr>
                  </w:pPr>
                  <w:r>
                    <w:rPr>
                      <w:rFonts w:ascii="SimSun" w:eastAsia="SimSun" w:hAnsi="SimSun" w:cs="SimSun"/>
                      <w:spacing w:val="-2"/>
                      <w:sz w:val="19"/>
                      <w:szCs w:val="19"/>
                    </w:rPr>
                    <w:t>657m²</w:t>
                  </w:r>
                </w:p>
              </w:txbxContent>
            </v:textbox>
          </v:shape>
        </w:pict>
      </w:r>
      <w:r>
        <w:pict>
          <v:shape id="_x0000_s1049" type="#_x0000_t202" style="width:16.1pt;height:25.35pt;margin-top:996.95pt;margin-left:452.63pt;mso-position-horizontal-relative:page;mso-position-vertical-relative:page;position:absolute;z-index:251684864" o:allowincell="f" filled="f" stroked="f">
            <o:lock v:ext="edit" aspectratio="f"/>
            <v:textbox inset="0,0,0,0">
              <w:txbxContent>
                <w:p>
                  <w:pPr>
                    <w:spacing w:before="20" w:line="226" w:lineRule="auto"/>
                    <w:jc w:val="right"/>
                    <w:rPr>
                      <w:rFonts w:ascii="SimSun" w:eastAsia="SimSun" w:hAnsi="SimSun" w:cs="SimSun"/>
                      <w:sz w:val="38"/>
                      <w:szCs w:val="38"/>
                    </w:rPr>
                  </w:pPr>
                  <w:r>
                    <w:rPr>
                      <w:rFonts w:ascii="SimSun" w:eastAsia="SimSun" w:hAnsi="SimSun" w:cs="SimSun"/>
                      <w:spacing w:val="-100"/>
                      <w:sz w:val="38"/>
                      <w:szCs w:val="38"/>
                    </w:rPr>
                    <w:t>」</w:t>
                  </w:r>
                </w:p>
              </w:txbxContent>
            </v:textbox>
          </v:shape>
        </w:pict>
      </w:r>
      <w:r>
        <w:pict>
          <v:shape id="_x0000_s1050" type="#_x0000_t202" style="width:25.35pt;height:11.45pt;margin-top:1003.99pt;margin-left:627.66pt;mso-position-horizontal-relative:page;mso-position-vertical-relative:page;position:absolute;z-index:251687936" o:allowincell="f" filled="f" stroked="f">
            <o:lock v:ext="edit" aspectratio="f"/>
            <v:textbox inset="0,0,0,0">
              <w:txbxContent>
                <w:p>
                  <w:pPr>
                    <w:spacing w:before="20" w:line="183" w:lineRule="auto"/>
                    <w:ind w:left="20"/>
                    <w:rPr>
                      <w:rFonts w:ascii="SimSun" w:eastAsia="SimSun" w:hAnsi="SimSun" w:cs="SimSun"/>
                      <w:sz w:val="19"/>
                      <w:szCs w:val="19"/>
                    </w:rPr>
                  </w:pPr>
                  <w:r>
                    <w:rPr>
                      <w:rFonts w:ascii="SimSun" w:eastAsia="SimSun" w:hAnsi="SimSun" w:cs="SimSun"/>
                      <w:spacing w:val="-2"/>
                      <w:sz w:val="19"/>
                      <w:szCs w:val="19"/>
                    </w:rPr>
                    <w:t>2324m</w:t>
                  </w:r>
                </w:p>
              </w:txbxContent>
            </v:textbox>
          </v:shape>
        </w:pict>
      </w:r>
      <w:r>
        <w:pict>
          <v:shape id="_x0000_s1051" type="#_x0000_t202" style="width:66.9pt;height:24.95pt;margin-top:1036.42pt;margin-left:502.01pt;mso-position-horizontal-relative:page;mso-position-vertical-relative:page;position:absolute;z-index:251670528" o:allowincell="f" filled="f" stroked="f">
            <o:lock v:ext="edit" aspectratio="f"/>
            <v:textbox inset="0,0,0,0">
              <w:txbxContent>
                <w:p>
                  <w:pPr>
                    <w:spacing w:before="19" w:line="223" w:lineRule="auto"/>
                    <w:ind w:left="20"/>
                    <w:rPr>
                      <w:rFonts w:ascii="SimSun" w:eastAsia="SimSun" w:hAnsi="SimSun" w:cs="SimSun"/>
                      <w:sz w:val="38"/>
                      <w:szCs w:val="38"/>
                    </w:rPr>
                  </w:pPr>
                  <w:r>
                    <w:rPr>
                      <w:rFonts w:ascii="SimSun" w:eastAsia="SimSun" w:hAnsi="SimSun" w:cs="SimSun"/>
                      <w:spacing w:val="-6"/>
                      <w:sz w:val="38"/>
                      <w:szCs w:val="38"/>
                    </w:rPr>
                    <w:t>施工3区</w:t>
                  </w:r>
                </w:p>
              </w:txbxContent>
            </v:textbox>
          </v:shape>
        </w:pict>
      </w:r>
      <w:r>
        <w:pict>
          <v:shape id="_x0000_s1052" type="#_x0000_t202" style="width:66.9pt;height:24.95pt;margin-top:1039.02pt;margin-left:743.78pt;mso-position-horizontal-relative:page;mso-position-vertical-relative:page;position:absolute;z-index:251671552" o:allowincell="f" filled="f" stroked="f">
            <o:lock v:ext="edit" aspectratio="f"/>
            <v:textbox inset="0,0,0,0">
              <w:txbxContent>
                <w:p>
                  <w:pPr>
                    <w:spacing w:before="19" w:line="223" w:lineRule="auto"/>
                    <w:ind w:left="20"/>
                    <w:rPr>
                      <w:rFonts w:ascii="SimSun" w:eastAsia="SimSun" w:hAnsi="SimSun" w:cs="SimSun"/>
                      <w:sz w:val="38"/>
                      <w:szCs w:val="38"/>
                    </w:rPr>
                  </w:pPr>
                  <w:r>
                    <w:rPr>
                      <w:rFonts w:ascii="SimSun" w:eastAsia="SimSun" w:hAnsi="SimSun" w:cs="SimSun"/>
                      <w:spacing w:val="-6"/>
                      <w:sz w:val="38"/>
                      <w:szCs w:val="38"/>
                    </w:rPr>
                    <w:t>施工2区</w:t>
                  </w:r>
                </w:p>
              </w:txbxContent>
            </v:textbox>
          </v:shape>
        </w:pict>
      </w:r>
      <w:r>
        <w:pict>
          <v:shape id="_x0000_s1053" type="#_x0000_t202" style="width:38.3pt;height:24.8pt;margin-top:1042.77pt;margin-left:622.9pt;mso-position-horizontal-relative:page;mso-position-vertical-relative:page;position:absolute;z-index:251682816" o:allowincell="f" filled="f" stroked="f">
            <o:lock v:ext="edit" aspectratio="f"/>
            <v:textbox inset="0,0,0,0">
              <w:txbxContent>
                <w:p>
                  <w:pPr>
                    <w:spacing w:before="20" w:line="221" w:lineRule="auto"/>
                    <w:ind w:left="20"/>
                    <w:rPr>
                      <w:rFonts w:ascii="SimSun" w:eastAsia="SimSun" w:hAnsi="SimSun" w:cs="SimSun"/>
                      <w:sz w:val="38"/>
                      <w:szCs w:val="38"/>
                    </w:rPr>
                  </w:pPr>
                  <w:r>
                    <w:rPr>
                      <w:rFonts w:ascii="SimSun" w:eastAsia="SimSun" w:hAnsi="SimSun" w:cs="SimSun"/>
                      <w:spacing w:val="-7"/>
                      <w:sz w:val="38"/>
                      <w:szCs w:val="38"/>
                    </w:rPr>
                    <w:t>4 段</w:t>
                  </w:r>
                </w:p>
              </w:txbxContent>
            </v:textbox>
          </v:shape>
        </w:pict>
      </w:r>
      <w:r>
        <w:drawing>
          <wp:anchor distT="0" distB="0" distL="0" distR="0" simplePos="0" relativeHeight="251660288" behindDoc="1" locked="0" layoutInCell="0" allowOverlap="1">
            <wp:simplePos x="0" y="0"/>
            <wp:positionH relativeFrom="page">
              <wp:posOffset>2019338</wp:posOffset>
            </wp:positionH>
            <wp:positionV relativeFrom="page">
              <wp:posOffset>2536528</wp:posOffset>
            </wp:positionV>
            <wp:extent cx="9618262" cy="12551069"/>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2"/>
                    <a:stretch>
                      <a:fillRect/>
                    </a:stretch>
                  </pic:blipFill>
                  <pic:spPr>
                    <a:xfrm>
                      <a:off x="0" y="0"/>
                      <a:ext cx="9618262" cy="12551069"/>
                    </a:xfrm>
                    <a:prstGeom prst="rect">
                      <a:avLst/>
                    </a:prstGeom>
                  </pic:spPr>
                </pic:pic>
              </a:graphicData>
            </a:graphic>
          </wp:anchor>
        </w:drawing>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19765" w:lineRule="exact"/>
        <w:ind w:firstLine="2559"/>
      </w:pPr>
      <w:r>
        <w:rPr>
          <w:position w:val="-395"/>
        </w:rPr>
        <w:pict>
          <v:group id="_x0000_i1054" style="width:757.35pt;height:988.3pt;mso-position-horizontal-relative:char;mso-position-vertical-relative:line" coordorigin="0,0" coordsize="15146,19765" filled="f" stroked="f">
            <v:shape id="_x0000_s1055" type="#_x0000_t202" style="width:15186;height:19805;left:-20;position:absolute;top:-20" filled="f" stroked="f">
              <o:lock v:ext="edit" aspectratio="f"/>
              <v:textbox inset="0,0,0,0">
                <w:txbxContent>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124" w:line="589" w:lineRule="exact"/>
                      <w:ind w:left="297"/>
                      <w:rPr>
                        <w:rFonts w:ascii="SimSun" w:eastAsia="SimSun" w:hAnsi="SimSun" w:cs="SimSun"/>
                        <w:sz w:val="38"/>
                        <w:szCs w:val="38"/>
                      </w:rPr>
                    </w:pPr>
                    <w:r>
                      <w:rPr>
                        <w:rFonts w:ascii="SimSun" w:eastAsia="SimSun" w:hAnsi="SimSun" w:cs="SimSun"/>
                        <w:spacing w:val="-21"/>
                        <w:position w:val="14"/>
                        <w:sz w:val="38"/>
                        <w:szCs w:val="38"/>
                      </w:rPr>
                      <w:t>施工1区总建筑面积3424m²</w:t>
                    </w:r>
                  </w:p>
                  <w:p>
                    <w:pPr>
                      <w:spacing w:before="1" w:line="220" w:lineRule="auto"/>
                      <w:ind w:left="297"/>
                      <w:rPr>
                        <w:rFonts w:ascii="SimSun" w:eastAsia="SimSun" w:hAnsi="SimSun" w:cs="SimSun"/>
                        <w:sz w:val="38"/>
                        <w:szCs w:val="38"/>
                      </w:rPr>
                    </w:pPr>
                    <w:r>
                      <w:rPr>
                        <w:rFonts w:ascii="SimSun" w:eastAsia="SimSun" w:hAnsi="SimSun" w:cs="SimSun"/>
                        <w:spacing w:val="-21"/>
                        <w:sz w:val="38"/>
                        <w:szCs w:val="38"/>
                      </w:rPr>
                      <w:t>施工2区总建筑面积5104m²</w:t>
                    </w:r>
                  </w:p>
                  <w:p>
                    <w:pPr>
                      <w:spacing w:before="108" w:line="221" w:lineRule="auto"/>
                      <w:ind w:left="297"/>
                      <w:rPr>
                        <w:rFonts w:ascii="SimSun" w:eastAsia="SimSun" w:hAnsi="SimSun" w:cs="SimSun"/>
                        <w:sz w:val="38"/>
                        <w:szCs w:val="38"/>
                      </w:rPr>
                    </w:pPr>
                    <w:r>
                      <w:rPr>
                        <w:rFonts w:ascii="SimSun" w:eastAsia="SimSun" w:hAnsi="SimSun" w:cs="SimSun"/>
                        <w:spacing w:val="-21"/>
                        <w:sz w:val="38"/>
                        <w:szCs w:val="38"/>
                      </w:rPr>
                      <w:t>施工3区总建筑面积8587m²</w:t>
                    </w:r>
                  </w:p>
                </w:txbxContent>
              </v:textbox>
            </v:shape>
            <w10:wrap type="none"/>
          </v:group>
        </w:pict>
      </w:r>
    </w:p>
    <w:p>
      <w:pPr>
        <w:spacing w:line="301" w:lineRule="auto"/>
        <w:rPr>
          <w:rFonts w:ascii="Arial"/>
          <w:sz w:val="21"/>
        </w:rPr>
      </w:pPr>
    </w:p>
    <w:p>
      <w:pPr>
        <w:spacing w:line="302" w:lineRule="auto"/>
        <w:rPr>
          <w:rFonts w:ascii="Arial"/>
          <w:sz w:val="21"/>
        </w:rPr>
      </w:pPr>
    </w:p>
    <w:p>
      <w:pPr>
        <w:spacing w:before="199" w:line="222" w:lineRule="auto"/>
        <w:ind w:left="8062"/>
        <w:rPr>
          <w:rFonts w:ascii="SimSun" w:eastAsia="SimSun" w:hAnsi="SimSun" w:cs="SimSun"/>
          <w:sz w:val="61"/>
          <w:szCs w:val="61"/>
        </w:rPr>
      </w:pPr>
      <w:r>
        <w:rPr>
          <w:rFonts w:ascii="SimSun" w:eastAsia="SimSun" w:hAnsi="SimSun" w:cs="SimSun"/>
          <w:spacing w:val="77"/>
          <w:sz w:val="61"/>
          <w:szCs w:val="61"/>
        </w:rPr>
        <w:t>施工区段划分图</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sectPr>
          <w:headerReference w:type="default" r:id="rId13"/>
          <w:pgSz w:w="22417" w:h="31680"/>
          <w:pgMar w:top="2251" w:right="2124" w:bottom="0" w:left="620" w:header="1688" w:footer="0" w:gutter="0"/>
          <w:pgNumType w:start="8"/>
          <w:cols w:space="708"/>
        </w:sect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81" w:line="184" w:lineRule="auto"/>
        <w:ind w:left="10739"/>
        <w:rPr>
          <w:rFonts w:ascii="SimSun" w:eastAsia="SimSun" w:hAnsi="SimSun" w:cs="SimSun"/>
          <w:sz w:val="25"/>
          <w:szCs w:val="25"/>
        </w:rPr>
      </w:pPr>
      <w:r>
        <w:rPr>
          <w:rFonts w:ascii="SimSun" w:eastAsia="SimSun" w:hAnsi="SimSun" w:cs="SimSun"/>
          <w:sz w:val="25"/>
          <w:szCs w:val="25"/>
        </w:rPr>
        <w:t>4</w:t>
      </w:r>
    </w:p>
    <w:p>
      <w:pPr>
        <w:spacing w:line="375" w:lineRule="auto"/>
        <w:rPr>
          <w:rFonts w:ascii="Arial"/>
          <w:sz w:val="21"/>
        </w:rPr>
      </w:pPr>
    </w:p>
    <w:p>
      <w:pPr>
        <w:spacing w:line="1135" w:lineRule="exact"/>
        <w:ind w:firstLine="878"/>
      </w:pPr>
      <w:r>
        <w:rPr>
          <w:position w:val="-22"/>
        </w:rPr>
        <w:drawing>
          <wp:inline distT="0" distB="0" distL="0" distR="0">
            <wp:extent cx="5194251" cy="72078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5194251" cy="720784"/>
                    </a:xfrm>
                    <a:prstGeom prst="rect">
                      <a:avLst/>
                    </a:prstGeom>
                  </pic:spPr>
                </pic:pic>
              </a:graphicData>
            </a:graphic>
          </wp:inline>
        </w:drawing>
      </w:r>
    </w:p>
    <w:p>
      <w:pPr>
        <w:spacing w:line="1135" w:lineRule="exact"/>
        <w:sectPr>
          <w:headerReference w:type="default" r:id="rId15"/>
          <w:type w:val="nextPage"/>
          <w:pgSz w:w="22417" w:h="31680"/>
          <w:pgMar w:top="2251" w:right="2124" w:bottom="0" w:left="620" w:header="1688" w:footer="0" w:gutter="0"/>
          <w:pgNumType w:start="9"/>
          <w:cols w:space="708"/>
          <w:titlePg w:val="0"/>
        </w:sect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146" w:line="177" w:lineRule="auto"/>
        <w:rPr>
          <w:rFonts w:ascii="SimSun" w:eastAsia="SimSun" w:hAnsi="SimSun" w:cs="SimSun"/>
          <w:sz w:val="45"/>
          <w:szCs w:val="45"/>
        </w:rPr>
      </w:pPr>
      <w:r>
        <w:rPr>
          <w:rFonts w:ascii="SimSun" w:eastAsia="SimSun" w:hAnsi="SimSun" w:cs="SimSun"/>
          <w:i/>
          <w:iCs/>
          <w:spacing w:val="-22"/>
          <w:sz w:val="45"/>
          <w:szCs w:val="45"/>
        </w:rPr>
        <w:t>333333333333333都</w:t>
      </w:r>
      <w:r>
        <w:rPr>
          <w:rFonts w:ascii="Times New Roman" w:eastAsia="Times New Roman" w:hAnsi="Times New Roman" w:cs="Times New Roman"/>
          <w:i/>
          <w:iCs/>
          <w:spacing w:val="-22"/>
          <w:sz w:val="43"/>
          <w:szCs w:val="43"/>
          <w:u w:val="single" w:color="auto"/>
        </w:rPr>
        <w:t>M</w:t>
      </w:r>
      <w:r>
        <w:rPr>
          <w:rFonts w:ascii="SimSun" w:eastAsia="SimSun" w:hAnsi="SimSun" w:cs="SimSun"/>
          <w:i/>
          <w:iCs/>
          <w:spacing w:val="-22"/>
          <w:sz w:val="45"/>
          <w:szCs w:val="45"/>
          <w:u w:val="single" w:color="auto"/>
        </w:rPr>
        <w:t>公路运输枢纽客运北站新建项目主体工程施工(二标段)</w:t>
      </w:r>
      <w:r>
        <w:rPr>
          <w:rFonts w:ascii="SimSun" w:eastAsia="SimSun" w:hAnsi="SimSun" w:cs="SimSun"/>
          <w:spacing w:val="-22"/>
          <w:sz w:val="45"/>
          <w:szCs w:val="45"/>
          <w:u w:val="single" w:color="auto"/>
        </w:rPr>
        <w:t xml:space="preserve">     </w:t>
      </w:r>
      <w:r>
        <w:rPr>
          <w:rFonts w:ascii="SimSun" w:eastAsia="SimSun" w:hAnsi="SimSun" w:cs="SimSun"/>
          <w:spacing w:val="-23"/>
          <w:sz w:val="45"/>
          <w:szCs w:val="45"/>
          <w:u w:val="single" w:color="auto"/>
        </w:rPr>
        <w:t xml:space="preserve">    </w:t>
      </w:r>
      <w:r>
        <w:rPr>
          <w:rFonts w:ascii="SimSun" w:eastAsia="SimSun" w:hAnsi="SimSun" w:cs="SimSun"/>
          <w:i/>
          <w:iCs/>
          <w:spacing w:val="-23"/>
          <w:sz w:val="45"/>
          <w:szCs w:val="45"/>
          <w:u w:val="single" w:color="auto"/>
        </w:rPr>
        <w:t>汽车吊吊装施工方案</w:t>
      </w:r>
    </w:p>
    <w:p>
      <w:pPr>
        <w:spacing w:line="225" w:lineRule="auto"/>
        <w:ind w:left="469"/>
        <w:rPr>
          <w:rFonts w:ascii="STHupo" w:eastAsia="STHupo" w:hAnsi="STHupo" w:cs="STHupo"/>
          <w:sz w:val="17"/>
          <w:szCs w:val="17"/>
        </w:rPr>
      </w:pPr>
      <w:r>
        <w:rPr>
          <w:rFonts w:ascii="STHupo" w:eastAsia="STHupo" w:hAnsi="STHupo" w:cs="STHupo"/>
          <w:sz w:val="17"/>
          <w:szCs w:val="17"/>
        </w:rPr>
        <w:t>9999m</w:t>
      </w:r>
      <w:r>
        <w:rPr>
          <w:rFonts w:ascii="STHupo" w:eastAsia="STHupo" w:hAnsi="STHupo" w:cs="STHupo"/>
          <w:spacing w:val="2"/>
          <w:sz w:val="17"/>
          <w:szCs w:val="17"/>
        </w:rPr>
        <w:t xml:space="preserve">               </w:t>
      </w:r>
      <w:r>
        <w:rPr>
          <w:rFonts w:ascii="STHupo" w:eastAsia="STHupo" w:hAnsi="STHupo" w:cs="STHupo"/>
          <w:sz w:val="17"/>
          <w:szCs w:val="17"/>
        </w:rPr>
        <w:t>常</w:t>
      </w:r>
      <w:r>
        <w:rPr>
          <w:rFonts w:ascii="STHupo" w:eastAsia="STHupo" w:hAnsi="STHupo" w:cs="STHupo"/>
          <w:spacing w:val="46"/>
          <w:sz w:val="17"/>
          <w:szCs w:val="17"/>
        </w:rPr>
        <w:t xml:space="preserve"> </w:t>
      </w:r>
      <w:r>
        <w:rPr>
          <w:rFonts w:ascii="STHupo" w:eastAsia="STHupo" w:hAnsi="STHupo" w:cs="STHupo"/>
          <w:sz w:val="17"/>
          <w:szCs w:val="17"/>
        </w:rPr>
        <w:t>m000</w:t>
      </w:r>
      <w:r>
        <w:rPr>
          <w:rFonts w:ascii="STHupo" w:eastAsia="STHupo" w:hAnsi="STHupo" w:cs="STHupo"/>
          <w:spacing w:val="2"/>
          <w:sz w:val="17"/>
          <w:szCs w:val="17"/>
        </w:rPr>
        <w:t xml:space="preserve">                 </w:t>
      </w:r>
      <w:r>
        <w:rPr>
          <w:rFonts w:ascii="STHupo" w:eastAsia="STHupo" w:hAnsi="STHupo" w:cs="STHupo"/>
          <w:sz w:val="17"/>
          <w:szCs w:val="17"/>
        </w:rPr>
        <w:t>市      .</w:t>
      </w: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pStyle w:val="BodyText"/>
        <w:spacing w:before="166" w:line="225" w:lineRule="auto"/>
        <w:ind w:left="2036"/>
        <w:outlineLvl w:val="6"/>
        <w:rPr>
          <w:sz w:val="51"/>
          <w:szCs w:val="51"/>
        </w:rPr>
      </w:pPr>
      <w:bookmarkStart w:id="10" w:name="bookmark7"/>
      <w:bookmarkEnd w:id="10"/>
      <w:r>
        <w:rPr>
          <w:b/>
          <w:bCs/>
          <w:spacing w:val="6"/>
          <w:sz w:val="51"/>
          <w:szCs w:val="51"/>
        </w:rPr>
        <w:t>5.</w:t>
      </w:r>
      <w:r>
        <w:rPr>
          <w:spacing w:val="-126"/>
          <w:sz w:val="51"/>
          <w:szCs w:val="51"/>
        </w:rPr>
        <w:t xml:space="preserve"> </w:t>
      </w:r>
      <w:r>
        <w:rPr>
          <w:b/>
          <w:bCs/>
          <w:spacing w:val="6"/>
          <w:sz w:val="51"/>
          <w:szCs w:val="51"/>
        </w:rPr>
        <w:t>垂直运输机械布置</w:t>
      </w:r>
    </w:p>
    <w:p>
      <w:pPr>
        <w:spacing w:line="324" w:lineRule="auto"/>
        <w:rPr>
          <w:rFonts w:ascii="Arial"/>
          <w:sz w:val="21"/>
        </w:rPr>
      </w:pPr>
    </w:p>
    <w:p>
      <w:pPr>
        <w:spacing w:before="140" w:line="372" w:lineRule="auto"/>
        <w:ind w:left="2029" w:right="109" w:firstLine="875"/>
        <w:jc w:val="both"/>
        <w:rPr>
          <w:rFonts w:ascii="SimSun" w:eastAsia="SimSun" w:hAnsi="SimSun" w:cs="SimSun"/>
          <w:sz w:val="43"/>
          <w:szCs w:val="43"/>
        </w:rPr>
      </w:pPr>
      <w:r>
        <w:rPr>
          <w:rFonts w:ascii="SimSun" w:eastAsia="SimSun" w:hAnsi="SimSun" w:cs="SimSun"/>
          <w:spacing w:val="32"/>
          <w:sz w:val="43"/>
          <w:szCs w:val="43"/>
        </w:rPr>
        <w:t>主体施工期间，本工程采用汽车吊并配合自卸车做为垂直运输机械，</w:t>
      </w:r>
      <w:r>
        <w:rPr>
          <w:rFonts w:ascii="SimSun" w:eastAsia="SimSun" w:hAnsi="SimSun" w:cs="SimSun"/>
          <w:spacing w:val="31"/>
          <w:sz w:val="43"/>
          <w:szCs w:val="43"/>
        </w:rPr>
        <w:t>暂定3台(其中</w:t>
      </w:r>
      <w:r>
        <w:rPr>
          <w:rFonts w:ascii="SimSun" w:eastAsia="SimSun" w:hAnsi="SimSun" w:cs="SimSun"/>
          <w:sz w:val="43"/>
          <w:szCs w:val="43"/>
        </w:rPr>
        <w:t xml:space="preserve"> </w:t>
      </w:r>
      <w:r>
        <w:rPr>
          <w:rFonts w:ascii="SimSun" w:eastAsia="SimSun" w:hAnsi="SimSun" w:cs="SimSun"/>
          <w:spacing w:val="21"/>
          <w:sz w:val="43"/>
          <w:szCs w:val="43"/>
        </w:rPr>
        <w:t>1台备用)。主要使用于设备吊装、钢构件装卸车、钢筋原材卸料</w:t>
      </w:r>
      <w:r>
        <w:rPr>
          <w:rFonts w:ascii="SimSun" w:eastAsia="SimSun" w:hAnsi="SimSun" w:cs="SimSun"/>
          <w:spacing w:val="20"/>
          <w:sz w:val="43"/>
          <w:szCs w:val="43"/>
        </w:rPr>
        <w:t>、模板、钢管、木方、混</w:t>
      </w:r>
      <w:r>
        <w:rPr>
          <w:rFonts w:ascii="SimSun" w:eastAsia="SimSun" w:hAnsi="SimSun" w:cs="SimSun"/>
          <w:sz w:val="43"/>
          <w:szCs w:val="43"/>
        </w:rPr>
        <w:t xml:space="preserve"> </w:t>
      </w:r>
      <w:r>
        <w:rPr>
          <w:rFonts w:ascii="SimSun" w:eastAsia="SimSun" w:hAnsi="SimSun" w:cs="SimSun"/>
          <w:spacing w:val="31"/>
          <w:sz w:val="43"/>
          <w:szCs w:val="43"/>
        </w:rPr>
        <w:t>凝土及松散材料吊装等，吊车型号16吨~50吨，汽车吊参</w:t>
      </w:r>
      <w:r>
        <w:rPr>
          <w:rFonts w:ascii="SimSun" w:eastAsia="SimSun" w:hAnsi="SimSun" w:cs="SimSun"/>
          <w:spacing w:val="30"/>
          <w:sz w:val="43"/>
          <w:szCs w:val="43"/>
        </w:rPr>
        <w:t>数见本文第17 章常用汽车吊参</w:t>
      </w:r>
    </w:p>
    <w:p>
      <w:pPr>
        <w:spacing w:before="1" w:line="220" w:lineRule="auto"/>
        <w:ind w:left="2029"/>
        <w:rPr>
          <w:rFonts w:ascii="SimSun" w:eastAsia="SimSun" w:hAnsi="SimSun" w:cs="SimSun"/>
          <w:sz w:val="43"/>
          <w:szCs w:val="43"/>
        </w:rPr>
      </w:pPr>
      <w:r>
        <w:rPr>
          <w:rFonts w:ascii="SimSun" w:eastAsia="SimSun" w:hAnsi="SimSun" w:cs="SimSun"/>
          <w:spacing w:val="-1"/>
          <w:sz w:val="43"/>
          <w:szCs w:val="43"/>
        </w:rPr>
        <w:t>数。</w:t>
      </w:r>
    </w:p>
    <w:p>
      <w:pPr>
        <w:spacing w:line="308" w:lineRule="auto"/>
        <w:rPr>
          <w:rFonts w:ascii="Arial"/>
          <w:sz w:val="21"/>
        </w:rPr>
      </w:pPr>
    </w:p>
    <w:p>
      <w:pPr>
        <w:pStyle w:val="BodyText"/>
        <w:spacing w:before="166" w:line="224" w:lineRule="auto"/>
        <w:ind w:left="2036"/>
        <w:outlineLvl w:val="6"/>
        <w:rPr>
          <w:sz w:val="51"/>
          <w:szCs w:val="51"/>
        </w:rPr>
      </w:pPr>
      <w:r>
        <w:rPr>
          <w:b/>
          <w:bCs/>
          <w:spacing w:val="12"/>
          <w:sz w:val="51"/>
          <w:szCs w:val="51"/>
        </w:rPr>
        <w:t>6.</w:t>
      </w:r>
      <w:r>
        <w:rPr>
          <w:spacing w:val="-110"/>
          <w:sz w:val="51"/>
          <w:szCs w:val="51"/>
        </w:rPr>
        <w:t xml:space="preserve"> </w:t>
      </w:r>
      <w:r>
        <w:rPr>
          <w:b/>
          <w:bCs/>
          <w:spacing w:val="12"/>
          <w:sz w:val="51"/>
          <w:szCs w:val="51"/>
        </w:rPr>
        <w:t>汽车吊进场及起吊流程</w:t>
      </w:r>
    </w:p>
    <w:p>
      <w:pPr>
        <w:spacing w:line="322" w:lineRule="auto"/>
        <w:rPr>
          <w:rFonts w:ascii="Arial"/>
          <w:sz w:val="21"/>
        </w:rPr>
      </w:pPr>
    </w:p>
    <w:p>
      <w:pPr>
        <w:spacing w:before="141" w:line="221" w:lineRule="auto"/>
        <w:ind w:left="2904"/>
        <w:rPr>
          <w:rFonts w:ascii="SimSun" w:eastAsia="SimSun" w:hAnsi="SimSun" w:cs="SimSun"/>
          <w:sz w:val="43"/>
          <w:szCs w:val="43"/>
        </w:rPr>
      </w:pPr>
      <w:r>
        <w:rPr>
          <w:rFonts w:ascii="SimSun" w:eastAsia="SimSun" w:hAnsi="SimSun" w:cs="SimSun"/>
          <w:spacing w:val="16"/>
          <w:sz w:val="43"/>
          <w:szCs w:val="43"/>
        </w:rPr>
        <w:t>(1)设备进场流程</w:t>
      </w:r>
    </w:p>
    <w:p>
      <w:pPr>
        <w:spacing w:line="249" w:lineRule="auto"/>
        <w:rPr>
          <w:rFonts w:ascii="Arial"/>
          <w:sz w:val="21"/>
        </w:rPr>
      </w:pPr>
    </w:p>
    <w:p>
      <w:pPr>
        <w:spacing w:before="140" w:line="876" w:lineRule="exact"/>
        <w:ind w:left="2904"/>
        <w:rPr>
          <w:rFonts w:ascii="SimSun" w:eastAsia="SimSun" w:hAnsi="SimSun" w:cs="SimSun"/>
          <w:sz w:val="43"/>
          <w:szCs w:val="43"/>
        </w:rPr>
      </w:pPr>
      <w:r>
        <w:rPr>
          <w:rFonts w:ascii="SimSun" w:eastAsia="SimSun" w:hAnsi="SimSun" w:cs="SimSun"/>
          <w:spacing w:val="33"/>
          <w:position w:val="33"/>
          <w:sz w:val="43"/>
          <w:szCs w:val="43"/>
        </w:rPr>
        <w:t>合同签订</w:t>
      </w:r>
      <w:r>
        <w:rPr>
          <w:rFonts w:ascii="SimSun" w:eastAsia="SimSun" w:hAnsi="SimSun" w:cs="SimSun"/>
          <w:spacing w:val="-137"/>
          <w:position w:val="33"/>
          <w:sz w:val="43"/>
          <w:szCs w:val="43"/>
        </w:rPr>
        <w:t xml:space="preserve"> </w:t>
      </w:r>
      <w:r>
        <w:rPr>
          <w:rFonts w:ascii="SimSun" w:eastAsia="SimSun" w:hAnsi="SimSun" w:cs="SimSun"/>
          <w:spacing w:val="33"/>
          <w:position w:val="33"/>
          <w:sz w:val="43"/>
          <w:szCs w:val="43"/>
        </w:rPr>
        <w:t>→</w:t>
      </w:r>
      <w:r>
        <w:rPr>
          <w:rFonts w:ascii="SimSun" w:eastAsia="SimSun" w:hAnsi="SimSun" w:cs="SimSun"/>
          <w:spacing w:val="-156"/>
          <w:position w:val="33"/>
          <w:sz w:val="43"/>
          <w:szCs w:val="43"/>
        </w:rPr>
        <w:t xml:space="preserve"> </w:t>
      </w:r>
      <w:r>
        <w:rPr>
          <w:rFonts w:ascii="SimSun" w:eastAsia="SimSun" w:hAnsi="SimSun" w:cs="SimSun"/>
          <w:spacing w:val="33"/>
          <w:position w:val="33"/>
          <w:sz w:val="43"/>
          <w:szCs w:val="43"/>
        </w:rPr>
        <w:t>汽车吊使用申请(责任工长)</w:t>
      </w:r>
      <w:r>
        <w:rPr>
          <w:rFonts w:ascii="SimSun" w:eastAsia="SimSun" w:hAnsi="SimSun" w:cs="SimSun"/>
          <w:spacing w:val="-137"/>
          <w:position w:val="33"/>
          <w:sz w:val="43"/>
          <w:szCs w:val="43"/>
        </w:rPr>
        <w:t xml:space="preserve"> </w:t>
      </w:r>
      <w:r>
        <w:rPr>
          <w:rFonts w:ascii="SimSun" w:eastAsia="SimSun" w:hAnsi="SimSun" w:cs="SimSun"/>
          <w:spacing w:val="33"/>
          <w:position w:val="33"/>
          <w:sz w:val="43"/>
          <w:szCs w:val="43"/>
        </w:rPr>
        <w:t>→</w:t>
      </w:r>
      <w:r>
        <w:rPr>
          <w:rFonts w:ascii="SimSun" w:eastAsia="SimSun" w:hAnsi="SimSun" w:cs="SimSun"/>
          <w:spacing w:val="-154"/>
          <w:position w:val="33"/>
          <w:sz w:val="43"/>
          <w:szCs w:val="43"/>
        </w:rPr>
        <w:t xml:space="preserve"> </w:t>
      </w:r>
      <w:r>
        <w:rPr>
          <w:rFonts w:ascii="SimSun" w:eastAsia="SimSun" w:hAnsi="SimSun" w:cs="SimSun"/>
          <w:spacing w:val="33"/>
          <w:position w:val="33"/>
          <w:sz w:val="43"/>
          <w:szCs w:val="43"/>
        </w:rPr>
        <w:t>联系厂家(</w:t>
      </w:r>
      <w:r>
        <w:rPr>
          <w:rFonts w:ascii="SimSun" w:eastAsia="SimSun" w:hAnsi="SimSun" w:cs="SimSun"/>
          <w:spacing w:val="32"/>
          <w:position w:val="33"/>
          <w:sz w:val="43"/>
          <w:szCs w:val="43"/>
        </w:rPr>
        <w:t>物资机械部门)</w:t>
      </w:r>
      <w:r>
        <w:rPr>
          <w:rFonts w:ascii="SimSun" w:eastAsia="SimSun" w:hAnsi="SimSun" w:cs="SimSun"/>
          <w:spacing w:val="-137"/>
          <w:position w:val="33"/>
          <w:sz w:val="43"/>
          <w:szCs w:val="43"/>
        </w:rPr>
        <w:t xml:space="preserve"> </w:t>
      </w:r>
      <w:r>
        <w:rPr>
          <w:rFonts w:ascii="SimSun" w:eastAsia="SimSun" w:hAnsi="SimSun" w:cs="SimSun"/>
          <w:spacing w:val="32"/>
          <w:position w:val="33"/>
          <w:sz w:val="43"/>
          <w:szCs w:val="43"/>
        </w:rPr>
        <w:t>→</w:t>
      </w:r>
      <w:r>
        <w:rPr>
          <w:rFonts w:ascii="SimSun" w:eastAsia="SimSun" w:hAnsi="SimSun" w:cs="SimSun"/>
          <w:spacing w:val="-156"/>
          <w:position w:val="33"/>
          <w:sz w:val="43"/>
          <w:szCs w:val="43"/>
        </w:rPr>
        <w:t xml:space="preserve"> </w:t>
      </w:r>
      <w:r>
        <w:rPr>
          <w:rFonts w:ascii="SimSun" w:eastAsia="SimSun" w:hAnsi="SimSun" w:cs="SimSun"/>
          <w:spacing w:val="32"/>
          <w:position w:val="33"/>
          <w:sz w:val="43"/>
          <w:szCs w:val="43"/>
        </w:rPr>
        <w:t>汽车吊进场</w:t>
      </w:r>
    </w:p>
    <w:p>
      <w:pPr>
        <w:spacing w:before="2" w:line="220" w:lineRule="auto"/>
        <w:ind w:left="2029"/>
        <w:rPr>
          <w:rFonts w:ascii="SimSun" w:eastAsia="SimSun" w:hAnsi="SimSun" w:cs="SimSun"/>
          <w:sz w:val="43"/>
          <w:szCs w:val="43"/>
        </w:rPr>
      </w:pPr>
      <w:r>
        <w:rPr>
          <w:rFonts w:ascii="SimSun" w:eastAsia="SimSun" w:hAnsi="SimSun" w:cs="SimSun"/>
          <w:spacing w:val="37"/>
          <w:sz w:val="43"/>
          <w:szCs w:val="43"/>
        </w:rPr>
        <w:t>检查(安全员)</w:t>
      </w:r>
      <w:r>
        <w:rPr>
          <w:rFonts w:ascii="SimSun" w:eastAsia="SimSun" w:hAnsi="SimSun" w:cs="SimSun"/>
          <w:spacing w:val="-132"/>
          <w:sz w:val="43"/>
          <w:szCs w:val="43"/>
        </w:rPr>
        <w:t xml:space="preserve"> </w:t>
      </w:r>
      <w:r>
        <w:rPr>
          <w:rFonts w:ascii="SimSun" w:eastAsia="SimSun" w:hAnsi="SimSun" w:cs="SimSun"/>
          <w:spacing w:val="37"/>
          <w:sz w:val="43"/>
          <w:szCs w:val="43"/>
        </w:rPr>
        <w:t>→</w:t>
      </w:r>
      <w:r>
        <w:rPr>
          <w:rFonts w:ascii="SimSun" w:eastAsia="SimSun" w:hAnsi="SimSun" w:cs="SimSun"/>
          <w:spacing w:val="-99"/>
          <w:sz w:val="43"/>
          <w:szCs w:val="43"/>
        </w:rPr>
        <w:t xml:space="preserve"> </w:t>
      </w:r>
      <w:r>
        <w:rPr>
          <w:rFonts w:ascii="SimSun" w:eastAsia="SimSun" w:hAnsi="SimSun" w:cs="SimSun"/>
          <w:spacing w:val="37"/>
          <w:sz w:val="43"/>
          <w:szCs w:val="43"/>
        </w:rPr>
        <w:t>吊装交底(责任工长)</w:t>
      </w:r>
      <w:r>
        <w:rPr>
          <w:rFonts w:ascii="SimSun" w:eastAsia="SimSun" w:hAnsi="SimSun" w:cs="SimSun"/>
          <w:spacing w:val="-132"/>
          <w:sz w:val="43"/>
          <w:szCs w:val="43"/>
        </w:rPr>
        <w:t xml:space="preserve"> </w:t>
      </w:r>
      <w:r>
        <w:rPr>
          <w:rFonts w:ascii="SimSun" w:eastAsia="SimSun" w:hAnsi="SimSun" w:cs="SimSun"/>
          <w:spacing w:val="37"/>
          <w:sz w:val="43"/>
          <w:szCs w:val="43"/>
        </w:rPr>
        <w:t>→</w:t>
      </w:r>
      <w:r>
        <w:rPr>
          <w:rFonts w:ascii="SimSun" w:eastAsia="SimSun" w:hAnsi="SimSun" w:cs="SimSun"/>
          <w:spacing w:val="-99"/>
          <w:sz w:val="43"/>
          <w:szCs w:val="43"/>
        </w:rPr>
        <w:t xml:space="preserve"> </w:t>
      </w:r>
      <w:r>
        <w:rPr>
          <w:rFonts w:ascii="SimSun" w:eastAsia="SimSun" w:hAnsi="SimSun" w:cs="SimSun"/>
          <w:spacing w:val="36"/>
          <w:sz w:val="43"/>
          <w:szCs w:val="43"/>
        </w:rPr>
        <w:t>吊装作业安全监督(专职安全员、施工员)。</w:t>
      </w:r>
    </w:p>
    <w:p>
      <w:pPr>
        <w:spacing w:before="364" w:line="221" w:lineRule="auto"/>
        <w:ind w:left="2904"/>
        <w:rPr>
          <w:rFonts w:ascii="SimSun" w:eastAsia="SimSun" w:hAnsi="SimSun" w:cs="SimSun"/>
          <w:sz w:val="43"/>
          <w:szCs w:val="43"/>
        </w:rPr>
      </w:pPr>
      <w:r>
        <w:rPr>
          <w:rFonts w:ascii="SimSun" w:eastAsia="SimSun" w:hAnsi="SimSun" w:cs="SimSun"/>
          <w:spacing w:val="6"/>
          <w:sz w:val="43"/>
          <w:szCs w:val="43"/>
        </w:rPr>
        <w:t>(2)</w:t>
      </w:r>
      <w:r>
        <w:rPr>
          <w:rFonts w:ascii="SimSun" w:eastAsia="SimSun" w:hAnsi="SimSun" w:cs="SimSun"/>
          <w:spacing w:val="166"/>
          <w:sz w:val="43"/>
          <w:szCs w:val="43"/>
        </w:rPr>
        <w:t xml:space="preserve"> </w:t>
      </w:r>
      <w:r>
        <w:rPr>
          <w:rFonts w:ascii="SimSun" w:eastAsia="SimSun" w:hAnsi="SimSun" w:cs="SimSun"/>
          <w:spacing w:val="6"/>
          <w:sz w:val="43"/>
          <w:szCs w:val="43"/>
        </w:rPr>
        <w:t>起吊流程图</w:t>
      </w:r>
    </w:p>
    <w:p>
      <w:pPr>
        <w:spacing w:before="365" w:line="887" w:lineRule="exact"/>
        <w:ind w:left="2904"/>
        <w:rPr>
          <w:rFonts w:ascii="SimSun" w:eastAsia="SimSun" w:hAnsi="SimSun" w:cs="SimSun"/>
          <w:sz w:val="43"/>
          <w:szCs w:val="43"/>
        </w:rPr>
      </w:pPr>
      <w:r>
        <w:rPr>
          <w:rFonts w:ascii="SimSun" w:eastAsia="SimSun" w:hAnsi="SimSun" w:cs="SimSun"/>
          <w:spacing w:val="15"/>
          <w:position w:val="34"/>
          <w:sz w:val="43"/>
          <w:szCs w:val="43"/>
        </w:rPr>
        <w:t>起吊前准备工作</w:t>
      </w:r>
      <w:r>
        <w:rPr>
          <w:rFonts w:ascii="SimSun" w:eastAsia="SimSun" w:hAnsi="SimSun" w:cs="SimSun"/>
          <w:spacing w:val="-160"/>
          <w:position w:val="34"/>
          <w:sz w:val="43"/>
          <w:szCs w:val="43"/>
        </w:rPr>
        <w:t xml:space="preserve"> </w:t>
      </w:r>
      <w:r>
        <w:rPr>
          <w:rFonts w:ascii="SimSun" w:eastAsia="SimSun" w:hAnsi="SimSun" w:cs="SimSun"/>
          <w:spacing w:val="15"/>
          <w:position w:val="34"/>
          <w:sz w:val="43"/>
          <w:szCs w:val="43"/>
        </w:rPr>
        <w:t>→编制、确认吊装方案</w:t>
      </w:r>
      <w:r>
        <w:rPr>
          <w:rFonts w:ascii="SimSun" w:eastAsia="SimSun" w:hAnsi="SimSun" w:cs="SimSun"/>
          <w:spacing w:val="-161"/>
          <w:position w:val="34"/>
          <w:sz w:val="43"/>
          <w:szCs w:val="43"/>
        </w:rPr>
        <w:t xml:space="preserve"> </w:t>
      </w:r>
      <w:r>
        <w:rPr>
          <w:rFonts w:ascii="SimSun" w:eastAsia="SimSun" w:hAnsi="SimSun" w:cs="SimSun"/>
          <w:spacing w:val="15"/>
          <w:position w:val="34"/>
          <w:sz w:val="43"/>
          <w:szCs w:val="43"/>
        </w:rPr>
        <w:t>→机</w:t>
      </w:r>
      <w:r>
        <w:rPr>
          <w:rFonts w:ascii="SimSun" w:eastAsia="SimSun" w:hAnsi="SimSun" w:cs="SimSun"/>
          <w:spacing w:val="14"/>
          <w:position w:val="34"/>
          <w:sz w:val="43"/>
          <w:szCs w:val="43"/>
        </w:rPr>
        <w:t>具及吊具用料准备</w:t>
      </w:r>
      <w:r>
        <w:rPr>
          <w:rFonts w:ascii="SimSun" w:eastAsia="SimSun" w:hAnsi="SimSun" w:cs="SimSun"/>
          <w:spacing w:val="-160"/>
          <w:position w:val="34"/>
          <w:sz w:val="43"/>
          <w:szCs w:val="43"/>
        </w:rPr>
        <w:t xml:space="preserve"> </w:t>
      </w:r>
      <w:r>
        <w:rPr>
          <w:rFonts w:ascii="SimSun" w:eastAsia="SimSun" w:hAnsi="SimSun" w:cs="SimSun"/>
          <w:spacing w:val="14"/>
          <w:position w:val="34"/>
          <w:sz w:val="43"/>
          <w:szCs w:val="43"/>
        </w:rPr>
        <w:t>→</w:t>
      </w:r>
      <w:r>
        <w:rPr>
          <w:rFonts w:ascii="SimSun" w:eastAsia="SimSun" w:hAnsi="SimSun" w:cs="SimSun"/>
          <w:spacing w:val="-127"/>
          <w:position w:val="34"/>
          <w:sz w:val="43"/>
          <w:szCs w:val="43"/>
        </w:rPr>
        <w:t xml:space="preserve"> </w:t>
      </w:r>
      <w:r>
        <w:rPr>
          <w:rFonts w:ascii="SimSun" w:eastAsia="SimSun" w:hAnsi="SimSun" w:cs="SimSun"/>
          <w:spacing w:val="14"/>
          <w:position w:val="34"/>
          <w:sz w:val="43"/>
          <w:szCs w:val="43"/>
        </w:rPr>
        <w:t>吊车站位，配重安装</w:t>
      </w:r>
    </w:p>
    <w:p>
      <w:pPr>
        <w:spacing w:before="1" w:line="221" w:lineRule="auto"/>
        <w:ind w:left="2029"/>
        <w:rPr>
          <w:rFonts w:ascii="SimSun" w:eastAsia="SimSun" w:hAnsi="SimSun" w:cs="SimSun"/>
          <w:sz w:val="43"/>
          <w:szCs w:val="43"/>
        </w:rPr>
      </w:pPr>
      <w:r>
        <w:rPr>
          <w:rFonts w:ascii="SimSun" w:eastAsia="SimSun" w:hAnsi="SimSun" w:cs="SimSun"/>
          <w:spacing w:val="2"/>
          <w:sz w:val="43"/>
          <w:szCs w:val="43"/>
        </w:rPr>
        <w:t>→</w:t>
      </w:r>
      <w:r>
        <w:rPr>
          <w:rFonts w:ascii="SimSun" w:eastAsia="SimSun" w:hAnsi="SimSun" w:cs="SimSun"/>
          <w:spacing w:val="-92"/>
          <w:sz w:val="43"/>
          <w:szCs w:val="43"/>
        </w:rPr>
        <w:t xml:space="preserve"> </w:t>
      </w:r>
      <w:r>
        <w:rPr>
          <w:rFonts w:ascii="SimSun" w:eastAsia="SimSun" w:hAnsi="SimSun" w:cs="SimSun"/>
          <w:spacing w:val="2"/>
          <w:sz w:val="43"/>
          <w:szCs w:val="43"/>
        </w:rPr>
        <w:t>目标吊装物调整、捆扎</w:t>
      </w:r>
      <w:r>
        <w:rPr>
          <w:rFonts w:ascii="SimSun" w:eastAsia="SimSun" w:hAnsi="SimSun" w:cs="SimSun"/>
          <w:spacing w:val="-162"/>
          <w:sz w:val="43"/>
          <w:szCs w:val="43"/>
        </w:rPr>
        <w:t xml:space="preserve"> </w:t>
      </w:r>
      <w:r>
        <w:rPr>
          <w:rFonts w:ascii="SimSun" w:eastAsia="SimSun" w:hAnsi="SimSun" w:cs="SimSun"/>
          <w:spacing w:val="2"/>
          <w:sz w:val="43"/>
          <w:szCs w:val="43"/>
        </w:rPr>
        <w:t>→起吊。</w:t>
      </w:r>
    </w:p>
    <w:p>
      <w:pPr>
        <w:spacing w:line="272" w:lineRule="auto"/>
        <w:rPr>
          <w:rFonts w:ascii="Arial"/>
          <w:sz w:val="21"/>
        </w:rPr>
      </w:pPr>
    </w:p>
    <w:p>
      <w:pPr>
        <w:pStyle w:val="BodyText"/>
        <w:spacing w:before="166" w:line="225" w:lineRule="auto"/>
        <w:ind w:left="2036"/>
        <w:outlineLvl w:val="6"/>
        <w:rPr>
          <w:sz w:val="51"/>
          <w:szCs w:val="51"/>
        </w:rPr>
      </w:pPr>
      <w:r>
        <w:rPr>
          <w:b/>
          <w:bCs/>
          <w:spacing w:val="9"/>
          <w:sz w:val="51"/>
          <w:szCs w:val="51"/>
        </w:rPr>
        <w:t>7.</w:t>
      </w:r>
      <w:r>
        <w:rPr>
          <w:spacing w:val="-106"/>
          <w:sz w:val="51"/>
          <w:szCs w:val="51"/>
        </w:rPr>
        <w:t xml:space="preserve"> </w:t>
      </w:r>
      <w:r>
        <w:rPr>
          <w:b/>
          <w:bCs/>
          <w:spacing w:val="9"/>
          <w:sz w:val="51"/>
          <w:szCs w:val="51"/>
        </w:rPr>
        <w:t>吊装准备工作</w:t>
      </w:r>
    </w:p>
    <w:p>
      <w:pPr>
        <w:spacing w:line="333" w:lineRule="auto"/>
        <w:rPr>
          <w:rFonts w:ascii="Arial"/>
          <w:sz w:val="21"/>
        </w:rPr>
      </w:pPr>
    </w:p>
    <w:p>
      <w:pPr>
        <w:spacing w:before="140" w:line="872" w:lineRule="exact"/>
        <w:ind w:left="2904"/>
        <w:rPr>
          <w:rFonts w:ascii="SimSun" w:eastAsia="SimSun" w:hAnsi="SimSun" w:cs="SimSun"/>
          <w:sz w:val="43"/>
          <w:szCs w:val="43"/>
        </w:rPr>
      </w:pPr>
      <w:r>
        <w:rPr>
          <w:rFonts w:ascii="SimSun" w:eastAsia="SimSun" w:hAnsi="SimSun" w:cs="SimSun"/>
          <w:spacing w:val="27"/>
          <w:position w:val="33"/>
          <w:sz w:val="43"/>
          <w:szCs w:val="43"/>
        </w:rPr>
        <w:t>(1)责任工长根据吊装工作内容选择吊车，填</w:t>
      </w:r>
      <w:r>
        <w:rPr>
          <w:rFonts w:ascii="SimSun" w:eastAsia="SimSun" w:hAnsi="SimSun" w:cs="SimSun"/>
          <w:spacing w:val="26"/>
          <w:position w:val="33"/>
          <w:sz w:val="43"/>
          <w:szCs w:val="43"/>
        </w:rPr>
        <w:t>写吊车使用申请，明确汽车吊到场时间</w:t>
      </w:r>
    </w:p>
    <w:p>
      <w:pPr>
        <w:spacing w:before="2" w:line="222" w:lineRule="auto"/>
        <w:ind w:left="2029"/>
        <w:rPr>
          <w:rFonts w:ascii="SimSun" w:eastAsia="SimSun" w:hAnsi="SimSun" w:cs="SimSun"/>
          <w:sz w:val="43"/>
          <w:szCs w:val="43"/>
        </w:rPr>
      </w:pPr>
      <w:r>
        <w:rPr>
          <w:rFonts w:ascii="SimSun" w:eastAsia="SimSun" w:hAnsi="SimSun" w:cs="SimSun"/>
          <w:spacing w:val="8"/>
          <w:sz w:val="43"/>
          <w:szCs w:val="43"/>
        </w:rPr>
        <w:t>及调运时间。</w:t>
      </w:r>
    </w:p>
    <w:p>
      <w:pPr>
        <w:spacing w:before="376" w:line="221" w:lineRule="auto"/>
        <w:ind w:left="2904"/>
        <w:rPr>
          <w:rFonts w:ascii="SimSun" w:eastAsia="SimSun" w:hAnsi="SimSun" w:cs="SimSun"/>
          <w:sz w:val="43"/>
          <w:szCs w:val="43"/>
        </w:rPr>
      </w:pPr>
      <w:r>
        <w:rPr>
          <w:rFonts w:ascii="SimSun" w:eastAsia="SimSun" w:hAnsi="SimSun" w:cs="SimSun"/>
          <w:spacing w:val="19"/>
          <w:sz w:val="43"/>
          <w:szCs w:val="43"/>
        </w:rPr>
        <w:t>(2)安排好吊车行车通道及作业平台，保证汽车吊</w:t>
      </w:r>
      <w:r>
        <w:rPr>
          <w:rFonts w:ascii="SimSun" w:eastAsia="SimSun" w:hAnsi="SimSun" w:cs="SimSun"/>
          <w:spacing w:val="18"/>
          <w:sz w:val="43"/>
          <w:szCs w:val="43"/>
        </w:rPr>
        <w:t>进场后可顺利支设。</w:t>
      </w:r>
    </w:p>
    <w:p>
      <w:pPr>
        <w:spacing w:before="370" w:line="875" w:lineRule="exact"/>
        <w:ind w:left="2904"/>
        <w:rPr>
          <w:rFonts w:ascii="SimSun" w:eastAsia="SimSun" w:hAnsi="SimSun" w:cs="SimSun"/>
          <w:sz w:val="43"/>
          <w:szCs w:val="43"/>
        </w:rPr>
      </w:pPr>
      <w:r>
        <w:rPr>
          <w:rFonts w:ascii="SimSun" w:eastAsia="SimSun" w:hAnsi="SimSun" w:cs="SimSun"/>
          <w:spacing w:val="26"/>
          <w:position w:val="33"/>
          <w:sz w:val="43"/>
          <w:szCs w:val="43"/>
        </w:rPr>
        <w:t>(3)汽车吊进场后应通知现场安全员，吊装前对汽车吊作业环境、吊具、钢</w:t>
      </w:r>
      <w:r>
        <w:rPr>
          <w:rFonts w:ascii="SimSun" w:eastAsia="SimSun" w:hAnsi="SimSun" w:cs="SimSun"/>
          <w:spacing w:val="25"/>
          <w:position w:val="33"/>
          <w:sz w:val="43"/>
          <w:szCs w:val="43"/>
        </w:rPr>
        <w:t>丝绳等进</w:t>
      </w:r>
    </w:p>
    <w:p>
      <w:pPr>
        <w:spacing w:before="2" w:line="220" w:lineRule="auto"/>
        <w:ind w:left="2029"/>
        <w:rPr>
          <w:rFonts w:ascii="SimSun" w:eastAsia="SimSun" w:hAnsi="SimSun" w:cs="SimSun"/>
          <w:sz w:val="43"/>
          <w:szCs w:val="43"/>
        </w:rPr>
      </w:pPr>
      <w:r>
        <w:rPr>
          <w:rFonts w:ascii="SimSun" w:eastAsia="SimSun" w:hAnsi="SimSun" w:cs="SimSun"/>
          <w:spacing w:val="14"/>
          <w:sz w:val="43"/>
          <w:szCs w:val="43"/>
        </w:rPr>
        <w:t>行检查，满足要求后方可进行吊装作业。</w:t>
      </w:r>
    </w:p>
    <w:p>
      <w:pPr>
        <w:spacing w:before="351" w:line="220" w:lineRule="auto"/>
        <w:ind w:left="2904"/>
        <w:rPr>
          <w:rFonts w:ascii="SimSun" w:eastAsia="SimSun" w:hAnsi="SimSun" w:cs="SimSun"/>
          <w:sz w:val="43"/>
          <w:szCs w:val="43"/>
        </w:rPr>
      </w:pPr>
      <w:r>
        <w:rPr>
          <w:rFonts w:ascii="SimSun" w:eastAsia="SimSun" w:hAnsi="SimSun" w:cs="SimSun"/>
          <w:spacing w:val="19"/>
          <w:sz w:val="43"/>
          <w:szCs w:val="43"/>
        </w:rPr>
        <w:t>(4)专业工长应对吊装工人、信号工、吊车操作司机进行技术交底。</w:t>
      </w:r>
    </w:p>
    <w:p>
      <w:pPr>
        <w:spacing w:line="256" w:lineRule="auto"/>
        <w:rPr>
          <w:rFonts w:ascii="Arial"/>
          <w:sz w:val="21"/>
        </w:rPr>
      </w:pPr>
    </w:p>
    <w:p>
      <w:pPr>
        <w:spacing w:before="140" w:line="843" w:lineRule="exact"/>
        <w:ind w:left="2904"/>
        <w:rPr>
          <w:rFonts w:ascii="SimSun" w:eastAsia="SimSun" w:hAnsi="SimSun" w:cs="SimSun"/>
          <w:sz w:val="43"/>
          <w:szCs w:val="43"/>
        </w:rPr>
      </w:pPr>
      <w:r>
        <w:rPr>
          <w:rFonts w:ascii="SimSun" w:eastAsia="SimSun" w:hAnsi="SimSun" w:cs="SimSun"/>
          <w:spacing w:val="27"/>
          <w:position w:val="30"/>
          <w:sz w:val="43"/>
          <w:szCs w:val="43"/>
        </w:rPr>
        <w:t>(5)吊装材料、构件、设备等按照方案要求进行吊装前码放、装斗或安装吊耳等，便</w:t>
      </w:r>
    </w:p>
    <w:p>
      <w:pPr>
        <w:spacing w:before="1" w:line="221" w:lineRule="auto"/>
        <w:ind w:left="2029"/>
        <w:rPr>
          <w:rFonts w:ascii="SimSun" w:eastAsia="SimSun" w:hAnsi="SimSun" w:cs="SimSun"/>
          <w:sz w:val="43"/>
          <w:szCs w:val="43"/>
        </w:rPr>
      </w:pPr>
      <w:r>
        <w:rPr>
          <w:rFonts w:ascii="SimSun" w:eastAsia="SimSun" w:hAnsi="SimSun" w:cs="SimSun"/>
          <w:spacing w:val="5"/>
          <w:sz w:val="43"/>
          <w:szCs w:val="43"/>
        </w:rPr>
        <w:t>于吊装顺利进行。</w:t>
      </w:r>
    </w:p>
    <w:p>
      <w:pPr>
        <w:spacing w:before="349" w:line="910" w:lineRule="exact"/>
        <w:ind w:right="127"/>
        <w:jc w:val="right"/>
        <w:rPr>
          <w:rFonts w:ascii="SimSun" w:eastAsia="SimSun" w:hAnsi="SimSun" w:cs="SimSun"/>
          <w:sz w:val="43"/>
          <w:szCs w:val="43"/>
        </w:rPr>
      </w:pPr>
      <w:r>
        <w:rPr>
          <w:rFonts w:ascii="SimSun" w:eastAsia="SimSun" w:hAnsi="SimSun" w:cs="SimSun"/>
          <w:spacing w:val="27"/>
          <w:position w:val="36"/>
          <w:sz w:val="43"/>
          <w:szCs w:val="43"/>
        </w:rPr>
        <w:t>(6)在吊索具选择时，根据起吊设备的重量对照各种型号钢丝绳的允许应力确定其型</w:t>
      </w:r>
    </w:p>
    <w:p>
      <w:pPr>
        <w:spacing w:before="2" w:line="220" w:lineRule="auto"/>
        <w:ind w:left="2029"/>
        <w:rPr>
          <w:rFonts w:ascii="SimSun" w:eastAsia="SimSun" w:hAnsi="SimSun" w:cs="SimSun"/>
          <w:sz w:val="43"/>
          <w:szCs w:val="43"/>
        </w:rPr>
      </w:pPr>
      <w:r>
        <w:rPr>
          <w:rFonts w:ascii="SimSun" w:eastAsia="SimSun" w:hAnsi="SimSun" w:cs="SimSun"/>
          <w:spacing w:val="-1"/>
          <w:sz w:val="43"/>
          <w:szCs w:val="43"/>
        </w:rPr>
        <w:t>号及直径。</w:t>
      </w:r>
    </w:p>
    <w:p>
      <w:pPr>
        <w:spacing w:before="375" w:line="877" w:lineRule="exact"/>
        <w:jc w:val="right"/>
        <w:rPr>
          <w:rFonts w:ascii="SimSun" w:eastAsia="SimSun" w:hAnsi="SimSun" w:cs="SimSun"/>
          <w:sz w:val="43"/>
          <w:szCs w:val="43"/>
        </w:rPr>
      </w:pPr>
      <w:r>
        <w:rPr>
          <w:rFonts w:ascii="SimSun" w:eastAsia="SimSun" w:hAnsi="SimSun" w:cs="SimSun"/>
          <w:spacing w:val="19"/>
          <w:position w:val="33"/>
          <w:sz w:val="43"/>
          <w:szCs w:val="43"/>
        </w:rPr>
        <w:t>(7)起重机进场前，必须向项目部提供起重机的出厂检测报告、年报告</w:t>
      </w:r>
      <w:r>
        <w:rPr>
          <w:rFonts w:ascii="SimSun" w:eastAsia="SimSun" w:hAnsi="SimSun" w:cs="SimSun"/>
          <w:spacing w:val="18"/>
          <w:position w:val="33"/>
          <w:sz w:val="43"/>
          <w:szCs w:val="43"/>
        </w:rPr>
        <w:t>、产品说明书。</w:t>
      </w:r>
    </w:p>
    <w:p>
      <w:pPr>
        <w:spacing w:line="220" w:lineRule="auto"/>
        <w:ind w:left="2904"/>
        <w:rPr>
          <w:rFonts w:ascii="SimSun" w:eastAsia="SimSun" w:hAnsi="SimSun" w:cs="SimSun"/>
          <w:sz w:val="43"/>
          <w:szCs w:val="43"/>
        </w:rPr>
      </w:pPr>
      <w:r>
        <w:rPr>
          <w:rFonts w:ascii="SimSun" w:eastAsia="SimSun" w:hAnsi="SimSun" w:cs="SimSun"/>
          <w:spacing w:val="18"/>
          <w:sz w:val="43"/>
          <w:szCs w:val="43"/>
        </w:rPr>
        <w:t>(8)起重机司机、信号工、司索工必须持证上岗，身体健康。</w:t>
      </w:r>
    </w:p>
    <w:p>
      <w:pPr>
        <w:spacing w:line="302" w:lineRule="auto"/>
        <w:rPr>
          <w:rFonts w:ascii="Arial"/>
          <w:sz w:val="21"/>
        </w:rPr>
      </w:pPr>
    </w:p>
    <w:p>
      <w:pPr>
        <w:pStyle w:val="BodyText"/>
        <w:spacing w:before="167" w:line="224" w:lineRule="auto"/>
        <w:ind w:left="2010"/>
        <w:outlineLvl w:val="6"/>
        <w:rPr>
          <w:sz w:val="51"/>
          <w:szCs w:val="51"/>
        </w:rPr>
      </w:pPr>
      <w:r>
        <w:rPr>
          <w:b/>
          <w:bCs/>
          <w:spacing w:val="6"/>
          <w:sz w:val="51"/>
          <w:szCs w:val="51"/>
        </w:rPr>
        <w:t>8.</w:t>
      </w:r>
      <w:r>
        <w:rPr>
          <w:spacing w:val="-46"/>
          <w:sz w:val="51"/>
          <w:szCs w:val="51"/>
        </w:rPr>
        <w:t xml:space="preserve"> </w:t>
      </w:r>
      <w:r>
        <w:rPr>
          <w:b/>
          <w:bCs/>
          <w:spacing w:val="6"/>
          <w:sz w:val="51"/>
          <w:szCs w:val="51"/>
        </w:rPr>
        <w:t>吊运步骤</w:t>
      </w:r>
    </w:p>
    <w:p>
      <w:pPr>
        <w:spacing w:line="322" w:lineRule="auto"/>
        <w:rPr>
          <w:rFonts w:ascii="Arial"/>
          <w:sz w:val="21"/>
        </w:rPr>
        <w:sectPr>
          <w:headerReference w:type="default" r:id="rId16"/>
          <w:pgSz w:w="22417" w:h="31680"/>
          <w:pgMar w:top="400" w:right="2027" w:bottom="0" w:left="621" w:header="0" w:footer="0" w:gutter="0"/>
          <w:pgNumType w:start="10"/>
          <w:cols w:space="708"/>
        </w:sectPr>
      </w:pPr>
    </w:p>
    <w:p>
      <w:pPr>
        <w:spacing w:before="140" w:line="221" w:lineRule="auto"/>
        <w:ind w:left="2904"/>
        <w:rPr>
          <w:rFonts w:ascii="SimSun" w:eastAsia="SimSun" w:hAnsi="SimSun" w:cs="SimSun"/>
          <w:sz w:val="43"/>
          <w:szCs w:val="43"/>
        </w:rPr>
      </w:pPr>
      <w:r>
        <w:rPr>
          <w:rFonts w:ascii="SimSun" w:eastAsia="SimSun" w:hAnsi="SimSun" w:cs="SimSun"/>
          <w:spacing w:val="16"/>
          <w:sz w:val="43"/>
          <w:szCs w:val="43"/>
        </w:rPr>
        <w:t>(1)吊装前的准备工作</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92" w:line="184" w:lineRule="auto"/>
        <w:ind w:left="10755"/>
        <w:rPr>
          <w:rFonts w:ascii="SimSun" w:eastAsia="SimSun" w:hAnsi="SimSun" w:cs="SimSun"/>
          <w:sz w:val="28"/>
          <w:szCs w:val="28"/>
        </w:rPr>
      </w:pPr>
      <w:r>
        <w:rPr>
          <w:rFonts w:ascii="SimSun" w:eastAsia="SimSun" w:hAnsi="SimSun" w:cs="SimSun"/>
          <w:sz w:val="28"/>
          <w:szCs w:val="28"/>
        </w:rPr>
        <w:t>5</w:t>
      </w:r>
    </w:p>
    <w:p>
      <w:pPr>
        <w:spacing w:line="358" w:lineRule="auto"/>
        <w:rPr>
          <w:rFonts w:ascii="Arial"/>
          <w:sz w:val="21"/>
        </w:rPr>
      </w:pPr>
    </w:p>
    <w:p>
      <w:pPr>
        <w:spacing w:line="1127" w:lineRule="exact"/>
        <w:ind w:firstLine="894"/>
      </w:pPr>
      <w:r>
        <w:rPr>
          <w:position w:val="-22"/>
        </w:rPr>
        <w:drawing>
          <wp:inline distT="0" distB="0" distL="0" distR="0">
            <wp:extent cx="5172187" cy="715353"/>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
                    <a:stretch>
                      <a:fillRect/>
                    </a:stretch>
                  </pic:blipFill>
                  <pic:spPr>
                    <a:xfrm>
                      <a:off x="0" y="0"/>
                      <a:ext cx="5172187" cy="715353"/>
                    </a:xfrm>
                    <a:prstGeom prst="rect">
                      <a:avLst/>
                    </a:prstGeom>
                  </pic:spPr>
                </pic:pic>
              </a:graphicData>
            </a:graphic>
          </wp:inline>
        </w:drawing>
      </w:r>
    </w:p>
    <w:p>
      <w:pPr>
        <w:spacing w:line="1127" w:lineRule="exact"/>
        <w:sectPr>
          <w:headerReference w:type="default" r:id="rId17"/>
          <w:type w:val="nextPage"/>
          <w:pgSz w:w="22417" w:h="31680"/>
          <w:pgMar w:top="400" w:right="2027" w:bottom="0" w:left="621" w:header="0" w:footer="0" w:gutter="0"/>
          <w:pgNumType w:start="11"/>
          <w:cols w:space="708"/>
          <w:titlePg w:val="0"/>
        </w:sectPr>
      </w:pP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line="289" w:lineRule="auto"/>
        <w:rPr>
          <w:rFonts w:ascii="Arial"/>
          <w:sz w:val="21"/>
        </w:rPr>
      </w:pPr>
    </w:p>
    <w:p>
      <w:pPr>
        <w:spacing w:before="133" w:line="220" w:lineRule="auto"/>
        <w:ind w:right="82"/>
        <w:jc w:val="right"/>
        <w:rPr>
          <w:rFonts w:ascii="SimSun" w:eastAsia="SimSun" w:hAnsi="SimSun" w:cs="SimSun"/>
          <w:sz w:val="41"/>
          <w:szCs w:val="41"/>
        </w:rPr>
      </w:pPr>
      <w:r>
        <w:drawing>
          <wp:anchor distT="0" distB="0" distL="0" distR="0" simplePos="0" relativeHeight="251691008" behindDoc="1" locked="0" layoutInCell="1" allowOverlap="1">
            <wp:simplePos x="0" y="0"/>
            <wp:positionH relativeFrom="column">
              <wp:posOffset>0</wp:posOffset>
            </wp:positionH>
            <wp:positionV relativeFrom="paragraph">
              <wp:posOffset>-107019</wp:posOffset>
            </wp:positionV>
            <wp:extent cx="2321968" cy="588618"/>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8"/>
                    <a:stretch>
                      <a:fillRect/>
                    </a:stretch>
                  </pic:blipFill>
                  <pic:spPr>
                    <a:xfrm>
                      <a:off x="0" y="0"/>
                      <a:ext cx="2321968" cy="588618"/>
                    </a:xfrm>
                    <a:prstGeom prst="rect">
                      <a:avLst/>
                    </a:prstGeom>
                  </pic:spPr>
                </pic:pic>
              </a:graphicData>
            </a:graphic>
          </wp:anchor>
        </w:drawing>
      </w:r>
      <w:r>
        <w:rPr>
          <w:rFonts w:ascii="KaiTi" w:eastAsia="KaiTi" w:hAnsi="KaiTi" w:cs="KaiTi"/>
          <w:i/>
          <w:iCs/>
          <w:spacing w:val="49"/>
          <w:position w:val="-2"/>
          <w:sz w:val="41"/>
          <w:szCs w:val="41"/>
        </w:rPr>
        <w:t>3333333333都</w:t>
      </w:r>
      <w:r>
        <w:rPr>
          <w:rFonts w:ascii="KaiTi" w:eastAsia="KaiTi" w:hAnsi="KaiTi" w:cs="KaiTi"/>
          <w:i/>
          <w:iCs/>
          <w:spacing w:val="49"/>
          <w:position w:val="-2"/>
          <w:sz w:val="41"/>
          <w:szCs w:val="41"/>
          <w:u w:val="single" w:color="auto"/>
        </w:rPr>
        <w:t>州公路</w:t>
      </w:r>
      <w:r>
        <w:rPr>
          <w:rFonts w:ascii="LiSu" w:eastAsia="LiSu" w:hAnsi="LiSu" w:cs="LiSu"/>
          <w:i/>
          <w:iCs/>
          <w:spacing w:val="-3"/>
          <w:position w:val="-2"/>
          <w:sz w:val="41"/>
          <w:szCs w:val="41"/>
          <w:u w:val="single" w:color="auto"/>
        </w:rPr>
        <w:t>运输枢纽客运北</w:t>
      </w:r>
      <w:r>
        <w:rPr>
          <w:rFonts w:ascii="KaiTi" w:eastAsia="KaiTi" w:hAnsi="KaiTi" w:cs="KaiTi"/>
          <w:i/>
          <w:iCs/>
          <w:spacing w:val="-3"/>
          <w:position w:val="-2"/>
          <w:sz w:val="41"/>
          <w:szCs w:val="41"/>
          <w:u w:val="single" w:color="auto"/>
        </w:rPr>
        <w:t>站新建项</w:t>
      </w:r>
      <w:r>
        <w:rPr>
          <w:rFonts w:ascii="SimSun" w:eastAsia="SimSun" w:hAnsi="SimSun" w:cs="SimSun"/>
          <w:i/>
          <w:iCs/>
          <w:spacing w:val="-3"/>
          <w:position w:val="-2"/>
          <w:sz w:val="41"/>
          <w:szCs w:val="41"/>
          <w:u w:val="single" w:color="auto"/>
        </w:rPr>
        <w:t>目主体工程施工(二标段)</w:t>
      </w:r>
      <w:r>
        <w:rPr>
          <w:rFonts w:ascii="SimSun" w:eastAsia="SimSun" w:hAnsi="SimSun" w:cs="SimSun"/>
          <w:spacing w:val="-3"/>
          <w:position w:val="-2"/>
          <w:sz w:val="41"/>
          <w:szCs w:val="41"/>
          <w:u w:val="single" w:color="auto"/>
        </w:rPr>
        <w:t xml:space="preserve">          </w:t>
      </w:r>
      <w:r>
        <w:rPr>
          <w:rFonts w:ascii="SimSun" w:eastAsia="SimSun" w:hAnsi="SimSun" w:cs="SimSun"/>
          <w:i/>
          <w:iCs/>
          <w:spacing w:val="-3"/>
          <w:position w:val="7"/>
          <w:sz w:val="41"/>
          <w:szCs w:val="41"/>
          <w:u w:val="single" w:color="auto"/>
        </w:rPr>
        <w:t>汽车吊</w:t>
      </w:r>
      <w:r>
        <w:rPr>
          <w:rFonts w:ascii="SimSun" w:eastAsia="SimSun" w:hAnsi="SimSun" w:cs="SimSun"/>
          <w:i/>
          <w:iCs/>
          <w:spacing w:val="-4"/>
          <w:position w:val="7"/>
          <w:sz w:val="41"/>
          <w:szCs w:val="41"/>
          <w:u w:val="single" w:color="auto"/>
        </w:rPr>
        <w:t>吊装施工方案</w:t>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139" w:line="883" w:lineRule="exact"/>
        <w:ind w:right="124"/>
        <w:jc w:val="right"/>
        <w:rPr>
          <w:rFonts w:ascii="SimSun" w:eastAsia="SimSun" w:hAnsi="SimSun" w:cs="SimSun"/>
          <w:sz w:val="43"/>
          <w:szCs w:val="43"/>
        </w:rPr>
      </w:pPr>
      <w:r>
        <w:rPr>
          <w:rFonts w:ascii="SimSun" w:eastAsia="SimSun" w:hAnsi="SimSun" w:cs="SimSun"/>
          <w:spacing w:val="20"/>
          <w:position w:val="33"/>
          <w:sz w:val="43"/>
          <w:szCs w:val="43"/>
        </w:rPr>
        <w:t>吊装前，必须做好全面仔细的检查核实工作。检查设备安装基准标记、方位线标记是</w:t>
      </w:r>
    </w:p>
    <w:p>
      <w:pPr>
        <w:spacing w:line="220" w:lineRule="auto"/>
        <w:ind w:left="2114"/>
        <w:rPr>
          <w:rFonts w:ascii="SimSun" w:eastAsia="SimSun" w:hAnsi="SimSun" w:cs="SimSun"/>
          <w:sz w:val="43"/>
          <w:szCs w:val="43"/>
        </w:rPr>
      </w:pPr>
      <w:r>
        <w:rPr>
          <w:rFonts w:ascii="SimSun" w:eastAsia="SimSun" w:hAnsi="SimSun" w:cs="SimSun"/>
          <w:spacing w:val="20"/>
          <w:sz w:val="43"/>
          <w:szCs w:val="43"/>
        </w:rPr>
        <w:t>否正确；检查材料码放、装斗或吊耳等是否符合吊</w:t>
      </w:r>
      <w:r>
        <w:rPr>
          <w:rFonts w:ascii="SimSun" w:eastAsia="SimSun" w:hAnsi="SimSun" w:cs="SimSun"/>
          <w:spacing w:val="19"/>
          <w:sz w:val="43"/>
          <w:szCs w:val="43"/>
        </w:rPr>
        <w:t>装要求。吊装索具的系接必须牢固。</w:t>
      </w:r>
    </w:p>
    <w:p>
      <w:pPr>
        <w:spacing w:line="252" w:lineRule="auto"/>
        <w:rPr>
          <w:rFonts w:ascii="Arial"/>
          <w:sz w:val="21"/>
        </w:rPr>
      </w:pPr>
    </w:p>
    <w:p>
      <w:pPr>
        <w:spacing w:before="140" w:line="222" w:lineRule="auto"/>
        <w:ind w:left="2980"/>
        <w:rPr>
          <w:rFonts w:ascii="SimSun" w:eastAsia="SimSun" w:hAnsi="SimSun" w:cs="SimSun"/>
          <w:sz w:val="43"/>
          <w:szCs w:val="43"/>
        </w:rPr>
      </w:pPr>
      <w:r>
        <w:rPr>
          <w:rFonts w:ascii="SimSun" w:eastAsia="SimSun" w:hAnsi="SimSun" w:cs="SimSun"/>
          <w:spacing w:val="19"/>
          <w:sz w:val="43"/>
          <w:szCs w:val="43"/>
        </w:rPr>
        <w:t>(2)试吊</w:t>
      </w:r>
    </w:p>
    <w:p>
      <w:pPr>
        <w:spacing w:line="323" w:lineRule="auto"/>
        <w:rPr>
          <w:rFonts w:ascii="Arial"/>
          <w:sz w:val="21"/>
        </w:rPr>
      </w:pPr>
    </w:p>
    <w:p>
      <w:pPr>
        <w:spacing w:before="140" w:line="391" w:lineRule="auto"/>
        <w:ind w:left="2114" w:right="152" w:firstLine="866"/>
        <w:rPr>
          <w:rFonts w:ascii="SimSun" w:eastAsia="SimSun" w:hAnsi="SimSun" w:cs="SimSun"/>
          <w:sz w:val="43"/>
          <w:szCs w:val="43"/>
        </w:rPr>
      </w:pPr>
      <w:r>
        <w:rPr>
          <w:rFonts w:ascii="SimSun" w:eastAsia="SimSun" w:hAnsi="SimSun" w:cs="SimSun"/>
          <w:spacing w:val="20"/>
          <w:sz w:val="43"/>
          <w:szCs w:val="43"/>
        </w:rPr>
        <w:t>试吊前检查确认，吊装总指挥进行吊装操作交底，布置各监察岗位进行监察的要点及</w:t>
      </w:r>
      <w:r>
        <w:rPr>
          <w:rFonts w:ascii="SimSun" w:eastAsia="SimSun" w:hAnsi="SimSun" w:cs="SimSun"/>
          <w:sz w:val="43"/>
          <w:szCs w:val="43"/>
        </w:rPr>
        <w:t xml:space="preserve"> </w:t>
      </w:r>
      <w:r>
        <w:rPr>
          <w:rFonts w:ascii="SimSun" w:eastAsia="SimSun" w:hAnsi="SimSun" w:cs="SimSun"/>
          <w:spacing w:val="21"/>
          <w:sz w:val="43"/>
          <w:szCs w:val="43"/>
        </w:rPr>
        <w:t>主要内容，起吊放下进行多次试验，使各部分具有协调性和安全性，复查各部位的变化情</w:t>
      </w:r>
    </w:p>
    <w:p>
      <w:pPr>
        <w:spacing w:before="1" w:line="220" w:lineRule="auto"/>
        <w:ind w:left="2114"/>
        <w:rPr>
          <w:rFonts w:ascii="SimSun" w:eastAsia="SimSun" w:hAnsi="SimSun" w:cs="SimSun"/>
          <w:sz w:val="43"/>
          <w:szCs w:val="43"/>
        </w:rPr>
      </w:pPr>
      <w:r>
        <w:rPr>
          <w:rFonts w:ascii="SimSun" w:eastAsia="SimSun" w:hAnsi="SimSun" w:cs="SimSun"/>
          <w:spacing w:val="-10"/>
          <w:sz w:val="43"/>
          <w:szCs w:val="43"/>
        </w:rPr>
        <w:t>况等。</w:t>
      </w:r>
    </w:p>
    <w:p>
      <w:pPr>
        <w:spacing w:before="234" w:line="221" w:lineRule="auto"/>
        <w:ind w:left="2980"/>
        <w:rPr>
          <w:rFonts w:ascii="SimSun" w:eastAsia="SimSun" w:hAnsi="SimSun" w:cs="SimSun"/>
          <w:sz w:val="43"/>
          <w:szCs w:val="43"/>
        </w:rPr>
      </w:pPr>
      <w:r>
        <w:rPr>
          <w:rFonts w:ascii="SimSun" w:eastAsia="SimSun" w:hAnsi="SimSun" w:cs="SimSun"/>
          <w:spacing w:val="21"/>
          <w:sz w:val="43"/>
          <w:szCs w:val="43"/>
        </w:rPr>
        <w:t>(3)吊运就位</w:t>
      </w:r>
    </w:p>
    <w:p>
      <w:pPr>
        <w:spacing w:line="386" w:lineRule="auto"/>
        <w:rPr>
          <w:rFonts w:ascii="Arial"/>
          <w:sz w:val="21"/>
        </w:rPr>
      </w:pPr>
    </w:p>
    <w:p>
      <w:pPr>
        <w:spacing w:before="140" w:line="380" w:lineRule="auto"/>
        <w:ind w:left="2114" w:right="140" w:firstLine="866"/>
        <w:jc w:val="both"/>
        <w:rPr>
          <w:rFonts w:ascii="SimSun" w:eastAsia="SimSun" w:hAnsi="SimSun" w:cs="SimSun"/>
          <w:sz w:val="43"/>
          <w:szCs w:val="43"/>
        </w:rPr>
      </w:pPr>
      <w:r>
        <w:rPr>
          <w:rFonts w:ascii="SimSun" w:eastAsia="SimSun" w:hAnsi="SimSun" w:cs="SimSun"/>
          <w:spacing w:val="22"/>
          <w:sz w:val="43"/>
          <w:szCs w:val="43"/>
        </w:rPr>
        <w:t>由总指挥正式下令各副指挥，检查各岗位到岗待命情况，并检查各指挥信号系统是否</w:t>
      </w:r>
      <w:r>
        <w:rPr>
          <w:rFonts w:ascii="SimSun" w:eastAsia="SimSun" w:hAnsi="SimSun" w:cs="SimSun"/>
          <w:spacing w:val="13"/>
          <w:sz w:val="43"/>
          <w:szCs w:val="43"/>
        </w:rPr>
        <w:t xml:space="preserve"> </w:t>
      </w:r>
      <w:r>
        <w:rPr>
          <w:rFonts w:ascii="SimSun" w:eastAsia="SimSun" w:hAnsi="SimSun" w:cs="SimSun"/>
          <w:spacing w:val="25"/>
          <w:sz w:val="43"/>
          <w:szCs w:val="43"/>
        </w:rPr>
        <w:t>正常；各岗位汇报准备情况，并用信号及时通知指挥台。正式起吊，使吊物离开</w:t>
      </w:r>
      <w:r>
        <w:rPr>
          <w:rFonts w:ascii="SimSun" w:eastAsia="SimSun" w:hAnsi="SimSun" w:cs="SimSun"/>
          <w:spacing w:val="24"/>
          <w:sz w:val="43"/>
          <w:szCs w:val="43"/>
        </w:rPr>
        <w:t>地面500</w:t>
      </w:r>
    </w:p>
    <w:p>
      <w:pPr>
        <w:spacing w:before="2" w:line="220" w:lineRule="auto"/>
        <w:ind w:left="2114"/>
        <w:rPr>
          <w:rFonts w:ascii="SimSun" w:eastAsia="SimSun" w:hAnsi="SimSun" w:cs="SimSun"/>
          <w:sz w:val="43"/>
          <w:szCs w:val="43"/>
        </w:rPr>
      </w:pPr>
      <w:r>
        <w:rPr>
          <w:rFonts w:ascii="SimSun" w:eastAsia="SimSun" w:hAnsi="SimSun" w:cs="SimSun"/>
          <w:spacing w:val="18"/>
          <w:sz w:val="43"/>
          <w:szCs w:val="43"/>
        </w:rPr>
        <w:t>—800</w:t>
      </w:r>
      <w:r>
        <w:rPr>
          <w:rFonts w:ascii="SimSun" w:eastAsia="SimSun" w:hAnsi="SimSun" w:cs="SimSun"/>
          <w:sz w:val="43"/>
          <w:szCs w:val="43"/>
        </w:rPr>
        <w:t>mm</w:t>
      </w:r>
      <w:r>
        <w:rPr>
          <w:rFonts w:ascii="SimSun" w:eastAsia="SimSun" w:hAnsi="SimSun" w:cs="SimSun"/>
          <w:spacing w:val="-54"/>
          <w:sz w:val="43"/>
          <w:szCs w:val="43"/>
        </w:rPr>
        <w:t xml:space="preserve"> </w:t>
      </w:r>
      <w:r>
        <w:rPr>
          <w:rFonts w:ascii="SimSun" w:eastAsia="SimSun" w:hAnsi="SimSun" w:cs="SimSun"/>
          <w:spacing w:val="18"/>
          <w:sz w:val="43"/>
          <w:szCs w:val="43"/>
        </w:rPr>
        <w:t>时停止，并作进一步检查，各岗位应汇报情况是否正常</w:t>
      </w:r>
      <w:r>
        <w:rPr>
          <w:rFonts w:ascii="SimSun" w:eastAsia="SimSun" w:hAnsi="SimSun" w:cs="SimSun"/>
          <w:spacing w:val="17"/>
          <w:sz w:val="43"/>
          <w:szCs w:val="43"/>
        </w:rPr>
        <w:t>；正常则继续起吊。</w:t>
      </w:r>
    </w:p>
    <w:p>
      <w:pPr>
        <w:spacing w:before="299" w:line="867" w:lineRule="exact"/>
        <w:ind w:left="2980"/>
        <w:rPr>
          <w:rFonts w:ascii="SimSun" w:eastAsia="SimSun" w:hAnsi="SimSun" w:cs="SimSun"/>
          <w:sz w:val="43"/>
          <w:szCs w:val="43"/>
        </w:rPr>
      </w:pPr>
      <w:r>
        <w:rPr>
          <w:rFonts w:ascii="SimSun" w:eastAsia="SimSun" w:hAnsi="SimSun" w:cs="SimSun"/>
          <w:spacing w:val="26"/>
          <w:position w:val="32"/>
          <w:sz w:val="43"/>
          <w:szCs w:val="43"/>
        </w:rPr>
        <w:t>(4)构件、材料或设备下落及就位时，应严格按照信号工指示慢放慢落，必要时应有</w:t>
      </w:r>
    </w:p>
    <w:p>
      <w:pPr>
        <w:spacing w:before="2" w:line="220" w:lineRule="auto"/>
        <w:ind w:left="2114"/>
        <w:rPr>
          <w:rFonts w:ascii="SimSun" w:eastAsia="SimSun" w:hAnsi="SimSun" w:cs="SimSun"/>
          <w:sz w:val="43"/>
          <w:szCs w:val="43"/>
        </w:rPr>
      </w:pPr>
      <w:r>
        <w:rPr>
          <w:rFonts w:ascii="SimSun" w:eastAsia="SimSun" w:hAnsi="SimSun" w:cs="SimSun"/>
          <w:spacing w:val="6"/>
          <w:sz w:val="43"/>
          <w:szCs w:val="43"/>
        </w:rPr>
        <w:t>操作工人配合吊装。</w:t>
      </w:r>
    </w:p>
    <w:p>
      <w:pPr>
        <w:spacing w:line="278" w:lineRule="auto"/>
        <w:rPr>
          <w:rFonts w:ascii="Arial"/>
          <w:sz w:val="21"/>
        </w:rPr>
      </w:pPr>
    </w:p>
    <w:p>
      <w:pPr>
        <w:pStyle w:val="BodyText"/>
        <w:spacing w:before="169" w:line="224" w:lineRule="auto"/>
        <w:ind w:left="2121"/>
        <w:outlineLvl w:val="6"/>
        <w:rPr>
          <w:sz w:val="52"/>
          <w:szCs w:val="52"/>
        </w:rPr>
      </w:pPr>
      <w:r>
        <w:rPr>
          <w:b/>
          <w:bCs/>
          <w:spacing w:val="5"/>
          <w:sz w:val="52"/>
          <w:szCs w:val="52"/>
        </w:rPr>
        <w:t>9.</w:t>
      </w:r>
      <w:r>
        <w:rPr>
          <w:spacing w:val="-134"/>
          <w:sz w:val="52"/>
          <w:szCs w:val="52"/>
        </w:rPr>
        <w:t xml:space="preserve"> </w:t>
      </w:r>
      <w:r>
        <w:rPr>
          <w:b/>
          <w:bCs/>
          <w:spacing w:val="5"/>
          <w:sz w:val="52"/>
          <w:szCs w:val="52"/>
        </w:rPr>
        <w:t>汽车吊吊装注意事项</w:t>
      </w:r>
    </w:p>
    <w:p>
      <w:pPr>
        <w:spacing w:line="351" w:lineRule="auto"/>
        <w:rPr>
          <w:rFonts w:ascii="Arial"/>
          <w:sz w:val="21"/>
        </w:rPr>
      </w:pPr>
    </w:p>
    <w:p>
      <w:pPr>
        <w:spacing w:before="140" w:line="849" w:lineRule="exact"/>
        <w:ind w:left="2980"/>
        <w:rPr>
          <w:rFonts w:ascii="SimSun" w:eastAsia="SimSun" w:hAnsi="SimSun" w:cs="SimSun"/>
          <w:sz w:val="43"/>
          <w:szCs w:val="43"/>
        </w:rPr>
      </w:pPr>
      <w:r>
        <w:rPr>
          <w:rFonts w:ascii="SimSun" w:eastAsia="SimSun" w:hAnsi="SimSun" w:cs="SimSun"/>
          <w:spacing w:val="27"/>
          <w:position w:val="31"/>
          <w:sz w:val="43"/>
          <w:szCs w:val="43"/>
        </w:rPr>
        <w:t>(1)起重机行驶和工作的场地应平坦坚实，保证在工作时不沉陷，不得在倾斜的地面</w:t>
      </w:r>
    </w:p>
    <w:p>
      <w:pPr>
        <w:spacing w:before="1" w:line="220" w:lineRule="auto"/>
        <w:ind w:left="2114"/>
        <w:rPr>
          <w:rFonts w:ascii="SimSun" w:eastAsia="SimSun" w:hAnsi="SimSun" w:cs="SimSun"/>
          <w:sz w:val="43"/>
          <w:szCs w:val="43"/>
        </w:rPr>
      </w:pPr>
      <w:r>
        <w:rPr>
          <w:rFonts w:ascii="SimSun" w:eastAsia="SimSun" w:hAnsi="SimSun" w:cs="SimSun"/>
          <w:spacing w:val="19"/>
          <w:sz w:val="43"/>
          <w:szCs w:val="43"/>
        </w:rPr>
        <w:t>行驶和作业，视其土质的情况，起重机的作业位置应离基坑有必要的安全距离。</w:t>
      </w:r>
    </w:p>
    <w:p>
      <w:pPr>
        <w:spacing w:before="371" w:line="376" w:lineRule="auto"/>
        <w:ind w:left="2114" w:firstLine="866"/>
        <w:rPr>
          <w:rFonts w:ascii="SimSun" w:eastAsia="SimSun" w:hAnsi="SimSun" w:cs="SimSun"/>
          <w:sz w:val="43"/>
          <w:szCs w:val="43"/>
        </w:rPr>
      </w:pPr>
      <w:r>
        <w:rPr>
          <w:rFonts w:ascii="SimSun" w:eastAsia="SimSun" w:hAnsi="SimSun" w:cs="SimSun"/>
          <w:spacing w:val="25"/>
          <w:sz w:val="43"/>
          <w:szCs w:val="43"/>
        </w:rPr>
        <w:t xml:space="preserve">(2)严格执行例行保养起动前应将主离合器分开，各操纵杆应放在空档位置。作业前 </w:t>
      </w:r>
      <w:r>
        <w:rPr>
          <w:rFonts w:ascii="SimSun" w:eastAsia="SimSun" w:hAnsi="SimSun" w:cs="SimSun"/>
          <w:spacing w:val="14"/>
          <w:sz w:val="43"/>
          <w:szCs w:val="43"/>
        </w:rPr>
        <w:t>应首先检查发动机传动部分，作业制动部分、仪表、</w:t>
      </w:r>
      <w:r>
        <w:rPr>
          <w:rFonts w:ascii="SimSun" w:eastAsia="SimSun" w:hAnsi="SimSun" w:cs="SimSun"/>
          <w:spacing w:val="13"/>
          <w:sz w:val="43"/>
          <w:szCs w:val="43"/>
        </w:rPr>
        <w:t>钢丝绳以及液压传动等部分是否正常，</w:t>
      </w:r>
    </w:p>
    <w:p>
      <w:pPr>
        <w:spacing w:before="2" w:line="220" w:lineRule="auto"/>
        <w:ind w:left="2114"/>
        <w:rPr>
          <w:rFonts w:ascii="SimSun" w:eastAsia="SimSun" w:hAnsi="SimSun" w:cs="SimSun"/>
          <w:sz w:val="43"/>
          <w:szCs w:val="43"/>
        </w:rPr>
      </w:pPr>
      <w:r>
        <w:rPr>
          <w:rFonts w:ascii="SimSun" w:eastAsia="SimSun" w:hAnsi="SimSun" w:cs="SimSun"/>
          <w:spacing w:val="17"/>
          <w:sz w:val="43"/>
          <w:szCs w:val="43"/>
        </w:rPr>
        <w:t>当确认无问题后，方可正式作业，严禁酒后作业。</w:t>
      </w:r>
    </w:p>
    <w:p>
      <w:pPr>
        <w:spacing w:line="261" w:lineRule="auto"/>
        <w:rPr>
          <w:rFonts w:ascii="Arial"/>
          <w:sz w:val="21"/>
        </w:rPr>
      </w:pPr>
    </w:p>
    <w:p>
      <w:pPr>
        <w:spacing w:before="140" w:line="371" w:lineRule="auto"/>
        <w:ind w:left="2114" w:right="149" w:firstLine="866"/>
        <w:rPr>
          <w:rFonts w:ascii="SimSun" w:eastAsia="SimSun" w:hAnsi="SimSun" w:cs="SimSun"/>
          <w:sz w:val="43"/>
          <w:szCs w:val="43"/>
        </w:rPr>
      </w:pPr>
      <w:r>
        <w:rPr>
          <w:rFonts w:ascii="SimSun" w:eastAsia="SimSun" w:hAnsi="SimSun" w:cs="SimSun"/>
          <w:spacing w:val="33"/>
          <w:sz w:val="43"/>
          <w:szCs w:val="43"/>
        </w:rPr>
        <w:t>(3)全部伸出支腿(放支腿时，应先放后支腿，后放前支腿；收支腿时，</w:t>
      </w:r>
      <w:r>
        <w:rPr>
          <w:rFonts w:ascii="SimSun" w:eastAsia="SimSun" w:hAnsi="SimSun" w:cs="SimSun"/>
          <w:spacing w:val="32"/>
          <w:sz w:val="43"/>
          <w:szCs w:val="43"/>
        </w:rPr>
        <w:t>应先收前支</w:t>
      </w:r>
      <w:r>
        <w:rPr>
          <w:rFonts w:ascii="SimSun" w:eastAsia="SimSun" w:hAnsi="SimSun" w:cs="SimSun"/>
          <w:sz w:val="43"/>
          <w:szCs w:val="43"/>
        </w:rPr>
        <w:t xml:space="preserve"> </w:t>
      </w:r>
      <w:r>
        <w:rPr>
          <w:rFonts w:ascii="SimSun" w:eastAsia="SimSun" w:hAnsi="SimSun" w:cs="SimSun"/>
          <w:spacing w:val="26"/>
          <w:sz w:val="43"/>
          <w:szCs w:val="43"/>
        </w:rPr>
        <w:t>腿，后收后支腿)。在撑脚板下垫方木，调整机体，使回转支承面与地面的倾斜度在无负</w:t>
      </w:r>
    </w:p>
    <w:p>
      <w:pPr>
        <w:spacing w:before="2" w:line="217" w:lineRule="auto"/>
        <w:ind w:left="2114"/>
        <w:rPr>
          <w:rFonts w:ascii="SimSun" w:eastAsia="SimSun" w:hAnsi="SimSun" w:cs="SimSun"/>
          <w:sz w:val="43"/>
          <w:szCs w:val="43"/>
        </w:rPr>
      </w:pPr>
      <w:r>
        <w:rPr>
          <w:rFonts w:ascii="SimSun" w:eastAsia="SimSun" w:hAnsi="SimSun" w:cs="SimSun"/>
          <w:spacing w:val="28"/>
          <w:sz w:val="43"/>
          <w:szCs w:val="43"/>
        </w:rPr>
        <w:t>荷时，不大于1/1000,支腿有定位销的必需插上。</w:t>
      </w:r>
    </w:p>
    <w:p>
      <w:pPr>
        <w:spacing w:line="247" w:lineRule="auto"/>
        <w:rPr>
          <w:rFonts w:ascii="Arial"/>
          <w:sz w:val="21"/>
        </w:rPr>
      </w:pPr>
    </w:p>
    <w:p>
      <w:pPr>
        <w:spacing w:before="140" w:line="376" w:lineRule="auto"/>
        <w:ind w:left="2114" w:right="154" w:firstLine="866"/>
        <w:rPr>
          <w:rFonts w:ascii="SimSun" w:eastAsia="SimSun" w:hAnsi="SimSun" w:cs="SimSun"/>
          <w:sz w:val="43"/>
          <w:szCs w:val="43"/>
        </w:rPr>
      </w:pPr>
      <w:r>
        <w:rPr>
          <w:rFonts w:ascii="SimSun" w:eastAsia="SimSun" w:hAnsi="SimSun" w:cs="SimSun"/>
          <w:spacing w:val="43"/>
          <w:sz w:val="43"/>
          <w:szCs w:val="43"/>
        </w:rPr>
        <w:t>(4)司机必须与指挥人员(起重工)密切配合，严格按照指挥人员发出的信号(旗号</w:t>
      </w:r>
      <w:r>
        <w:rPr>
          <w:rFonts w:ascii="SimSun" w:eastAsia="SimSun" w:hAnsi="SimSun" w:cs="SimSun"/>
          <w:spacing w:val="5"/>
          <w:sz w:val="43"/>
          <w:szCs w:val="43"/>
        </w:rPr>
        <w:t xml:space="preserve"> </w:t>
      </w:r>
      <w:r>
        <w:rPr>
          <w:rFonts w:ascii="SimSun" w:eastAsia="SimSun" w:hAnsi="SimSun" w:cs="SimSun"/>
          <w:spacing w:val="37"/>
          <w:sz w:val="43"/>
          <w:szCs w:val="43"/>
        </w:rPr>
        <w:t>或手势)进行操作；操作前必须鸣号(铃或喇叭)</w:t>
      </w:r>
      <w:r>
        <w:rPr>
          <w:rFonts w:ascii="SimSun" w:eastAsia="SimSun" w:hAnsi="SimSun" w:cs="SimSun"/>
          <w:spacing w:val="36"/>
          <w:sz w:val="43"/>
          <w:szCs w:val="43"/>
        </w:rPr>
        <w:t>示意。如发现指挥信号不清或错误，有</w:t>
      </w:r>
      <w:r>
        <w:rPr>
          <w:rFonts w:ascii="SimSun" w:eastAsia="SimSun" w:hAnsi="SimSun" w:cs="SimSun"/>
          <w:sz w:val="43"/>
          <w:szCs w:val="43"/>
        </w:rPr>
        <w:t xml:space="preserve"> </w:t>
      </w:r>
      <w:r>
        <w:rPr>
          <w:rFonts w:ascii="SimSun" w:eastAsia="SimSun" w:hAnsi="SimSun" w:cs="SimSun"/>
          <w:spacing w:val="21"/>
          <w:sz w:val="43"/>
          <w:szCs w:val="43"/>
        </w:rPr>
        <w:t>权拒绝执行，并采取措施防止发生事故。操作时，对其他人员发出的危险信号，司机也应</w:t>
      </w:r>
    </w:p>
    <w:p>
      <w:pPr>
        <w:spacing w:line="220" w:lineRule="auto"/>
        <w:ind w:left="2114"/>
        <w:rPr>
          <w:rFonts w:ascii="SimSun" w:eastAsia="SimSun" w:hAnsi="SimSun" w:cs="SimSun"/>
          <w:sz w:val="43"/>
          <w:szCs w:val="43"/>
        </w:rPr>
      </w:pPr>
      <w:r>
        <w:rPr>
          <w:rFonts w:ascii="SimSun" w:eastAsia="SimSun" w:hAnsi="SimSun" w:cs="SimSun"/>
          <w:spacing w:val="12"/>
          <w:sz w:val="43"/>
          <w:szCs w:val="43"/>
        </w:rPr>
        <w:t>采取制止措施，以避免发生事故。</w:t>
      </w:r>
    </w:p>
    <w:p>
      <w:pPr>
        <w:spacing w:before="371" w:line="220" w:lineRule="auto"/>
        <w:ind w:left="2980"/>
        <w:rPr>
          <w:rFonts w:ascii="SimSun" w:eastAsia="SimSun" w:hAnsi="SimSun" w:cs="SimSun"/>
          <w:sz w:val="43"/>
          <w:szCs w:val="43"/>
        </w:rPr>
      </w:pPr>
      <w:r>
        <w:rPr>
          <w:rFonts w:ascii="SimSun" w:eastAsia="SimSun" w:hAnsi="SimSun" w:cs="SimSun"/>
          <w:spacing w:val="19"/>
          <w:sz w:val="43"/>
          <w:szCs w:val="43"/>
        </w:rPr>
        <w:t>(5)起重机在吊装过程中，现场安全员必须负责现场的安全管理。</w:t>
      </w:r>
    </w:p>
    <w:p>
      <w:pPr>
        <w:rPr>
          <w:rFonts w:ascii="Arial"/>
          <w:sz w:val="21"/>
        </w:rPr>
      </w:pPr>
    </w:p>
    <w:p>
      <w:pPr>
        <w:spacing w:before="140" w:line="857" w:lineRule="exact"/>
        <w:ind w:left="2980"/>
        <w:rPr>
          <w:rFonts w:ascii="SimSun" w:eastAsia="SimSun" w:hAnsi="SimSun" w:cs="SimSun"/>
          <w:sz w:val="43"/>
          <w:szCs w:val="43"/>
        </w:rPr>
        <w:sectPr>
          <w:headerReference w:type="default" r:id="rId19"/>
          <w:pgSz w:w="22417" w:h="31680"/>
          <w:pgMar w:top="400" w:right="2019" w:bottom="0" w:left="537" w:header="0" w:footer="0" w:gutter="0"/>
          <w:pgNumType w:start="12"/>
          <w:cols w:space="708"/>
        </w:sectPr>
      </w:pPr>
      <w:r>
        <w:rPr>
          <w:rFonts w:ascii="SimSun" w:eastAsia="SimSun" w:hAnsi="SimSun" w:cs="SimSun"/>
          <w:spacing w:val="26"/>
          <w:position w:val="31"/>
          <w:sz w:val="43"/>
          <w:szCs w:val="43"/>
        </w:rPr>
        <w:t>(6)不准载荷行驶或不放下支腿就起重。在不平整的场地工作前，应先平整场地，支</w:t>
      </w:r>
    </w:p>
    <w:p>
      <w:pPr>
        <w:spacing w:line="220" w:lineRule="auto"/>
        <w:ind w:left="2114"/>
        <w:rPr>
          <w:rFonts w:ascii="SimSun" w:eastAsia="SimSun" w:hAnsi="SimSun" w:cs="SimSun"/>
          <w:sz w:val="43"/>
          <w:szCs w:val="43"/>
        </w:rPr>
      </w:pPr>
      <w:r>
        <w:rPr>
          <w:rFonts w:ascii="SimSun" w:eastAsia="SimSun" w:hAnsi="SimSun" w:cs="SimSun"/>
          <w:spacing w:val="19"/>
          <w:sz w:val="43"/>
          <w:szCs w:val="43"/>
        </w:rPr>
        <w:t>腿伸出应在吊臂起升之前完成，支腿的收入应</w:t>
      </w:r>
      <w:r>
        <w:rPr>
          <w:rFonts w:ascii="SimSun" w:eastAsia="SimSun" w:hAnsi="SimSun" w:cs="SimSun"/>
          <w:spacing w:val="18"/>
          <w:sz w:val="43"/>
          <w:szCs w:val="43"/>
        </w:rPr>
        <w:t>在吊臂搁稳之后进行。支腿下要垫硬木块，</w:t>
      </w: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line="299" w:lineRule="auto"/>
        <w:rPr>
          <w:rFonts w:ascii="Arial"/>
          <w:sz w:val="21"/>
        </w:rPr>
      </w:pPr>
    </w:p>
    <w:p>
      <w:pPr>
        <w:spacing w:before="85" w:line="187" w:lineRule="auto"/>
        <w:ind w:left="10814"/>
        <w:rPr>
          <w:rFonts w:ascii="SimSun" w:eastAsia="SimSun" w:hAnsi="SimSun" w:cs="SimSun"/>
          <w:sz w:val="26"/>
          <w:szCs w:val="26"/>
        </w:rPr>
      </w:pPr>
      <w:r>
        <w:rPr>
          <w:rFonts w:ascii="SimSun" w:eastAsia="SimSun" w:hAnsi="SimSun" w:cs="SimSun"/>
          <w:sz w:val="26"/>
          <w:szCs w:val="26"/>
        </w:rPr>
        <w:t>6</w:t>
      </w:r>
    </w:p>
    <w:p>
      <w:pPr>
        <w:spacing w:line="363" w:lineRule="auto"/>
        <w:rPr>
          <w:rFonts w:ascii="Arial"/>
          <w:sz w:val="21"/>
        </w:rPr>
      </w:pPr>
    </w:p>
    <w:p>
      <w:pPr>
        <w:spacing w:before="1" w:line="1109" w:lineRule="exact"/>
        <w:ind w:firstLine="979"/>
      </w:pPr>
      <w:r>
        <w:rPr>
          <w:position w:val="-22"/>
        </w:rPr>
        <w:drawing>
          <wp:inline distT="0" distB="0" distL="0" distR="0">
            <wp:extent cx="5172187" cy="70449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0"/>
                    <a:stretch>
                      <a:fillRect/>
                    </a:stretch>
                  </pic:blipFill>
                  <pic:spPr>
                    <a:xfrm>
                      <a:off x="0" y="0"/>
                      <a:ext cx="5172187" cy="704490"/>
                    </a:xfrm>
                    <a:prstGeom prst="rect">
                      <a:avLst/>
                    </a:prstGeom>
                  </pic:spPr>
                </pic:pic>
              </a:graphicData>
            </a:graphic>
          </wp:inline>
        </w:drawing>
      </w:r>
    </w:p>
    <w:p>
      <w:pPr>
        <w:spacing w:line="1109" w:lineRule="exact"/>
        <w:sectPr>
          <w:headerReference w:type="default" r:id="rId21"/>
          <w:type w:val="nextPage"/>
          <w:pgSz w:w="22417" w:h="31680"/>
          <w:pgMar w:top="400" w:right="2019" w:bottom="0" w:left="537" w:header="0" w:footer="0" w:gutter="0"/>
          <w:pgNumType w:start="13"/>
          <w:cols w:space="708"/>
          <w:titlePg w:val="0"/>
        </w:sectPr>
      </w:pP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before="133" w:line="223" w:lineRule="auto"/>
        <w:ind w:left="771"/>
        <w:rPr>
          <w:rFonts w:ascii="SimSun" w:eastAsia="SimSun" w:hAnsi="SimSun" w:cs="SimSun"/>
          <w:sz w:val="41"/>
          <w:szCs w:val="41"/>
        </w:rPr>
      </w:pPr>
      <w:r>
        <w:drawing>
          <wp:anchor distT="0" distB="0" distL="0" distR="0" simplePos="0" relativeHeight="251692032" behindDoc="1" locked="0" layoutInCell="1" allowOverlap="1">
            <wp:simplePos x="0" y="0"/>
            <wp:positionH relativeFrom="column">
              <wp:posOffset>0</wp:posOffset>
            </wp:positionH>
            <wp:positionV relativeFrom="paragraph">
              <wp:posOffset>-95674</wp:posOffset>
            </wp:positionV>
            <wp:extent cx="2321968" cy="588618"/>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2"/>
                    <a:stretch>
                      <a:fillRect/>
                    </a:stretch>
                  </pic:blipFill>
                  <pic:spPr>
                    <a:xfrm>
                      <a:off x="0" y="0"/>
                      <a:ext cx="2321968" cy="588618"/>
                    </a:xfrm>
                    <a:prstGeom prst="rect">
                      <a:avLst/>
                    </a:prstGeom>
                  </pic:spPr>
                </pic:pic>
              </a:graphicData>
            </a:graphic>
          </wp:anchor>
        </w:drawing>
      </w:r>
      <w:r>
        <w:rPr>
          <w:rFonts w:ascii="KaiTi" w:eastAsia="KaiTi" w:hAnsi="KaiTi" w:cs="KaiTi"/>
          <w:i/>
          <w:iCs/>
          <w:spacing w:val="49"/>
          <w:position w:val="-2"/>
          <w:sz w:val="41"/>
          <w:szCs w:val="41"/>
        </w:rPr>
        <w:t>3333333333都</w:t>
      </w:r>
      <w:r>
        <w:rPr>
          <w:rFonts w:ascii="KaiTi" w:eastAsia="KaiTi" w:hAnsi="KaiTi" w:cs="KaiTi"/>
          <w:i/>
          <w:iCs/>
          <w:spacing w:val="49"/>
          <w:position w:val="-2"/>
          <w:sz w:val="41"/>
          <w:szCs w:val="41"/>
          <w:u w:val="single" w:color="auto"/>
        </w:rPr>
        <w:t>州公路</w:t>
      </w:r>
      <w:r>
        <w:rPr>
          <w:rFonts w:ascii="LiSu" w:eastAsia="LiSu" w:hAnsi="LiSu" w:cs="LiSu"/>
          <w:i/>
          <w:iCs/>
          <w:spacing w:val="-3"/>
          <w:position w:val="-2"/>
          <w:sz w:val="41"/>
          <w:szCs w:val="41"/>
          <w:u w:val="single" w:color="auto"/>
        </w:rPr>
        <w:t>运输枢纽客运北</w:t>
      </w:r>
      <w:r>
        <w:rPr>
          <w:rFonts w:ascii="KaiTi" w:eastAsia="KaiTi" w:hAnsi="KaiTi" w:cs="KaiTi"/>
          <w:i/>
          <w:iCs/>
          <w:spacing w:val="-3"/>
          <w:position w:val="-2"/>
          <w:sz w:val="41"/>
          <w:szCs w:val="41"/>
          <w:u w:val="single" w:color="auto"/>
        </w:rPr>
        <w:t>站新建项</w:t>
      </w:r>
      <w:r>
        <w:rPr>
          <w:rFonts w:ascii="SimSun" w:eastAsia="SimSun" w:hAnsi="SimSun" w:cs="SimSun"/>
          <w:i/>
          <w:iCs/>
          <w:spacing w:val="-3"/>
          <w:position w:val="-2"/>
          <w:sz w:val="41"/>
          <w:szCs w:val="41"/>
          <w:u w:val="single" w:color="auto"/>
        </w:rPr>
        <w:t>目主体工程施工(二标段)</w:t>
      </w:r>
      <w:r>
        <w:rPr>
          <w:rFonts w:ascii="SimSun" w:eastAsia="SimSun" w:hAnsi="SimSun" w:cs="SimSun"/>
          <w:spacing w:val="-3"/>
          <w:position w:val="-2"/>
          <w:sz w:val="41"/>
          <w:szCs w:val="41"/>
          <w:u w:val="single" w:color="auto"/>
        </w:rPr>
        <w:t xml:space="preserve">      </w:t>
      </w:r>
      <w:r>
        <w:rPr>
          <w:rFonts w:ascii="SimSun" w:eastAsia="SimSun" w:hAnsi="SimSun" w:cs="SimSun"/>
          <w:spacing w:val="-4"/>
          <w:position w:val="-2"/>
          <w:sz w:val="41"/>
          <w:szCs w:val="41"/>
          <w:u w:val="single" w:color="auto"/>
        </w:rPr>
        <w:t xml:space="preserve">    </w:t>
      </w:r>
      <w:r>
        <w:rPr>
          <w:rFonts w:ascii="SimSun" w:eastAsia="SimSun" w:hAnsi="SimSun" w:cs="SimSun"/>
          <w:i/>
          <w:iCs/>
          <w:spacing w:val="-4"/>
          <w:position w:val="8"/>
          <w:sz w:val="41"/>
          <w:szCs w:val="41"/>
          <w:u w:val="single" w:color="auto"/>
        </w:rPr>
        <w:t>汽车吊吊装施工方案</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43" w:line="219" w:lineRule="auto"/>
        <w:ind w:left="2096"/>
        <w:rPr>
          <w:rFonts w:ascii="SimSun" w:eastAsia="SimSun" w:hAnsi="SimSun" w:cs="SimSun"/>
          <w:sz w:val="44"/>
          <w:szCs w:val="44"/>
        </w:rPr>
      </w:pPr>
      <w:bookmarkStart w:id="11" w:name="bookmark8"/>
      <w:bookmarkEnd w:id="11"/>
      <w:bookmarkStart w:id="12" w:name="bookmark9"/>
      <w:bookmarkEnd w:id="12"/>
      <w:r>
        <w:rPr>
          <w:rFonts w:ascii="SimSun" w:eastAsia="SimSun" w:hAnsi="SimSun" w:cs="SimSun"/>
          <w:spacing w:val="3"/>
          <w:sz w:val="44"/>
          <w:szCs w:val="44"/>
        </w:rPr>
        <w:t>在支点不平的情况上，应加厚垫木调低，  以保持机身水平。</w:t>
      </w:r>
      <w:r>
        <w:rPr>
          <w:rFonts w:ascii="SimSun" w:eastAsia="SimSun" w:hAnsi="SimSun" w:cs="SimSun"/>
          <w:spacing w:val="158"/>
          <w:sz w:val="44"/>
          <w:szCs w:val="44"/>
        </w:rPr>
        <w:t xml:space="preserve"> </w:t>
      </w:r>
      <w:r>
        <w:rPr>
          <w:rFonts w:ascii="SimSun" w:eastAsia="SimSun" w:hAnsi="SimSun" w:cs="SimSun"/>
          <w:spacing w:val="3"/>
          <w:sz w:val="44"/>
          <w:szCs w:val="44"/>
        </w:rPr>
        <w:t>操作前应检查距尾部回转范</w:t>
      </w:r>
    </w:p>
    <w:p>
      <w:pPr>
        <w:spacing w:before="362" w:line="220" w:lineRule="auto"/>
        <w:ind w:left="2096"/>
        <w:rPr>
          <w:rFonts w:ascii="SimSun" w:eastAsia="SimSun" w:hAnsi="SimSun" w:cs="SimSun"/>
          <w:sz w:val="44"/>
          <w:szCs w:val="44"/>
        </w:rPr>
      </w:pPr>
      <w:r>
        <w:rPr>
          <w:rFonts w:ascii="SimSun" w:eastAsia="SimSun" w:hAnsi="SimSun" w:cs="SimSun"/>
          <w:spacing w:val="-19"/>
          <w:sz w:val="44"/>
          <w:szCs w:val="44"/>
        </w:rPr>
        <w:t>围</w:t>
      </w:r>
      <w:r>
        <w:rPr>
          <w:rFonts w:ascii="SimSun" w:eastAsia="SimSun" w:hAnsi="SimSun" w:cs="SimSun"/>
          <w:spacing w:val="70"/>
          <w:sz w:val="44"/>
          <w:szCs w:val="44"/>
        </w:rPr>
        <w:t xml:space="preserve"> </w:t>
      </w:r>
      <w:r>
        <w:rPr>
          <w:rFonts w:ascii="SimSun" w:eastAsia="SimSun" w:hAnsi="SimSun" w:cs="SimSun"/>
          <w:spacing w:val="-19"/>
          <w:sz w:val="44"/>
          <w:szCs w:val="44"/>
        </w:rPr>
        <w:t>5</w:t>
      </w:r>
      <w:r>
        <w:rPr>
          <w:rFonts w:ascii="Times New Roman" w:eastAsia="Times New Roman" w:hAnsi="Times New Roman" w:cs="Times New Roman"/>
          <w:spacing w:val="-19"/>
          <w:sz w:val="44"/>
          <w:szCs w:val="44"/>
        </w:rPr>
        <w:t xml:space="preserve">m </w:t>
      </w:r>
      <w:r>
        <w:rPr>
          <w:rFonts w:ascii="SimSun" w:eastAsia="SimSun" w:hAnsi="SimSun" w:cs="SimSun"/>
          <w:spacing w:val="-19"/>
          <w:sz w:val="44"/>
          <w:szCs w:val="44"/>
        </w:rPr>
        <w:t>内无障碍物。</w:t>
      </w:r>
    </w:p>
    <w:p>
      <w:pPr>
        <w:spacing w:before="357" w:line="878" w:lineRule="exact"/>
        <w:ind w:left="3015"/>
        <w:rPr>
          <w:rFonts w:ascii="SimSun" w:eastAsia="SimSun" w:hAnsi="SimSun" w:cs="SimSun"/>
          <w:sz w:val="44"/>
          <w:szCs w:val="44"/>
        </w:rPr>
      </w:pPr>
      <w:r>
        <w:rPr>
          <w:rFonts w:ascii="SimSun" w:eastAsia="SimSun" w:hAnsi="SimSun" w:cs="SimSun"/>
          <w:spacing w:val="17"/>
          <w:position w:val="32"/>
          <w:sz w:val="44"/>
          <w:szCs w:val="44"/>
        </w:rPr>
        <w:t>(7)动臂式起重机起重时，臂杆的最大仰角不得超过原厂规</w:t>
      </w:r>
      <w:r>
        <w:rPr>
          <w:rFonts w:ascii="SimSun" w:eastAsia="SimSun" w:hAnsi="SimSun" w:cs="SimSun"/>
          <w:spacing w:val="16"/>
          <w:position w:val="32"/>
          <w:sz w:val="44"/>
          <w:szCs w:val="44"/>
        </w:rPr>
        <w:t>定，无资料可查时最大不</w:t>
      </w:r>
    </w:p>
    <w:p>
      <w:pPr>
        <w:spacing w:before="2" w:line="220" w:lineRule="auto"/>
        <w:ind w:left="2096"/>
        <w:rPr>
          <w:rFonts w:ascii="SimSun" w:eastAsia="SimSun" w:hAnsi="SimSun" w:cs="SimSun"/>
          <w:sz w:val="44"/>
          <w:szCs w:val="44"/>
        </w:rPr>
      </w:pPr>
      <w:r>
        <w:rPr>
          <w:rFonts w:ascii="SimSun" w:eastAsia="SimSun" w:hAnsi="SimSun" w:cs="SimSun"/>
          <w:spacing w:val="62"/>
          <w:sz w:val="44"/>
          <w:szCs w:val="44"/>
        </w:rPr>
        <w:t>超过78度。</w:t>
      </w:r>
    </w:p>
    <w:p>
      <w:pPr>
        <w:spacing w:before="381" w:line="864" w:lineRule="exact"/>
        <w:ind w:left="3015"/>
        <w:rPr>
          <w:rFonts w:ascii="SimSun" w:eastAsia="SimSun" w:hAnsi="SimSun" w:cs="SimSun"/>
          <w:sz w:val="44"/>
          <w:szCs w:val="44"/>
        </w:rPr>
      </w:pPr>
      <w:r>
        <w:rPr>
          <w:rFonts w:ascii="SimSun" w:eastAsia="SimSun" w:hAnsi="SimSun" w:cs="SimSun"/>
          <w:spacing w:val="17"/>
          <w:position w:val="31"/>
          <w:sz w:val="44"/>
          <w:szCs w:val="44"/>
        </w:rPr>
        <w:t>(8)不同型号和不同规格的起重机械设备，按</w:t>
      </w:r>
      <w:r>
        <w:rPr>
          <w:rFonts w:ascii="SimSun" w:eastAsia="SimSun" w:hAnsi="SimSun" w:cs="SimSun"/>
          <w:spacing w:val="16"/>
          <w:position w:val="31"/>
          <w:sz w:val="44"/>
          <w:szCs w:val="44"/>
        </w:rPr>
        <w:t>其出厂具体规定装设的高度限位器、变</w:t>
      </w:r>
    </w:p>
    <w:p>
      <w:pPr>
        <w:spacing w:before="2" w:line="218" w:lineRule="auto"/>
        <w:ind w:left="2096"/>
        <w:rPr>
          <w:rFonts w:ascii="SimSun" w:eastAsia="SimSun" w:hAnsi="SimSun" w:cs="SimSun"/>
          <w:sz w:val="44"/>
          <w:szCs w:val="44"/>
        </w:rPr>
      </w:pPr>
      <w:r>
        <w:rPr>
          <w:rFonts w:ascii="SimSun" w:eastAsia="SimSun" w:hAnsi="SimSun" w:cs="SimSun"/>
          <w:spacing w:val="9"/>
          <w:sz w:val="44"/>
          <w:szCs w:val="44"/>
        </w:rPr>
        <w:t>幅指示器、幅度限位器、转向限位器等安全</w:t>
      </w:r>
      <w:r>
        <w:rPr>
          <w:rFonts w:ascii="SimSun" w:eastAsia="SimSun" w:hAnsi="SimSun" w:cs="SimSun"/>
          <w:spacing w:val="8"/>
          <w:sz w:val="44"/>
          <w:szCs w:val="44"/>
        </w:rPr>
        <w:t>保护装置都应齐全可靠。</w:t>
      </w:r>
    </w:p>
    <w:p>
      <w:pPr>
        <w:spacing w:before="348" w:line="219" w:lineRule="auto"/>
        <w:ind w:left="3015"/>
        <w:rPr>
          <w:rFonts w:ascii="SimSun" w:eastAsia="SimSun" w:hAnsi="SimSun" w:cs="SimSun"/>
          <w:sz w:val="44"/>
          <w:szCs w:val="44"/>
        </w:rPr>
      </w:pPr>
      <w:r>
        <w:rPr>
          <w:rFonts w:ascii="SimSun" w:eastAsia="SimSun" w:hAnsi="SimSun" w:cs="SimSun"/>
          <w:spacing w:val="4"/>
          <w:sz w:val="44"/>
          <w:szCs w:val="44"/>
        </w:rPr>
        <w:t>(9)起重机机械设备严禁超载。</w:t>
      </w:r>
    </w:p>
    <w:p>
      <w:pPr>
        <w:spacing w:before="361" w:line="875" w:lineRule="exact"/>
        <w:ind w:left="3015"/>
        <w:rPr>
          <w:rFonts w:ascii="SimSun" w:eastAsia="SimSun" w:hAnsi="SimSun" w:cs="SimSun"/>
          <w:sz w:val="44"/>
          <w:szCs w:val="44"/>
        </w:rPr>
      </w:pPr>
      <w:r>
        <w:rPr>
          <w:rFonts w:ascii="SimSun" w:eastAsia="SimSun" w:hAnsi="SimSun" w:cs="SimSun"/>
          <w:spacing w:val="12"/>
          <w:position w:val="32"/>
          <w:sz w:val="44"/>
          <w:szCs w:val="44"/>
        </w:rPr>
        <w:t>(10)严禁用各种起重机械进行斜吊、拉吊。严</w:t>
      </w:r>
      <w:r>
        <w:rPr>
          <w:rFonts w:ascii="SimSun" w:eastAsia="SimSun" w:hAnsi="SimSun" w:cs="SimSun"/>
          <w:spacing w:val="11"/>
          <w:position w:val="32"/>
          <w:sz w:val="44"/>
          <w:szCs w:val="44"/>
        </w:rPr>
        <w:t>禁起吊地下的埋设物件及其它不明重量</w:t>
      </w:r>
    </w:p>
    <w:p>
      <w:pPr>
        <w:spacing w:before="1" w:line="219" w:lineRule="auto"/>
        <w:ind w:left="2096"/>
        <w:rPr>
          <w:rFonts w:ascii="SimSun" w:eastAsia="SimSun" w:hAnsi="SimSun" w:cs="SimSun"/>
          <w:sz w:val="44"/>
          <w:szCs w:val="44"/>
        </w:rPr>
      </w:pPr>
      <w:r>
        <w:rPr>
          <w:rFonts w:ascii="SimSun" w:eastAsia="SimSun" w:hAnsi="SimSun" w:cs="SimSun"/>
          <w:spacing w:val="7"/>
          <w:sz w:val="44"/>
          <w:szCs w:val="44"/>
        </w:rPr>
        <w:t>的物件，以免机械载荷过大，而造成事故。</w:t>
      </w:r>
    </w:p>
    <w:p>
      <w:pPr>
        <w:spacing w:line="242" w:lineRule="auto"/>
        <w:rPr>
          <w:rFonts w:ascii="Arial"/>
          <w:sz w:val="21"/>
        </w:rPr>
      </w:pPr>
    </w:p>
    <w:p>
      <w:pPr>
        <w:spacing w:before="143" w:line="856" w:lineRule="exact"/>
        <w:ind w:left="3015"/>
        <w:rPr>
          <w:rFonts w:ascii="SimSun" w:eastAsia="SimSun" w:hAnsi="SimSun" w:cs="SimSun"/>
          <w:sz w:val="44"/>
          <w:szCs w:val="44"/>
        </w:rPr>
      </w:pPr>
      <w:r>
        <w:rPr>
          <w:rFonts w:ascii="SimSun" w:eastAsia="SimSun" w:hAnsi="SimSun" w:cs="SimSun"/>
          <w:spacing w:val="22"/>
          <w:position w:val="31"/>
          <w:sz w:val="44"/>
          <w:szCs w:val="44"/>
        </w:rPr>
        <w:t>(11)严禁各种起重机吊运人员或用手抓吊钩升降，以防起重系统突然失灵而发生事</w:t>
      </w:r>
    </w:p>
    <w:p>
      <w:pPr>
        <w:spacing w:before="1" w:line="222" w:lineRule="auto"/>
        <w:ind w:left="2096"/>
        <w:rPr>
          <w:rFonts w:ascii="SimSun" w:eastAsia="SimSun" w:hAnsi="SimSun" w:cs="SimSun"/>
          <w:sz w:val="44"/>
          <w:szCs w:val="44"/>
        </w:rPr>
      </w:pPr>
      <w:r>
        <w:rPr>
          <w:rFonts w:ascii="SimSun" w:eastAsia="SimSun" w:hAnsi="SimSun" w:cs="SimSun"/>
          <w:spacing w:val="-3"/>
          <w:sz w:val="44"/>
          <w:szCs w:val="44"/>
        </w:rPr>
        <w:t>故。</w:t>
      </w:r>
    </w:p>
    <w:p>
      <w:pPr>
        <w:spacing w:before="375" w:line="846" w:lineRule="exact"/>
        <w:ind w:left="3015"/>
        <w:rPr>
          <w:rFonts w:ascii="SimSun" w:eastAsia="SimSun" w:hAnsi="SimSun" w:cs="SimSun"/>
          <w:sz w:val="44"/>
          <w:szCs w:val="44"/>
        </w:rPr>
      </w:pPr>
      <w:r>
        <w:rPr>
          <w:rFonts w:ascii="SimSun" w:eastAsia="SimSun" w:hAnsi="SimSun" w:cs="SimSun"/>
          <w:spacing w:val="11"/>
          <w:position w:val="30"/>
          <w:sz w:val="44"/>
          <w:szCs w:val="44"/>
        </w:rPr>
        <w:t>(12)在起吊和落吊的过程中，吊件下方禁止</w:t>
      </w:r>
      <w:r>
        <w:rPr>
          <w:rFonts w:ascii="SimSun" w:eastAsia="SimSun" w:hAnsi="SimSun" w:cs="SimSun"/>
          <w:spacing w:val="10"/>
          <w:position w:val="30"/>
          <w:sz w:val="44"/>
          <w:szCs w:val="44"/>
        </w:rPr>
        <w:t>人员停留或通过，以防物件坠落而发生事</w:t>
      </w:r>
    </w:p>
    <w:p>
      <w:pPr>
        <w:spacing w:line="222" w:lineRule="auto"/>
        <w:ind w:left="2096"/>
        <w:rPr>
          <w:rFonts w:ascii="SimSun" w:eastAsia="SimSun" w:hAnsi="SimSun" w:cs="SimSun"/>
          <w:sz w:val="44"/>
          <w:szCs w:val="44"/>
        </w:rPr>
      </w:pPr>
      <w:r>
        <w:rPr>
          <w:rFonts w:ascii="SimSun" w:eastAsia="SimSun" w:hAnsi="SimSun" w:cs="SimSun"/>
          <w:spacing w:val="-7"/>
          <w:sz w:val="44"/>
          <w:szCs w:val="44"/>
        </w:rPr>
        <w:t>故。</w:t>
      </w:r>
    </w:p>
    <w:p>
      <w:pPr>
        <w:spacing w:line="257" w:lineRule="auto"/>
        <w:rPr>
          <w:rFonts w:ascii="Arial"/>
          <w:sz w:val="21"/>
        </w:rPr>
      </w:pPr>
    </w:p>
    <w:p>
      <w:pPr>
        <w:spacing w:before="144" w:line="359" w:lineRule="auto"/>
        <w:ind w:left="2096" w:firstLine="918"/>
        <w:rPr>
          <w:rFonts w:ascii="SimSun" w:eastAsia="SimSun" w:hAnsi="SimSun" w:cs="SimSun"/>
          <w:sz w:val="44"/>
          <w:szCs w:val="44"/>
        </w:rPr>
      </w:pPr>
      <w:r>
        <w:rPr>
          <w:rFonts w:ascii="SimSun" w:eastAsia="SimSun" w:hAnsi="SimSun" w:cs="SimSun"/>
          <w:spacing w:val="4"/>
          <w:sz w:val="44"/>
          <w:szCs w:val="44"/>
        </w:rPr>
        <w:t>(13)起吊的构件应绑扎牢固，并禁止在构件上堆放或悬挂零星物件，如</w:t>
      </w:r>
      <w:r>
        <w:rPr>
          <w:rFonts w:ascii="SimSun" w:eastAsia="SimSun" w:hAnsi="SimSun" w:cs="SimSun"/>
          <w:spacing w:val="3"/>
          <w:sz w:val="44"/>
          <w:szCs w:val="44"/>
        </w:rPr>
        <w:t>起吊零星物件，</w:t>
      </w:r>
      <w:r>
        <w:rPr>
          <w:rFonts w:ascii="SimSun" w:eastAsia="SimSun" w:hAnsi="SimSun" w:cs="SimSun"/>
          <w:sz w:val="44"/>
          <w:szCs w:val="44"/>
        </w:rPr>
        <w:t xml:space="preserve"> </w:t>
      </w:r>
      <w:r>
        <w:rPr>
          <w:rFonts w:ascii="SimSun" w:eastAsia="SimSun" w:hAnsi="SimSun" w:cs="SimSun"/>
          <w:spacing w:val="10"/>
          <w:sz w:val="44"/>
          <w:szCs w:val="44"/>
        </w:rPr>
        <w:t>必须用吊笼或钢丝绳捆绑牢固。  构件吊</w:t>
      </w:r>
      <w:r>
        <w:rPr>
          <w:rFonts w:ascii="SimSun" w:eastAsia="SimSun" w:hAnsi="SimSun" w:cs="SimSun"/>
          <w:spacing w:val="9"/>
          <w:sz w:val="44"/>
          <w:szCs w:val="44"/>
        </w:rPr>
        <w:t>起后转向时其底部应高出所有障碍物的0.5</w:t>
      </w:r>
      <w:r>
        <w:rPr>
          <w:rFonts w:ascii="SimSun" w:eastAsia="SimSun" w:hAnsi="SimSun" w:cs="SimSun"/>
          <w:spacing w:val="74"/>
          <w:sz w:val="44"/>
          <w:szCs w:val="44"/>
        </w:rPr>
        <w:t xml:space="preserve"> </w:t>
      </w:r>
      <w:r>
        <w:rPr>
          <w:rFonts w:ascii="SimSun" w:eastAsia="SimSun" w:hAnsi="SimSun" w:cs="SimSun"/>
          <w:spacing w:val="9"/>
          <w:sz w:val="44"/>
          <w:szCs w:val="44"/>
        </w:rPr>
        <w:t>米以</w:t>
      </w:r>
    </w:p>
    <w:p>
      <w:pPr>
        <w:spacing w:line="233" w:lineRule="auto"/>
        <w:ind w:left="2096"/>
        <w:rPr>
          <w:rFonts w:ascii="SimSun" w:eastAsia="SimSun" w:hAnsi="SimSun" w:cs="SimSun"/>
          <w:sz w:val="44"/>
          <w:szCs w:val="44"/>
        </w:rPr>
      </w:pPr>
      <w:r>
        <w:rPr>
          <w:rFonts w:ascii="SimSun" w:eastAsia="SimSun" w:hAnsi="SimSun" w:cs="SimSun"/>
          <w:spacing w:val="-7"/>
          <w:sz w:val="44"/>
          <w:szCs w:val="44"/>
        </w:rPr>
        <w:t>上。</w:t>
      </w:r>
    </w:p>
    <w:p>
      <w:pPr>
        <w:spacing w:before="345" w:line="219" w:lineRule="auto"/>
        <w:ind w:left="3015"/>
        <w:rPr>
          <w:rFonts w:ascii="SimSun" w:eastAsia="SimSun" w:hAnsi="SimSun" w:cs="SimSun"/>
          <w:sz w:val="44"/>
          <w:szCs w:val="44"/>
        </w:rPr>
      </w:pPr>
      <w:r>
        <w:rPr>
          <w:rFonts w:ascii="SimSun" w:eastAsia="SimSun" w:hAnsi="SimSun" w:cs="SimSun"/>
          <w:spacing w:val="9"/>
          <w:sz w:val="44"/>
          <w:szCs w:val="44"/>
        </w:rPr>
        <w:t>(14)起重机变幅应平稳，严禁猛起猛落臂</w:t>
      </w:r>
      <w:r>
        <w:rPr>
          <w:rFonts w:ascii="SimSun" w:eastAsia="SimSun" w:hAnsi="SimSun" w:cs="SimSun"/>
          <w:spacing w:val="8"/>
          <w:sz w:val="44"/>
          <w:szCs w:val="44"/>
        </w:rPr>
        <w:t>杆。</w:t>
      </w:r>
    </w:p>
    <w:p>
      <w:pPr>
        <w:spacing w:before="364" w:line="876" w:lineRule="exact"/>
        <w:ind w:left="3015"/>
        <w:rPr>
          <w:rFonts w:ascii="SimSun" w:eastAsia="SimSun" w:hAnsi="SimSun" w:cs="SimSun"/>
          <w:sz w:val="44"/>
          <w:szCs w:val="44"/>
        </w:rPr>
      </w:pPr>
      <w:r>
        <w:rPr>
          <w:rFonts w:ascii="SimSun" w:eastAsia="SimSun" w:hAnsi="SimSun" w:cs="SimSun"/>
          <w:spacing w:val="11"/>
          <w:position w:val="32"/>
          <w:sz w:val="44"/>
          <w:szCs w:val="44"/>
        </w:rPr>
        <w:t>(15)作业中发现起重机倾斜，支腿变形等不正常现象出现时，应立即放下重物，空载</w:t>
      </w:r>
    </w:p>
    <w:p>
      <w:pPr>
        <w:spacing w:before="1" w:line="219" w:lineRule="auto"/>
        <w:ind w:left="2096"/>
        <w:rPr>
          <w:rFonts w:ascii="SimSun" w:eastAsia="SimSun" w:hAnsi="SimSun" w:cs="SimSun"/>
          <w:sz w:val="44"/>
          <w:szCs w:val="44"/>
        </w:rPr>
      </w:pPr>
      <w:r>
        <w:rPr>
          <w:rFonts w:ascii="SimSun" w:eastAsia="SimSun" w:hAnsi="SimSun" w:cs="SimSun"/>
          <w:spacing w:val="4"/>
          <w:sz w:val="44"/>
          <w:szCs w:val="44"/>
        </w:rPr>
        <w:t>进行调整正常后，才能继续作业。</w:t>
      </w:r>
    </w:p>
    <w:p>
      <w:pPr>
        <w:spacing w:before="372" w:line="360" w:lineRule="auto"/>
        <w:ind w:left="2096" w:right="179" w:firstLine="918"/>
        <w:rPr>
          <w:rFonts w:ascii="SimSun" w:eastAsia="SimSun" w:hAnsi="SimSun" w:cs="SimSun"/>
          <w:sz w:val="44"/>
          <w:szCs w:val="44"/>
        </w:rPr>
      </w:pPr>
      <w:r>
        <w:rPr>
          <w:rFonts w:ascii="SimSun" w:eastAsia="SimSun" w:hAnsi="SimSun" w:cs="SimSun"/>
          <w:spacing w:val="16"/>
          <w:sz w:val="44"/>
          <w:szCs w:val="44"/>
        </w:rPr>
        <w:t>(16)起吊构件时，吊钩中心应直通过构件重心，构件吊起离地面20～50</w:t>
      </w:r>
      <w:r>
        <w:rPr>
          <w:rFonts w:ascii="SimSun" w:eastAsia="SimSun" w:hAnsi="SimSun" w:cs="SimSun"/>
          <w:sz w:val="44"/>
          <w:szCs w:val="44"/>
        </w:rPr>
        <w:t>cm</w:t>
      </w:r>
      <w:r>
        <w:rPr>
          <w:rFonts w:ascii="SimSun" w:eastAsia="SimSun" w:hAnsi="SimSun" w:cs="SimSun"/>
          <w:spacing w:val="15"/>
          <w:sz w:val="44"/>
          <w:szCs w:val="44"/>
        </w:rPr>
        <w:t xml:space="preserve"> 时必须停</w:t>
      </w:r>
      <w:r>
        <w:rPr>
          <w:rFonts w:ascii="SimSun" w:eastAsia="SimSun" w:hAnsi="SimSun" w:cs="SimSun"/>
          <w:sz w:val="44"/>
          <w:szCs w:val="44"/>
        </w:rPr>
        <w:t xml:space="preserve"> </w:t>
      </w:r>
      <w:r>
        <w:rPr>
          <w:rFonts w:ascii="SimSun" w:eastAsia="SimSun" w:hAnsi="SimSun" w:cs="SimSun"/>
          <w:sz w:val="44"/>
          <w:szCs w:val="44"/>
        </w:rPr>
        <w:t xml:space="preserve">车检查，检查项目包括起重机的稳定性、  制动器的可靠性、  构件的平稳性、  </w:t>
      </w:r>
      <w:r>
        <w:rPr>
          <w:rFonts w:ascii="SimSun" w:eastAsia="SimSun" w:hAnsi="SimSun" w:cs="SimSun"/>
          <w:spacing w:val="-1"/>
          <w:sz w:val="44"/>
          <w:szCs w:val="44"/>
        </w:rPr>
        <w:t>绑扎的牢</w:t>
      </w:r>
    </w:p>
    <w:p>
      <w:pPr>
        <w:spacing w:before="2" w:line="220" w:lineRule="auto"/>
        <w:ind w:left="2096"/>
        <w:rPr>
          <w:rFonts w:ascii="SimSun" w:eastAsia="SimSun" w:hAnsi="SimSun" w:cs="SimSun"/>
          <w:sz w:val="44"/>
          <w:szCs w:val="44"/>
        </w:rPr>
      </w:pPr>
      <w:r>
        <w:rPr>
          <w:rFonts w:ascii="SimSun" w:eastAsia="SimSun" w:hAnsi="SimSun" w:cs="SimSun"/>
          <w:spacing w:val="-6"/>
          <w:sz w:val="44"/>
          <w:szCs w:val="44"/>
        </w:rPr>
        <w:t>固性。</w:t>
      </w:r>
    </w:p>
    <w:p>
      <w:pPr>
        <w:spacing w:before="374" w:line="220" w:lineRule="auto"/>
        <w:ind w:left="3015"/>
        <w:rPr>
          <w:rFonts w:ascii="SimSun" w:eastAsia="SimSun" w:hAnsi="SimSun" w:cs="SimSun"/>
          <w:sz w:val="44"/>
          <w:szCs w:val="44"/>
        </w:rPr>
      </w:pPr>
      <w:r>
        <w:rPr>
          <w:rFonts w:ascii="SimSun" w:eastAsia="SimSun" w:hAnsi="SimSun" w:cs="SimSun"/>
          <w:spacing w:val="11"/>
          <w:sz w:val="44"/>
          <w:szCs w:val="44"/>
        </w:rPr>
        <w:t>(17)吊运的构件放置时，要注意地面的平整，防止歪斜倾倒。</w:t>
      </w:r>
    </w:p>
    <w:p>
      <w:pPr>
        <w:spacing w:before="351" w:line="371" w:lineRule="auto"/>
        <w:ind w:left="2096" w:right="139" w:firstLine="918"/>
        <w:rPr>
          <w:rFonts w:ascii="SimSun" w:eastAsia="SimSun" w:hAnsi="SimSun" w:cs="SimSun"/>
          <w:sz w:val="44"/>
          <w:szCs w:val="44"/>
        </w:rPr>
      </w:pPr>
      <w:r>
        <w:rPr>
          <w:rFonts w:ascii="SimSun" w:eastAsia="SimSun" w:hAnsi="SimSun" w:cs="SimSun"/>
          <w:spacing w:val="12"/>
          <w:sz w:val="44"/>
          <w:szCs w:val="44"/>
        </w:rPr>
        <w:t>(18)起吊构件必须拉好溜绳，构件起落、转向速度应</w:t>
      </w:r>
      <w:r>
        <w:rPr>
          <w:rFonts w:ascii="SimSun" w:eastAsia="SimSun" w:hAnsi="SimSun" w:cs="SimSun"/>
          <w:spacing w:val="11"/>
          <w:sz w:val="44"/>
          <w:szCs w:val="44"/>
        </w:rPr>
        <w:t>均匀，动作要平稳，不准紧急制</w:t>
      </w:r>
      <w:r>
        <w:rPr>
          <w:rFonts w:ascii="SimSun" w:eastAsia="SimSun" w:hAnsi="SimSun" w:cs="SimSun"/>
          <w:sz w:val="44"/>
          <w:szCs w:val="44"/>
        </w:rPr>
        <w:t xml:space="preserve"> </w:t>
      </w:r>
      <w:r>
        <w:rPr>
          <w:rFonts w:ascii="SimSun" w:eastAsia="SimSun" w:hAnsi="SimSun" w:cs="SimSun"/>
          <w:spacing w:val="11"/>
          <w:sz w:val="44"/>
          <w:szCs w:val="44"/>
        </w:rPr>
        <w:t>动；转向时，未停稳前不得做反向动作，注视吊钩的</w:t>
      </w:r>
      <w:r>
        <w:rPr>
          <w:rFonts w:ascii="SimSun" w:eastAsia="SimSun" w:hAnsi="SimSun" w:cs="SimSun"/>
          <w:spacing w:val="10"/>
          <w:sz w:val="44"/>
          <w:szCs w:val="44"/>
        </w:rPr>
        <w:t>上升高度，防止升到顶点，因限位器</w:t>
      </w:r>
    </w:p>
    <w:p>
      <w:pPr>
        <w:spacing w:before="2" w:line="220" w:lineRule="auto"/>
        <w:ind w:left="2096"/>
        <w:rPr>
          <w:rFonts w:ascii="SimSun" w:eastAsia="SimSun" w:hAnsi="SimSun" w:cs="SimSun"/>
          <w:sz w:val="44"/>
          <w:szCs w:val="44"/>
        </w:rPr>
      </w:pPr>
      <w:r>
        <w:rPr>
          <w:rFonts w:ascii="SimSun" w:eastAsia="SimSun" w:hAnsi="SimSun" w:cs="SimSun"/>
          <w:spacing w:val="3"/>
          <w:sz w:val="44"/>
          <w:szCs w:val="44"/>
        </w:rPr>
        <w:t>失灵而造成事故。</w:t>
      </w:r>
    </w:p>
    <w:p>
      <w:pPr>
        <w:spacing w:before="346" w:line="883" w:lineRule="exact"/>
        <w:ind w:left="3015"/>
        <w:rPr>
          <w:rFonts w:ascii="SimSun" w:eastAsia="SimSun" w:hAnsi="SimSun" w:cs="SimSun"/>
          <w:sz w:val="44"/>
          <w:szCs w:val="44"/>
        </w:rPr>
      </w:pPr>
      <w:r>
        <w:rPr>
          <w:rFonts w:ascii="SimSun" w:eastAsia="SimSun" w:hAnsi="SimSun" w:cs="SimSun"/>
          <w:spacing w:val="-1"/>
          <w:position w:val="33"/>
          <w:sz w:val="44"/>
          <w:szCs w:val="44"/>
        </w:rPr>
        <w:t>(19)起重机在运行中，  如遇紧急危险情况，  应立即拉离紧急开关停车。在降落重物</w:t>
      </w:r>
    </w:p>
    <w:p>
      <w:pPr>
        <w:spacing w:before="1" w:line="219" w:lineRule="auto"/>
        <w:ind w:left="2096"/>
        <w:rPr>
          <w:rFonts w:ascii="SimSun" w:eastAsia="SimSun" w:hAnsi="SimSun" w:cs="SimSun"/>
          <w:sz w:val="44"/>
          <w:szCs w:val="44"/>
        </w:rPr>
      </w:pPr>
      <w:r>
        <w:rPr>
          <w:rFonts w:ascii="SimSun" w:eastAsia="SimSun" w:hAnsi="SimSun" w:cs="SimSun"/>
          <w:spacing w:val="17"/>
          <w:sz w:val="44"/>
          <w:szCs w:val="44"/>
        </w:rPr>
        <w:t>过程中，卷扬机制动器突然失灵，应采取紧急措施(即将重物稍微上升后再降落，再稍微</w:t>
      </w:r>
    </w:p>
    <w:p>
      <w:pPr>
        <w:spacing w:line="269" w:lineRule="auto"/>
        <w:rPr>
          <w:rFonts w:ascii="Arial"/>
          <w:sz w:val="21"/>
        </w:rPr>
      </w:pPr>
    </w:p>
    <w:p>
      <w:pPr>
        <w:spacing w:line="269" w:lineRule="auto"/>
        <w:rPr>
          <w:rFonts w:ascii="Arial"/>
          <w:sz w:val="21"/>
        </w:rPr>
        <w:sectPr>
          <w:headerReference w:type="default" r:id="rId23"/>
          <w:pgSz w:w="22417" w:h="31680"/>
          <w:pgMar w:top="400" w:right="1988" w:bottom="0" w:left="537" w:header="0" w:footer="0" w:gutter="0"/>
          <w:pgNumType w:start="14"/>
          <w:cols w:space="708"/>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89" w:line="185" w:lineRule="auto"/>
        <w:ind w:left="10840"/>
        <w:rPr>
          <w:rFonts w:ascii="SimSun" w:eastAsia="SimSun" w:hAnsi="SimSun" w:cs="SimSun"/>
          <w:sz w:val="27"/>
          <w:szCs w:val="27"/>
        </w:rPr>
      </w:pPr>
      <w:r>
        <w:rPr>
          <w:rFonts w:ascii="SimSun" w:eastAsia="SimSun" w:hAnsi="SimSun" w:cs="SimSun"/>
          <w:sz w:val="27"/>
          <w:szCs w:val="27"/>
        </w:rPr>
        <w:t>7</w:t>
      </w:r>
    </w:p>
    <w:p>
      <w:pPr>
        <w:spacing w:line="352" w:lineRule="auto"/>
        <w:rPr>
          <w:rFonts w:ascii="Arial"/>
          <w:sz w:val="21"/>
        </w:rPr>
      </w:pPr>
    </w:p>
    <w:p>
      <w:pPr>
        <w:spacing w:line="1110" w:lineRule="exact"/>
        <w:ind w:firstLine="979"/>
      </w:pPr>
      <w:r>
        <w:rPr>
          <w:position w:val="-22"/>
        </w:rPr>
        <w:drawing>
          <wp:inline distT="0" distB="0" distL="0" distR="0">
            <wp:extent cx="5172187" cy="70449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0"/>
                    <a:stretch>
                      <a:fillRect/>
                    </a:stretch>
                  </pic:blipFill>
                  <pic:spPr>
                    <a:xfrm>
                      <a:off x="0" y="0"/>
                      <a:ext cx="5172187" cy="704490"/>
                    </a:xfrm>
                    <a:prstGeom prst="rect">
                      <a:avLst/>
                    </a:prstGeom>
                  </pic:spPr>
                </pic:pic>
              </a:graphicData>
            </a:graphic>
          </wp:inline>
        </w:drawing>
      </w:r>
    </w:p>
    <w:p>
      <w:pPr>
        <w:spacing w:line="1110" w:lineRule="exact"/>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4" w:history="1">
        <w:r>
          <w:rPr>
            <w:rFonts w:ascii="SimSun" w:eastAsia="SimSun" w:hAnsi="SimSun" w:cs="SimSun"/>
            <w:b/>
            <w:bCs/>
            <w:noProof w:val="0"/>
            <w:snapToGrid/>
            <w:color w:val="0000EE"/>
            <w:kern w:val="0"/>
            <w:sz w:val="30"/>
            <w:szCs w:val="30"/>
            <w:u w:val="single" w:color="0000EE"/>
          </w:rPr>
          <w:t>https://d.book118.com/918134074001006027</w:t>
        </w:r>
      </w:hyperlink>
    </w:p>
    <w:p>
      <w:pPr>
        <w:spacing w:line="1110" w:lineRule="exact"/>
      </w:pPr>
    </w:p>
    <w:sectPr>
      <w:headerReference w:type="default" r:id="rId25"/>
      <w:type w:val="nextPage"/>
      <w:pgSz w:w="22417" w:h="31680"/>
      <w:pgMar w:top="400" w:right="1988" w:bottom="0" w:left="537" w:header="0" w:footer="0" w:gutter="0"/>
      <w:pgNumType w:start="1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jc w:val="right"/>
      <w:rPr>
        <w:rFonts w:ascii="SimSun" w:eastAsia="SimSun" w:hAnsi="SimSun" w:cs="SimSun"/>
        <w:sz w:val="41"/>
        <w:szCs w:val="41"/>
      </w:rPr>
    </w:pPr>
    <w:bookmarkStart w:id="2" w:name="bookmark3"/>
    <w:bookmarkEnd w:id="2"/>
    <w:bookmarkStart w:id="3" w:name="bookmark4"/>
    <w:bookmarkEnd w:id="3"/>
    <w:bookmarkStart w:id="4" w:name="bookmark5"/>
    <w:bookmarkEnd w:id="4"/>
    <w:bookmarkStart w:id="5" w:name="bookmark6"/>
    <w:bookmarkEnd w:id="5"/>
    <w:r>
      <w:rPr>
        <w:rFonts w:ascii="SimSun" w:eastAsia="SimSun" w:hAnsi="SimSun" w:cs="SimSun"/>
        <w:i/>
        <w:iCs/>
        <w:spacing w:val="5"/>
        <w:sz w:val="41"/>
        <w:szCs w:val="41"/>
      </w:rPr>
      <w:t>333333333333333都</w:t>
    </w:r>
    <w:r>
      <w:rPr>
        <w:rFonts w:ascii="Times New Roman" w:eastAsia="Times New Roman" w:hAnsi="Times New Roman" w:cs="Times New Roman"/>
        <w:i/>
        <w:iCs/>
        <w:spacing w:val="5"/>
        <w:sz w:val="38"/>
        <w:szCs w:val="38"/>
        <w:u w:val="single" w:color="auto"/>
      </w:rPr>
      <w:t>M</w:t>
    </w:r>
    <w:r>
      <w:rPr>
        <w:rFonts w:ascii="Times New Roman" w:eastAsia="Times New Roman" w:hAnsi="Times New Roman" w:cs="Times New Roman"/>
        <w:i/>
        <w:iCs/>
        <w:spacing w:val="-31"/>
        <w:sz w:val="38"/>
        <w:szCs w:val="38"/>
        <w:u w:val="single" w:color="auto"/>
      </w:rPr>
      <w:t xml:space="preserve"> </w:t>
    </w:r>
    <w:r>
      <w:rPr>
        <w:rFonts w:ascii="SimSun" w:eastAsia="SimSun" w:hAnsi="SimSun" w:cs="SimSun"/>
        <w:i/>
        <w:iCs/>
        <w:spacing w:val="5"/>
        <w:sz w:val="41"/>
        <w:szCs w:val="41"/>
        <w:u w:val="single" w:color="auto"/>
      </w:rPr>
      <w:t>公路运输枢纽客</w:t>
    </w:r>
    <w:r>
      <w:rPr>
        <w:rFonts w:ascii="SimSun" w:eastAsia="SimSun" w:hAnsi="SimSun" w:cs="SimSun"/>
        <w:i/>
        <w:iCs/>
        <w:spacing w:val="4"/>
        <w:sz w:val="41"/>
        <w:szCs w:val="41"/>
        <w:u w:val="single" w:color="auto"/>
      </w:rPr>
      <w:t>运北站新建项目主体工程施工(二标段)</w:t>
    </w:r>
    <w:r>
      <w:rPr>
        <w:rFonts w:ascii="SimSun" w:eastAsia="SimSun" w:hAnsi="SimSun" w:cs="SimSun"/>
        <w:spacing w:val="22"/>
        <w:sz w:val="41"/>
        <w:szCs w:val="41"/>
        <w:u w:val="single" w:color="auto"/>
      </w:rPr>
      <w:t xml:space="preserve">         </w:t>
    </w:r>
    <w:r>
      <w:rPr>
        <w:rFonts w:ascii="SimSun" w:eastAsia="SimSun" w:hAnsi="SimSun" w:cs="SimSun"/>
        <w:i/>
        <w:iCs/>
        <w:spacing w:val="4"/>
        <w:sz w:val="41"/>
        <w:szCs w:val="41"/>
        <w:u w:val="single" w:color="auto"/>
      </w:rPr>
      <w:t>汽车吊吊装施工方案</w:t>
    </w:r>
  </w:p>
  <w:p>
    <w:pPr>
      <w:spacing w:before="1" w:line="177" w:lineRule="auto"/>
      <w:ind w:left="237"/>
      <w:rPr>
        <w:rFonts w:ascii="SimSun" w:eastAsia="SimSun" w:hAnsi="SimSun" w:cs="SimSun"/>
        <w:sz w:val="17"/>
        <w:szCs w:val="17"/>
      </w:rPr>
    </w:pPr>
    <w:r>
      <w:rPr>
        <w:rFonts w:ascii="SimSun" w:eastAsia="SimSun" w:hAnsi="SimSun" w:cs="SimSun"/>
        <w:spacing w:val="-7"/>
        <w:sz w:val="17"/>
        <w:szCs w:val="17"/>
      </w:rPr>
      <w:t>9</w:t>
    </w:r>
    <w:r>
      <w:rPr>
        <w:rFonts w:ascii="SimSun" w:eastAsia="SimSun" w:hAnsi="SimSun" w:cs="SimSun"/>
        <w:spacing w:val="82"/>
        <w:sz w:val="17"/>
        <w:szCs w:val="17"/>
      </w:rPr>
      <w:t xml:space="preserve"> </w:t>
    </w:r>
    <w:r>
      <w:rPr>
        <w:rFonts w:ascii="SimSun" w:eastAsia="SimSun" w:hAnsi="SimSun" w:cs="SimSun"/>
        <w:spacing w:val="-7"/>
        <w:sz w:val="17"/>
        <w:szCs w:val="17"/>
      </w:rPr>
      <w:t>9</w:t>
    </w:r>
    <w:r>
      <w:rPr>
        <w:rFonts w:ascii="SimSun" w:eastAsia="SimSun" w:hAnsi="SimSun" w:cs="SimSun"/>
        <w:spacing w:val="70"/>
        <w:sz w:val="17"/>
        <w:szCs w:val="17"/>
      </w:rPr>
      <w:t xml:space="preserve"> </w:t>
    </w:r>
    <w:r>
      <w:rPr>
        <w:rFonts w:ascii="SimSun" w:eastAsia="SimSun" w:hAnsi="SimSun" w:cs="SimSun"/>
        <w:spacing w:val="-7"/>
        <w:sz w:val="17"/>
        <w:szCs w:val="17"/>
      </w:rPr>
      <w:t>9</w:t>
    </w:r>
    <w:r>
      <w:rPr>
        <w:rFonts w:ascii="SimSun" w:eastAsia="SimSun" w:hAnsi="SimSun" w:cs="SimSun"/>
        <w:spacing w:val="69"/>
        <w:w w:val="101"/>
        <w:sz w:val="17"/>
        <w:szCs w:val="17"/>
      </w:rPr>
      <w:t xml:space="preserve"> </w:t>
    </w:r>
    <w:r>
      <w:rPr>
        <w:rFonts w:ascii="SimSun" w:eastAsia="SimSun" w:hAnsi="SimSun" w:cs="SimSun"/>
        <w:spacing w:val="-7"/>
        <w:sz w:val="17"/>
        <w:szCs w:val="17"/>
      </w:rPr>
      <w:t>9</w:t>
    </w:r>
    <w:r>
      <w:rPr>
        <w:rFonts w:ascii="SimSun" w:eastAsia="SimSun" w:hAnsi="SimSun" w:cs="SimSun"/>
        <w:spacing w:val="69"/>
        <w:w w:val="101"/>
        <w:sz w:val="17"/>
        <w:szCs w:val="17"/>
      </w:rPr>
      <w:t xml:space="preserve"> </w:t>
    </w:r>
    <w:r>
      <w:rPr>
        <w:rFonts w:ascii="SimSun" w:eastAsia="SimSun" w:hAnsi="SimSun" w:cs="SimSun"/>
        <w:spacing w:val="-7"/>
        <w:sz w:val="17"/>
        <w:szCs w:val="17"/>
      </w:rPr>
      <w:t>9</w:t>
    </w:r>
    <w:r>
      <w:rPr>
        <w:rFonts w:ascii="SimSun" w:eastAsia="SimSun" w:hAnsi="SimSun" w:cs="SimSun"/>
        <w:spacing w:val="69"/>
        <w:w w:val="101"/>
        <w:sz w:val="17"/>
        <w:szCs w:val="17"/>
      </w:rPr>
      <w:t xml:space="preserve"> </w:t>
    </w:r>
    <w:r>
      <w:rPr>
        <w:rFonts w:ascii="SimSun" w:eastAsia="SimSun" w:hAnsi="SimSun" w:cs="SimSun"/>
        <w:spacing w:val="-7"/>
        <w:sz w:val="17"/>
        <w:szCs w:val="17"/>
      </w:rPr>
      <w:t>9</w:t>
    </w:r>
    <w:r>
      <w:rPr>
        <w:rFonts w:ascii="SimSun" w:eastAsia="SimSun" w:hAnsi="SimSun" w:cs="SimSun"/>
        <w:spacing w:val="69"/>
        <w:sz w:val="17"/>
        <w:szCs w:val="17"/>
      </w:rPr>
      <w:t xml:space="preserve"> </w:t>
    </w:r>
    <w:r>
      <w:rPr>
        <w:rFonts w:ascii="SimSun" w:eastAsia="SimSun" w:hAnsi="SimSun" w:cs="SimSun"/>
        <w:spacing w:val="-7"/>
        <w:sz w:val="17"/>
        <w:szCs w:val="17"/>
      </w:rPr>
      <w:t>9</w:t>
    </w:r>
    <w:r>
      <w:rPr>
        <w:rFonts w:ascii="SimSun" w:eastAsia="SimSun" w:hAnsi="SimSun" w:cs="SimSun"/>
        <w:spacing w:val="71"/>
        <w:sz w:val="17"/>
        <w:szCs w:val="17"/>
      </w:rPr>
      <w:t xml:space="preserve"> </w:t>
    </w:r>
    <w:r>
      <w:rPr>
        <w:rFonts w:ascii="SimSun" w:eastAsia="SimSun" w:hAnsi="SimSun" w:cs="SimSun"/>
        <w:spacing w:val="-7"/>
        <w:sz w:val="17"/>
        <w:szCs w:val="17"/>
      </w:rPr>
      <w:t>0</w:t>
    </w:r>
    <w:r>
      <w:rPr>
        <w:rFonts w:ascii="SimSun" w:eastAsia="SimSun" w:hAnsi="SimSun" w:cs="SimSun"/>
        <w:spacing w:val="70"/>
        <w:sz w:val="17"/>
        <w:szCs w:val="17"/>
      </w:rPr>
      <w:t xml:space="preserve"> </w:t>
    </w:r>
    <w:r>
      <w:rPr>
        <w:rFonts w:ascii="SimSun" w:eastAsia="SimSun" w:hAnsi="SimSun" w:cs="SimSun"/>
        <w:spacing w:val="-7"/>
        <w:sz w:val="17"/>
        <w:szCs w:val="17"/>
      </w:rPr>
      <w:t>0</w:t>
    </w:r>
    <w:r>
      <w:rPr>
        <w:rFonts w:ascii="SimSun" w:eastAsia="SimSun" w:hAnsi="SimSun" w:cs="SimSun"/>
        <w:spacing w:val="71"/>
        <w:sz w:val="17"/>
        <w:szCs w:val="17"/>
      </w:rPr>
      <w:t xml:space="preserve"> </w:t>
    </w:r>
    <w:r>
      <w:rPr>
        <w:rFonts w:ascii="SimSun" w:eastAsia="SimSun" w:hAnsi="SimSun" w:cs="SimSun"/>
        <w:spacing w:val="-7"/>
        <w:sz w:val="17"/>
        <w:szCs w:val="17"/>
      </w:rPr>
      <w:t>0</w:t>
    </w:r>
    <w:r>
      <w:rPr>
        <w:rFonts w:ascii="SimSun" w:eastAsia="SimSun" w:hAnsi="SimSun" w:cs="SimSun"/>
        <w:spacing w:val="70"/>
        <w:sz w:val="17"/>
        <w:szCs w:val="17"/>
      </w:rPr>
      <w:t xml:space="preserve"> </w:t>
    </w:r>
    <w:r>
      <w:rPr>
        <w:rFonts w:ascii="SimSun" w:eastAsia="SimSun" w:hAnsi="SimSun" w:cs="SimSun"/>
        <w:spacing w:val="-7"/>
        <w:sz w:val="17"/>
        <w:szCs w:val="17"/>
      </w:rPr>
      <w:t>9  中</w:t>
    </w:r>
    <w:r>
      <w:rPr>
        <w:rFonts w:ascii="SimSun" w:eastAsia="SimSun" w:hAnsi="SimSun" w:cs="SimSun"/>
        <w:sz w:val="17"/>
        <w:szCs w:val="17"/>
      </w:rPr>
      <w:t xml:space="preserve">  </w:t>
    </w:r>
    <w:r>
      <w:rPr>
        <w:rFonts w:ascii="SimSun" w:eastAsia="SimSun" w:hAnsi="SimSun" w:cs="SimSun"/>
        <w:spacing w:val="-7"/>
        <w:sz w:val="17"/>
        <w:szCs w:val="17"/>
      </w:rPr>
      <w:t>中m-</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jc w:val="right"/>
      <w:rPr>
        <w:rFonts w:ascii="SimSun" w:eastAsia="SimSun" w:hAnsi="SimSun" w:cs="SimSun"/>
        <w:sz w:val="41"/>
        <w:szCs w:val="41"/>
      </w:rPr>
    </w:pPr>
    <w:bookmarkStart w:id="6" w:name="bookmark3_0"/>
    <w:bookmarkEnd w:id="6"/>
    <w:bookmarkStart w:id="7" w:name="bookmark4_0"/>
    <w:bookmarkEnd w:id="7"/>
    <w:bookmarkStart w:id="8" w:name="bookmark5_0"/>
    <w:bookmarkEnd w:id="8"/>
    <w:bookmarkStart w:id="9" w:name="bookmark6_0"/>
    <w:bookmarkEnd w:id="9"/>
    <w:r>
      <w:rPr>
        <w:rFonts w:ascii="SimSun" w:eastAsia="SimSun" w:hAnsi="SimSun" w:cs="SimSun"/>
        <w:i/>
        <w:iCs/>
        <w:spacing w:val="5"/>
        <w:sz w:val="41"/>
        <w:szCs w:val="41"/>
      </w:rPr>
      <w:t>333333333333333都</w:t>
    </w:r>
    <w:r>
      <w:rPr>
        <w:rFonts w:ascii="Times New Roman" w:eastAsia="Times New Roman" w:hAnsi="Times New Roman" w:cs="Times New Roman"/>
        <w:i/>
        <w:iCs/>
        <w:spacing w:val="5"/>
        <w:sz w:val="38"/>
        <w:szCs w:val="38"/>
        <w:u w:val="single" w:color="auto"/>
      </w:rPr>
      <w:t>M</w:t>
    </w:r>
    <w:r>
      <w:rPr>
        <w:rFonts w:ascii="Times New Roman" w:eastAsia="Times New Roman" w:hAnsi="Times New Roman" w:cs="Times New Roman"/>
        <w:i/>
        <w:iCs/>
        <w:spacing w:val="-31"/>
        <w:sz w:val="38"/>
        <w:szCs w:val="38"/>
        <w:u w:val="single" w:color="auto"/>
      </w:rPr>
      <w:t xml:space="preserve"> </w:t>
    </w:r>
    <w:r>
      <w:rPr>
        <w:rFonts w:ascii="SimSun" w:eastAsia="SimSun" w:hAnsi="SimSun" w:cs="SimSun"/>
        <w:i/>
        <w:iCs/>
        <w:spacing w:val="5"/>
        <w:sz w:val="41"/>
        <w:szCs w:val="41"/>
        <w:u w:val="single" w:color="auto"/>
      </w:rPr>
      <w:t>公路运输枢纽客</w:t>
    </w:r>
    <w:r>
      <w:rPr>
        <w:rFonts w:ascii="SimSun" w:eastAsia="SimSun" w:hAnsi="SimSun" w:cs="SimSun"/>
        <w:i/>
        <w:iCs/>
        <w:spacing w:val="4"/>
        <w:sz w:val="41"/>
        <w:szCs w:val="41"/>
        <w:u w:val="single" w:color="auto"/>
      </w:rPr>
      <w:t>运北站新建项目主体工程施工(二标段)</w:t>
    </w:r>
    <w:r>
      <w:rPr>
        <w:rFonts w:ascii="SimSun" w:eastAsia="SimSun" w:hAnsi="SimSun" w:cs="SimSun"/>
        <w:spacing w:val="22"/>
        <w:sz w:val="41"/>
        <w:szCs w:val="41"/>
        <w:u w:val="single" w:color="auto"/>
      </w:rPr>
      <w:t xml:space="preserve">         </w:t>
    </w:r>
    <w:r>
      <w:rPr>
        <w:rFonts w:ascii="SimSun" w:eastAsia="SimSun" w:hAnsi="SimSun" w:cs="SimSun"/>
        <w:i/>
        <w:iCs/>
        <w:spacing w:val="4"/>
        <w:sz w:val="41"/>
        <w:szCs w:val="41"/>
        <w:u w:val="single" w:color="auto"/>
      </w:rPr>
      <w:t>汽车吊吊装施工方案</w:t>
    </w:r>
  </w:p>
  <w:p>
    <w:pPr>
      <w:spacing w:before="1" w:line="177" w:lineRule="auto"/>
      <w:ind w:left="237"/>
      <w:rPr>
        <w:rFonts w:ascii="SimSun" w:eastAsia="SimSun" w:hAnsi="SimSun" w:cs="SimSun"/>
        <w:sz w:val="17"/>
        <w:szCs w:val="17"/>
      </w:rPr>
    </w:pPr>
    <w:r>
      <w:rPr>
        <w:rFonts w:ascii="SimSun" w:eastAsia="SimSun" w:hAnsi="SimSun" w:cs="SimSun"/>
        <w:spacing w:val="-7"/>
        <w:sz w:val="17"/>
        <w:szCs w:val="17"/>
      </w:rPr>
      <w:t>9</w:t>
    </w:r>
    <w:r>
      <w:rPr>
        <w:rFonts w:ascii="SimSun" w:eastAsia="SimSun" w:hAnsi="SimSun" w:cs="SimSun"/>
        <w:spacing w:val="82"/>
        <w:sz w:val="17"/>
        <w:szCs w:val="17"/>
      </w:rPr>
      <w:t xml:space="preserve"> </w:t>
    </w:r>
    <w:r>
      <w:rPr>
        <w:rFonts w:ascii="SimSun" w:eastAsia="SimSun" w:hAnsi="SimSun" w:cs="SimSun"/>
        <w:spacing w:val="-7"/>
        <w:sz w:val="17"/>
        <w:szCs w:val="17"/>
      </w:rPr>
      <w:t>9</w:t>
    </w:r>
    <w:r>
      <w:rPr>
        <w:rFonts w:ascii="SimSun" w:eastAsia="SimSun" w:hAnsi="SimSun" w:cs="SimSun"/>
        <w:spacing w:val="70"/>
        <w:sz w:val="17"/>
        <w:szCs w:val="17"/>
      </w:rPr>
      <w:t xml:space="preserve"> </w:t>
    </w:r>
    <w:r>
      <w:rPr>
        <w:rFonts w:ascii="SimSun" w:eastAsia="SimSun" w:hAnsi="SimSun" w:cs="SimSun"/>
        <w:spacing w:val="-7"/>
        <w:sz w:val="17"/>
        <w:szCs w:val="17"/>
      </w:rPr>
      <w:t>9</w:t>
    </w:r>
    <w:r>
      <w:rPr>
        <w:rFonts w:ascii="SimSun" w:eastAsia="SimSun" w:hAnsi="SimSun" w:cs="SimSun"/>
        <w:spacing w:val="69"/>
        <w:w w:val="101"/>
        <w:sz w:val="17"/>
        <w:szCs w:val="17"/>
      </w:rPr>
      <w:t xml:space="preserve"> </w:t>
    </w:r>
    <w:r>
      <w:rPr>
        <w:rFonts w:ascii="SimSun" w:eastAsia="SimSun" w:hAnsi="SimSun" w:cs="SimSun"/>
        <w:spacing w:val="-7"/>
        <w:sz w:val="17"/>
        <w:szCs w:val="17"/>
      </w:rPr>
      <w:t>9</w:t>
    </w:r>
    <w:r>
      <w:rPr>
        <w:rFonts w:ascii="SimSun" w:eastAsia="SimSun" w:hAnsi="SimSun" w:cs="SimSun"/>
        <w:spacing w:val="69"/>
        <w:w w:val="101"/>
        <w:sz w:val="17"/>
        <w:szCs w:val="17"/>
      </w:rPr>
      <w:t xml:space="preserve"> </w:t>
    </w:r>
    <w:r>
      <w:rPr>
        <w:rFonts w:ascii="SimSun" w:eastAsia="SimSun" w:hAnsi="SimSun" w:cs="SimSun"/>
        <w:spacing w:val="-7"/>
        <w:sz w:val="17"/>
        <w:szCs w:val="17"/>
      </w:rPr>
      <w:t>9</w:t>
    </w:r>
    <w:r>
      <w:rPr>
        <w:rFonts w:ascii="SimSun" w:eastAsia="SimSun" w:hAnsi="SimSun" w:cs="SimSun"/>
        <w:spacing w:val="69"/>
        <w:w w:val="101"/>
        <w:sz w:val="17"/>
        <w:szCs w:val="17"/>
      </w:rPr>
      <w:t xml:space="preserve"> </w:t>
    </w:r>
    <w:r>
      <w:rPr>
        <w:rFonts w:ascii="SimSun" w:eastAsia="SimSun" w:hAnsi="SimSun" w:cs="SimSun"/>
        <w:spacing w:val="-7"/>
        <w:sz w:val="17"/>
        <w:szCs w:val="17"/>
      </w:rPr>
      <w:t>9</w:t>
    </w:r>
    <w:r>
      <w:rPr>
        <w:rFonts w:ascii="SimSun" w:eastAsia="SimSun" w:hAnsi="SimSun" w:cs="SimSun"/>
        <w:spacing w:val="69"/>
        <w:sz w:val="17"/>
        <w:szCs w:val="17"/>
      </w:rPr>
      <w:t xml:space="preserve"> </w:t>
    </w:r>
    <w:r>
      <w:rPr>
        <w:rFonts w:ascii="SimSun" w:eastAsia="SimSun" w:hAnsi="SimSun" w:cs="SimSun"/>
        <w:spacing w:val="-7"/>
        <w:sz w:val="17"/>
        <w:szCs w:val="17"/>
      </w:rPr>
      <w:t>9</w:t>
    </w:r>
    <w:r>
      <w:rPr>
        <w:rFonts w:ascii="SimSun" w:eastAsia="SimSun" w:hAnsi="SimSun" w:cs="SimSun"/>
        <w:spacing w:val="71"/>
        <w:sz w:val="17"/>
        <w:szCs w:val="17"/>
      </w:rPr>
      <w:t xml:space="preserve"> </w:t>
    </w:r>
    <w:r>
      <w:rPr>
        <w:rFonts w:ascii="SimSun" w:eastAsia="SimSun" w:hAnsi="SimSun" w:cs="SimSun"/>
        <w:spacing w:val="-7"/>
        <w:sz w:val="17"/>
        <w:szCs w:val="17"/>
      </w:rPr>
      <w:t>0</w:t>
    </w:r>
    <w:r>
      <w:rPr>
        <w:rFonts w:ascii="SimSun" w:eastAsia="SimSun" w:hAnsi="SimSun" w:cs="SimSun"/>
        <w:spacing w:val="70"/>
        <w:sz w:val="17"/>
        <w:szCs w:val="17"/>
      </w:rPr>
      <w:t xml:space="preserve"> </w:t>
    </w:r>
    <w:r>
      <w:rPr>
        <w:rFonts w:ascii="SimSun" w:eastAsia="SimSun" w:hAnsi="SimSun" w:cs="SimSun"/>
        <w:spacing w:val="-7"/>
        <w:sz w:val="17"/>
        <w:szCs w:val="17"/>
      </w:rPr>
      <w:t>0</w:t>
    </w:r>
    <w:r>
      <w:rPr>
        <w:rFonts w:ascii="SimSun" w:eastAsia="SimSun" w:hAnsi="SimSun" w:cs="SimSun"/>
        <w:spacing w:val="71"/>
        <w:sz w:val="17"/>
        <w:szCs w:val="17"/>
      </w:rPr>
      <w:t xml:space="preserve"> </w:t>
    </w:r>
    <w:r>
      <w:rPr>
        <w:rFonts w:ascii="SimSun" w:eastAsia="SimSun" w:hAnsi="SimSun" w:cs="SimSun"/>
        <w:spacing w:val="-7"/>
        <w:sz w:val="17"/>
        <w:szCs w:val="17"/>
      </w:rPr>
      <w:t>0</w:t>
    </w:r>
    <w:r>
      <w:rPr>
        <w:rFonts w:ascii="SimSun" w:eastAsia="SimSun" w:hAnsi="SimSun" w:cs="SimSun"/>
        <w:spacing w:val="70"/>
        <w:sz w:val="17"/>
        <w:szCs w:val="17"/>
      </w:rPr>
      <w:t xml:space="preserve"> </w:t>
    </w:r>
    <w:r>
      <w:rPr>
        <w:rFonts w:ascii="SimSun" w:eastAsia="SimSun" w:hAnsi="SimSun" w:cs="SimSun"/>
        <w:spacing w:val="-7"/>
        <w:sz w:val="17"/>
        <w:szCs w:val="17"/>
      </w:rPr>
      <w:t>9  中</w:t>
    </w:r>
    <w:r>
      <w:rPr>
        <w:rFonts w:ascii="SimSun" w:eastAsia="SimSun" w:hAnsi="SimSun" w:cs="SimSun"/>
        <w:sz w:val="17"/>
        <w:szCs w:val="17"/>
      </w:rPr>
      <w:t xml:space="preserve">  </w:t>
    </w:r>
    <w:r>
      <w:rPr>
        <w:rFonts w:ascii="SimSun" w:eastAsia="SimSun" w:hAnsi="SimSun" w:cs="SimSun"/>
        <w:spacing w:val="-7"/>
        <w:sz w:val="17"/>
        <w:szCs w:val="17"/>
      </w:rPr>
      <w:t>中m-</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44"/>
      <w:szCs w:val="44"/>
      <w:lang w:val="en-US" w:eastAsia="en-US" w:bidi="ar-SA"/>
    </w:rPr>
  </w:style>
  <w:style w:type="paragraph" w:customStyle="1" w:styleId="TableText">
    <w:name w:val="Table Text"/>
    <w:basedOn w:val="Normal"/>
    <w:semiHidden/>
    <w:qFormat/>
    <w:rPr>
      <w:rFonts w:ascii="SimSun" w:eastAsia="SimSun" w:hAnsi="SimSun" w:cs="SimSun"/>
      <w:sz w:val="45"/>
      <w:szCs w:val="45"/>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header" Target="header4.xml" /><Relationship Id="rId12" Type="http://schemas.openxmlformats.org/officeDocument/2006/relationships/image" Target="media/image5.png" /><Relationship Id="rId13" Type="http://schemas.openxmlformats.org/officeDocument/2006/relationships/header" Target="header5.xml" /><Relationship Id="rId14" Type="http://schemas.openxmlformats.org/officeDocument/2006/relationships/image" Target="media/image6.jpeg" /><Relationship Id="rId15" Type="http://schemas.openxmlformats.org/officeDocument/2006/relationships/header" Target="head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image" Target="media/image7.jpeg"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image" Target="media/image8.jpeg" /><Relationship Id="rId21" Type="http://schemas.openxmlformats.org/officeDocument/2006/relationships/header" Target="header10.xml" /><Relationship Id="rId22" Type="http://schemas.openxmlformats.org/officeDocument/2006/relationships/image" Target="media/image9.jpeg" /><Relationship Id="rId23" Type="http://schemas.openxmlformats.org/officeDocument/2006/relationships/header" Target="header11.xml" /><Relationship Id="rId24" Type="http://schemas.openxmlformats.org/officeDocument/2006/relationships/hyperlink" Target="https://d.book118.com/918134074001006027" TargetMode="External" /><Relationship Id="rId25" Type="http://schemas.openxmlformats.org/officeDocument/2006/relationships/header" Target="header12.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image" Target="media/image3.jpeg"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2024-01-17T18:57:05Z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2024-01-17T18:57:09Z</vt:filetime>
  </property>
  <property fmtid="{D5CDD505-2E9C-101B-9397-08002B2CF9AE}" pid="3" name="CRO">
    <vt:lpwstr>wqlLaW5nc29mdCBQREYgdG8gV1BTIDkw</vt:lpwstr>
  </property>
  <property fmtid="{D5CDD505-2E9C-101B-9397-08002B2CF9AE}" pid="4" name="UsrData">
    <vt:lpwstr>65a7b27972a3fa001f35fdeawl</vt:lpwstr>
  </property>
</Properties>
</file>