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有机废水沼气系统项目规划设计纲要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06" w:history="1">
        <w:r>
          <w:rPr>
            <w:rFonts w:ascii="仿宋" w:eastAsia="仿宋" w:hAnsi="仿宋" w:cs="仿宋" w:hint="eastAsia"/>
            <w:lang w:eastAsia="zh-CN"/>
          </w:rPr>
          <w:t>前言</w:t>
        </w:r>
        <w:r>
          <w:tab/>
        </w:r>
        <w:r>
          <w:fldChar w:fldCharType="begin"/>
        </w:r>
        <w:r>
          <w:instrText xml:space="preserve"> PAGEREF _Toc4906 \h </w:instrText>
        </w:r>
        <w:r>
          <w:fldChar w:fldCharType="separate"/>
        </w:r>
        <w:r>
          <w:t>3</w:t>
        </w:r>
        <w:r>
          <w:fldChar w:fldCharType="end"/>
        </w:r>
      </w:hyperlink>
    </w:p>
    <w:p>
      <w:pPr>
        <w:pStyle w:val="TOC1"/>
        <w:tabs>
          <w:tab w:val="right" w:leader="dot" w:pos="8306"/>
        </w:tabs>
      </w:pPr>
      <w:hyperlink w:anchor="_Toc18268" w:history="1">
        <w:r>
          <w:rPr>
            <w:rFonts w:ascii="仿宋" w:eastAsia="仿宋" w:hAnsi="仿宋" w:cs="仿宋" w:hint="eastAsia"/>
            <w:lang w:eastAsia="zh-CN"/>
          </w:rPr>
          <w:t>一、有机废水沼气系统项目危机管理</w:t>
        </w:r>
        <w:r>
          <w:tab/>
        </w:r>
        <w:r>
          <w:fldChar w:fldCharType="begin"/>
        </w:r>
        <w:r>
          <w:instrText xml:space="preserve"> PAGEREF _Toc18268 \h </w:instrText>
        </w:r>
        <w:r>
          <w:fldChar w:fldCharType="separate"/>
        </w:r>
        <w:r>
          <w:t>3</w:t>
        </w:r>
        <w:r>
          <w:fldChar w:fldCharType="end"/>
        </w:r>
      </w:hyperlink>
    </w:p>
    <w:p>
      <w:pPr>
        <w:pStyle w:val="TOC2"/>
        <w:tabs>
          <w:tab w:val="right" w:leader="dot" w:pos="8306"/>
        </w:tabs>
      </w:pPr>
      <w:hyperlink w:anchor="_Toc9110" w:history="1">
        <w:r>
          <w:rPr>
            <w:rFonts w:ascii="仿宋" w:eastAsia="仿宋" w:hAnsi="仿宋" w:cs="仿宋" w:hint="eastAsia"/>
            <w:lang w:eastAsia="zh-CN"/>
          </w:rPr>
          <w:t>(一)、危机预警与识别</w:t>
        </w:r>
        <w:r>
          <w:tab/>
        </w:r>
        <w:r>
          <w:fldChar w:fldCharType="begin"/>
        </w:r>
        <w:r>
          <w:instrText xml:space="preserve"> PAGEREF _Toc9110 \h </w:instrText>
        </w:r>
        <w:r>
          <w:fldChar w:fldCharType="separate"/>
        </w:r>
        <w:r>
          <w:t>3</w:t>
        </w:r>
        <w:r>
          <w:fldChar w:fldCharType="end"/>
        </w:r>
      </w:hyperlink>
    </w:p>
    <w:p>
      <w:pPr>
        <w:pStyle w:val="TOC2"/>
        <w:tabs>
          <w:tab w:val="right" w:leader="dot" w:pos="8306"/>
        </w:tabs>
      </w:pPr>
      <w:hyperlink w:anchor="_Toc23018" w:history="1">
        <w:r>
          <w:rPr>
            <w:rFonts w:ascii="仿宋" w:eastAsia="仿宋" w:hAnsi="仿宋" w:cs="仿宋" w:hint="eastAsia"/>
            <w:lang w:eastAsia="zh-CN"/>
          </w:rPr>
          <w:t>(二)、危机应对与恢复</w:t>
        </w:r>
        <w:r>
          <w:tab/>
        </w:r>
        <w:r>
          <w:fldChar w:fldCharType="begin"/>
        </w:r>
        <w:r>
          <w:instrText xml:space="preserve"> PAGEREF _Toc23018 \h </w:instrText>
        </w:r>
        <w:r>
          <w:fldChar w:fldCharType="separate"/>
        </w:r>
        <w:r>
          <w:t>4</w:t>
        </w:r>
        <w:r>
          <w:fldChar w:fldCharType="end"/>
        </w:r>
      </w:hyperlink>
    </w:p>
    <w:p>
      <w:pPr>
        <w:pStyle w:val="TOC1"/>
        <w:tabs>
          <w:tab w:val="right" w:leader="dot" w:pos="8306"/>
        </w:tabs>
      </w:pPr>
      <w:hyperlink w:anchor="_Toc30098" w:history="1">
        <w:r>
          <w:rPr>
            <w:rFonts w:ascii="仿宋" w:eastAsia="仿宋" w:hAnsi="仿宋" w:cs="仿宋" w:hint="eastAsia"/>
            <w:lang w:eastAsia="zh-CN"/>
          </w:rPr>
          <w:t>二、市场分析、调研</w:t>
        </w:r>
        <w:r>
          <w:tab/>
        </w:r>
        <w:r>
          <w:fldChar w:fldCharType="begin"/>
        </w:r>
        <w:r>
          <w:instrText xml:space="preserve"> PAGEREF _Toc30098 \h </w:instrText>
        </w:r>
        <w:r>
          <w:fldChar w:fldCharType="separate"/>
        </w:r>
        <w:r>
          <w:t>6</w:t>
        </w:r>
        <w:r>
          <w:fldChar w:fldCharType="end"/>
        </w:r>
      </w:hyperlink>
    </w:p>
    <w:p>
      <w:pPr>
        <w:pStyle w:val="TOC2"/>
        <w:tabs>
          <w:tab w:val="right" w:leader="dot" w:pos="8306"/>
        </w:tabs>
      </w:pPr>
      <w:hyperlink w:anchor="_Toc18337" w:history="1">
        <w:r>
          <w:rPr>
            <w:rFonts w:ascii="仿宋" w:eastAsia="仿宋" w:hAnsi="仿宋" w:cs="仿宋" w:hint="eastAsia"/>
            <w:lang w:eastAsia="zh-CN"/>
          </w:rPr>
          <w:t>(一)、有机废水沼气系统行业分析</w:t>
        </w:r>
        <w:r>
          <w:tab/>
        </w:r>
        <w:r>
          <w:fldChar w:fldCharType="begin"/>
        </w:r>
        <w:r>
          <w:instrText xml:space="preserve"> PAGEREF _Toc18337 \h </w:instrText>
        </w:r>
        <w:r>
          <w:fldChar w:fldCharType="separate"/>
        </w:r>
        <w:r>
          <w:t>6</w:t>
        </w:r>
        <w:r>
          <w:fldChar w:fldCharType="end"/>
        </w:r>
      </w:hyperlink>
    </w:p>
    <w:p>
      <w:pPr>
        <w:pStyle w:val="TOC2"/>
        <w:tabs>
          <w:tab w:val="right" w:leader="dot" w:pos="8306"/>
        </w:tabs>
      </w:pPr>
      <w:hyperlink w:anchor="_Toc32659" w:history="1">
        <w:r>
          <w:rPr>
            <w:rFonts w:ascii="仿宋" w:eastAsia="仿宋" w:hAnsi="仿宋" w:cs="仿宋" w:hint="eastAsia"/>
            <w:lang w:eastAsia="zh-CN"/>
          </w:rPr>
          <w:t>(二)、有机废水沼气系统市场分析预测</w:t>
        </w:r>
        <w:r>
          <w:tab/>
        </w:r>
        <w:r>
          <w:fldChar w:fldCharType="begin"/>
        </w:r>
        <w:r>
          <w:instrText xml:space="preserve"> PAGEREF _Toc32659 \h </w:instrText>
        </w:r>
        <w:r>
          <w:fldChar w:fldCharType="separate"/>
        </w:r>
        <w:r>
          <w:t>6</w:t>
        </w:r>
        <w:r>
          <w:fldChar w:fldCharType="end"/>
        </w:r>
      </w:hyperlink>
    </w:p>
    <w:p>
      <w:pPr>
        <w:pStyle w:val="TOC1"/>
        <w:tabs>
          <w:tab w:val="right" w:leader="dot" w:pos="8306"/>
        </w:tabs>
      </w:pPr>
      <w:hyperlink w:anchor="_Toc13773" w:history="1">
        <w:r>
          <w:rPr>
            <w:rFonts w:ascii="仿宋" w:eastAsia="仿宋" w:hAnsi="仿宋" w:cs="仿宋" w:hint="eastAsia"/>
            <w:lang w:eastAsia="zh-CN"/>
          </w:rPr>
          <w:t>三、有机废水沼气系统项目建设背景及必要性分析</w:t>
        </w:r>
        <w:r>
          <w:tab/>
        </w:r>
        <w:r>
          <w:fldChar w:fldCharType="begin"/>
        </w:r>
        <w:r>
          <w:instrText xml:space="preserve"> PAGEREF _Toc13773 \h </w:instrText>
        </w:r>
        <w:r>
          <w:fldChar w:fldCharType="separate"/>
        </w:r>
        <w:r>
          <w:t>7</w:t>
        </w:r>
        <w:r>
          <w:fldChar w:fldCharType="end"/>
        </w:r>
      </w:hyperlink>
    </w:p>
    <w:p>
      <w:pPr>
        <w:pStyle w:val="TOC2"/>
        <w:tabs>
          <w:tab w:val="right" w:leader="dot" w:pos="8306"/>
        </w:tabs>
      </w:pPr>
      <w:hyperlink w:anchor="_Toc32666" w:history="1">
        <w:r>
          <w:rPr>
            <w:rFonts w:ascii="仿宋" w:eastAsia="仿宋" w:hAnsi="仿宋" w:cs="仿宋" w:hint="eastAsia"/>
            <w:lang w:eastAsia="zh-CN"/>
          </w:rPr>
          <w:t>(一)、有机废水沼气系统项目背景分析</w:t>
        </w:r>
        <w:r>
          <w:tab/>
        </w:r>
        <w:r>
          <w:fldChar w:fldCharType="begin"/>
        </w:r>
        <w:r>
          <w:instrText xml:space="preserve"> PAGEREF _Toc32666 \h </w:instrText>
        </w:r>
        <w:r>
          <w:fldChar w:fldCharType="separate"/>
        </w:r>
        <w:r>
          <w:t>7</w:t>
        </w:r>
        <w:r>
          <w:fldChar w:fldCharType="end"/>
        </w:r>
      </w:hyperlink>
    </w:p>
    <w:p>
      <w:pPr>
        <w:pStyle w:val="TOC2"/>
        <w:tabs>
          <w:tab w:val="right" w:leader="dot" w:pos="8306"/>
        </w:tabs>
      </w:pPr>
      <w:hyperlink w:anchor="_Toc2230" w:history="1">
        <w:r>
          <w:rPr>
            <w:rFonts w:ascii="仿宋" w:eastAsia="仿宋" w:hAnsi="仿宋" w:cs="仿宋" w:hint="eastAsia"/>
            <w:lang w:eastAsia="zh-CN"/>
          </w:rPr>
          <w:t>(二)、有机废水沼气系统项目建设必要性分析</w:t>
        </w:r>
        <w:r>
          <w:tab/>
        </w:r>
        <w:r>
          <w:fldChar w:fldCharType="begin"/>
        </w:r>
        <w:r>
          <w:instrText xml:space="preserve"> PAGEREF _Toc2230 \h </w:instrText>
        </w:r>
        <w:r>
          <w:fldChar w:fldCharType="separate"/>
        </w:r>
        <w:r>
          <w:t>9</w:t>
        </w:r>
        <w:r>
          <w:fldChar w:fldCharType="end"/>
        </w:r>
      </w:hyperlink>
    </w:p>
    <w:p>
      <w:pPr>
        <w:pStyle w:val="TOC1"/>
        <w:tabs>
          <w:tab w:val="right" w:leader="dot" w:pos="8306"/>
        </w:tabs>
      </w:pPr>
      <w:hyperlink w:anchor="_Toc30220" w:history="1">
        <w:r>
          <w:rPr>
            <w:rFonts w:ascii="仿宋" w:eastAsia="仿宋" w:hAnsi="仿宋" w:cs="仿宋" w:hint="eastAsia"/>
            <w:lang w:eastAsia="zh-CN"/>
          </w:rPr>
          <w:t>四、有机废水沼气系统项目土建工程</w:t>
        </w:r>
        <w:r>
          <w:tab/>
        </w:r>
        <w:r>
          <w:fldChar w:fldCharType="begin"/>
        </w:r>
        <w:r>
          <w:instrText xml:space="preserve"> PAGEREF _Toc30220 \h </w:instrText>
        </w:r>
        <w:r>
          <w:fldChar w:fldCharType="separate"/>
        </w:r>
        <w:r>
          <w:t>10</w:t>
        </w:r>
        <w:r>
          <w:fldChar w:fldCharType="end"/>
        </w:r>
      </w:hyperlink>
    </w:p>
    <w:p>
      <w:pPr>
        <w:pStyle w:val="TOC2"/>
        <w:tabs>
          <w:tab w:val="right" w:leader="dot" w:pos="8306"/>
        </w:tabs>
      </w:pPr>
      <w:hyperlink w:anchor="_Toc8053" w:history="1">
        <w:r>
          <w:rPr>
            <w:rFonts w:ascii="仿宋" w:eastAsia="仿宋" w:hAnsi="仿宋" w:cs="仿宋" w:hint="eastAsia"/>
            <w:lang w:eastAsia="zh-CN"/>
          </w:rPr>
          <w:t>(一)、建筑工程设计原则</w:t>
        </w:r>
        <w:r>
          <w:tab/>
        </w:r>
        <w:r>
          <w:fldChar w:fldCharType="begin"/>
        </w:r>
        <w:r>
          <w:instrText xml:space="preserve"> PAGEREF _Toc8053 \h </w:instrText>
        </w:r>
        <w:r>
          <w:fldChar w:fldCharType="separate"/>
        </w:r>
        <w:r>
          <w:t>10</w:t>
        </w:r>
        <w:r>
          <w:fldChar w:fldCharType="end"/>
        </w:r>
      </w:hyperlink>
    </w:p>
    <w:p>
      <w:pPr>
        <w:pStyle w:val="TOC2"/>
        <w:tabs>
          <w:tab w:val="right" w:leader="dot" w:pos="8306"/>
        </w:tabs>
      </w:pPr>
      <w:hyperlink w:anchor="_Toc27815" w:history="1">
        <w:r>
          <w:rPr>
            <w:rFonts w:ascii="仿宋" w:eastAsia="仿宋" w:hAnsi="仿宋" w:cs="仿宋" w:hint="eastAsia"/>
            <w:lang w:eastAsia="zh-CN"/>
          </w:rPr>
          <w:t>(二)、土建工程设计年限及安全等级</w:t>
        </w:r>
        <w:r>
          <w:tab/>
        </w:r>
        <w:r>
          <w:fldChar w:fldCharType="begin"/>
        </w:r>
        <w:r>
          <w:instrText xml:space="preserve"> PAGEREF _Toc27815 \h </w:instrText>
        </w:r>
        <w:r>
          <w:fldChar w:fldCharType="separate"/>
        </w:r>
        <w:r>
          <w:t>12</w:t>
        </w:r>
        <w:r>
          <w:fldChar w:fldCharType="end"/>
        </w:r>
      </w:hyperlink>
    </w:p>
    <w:p>
      <w:pPr>
        <w:pStyle w:val="TOC2"/>
        <w:tabs>
          <w:tab w:val="right" w:leader="dot" w:pos="8306"/>
        </w:tabs>
      </w:pPr>
      <w:hyperlink w:anchor="_Toc4027" w:history="1">
        <w:r>
          <w:rPr>
            <w:rFonts w:ascii="仿宋" w:eastAsia="仿宋" w:hAnsi="仿宋" w:cs="仿宋" w:hint="eastAsia"/>
            <w:lang w:eastAsia="zh-CN"/>
          </w:rPr>
          <w:t>(三)、建筑工程设计总体要求</w:t>
        </w:r>
        <w:r>
          <w:tab/>
        </w:r>
        <w:r>
          <w:fldChar w:fldCharType="begin"/>
        </w:r>
        <w:r>
          <w:instrText xml:space="preserve"> PAGEREF _Toc4027 \h </w:instrText>
        </w:r>
        <w:r>
          <w:fldChar w:fldCharType="separate"/>
        </w:r>
        <w:r>
          <w:t>13</w:t>
        </w:r>
        <w:r>
          <w:fldChar w:fldCharType="end"/>
        </w:r>
      </w:hyperlink>
    </w:p>
    <w:p>
      <w:pPr>
        <w:pStyle w:val="TOC2"/>
        <w:tabs>
          <w:tab w:val="right" w:leader="dot" w:pos="8306"/>
        </w:tabs>
      </w:pPr>
      <w:hyperlink w:anchor="_Toc4532" w:history="1">
        <w:r>
          <w:rPr>
            <w:rFonts w:ascii="仿宋" w:eastAsia="仿宋" w:hAnsi="仿宋" w:cs="仿宋" w:hint="eastAsia"/>
            <w:lang w:eastAsia="zh-CN"/>
          </w:rPr>
          <w:t>(四)、土建工程建设指标</w:t>
        </w:r>
        <w:r>
          <w:tab/>
        </w:r>
        <w:r>
          <w:fldChar w:fldCharType="begin"/>
        </w:r>
        <w:r>
          <w:instrText xml:space="preserve"> PAGEREF _Toc4532 \h </w:instrText>
        </w:r>
        <w:r>
          <w:fldChar w:fldCharType="separate"/>
        </w:r>
        <w:r>
          <w:t>13</w:t>
        </w:r>
        <w:r>
          <w:fldChar w:fldCharType="end"/>
        </w:r>
      </w:hyperlink>
    </w:p>
    <w:p>
      <w:pPr>
        <w:pStyle w:val="TOC1"/>
        <w:tabs>
          <w:tab w:val="right" w:leader="dot" w:pos="8306"/>
        </w:tabs>
      </w:pPr>
      <w:hyperlink w:anchor="_Toc26780" w:history="1">
        <w:r>
          <w:rPr>
            <w:rFonts w:ascii="仿宋" w:eastAsia="仿宋" w:hAnsi="仿宋" w:cs="仿宋" w:hint="eastAsia"/>
            <w:lang w:eastAsia="zh-CN"/>
          </w:rPr>
          <w:t>五、产品规划分析</w:t>
        </w:r>
        <w:r>
          <w:tab/>
        </w:r>
        <w:r>
          <w:fldChar w:fldCharType="begin"/>
        </w:r>
        <w:r>
          <w:instrText xml:space="preserve"> PAGEREF _Toc26780 \h </w:instrText>
        </w:r>
        <w:r>
          <w:fldChar w:fldCharType="separate"/>
        </w:r>
        <w:r>
          <w:t>14</w:t>
        </w:r>
        <w:r>
          <w:fldChar w:fldCharType="end"/>
        </w:r>
      </w:hyperlink>
    </w:p>
    <w:p>
      <w:pPr>
        <w:pStyle w:val="TOC2"/>
        <w:tabs>
          <w:tab w:val="right" w:leader="dot" w:pos="8306"/>
        </w:tabs>
      </w:pPr>
      <w:hyperlink w:anchor="_Toc12830" w:history="1">
        <w:r>
          <w:rPr>
            <w:rFonts w:ascii="仿宋" w:eastAsia="仿宋" w:hAnsi="仿宋" w:cs="仿宋" w:hint="eastAsia"/>
            <w:lang w:eastAsia="zh-CN"/>
          </w:rPr>
          <w:t>(一)、产品规划</w:t>
        </w:r>
        <w:r>
          <w:tab/>
        </w:r>
        <w:r>
          <w:fldChar w:fldCharType="begin"/>
        </w:r>
        <w:r>
          <w:instrText xml:space="preserve"> PAGEREF _Toc12830 \h </w:instrText>
        </w:r>
        <w:r>
          <w:fldChar w:fldCharType="separate"/>
        </w:r>
        <w:r>
          <w:t>14</w:t>
        </w:r>
        <w:r>
          <w:fldChar w:fldCharType="end"/>
        </w:r>
      </w:hyperlink>
    </w:p>
    <w:p>
      <w:pPr>
        <w:pStyle w:val="TOC2"/>
        <w:tabs>
          <w:tab w:val="right" w:leader="dot" w:pos="8306"/>
        </w:tabs>
      </w:pPr>
      <w:hyperlink w:anchor="_Toc31957" w:history="1">
        <w:r>
          <w:rPr>
            <w:rFonts w:ascii="仿宋" w:eastAsia="仿宋" w:hAnsi="仿宋" w:cs="仿宋" w:hint="eastAsia"/>
            <w:lang w:eastAsia="zh-CN"/>
          </w:rPr>
          <w:t>(二)、建设规模</w:t>
        </w:r>
        <w:r>
          <w:tab/>
        </w:r>
        <w:r>
          <w:fldChar w:fldCharType="begin"/>
        </w:r>
        <w:r>
          <w:instrText xml:space="preserve"> PAGEREF _Toc31957 \h </w:instrText>
        </w:r>
        <w:r>
          <w:fldChar w:fldCharType="separate"/>
        </w:r>
        <w:r>
          <w:t>14</w:t>
        </w:r>
        <w:r>
          <w:fldChar w:fldCharType="end"/>
        </w:r>
      </w:hyperlink>
    </w:p>
    <w:p>
      <w:pPr>
        <w:pStyle w:val="TOC1"/>
        <w:tabs>
          <w:tab w:val="right" w:leader="dot" w:pos="8306"/>
        </w:tabs>
      </w:pPr>
      <w:hyperlink w:anchor="_Toc12587" w:history="1">
        <w:r>
          <w:rPr>
            <w:rFonts w:ascii="仿宋" w:eastAsia="仿宋" w:hAnsi="仿宋" w:cs="仿宋" w:hint="eastAsia"/>
            <w:lang w:eastAsia="zh-CN"/>
          </w:rPr>
          <w:t>六、有机废水沼气系统项目文档管理</w:t>
        </w:r>
        <w:r>
          <w:tab/>
        </w:r>
        <w:r>
          <w:fldChar w:fldCharType="begin"/>
        </w:r>
        <w:r>
          <w:instrText xml:space="preserve"> PAGEREF _Toc12587 \h </w:instrText>
        </w:r>
        <w:r>
          <w:fldChar w:fldCharType="separate"/>
        </w:r>
        <w:r>
          <w:t>16</w:t>
        </w:r>
        <w:r>
          <w:fldChar w:fldCharType="end"/>
        </w:r>
      </w:hyperlink>
    </w:p>
    <w:p>
      <w:pPr>
        <w:pStyle w:val="TOC2"/>
        <w:tabs>
          <w:tab w:val="right" w:leader="dot" w:pos="8306"/>
        </w:tabs>
      </w:pPr>
      <w:hyperlink w:anchor="_Toc30762" w:history="1">
        <w:r>
          <w:rPr>
            <w:rFonts w:ascii="仿宋" w:eastAsia="仿宋" w:hAnsi="仿宋" w:cs="仿宋" w:hint="eastAsia"/>
            <w:lang w:eastAsia="zh-CN"/>
          </w:rPr>
          <w:t>(一)、文档编制与审查</w:t>
        </w:r>
        <w:r>
          <w:tab/>
        </w:r>
        <w:r>
          <w:fldChar w:fldCharType="begin"/>
        </w:r>
        <w:r>
          <w:instrText xml:space="preserve"> PAGEREF _Toc30762 \h </w:instrText>
        </w:r>
        <w:r>
          <w:fldChar w:fldCharType="separate"/>
        </w:r>
        <w:r>
          <w:t>16</w:t>
        </w:r>
        <w:r>
          <w:fldChar w:fldCharType="end"/>
        </w:r>
      </w:hyperlink>
    </w:p>
    <w:p>
      <w:pPr>
        <w:pStyle w:val="TOC2"/>
        <w:tabs>
          <w:tab w:val="right" w:leader="dot" w:pos="8306"/>
        </w:tabs>
      </w:pPr>
      <w:hyperlink w:anchor="_Toc21205" w:history="1">
        <w:r>
          <w:rPr>
            <w:rFonts w:ascii="仿宋" w:eastAsia="仿宋" w:hAnsi="仿宋" w:cs="仿宋" w:hint="eastAsia"/>
            <w:lang w:eastAsia="zh-CN"/>
          </w:rPr>
          <w:t>(二)、文档发布与分发</w:t>
        </w:r>
        <w:r>
          <w:tab/>
        </w:r>
        <w:r>
          <w:fldChar w:fldCharType="begin"/>
        </w:r>
        <w:r>
          <w:instrText xml:space="preserve"> PAGEREF _Toc21205 \h </w:instrText>
        </w:r>
        <w:r>
          <w:fldChar w:fldCharType="separate"/>
        </w:r>
        <w:r>
          <w:t>17</w:t>
        </w:r>
        <w:r>
          <w:fldChar w:fldCharType="end"/>
        </w:r>
      </w:hyperlink>
    </w:p>
    <w:p>
      <w:pPr>
        <w:pStyle w:val="TOC2"/>
        <w:tabs>
          <w:tab w:val="right" w:leader="dot" w:pos="8306"/>
        </w:tabs>
      </w:pPr>
      <w:hyperlink w:anchor="_Toc24784" w:history="1">
        <w:r>
          <w:rPr>
            <w:rFonts w:ascii="仿宋" w:eastAsia="仿宋" w:hAnsi="仿宋" w:cs="仿宋" w:hint="eastAsia"/>
            <w:lang w:eastAsia="zh-CN"/>
          </w:rPr>
          <w:t>(三)、文档存档与归档</w:t>
        </w:r>
        <w:r>
          <w:tab/>
        </w:r>
        <w:r>
          <w:fldChar w:fldCharType="begin"/>
        </w:r>
        <w:r>
          <w:instrText xml:space="preserve"> PAGEREF _Toc24784 \h </w:instrText>
        </w:r>
        <w:r>
          <w:fldChar w:fldCharType="separate"/>
        </w:r>
        <w:r>
          <w:t>18</w:t>
        </w:r>
        <w:r>
          <w:fldChar w:fldCharType="end"/>
        </w:r>
      </w:hyperlink>
    </w:p>
    <w:p>
      <w:pPr>
        <w:pStyle w:val="TOC1"/>
        <w:tabs>
          <w:tab w:val="right" w:leader="dot" w:pos="8306"/>
        </w:tabs>
      </w:pPr>
      <w:hyperlink w:anchor="_Toc5659" w:history="1">
        <w:r>
          <w:rPr>
            <w:rFonts w:ascii="仿宋" w:eastAsia="仿宋" w:hAnsi="仿宋" w:cs="仿宋" w:hint="eastAsia"/>
            <w:lang w:eastAsia="zh-CN"/>
          </w:rPr>
          <w:t>七、有机废水沼气系统项目风险管理</w:t>
        </w:r>
        <w:r>
          <w:tab/>
        </w:r>
        <w:r>
          <w:fldChar w:fldCharType="begin"/>
        </w:r>
        <w:r>
          <w:instrText xml:space="preserve"> PAGEREF _Toc5659 \h </w:instrText>
        </w:r>
        <w:r>
          <w:fldChar w:fldCharType="separate"/>
        </w:r>
        <w:r>
          <w:t>19</w:t>
        </w:r>
        <w:r>
          <w:fldChar w:fldCharType="end"/>
        </w:r>
      </w:hyperlink>
    </w:p>
    <w:p>
      <w:pPr>
        <w:pStyle w:val="TOC2"/>
        <w:tabs>
          <w:tab w:val="right" w:leader="dot" w:pos="8306"/>
        </w:tabs>
      </w:pPr>
      <w:hyperlink w:anchor="_Toc27899" w:history="1">
        <w:r>
          <w:rPr>
            <w:rFonts w:ascii="仿宋" w:eastAsia="仿宋" w:hAnsi="仿宋" w:cs="仿宋" w:hint="eastAsia"/>
            <w:lang w:eastAsia="zh-CN"/>
          </w:rPr>
          <w:t>(一)、风险识别与评估</w:t>
        </w:r>
        <w:r>
          <w:tab/>
        </w:r>
        <w:r>
          <w:fldChar w:fldCharType="begin"/>
        </w:r>
        <w:r>
          <w:instrText xml:space="preserve"> PAGEREF _Toc27899 \h </w:instrText>
        </w:r>
        <w:r>
          <w:fldChar w:fldCharType="separate"/>
        </w:r>
        <w:r>
          <w:t>19</w:t>
        </w:r>
        <w:r>
          <w:fldChar w:fldCharType="end"/>
        </w:r>
      </w:hyperlink>
    </w:p>
    <w:p>
      <w:pPr>
        <w:pStyle w:val="TOC2"/>
        <w:tabs>
          <w:tab w:val="right" w:leader="dot" w:pos="8306"/>
        </w:tabs>
      </w:pPr>
      <w:hyperlink w:anchor="_Toc1736" w:history="1">
        <w:r>
          <w:rPr>
            <w:rFonts w:ascii="仿宋" w:eastAsia="仿宋" w:hAnsi="仿宋" w:cs="仿宋" w:hint="eastAsia"/>
            <w:lang w:eastAsia="zh-CN"/>
          </w:rPr>
          <w:t>(二)、风险应对策略</w:t>
        </w:r>
        <w:r>
          <w:tab/>
        </w:r>
        <w:r>
          <w:fldChar w:fldCharType="begin"/>
        </w:r>
        <w:r>
          <w:instrText xml:space="preserve"> PAGEREF _Toc1736 \h </w:instrText>
        </w:r>
        <w:r>
          <w:fldChar w:fldCharType="separate"/>
        </w:r>
        <w:r>
          <w:t>20</w:t>
        </w:r>
        <w:r>
          <w:fldChar w:fldCharType="end"/>
        </w:r>
      </w:hyperlink>
    </w:p>
    <w:p>
      <w:pPr>
        <w:pStyle w:val="TOC2"/>
        <w:tabs>
          <w:tab w:val="right" w:leader="dot" w:pos="8306"/>
        </w:tabs>
      </w:pPr>
      <w:hyperlink w:anchor="_Toc5640" w:history="1">
        <w:r>
          <w:rPr>
            <w:rFonts w:ascii="仿宋" w:eastAsia="仿宋" w:hAnsi="仿宋" w:cs="仿宋" w:hint="eastAsia"/>
            <w:lang w:eastAsia="zh-CN"/>
          </w:rPr>
          <w:t>(三)、风险监控与控制</w:t>
        </w:r>
        <w:r>
          <w:tab/>
        </w:r>
        <w:r>
          <w:fldChar w:fldCharType="begin"/>
        </w:r>
        <w:r>
          <w:instrText xml:space="preserve"> PAGEREF _Toc5640 \h </w:instrText>
        </w:r>
        <w:r>
          <w:fldChar w:fldCharType="separate"/>
        </w:r>
        <w:r>
          <w:t>22</w:t>
        </w:r>
        <w:r>
          <w:fldChar w:fldCharType="end"/>
        </w:r>
      </w:hyperlink>
    </w:p>
    <w:p>
      <w:pPr>
        <w:pStyle w:val="TOC1"/>
        <w:tabs>
          <w:tab w:val="right" w:leader="dot" w:pos="8306"/>
        </w:tabs>
      </w:pPr>
      <w:hyperlink w:anchor="_Toc27264" w:history="1">
        <w:r>
          <w:rPr>
            <w:rFonts w:ascii="仿宋" w:eastAsia="仿宋" w:hAnsi="仿宋" w:cs="仿宋" w:hint="eastAsia"/>
            <w:lang w:eastAsia="zh-CN"/>
          </w:rPr>
          <w:t>八、有机废水沼气系统项目环境影响分析</w:t>
        </w:r>
        <w:r>
          <w:tab/>
        </w:r>
        <w:r>
          <w:fldChar w:fldCharType="begin"/>
        </w:r>
        <w:r>
          <w:instrText xml:space="preserve"> PAGEREF _Toc27264 \h </w:instrText>
        </w:r>
        <w:r>
          <w:fldChar w:fldCharType="separate"/>
        </w:r>
        <w:r>
          <w:t>23</w:t>
        </w:r>
        <w:r>
          <w:fldChar w:fldCharType="end"/>
        </w:r>
      </w:hyperlink>
    </w:p>
    <w:p>
      <w:pPr>
        <w:pStyle w:val="TOC2"/>
        <w:tabs>
          <w:tab w:val="right" w:leader="dot" w:pos="8306"/>
        </w:tabs>
      </w:pPr>
      <w:hyperlink w:anchor="_Toc24033" w:history="1">
        <w:r>
          <w:rPr>
            <w:rFonts w:ascii="仿宋" w:eastAsia="仿宋" w:hAnsi="仿宋" w:cs="仿宋" w:hint="eastAsia"/>
            <w:lang w:eastAsia="zh-CN"/>
          </w:rPr>
          <w:t>(一)、建设区域环境质量现状</w:t>
        </w:r>
        <w:r>
          <w:tab/>
        </w:r>
        <w:r>
          <w:fldChar w:fldCharType="begin"/>
        </w:r>
        <w:r>
          <w:instrText xml:space="preserve"> PAGEREF _Toc24033 \h </w:instrText>
        </w:r>
        <w:r>
          <w:fldChar w:fldCharType="separate"/>
        </w:r>
        <w:r>
          <w:t>23</w:t>
        </w:r>
        <w:r>
          <w:fldChar w:fldCharType="end"/>
        </w:r>
      </w:hyperlink>
    </w:p>
    <w:p>
      <w:pPr>
        <w:pStyle w:val="TOC2"/>
        <w:tabs>
          <w:tab w:val="right" w:leader="dot" w:pos="8306"/>
        </w:tabs>
      </w:pPr>
      <w:hyperlink w:anchor="_Toc2830" w:history="1">
        <w:r>
          <w:rPr>
            <w:rFonts w:ascii="仿宋" w:eastAsia="仿宋" w:hAnsi="仿宋" w:cs="仿宋" w:hint="eastAsia"/>
            <w:lang w:eastAsia="zh-CN"/>
          </w:rPr>
          <w:t>(二)、建设期环境保护</w:t>
        </w:r>
        <w:r>
          <w:tab/>
        </w:r>
        <w:r>
          <w:fldChar w:fldCharType="begin"/>
        </w:r>
        <w:r>
          <w:instrText xml:space="preserve"> PAGEREF _Toc2830 \h </w:instrText>
        </w:r>
        <w:r>
          <w:fldChar w:fldCharType="separate"/>
        </w:r>
        <w:r>
          <w:t>25</w:t>
        </w:r>
        <w:r>
          <w:fldChar w:fldCharType="end"/>
        </w:r>
      </w:hyperlink>
    </w:p>
    <w:p>
      <w:pPr>
        <w:pStyle w:val="TOC2"/>
        <w:tabs>
          <w:tab w:val="right" w:leader="dot" w:pos="8306"/>
        </w:tabs>
      </w:pPr>
      <w:hyperlink w:anchor="_Toc8329" w:history="1">
        <w:r>
          <w:rPr>
            <w:rFonts w:ascii="仿宋" w:eastAsia="仿宋" w:hAnsi="仿宋" w:cs="仿宋" w:hint="eastAsia"/>
            <w:lang w:eastAsia="zh-CN"/>
          </w:rPr>
          <w:t>(三)、运营期环境保护</w:t>
        </w:r>
        <w:r>
          <w:tab/>
        </w:r>
        <w:r>
          <w:fldChar w:fldCharType="begin"/>
        </w:r>
        <w:r>
          <w:instrText xml:space="preserve"> PAGEREF _Toc8329 \h </w:instrText>
        </w:r>
        <w:r>
          <w:fldChar w:fldCharType="separate"/>
        </w:r>
        <w:r>
          <w:t>26</w:t>
        </w:r>
        <w:r>
          <w:fldChar w:fldCharType="end"/>
        </w:r>
      </w:hyperlink>
    </w:p>
    <w:p>
      <w:pPr>
        <w:pStyle w:val="TOC2"/>
        <w:tabs>
          <w:tab w:val="right" w:leader="dot" w:pos="8306"/>
        </w:tabs>
      </w:pPr>
      <w:hyperlink w:anchor="_Toc12359" w:history="1">
        <w:r>
          <w:rPr>
            <w:rFonts w:ascii="仿宋" w:eastAsia="仿宋" w:hAnsi="仿宋" w:cs="仿宋" w:hint="eastAsia"/>
            <w:lang w:eastAsia="zh-CN"/>
          </w:rPr>
          <w:t>(四)、有机废水沼气系统项目建设对区域经济的影响</w:t>
        </w:r>
        <w:r>
          <w:tab/>
        </w:r>
        <w:r>
          <w:fldChar w:fldCharType="begin"/>
        </w:r>
        <w:r>
          <w:instrText xml:space="preserve"> PAGEREF _Toc12359 \h </w:instrText>
        </w:r>
        <w:r>
          <w:fldChar w:fldCharType="separate"/>
        </w:r>
        <w:r>
          <w:t>27</w:t>
        </w:r>
        <w:r>
          <w:fldChar w:fldCharType="end"/>
        </w:r>
      </w:hyperlink>
    </w:p>
    <w:p>
      <w:pPr>
        <w:pStyle w:val="TOC2"/>
        <w:tabs>
          <w:tab w:val="right" w:leader="dot" w:pos="8306"/>
        </w:tabs>
      </w:pPr>
      <w:hyperlink w:anchor="_Toc23277" w:history="1">
        <w:r>
          <w:rPr>
            <w:rFonts w:ascii="仿宋" w:eastAsia="仿宋" w:hAnsi="仿宋" w:cs="仿宋" w:hint="eastAsia"/>
            <w:lang w:eastAsia="zh-CN"/>
          </w:rPr>
          <w:t>(五)、废弃物处理</w:t>
        </w:r>
        <w:r>
          <w:tab/>
        </w:r>
        <w:r>
          <w:fldChar w:fldCharType="begin"/>
        </w:r>
        <w:r>
          <w:instrText xml:space="preserve"> PAGEREF _Toc23277 \h </w:instrText>
        </w:r>
        <w:r>
          <w:fldChar w:fldCharType="separate"/>
        </w:r>
        <w:r>
          <w:t>29</w:t>
        </w:r>
        <w:r>
          <w:fldChar w:fldCharType="end"/>
        </w:r>
      </w:hyperlink>
    </w:p>
    <w:p>
      <w:pPr>
        <w:pStyle w:val="TOC2"/>
        <w:tabs>
          <w:tab w:val="right" w:leader="dot" w:pos="8306"/>
        </w:tabs>
      </w:pPr>
      <w:hyperlink w:anchor="_Toc11787" w:history="1">
        <w:r>
          <w:rPr>
            <w:rFonts w:ascii="仿宋" w:eastAsia="仿宋" w:hAnsi="仿宋" w:cs="仿宋" w:hint="eastAsia"/>
            <w:lang w:eastAsia="zh-CN"/>
          </w:rPr>
          <w:t>(六)、特殊环境影响分析</w:t>
        </w:r>
        <w:r>
          <w:tab/>
        </w:r>
        <w:r>
          <w:fldChar w:fldCharType="begin"/>
        </w:r>
        <w:r>
          <w:instrText xml:space="preserve"> PAGEREF _Toc11787 \h </w:instrText>
        </w:r>
        <w:r>
          <w:fldChar w:fldCharType="separate"/>
        </w:r>
        <w:r>
          <w:t>31</w:t>
        </w:r>
        <w:r>
          <w:fldChar w:fldCharType="end"/>
        </w:r>
      </w:hyperlink>
    </w:p>
    <w:p>
      <w:pPr>
        <w:pStyle w:val="TOC2"/>
        <w:tabs>
          <w:tab w:val="right" w:leader="dot" w:pos="8306"/>
        </w:tabs>
      </w:pPr>
      <w:hyperlink w:anchor="_Toc22901" w:history="1">
        <w:r>
          <w:rPr>
            <w:rFonts w:ascii="仿宋" w:eastAsia="仿宋" w:hAnsi="仿宋" w:cs="仿宋" w:hint="eastAsia"/>
            <w:lang w:eastAsia="zh-CN"/>
          </w:rPr>
          <w:t>(七)、清洁生产</w:t>
        </w:r>
        <w:r>
          <w:tab/>
        </w:r>
        <w:r>
          <w:fldChar w:fldCharType="begin"/>
        </w:r>
        <w:r>
          <w:instrText xml:space="preserve"> PAGEREF _Toc22901 \h </w:instrText>
        </w:r>
        <w:r>
          <w:fldChar w:fldCharType="separate"/>
        </w:r>
        <w:r>
          <w:t>32</w:t>
        </w:r>
        <w:r>
          <w:fldChar w:fldCharType="end"/>
        </w:r>
      </w:hyperlink>
    </w:p>
    <w:p>
      <w:pPr>
        <w:pStyle w:val="TOC2"/>
        <w:tabs>
          <w:tab w:val="right" w:leader="dot" w:pos="8306"/>
        </w:tabs>
      </w:pPr>
      <w:hyperlink w:anchor="_Toc20251" w:history="1">
        <w:r>
          <w:rPr>
            <w:rFonts w:ascii="仿宋" w:eastAsia="仿宋" w:hAnsi="仿宋" w:cs="仿宋" w:hint="eastAsia"/>
            <w:lang w:eastAsia="zh-CN"/>
          </w:rPr>
          <w:t>(八)、环境保护综合评价</w:t>
        </w:r>
        <w:r>
          <w:tab/>
        </w:r>
        <w:r>
          <w:fldChar w:fldCharType="begin"/>
        </w:r>
        <w:r>
          <w:instrText xml:space="preserve"> PAGEREF _Toc20251 \h </w:instrText>
        </w:r>
        <w:r>
          <w:fldChar w:fldCharType="separate"/>
        </w:r>
        <w:r>
          <w:t>33</w:t>
        </w:r>
        <w:r>
          <w:fldChar w:fldCharType="end"/>
        </w:r>
      </w:hyperlink>
    </w:p>
    <w:p>
      <w:pPr>
        <w:pStyle w:val="TOC1"/>
        <w:tabs>
          <w:tab w:val="right" w:leader="dot" w:pos="8306"/>
        </w:tabs>
      </w:pPr>
      <w:hyperlink w:anchor="_Toc5098" w:history="1">
        <w:r>
          <w:rPr>
            <w:rFonts w:ascii="仿宋" w:eastAsia="仿宋" w:hAnsi="仿宋" w:cs="仿宋" w:hint="eastAsia"/>
            <w:lang w:eastAsia="zh-CN"/>
          </w:rPr>
          <w:t>九、有机废水沼气系统项目投资规划</w:t>
        </w:r>
        <w:r>
          <w:tab/>
        </w:r>
        <w:r>
          <w:fldChar w:fldCharType="begin"/>
        </w:r>
        <w:r>
          <w:instrText xml:space="preserve"> PAGEREF _Toc5098 \h </w:instrText>
        </w:r>
        <w:r>
          <w:fldChar w:fldCharType="separate"/>
        </w:r>
        <w:r>
          <w:t>34</w:t>
        </w:r>
        <w:r>
          <w:fldChar w:fldCharType="end"/>
        </w:r>
      </w:hyperlink>
    </w:p>
    <w:p>
      <w:pPr>
        <w:pStyle w:val="TOC2"/>
        <w:tabs>
          <w:tab w:val="right" w:leader="dot" w:pos="8306"/>
        </w:tabs>
      </w:pPr>
      <w:hyperlink w:anchor="_Toc27622" w:history="1">
        <w:r>
          <w:rPr>
            <w:rFonts w:ascii="仿宋" w:eastAsia="仿宋" w:hAnsi="仿宋" w:cs="仿宋" w:hint="eastAsia"/>
            <w:lang w:eastAsia="zh-CN"/>
          </w:rPr>
          <w:t>(一)、有机废水沼气系统项目总投资估算</w:t>
        </w:r>
        <w:r>
          <w:tab/>
        </w:r>
        <w:r>
          <w:fldChar w:fldCharType="begin"/>
        </w:r>
        <w:r>
          <w:instrText xml:space="preserve"> PAGEREF _Toc27622 \h </w:instrText>
        </w:r>
        <w:r>
          <w:fldChar w:fldCharType="separate"/>
        </w:r>
        <w:r>
          <w:t>34</w:t>
        </w:r>
        <w:r>
          <w:fldChar w:fldCharType="end"/>
        </w:r>
      </w:hyperlink>
    </w:p>
    <w:p>
      <w:pPr>
        <w:pStyle w:val="TOC2"/>
        <w:tabs>
          <w:tab w:val="right" w:leader="dot" w:pos="8306"/>
        </w:tabs>
      </w:pPr>
      <w:hyperlink w:anchor="_Toc27046" w:history="1">
        <w:r>
          <w:rPr>
            <w:rFonts w:ascii="仿宋" w:eastAsia="仿宋" w:hAnsi="仿宋" w:cs="仿宋" w:hint="eastAsia"/>
            <w:lang w:eastAsia="zh-CN"/>
          </w:rPr>
          <w:t>(二)、资金筹措</w:t>
        </w:r>
        <w:r>
          <w:tab/>
        </w:r>
        <w:r>
          <w:fldChar w:fldCharType="begin"/>
        </w:r>
        <w:r>
          <w:instrText xml:space="preserve"> PAGEREF _Toc27046 \h </w:instrText>
        </w:r>
        <w:r>
          <w:fldChar w:fldCharType="separate"/>
        </w:r>
        <w:r>
          <w:t>36</w:t>
        </w:r>
        <w:r>
          <w:fldChar w:fldCharType="end"/>
        </w:r>
      </w:hyperlink>
    </w:p>
    <w:p>
      <w:pPr>
        <w:pStyle w:val="TOC1"/>
        <w:tabs>
          <w:tab w:val="right" w:leader="dot" w:pos="8306"/>
        </w:tabs>
      </w:pPr>
      <w:hyperlink w:anchor="_Toc13436" w:history="1">
        <w:r>
          <w:rPr>
            <w:rFonts w:ascii="仿宋" w:eastAsia="仿宋" w:hAnsi="仿宋" w:cs="仿宋" w:hint="eastAsia"/>
            <w:lang w:eastAsia="zh-CN"/>
          </w:rPr>
          <w:t>十、有机废水沼气系统项目人力资源培养与发展</w:t>
        </w:r>
        <w:r>
          <w:tab/>
        </w:r>
        <w:r>
          <w:fldChar w:fldCharType="begin"/>
        </w:r>
        <w:r>
          <w:instrText xml:space="preserve"> PAGEREF _Toc13436 \h </w:instrText>
        </w:r>
        <w:r>
          <w:fldChar w:fldCharType="separate"/>
        </w:r>
        <w:r>
          <w:t>36</w:t>
        </w:r>
        <w:r>
          <w:fldChar w:fldCharType="end"/>
        </w:r>
      </w:hyperlink>
    </w:p>
    <w:p>
      <w:pPr>
        <w:pStyle w:val="TOC2"/>
        <w:tabs>
          <w:tab w:val="right" w:leader="dot" w:pos="8306"/>
        </w:tabs>
      </w:pPr>
      <w:hyperlink w:anchor="_Toc18475" w:history="1">
        <w:r>
          <w:rPr>
            <w:rFonts w:ascii="仿宋" w:eastAsia="仿宋" w:hAnsi="仿宋" w:cs="仿宋" w:hint="eastAsia"/>
            <w:lang w:eastAsia="zh-CN"/>
          </w:rPr>
          <w:t>(一)、人才需求与规划</w:t>
        </w:r>
        <w:r>
          <w:tab/>
        </w:r>
        <w:r>
          <w:fldChar w:fldCharType="begin"/>
        </w:r>
        <w:r>
          <w:instrText xml:space="preserve"> PAGEREF _Toc18475 \h </w:instrText>
        </w:r>
        <w:r>
          <w:fldChar w:fldCharType="separate"/>
        </w:r>
        <w:r>
          <w:t>36</w:t>
        </w:r>
        <w:r>
          <w:fldChar w:fldCharType="end"/>
        </w:r>
      </w:hyperlink>
    </w:p>
    <w:p>
      <w:pPr>
        <w:pStyle w:val="TOC2"/>
        <w:tabs>
          <w:tab w:val="right" w:leader="dot" w:pos="8306"/>
        </w:tabs>
      </w:pPr>
      <w:hyperlink w:anchor="_Toc12093" w:history="1">
        <w:r>
          <w:rPr>
            <w:rFonts w:ascii="仿宋" w:eastAsia="仿宋" w:hAnsi="仿宋" w:cs="仿宋" w:hint="eastAsia"/>
            <w:lang w:eastAsia="zh-CN"/>
          </w:rPr>
          <w:t>(二)、培训与发展计划</w:t>
        </w:r>
        <w:r>
          <w:tab/>
        </w:r>
        <w:r>
          <w:fldChar w:fldCharType="begin"/>
        </w:r>
        <w:r>
          <w:instrText xml:space="preserve"> PAGEREF _Toc12093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21" w:history="1">
        <w:r>
          <w:rPr>
            <w:rFonts w:ascii="仿宋" w:eastAsia="仿宋" w:hAnsi="仿宋" w:cs="仿宋" w:hint="eastAsia"/>
            <w:lang w:eastAsia="zh-CN"/>
          </w:rPr>
          <w:t>十一、有机废水沼气系统项目经营效益</w:t>
        </w:r>
        <w:r>
          <w:tab/>
        </w:r>
        <w:r>
          <w:fldChar w:fldCharType="begin"/>
        </w:r>
        <w:r>
          <w:instrText xml:space="preserve"> PAGEREF _Toc22421 \h </w:instrText>
        </w:r>
        <w:r>
          <w:fldChar w:fldCharType="separate"/>
        </w:r>
        <w:r>
          <w:t>38</w:t>
        </w:r>
        <w:r>
          <w:fldChar w:fldCharType="end"/>
        </w:r>
      </w:hyperlink>
    </w:p>
    <w:p>
      <w:pPr>
        <w:pStyle w:val="TOC2"/>
        <w:tabs>
          <w:tab w:val="right" w:leader="dot" w:pos="8306"/>
        </w:tabs>
      </w:pPr>
      <w:hyperlink w:anchor="_Toc14865" w:history="1">
        <w:r>
          <w:rPr>
            <w:rFonts w:ascii="仿宋" w:eastAsia="仿宋" w:hAnsi="仿宋" w:cs="仿宋" w:hint="eastAsia"/>
            <w:lang w:eastAsia="zh-CN"/>
          </w:rPr>
          <w:t>(一)、经济评价财务测算</w:t>
        </w:r>
        <w:r>
          <w:tab/>
        </w:r>
        <w:r>
          <w:fldChar w:fldCharType="begin"/>
        </w:r>
        <w:r>
          <w:instrText xml:space="preserve"> PAGEREF _Toc14865 \h </w:instrText>
        </w:r>
        <w:r>
          <w:fldChar w:fldCharType="separate"/>
        </w:r>
        <w:r>
          <w:t>38</w:t>
        </w:r>
        <w:r>
          <w:fldChar w:fldCharType="end"/>
        </w:r>
      </w:hyperlink>
    </w:p>
    <w:p>
      <w:pPr>
        <w:pStyle w:val="TOC2"/>
        <w:tabs>
          <w:tab w:val="right" w:leader="dot" w:pos="8306"/>
        </w:tabs>
      </w:pPr>
      <w:hyperlink w:anchor="_Toc25479" w:history="1">
        <w:r>
          <w:rPr>
            <w:rFonts w:ascii="仿宋" w:eastAsia="仿宋" w:hAnsi="仿宋" w:cs="仿宋" w:hint="eastAsia"/>
            <w:lang w:eastAsia="zh-CN"/>
          </w:rPr>
          <w:t>(二)、有机废水沼气系统项目盈利能力分析</w:t>
        </w:r>
        <w:r>
          <w:tab/>
        </w:r>
        <w:r>
          <w:fldChar w:fldCharType="begin"/>
        </w:r>
        <w:r>
          <w:instrText xml:space="preserve"> PAGEREF _Toc25479 \h </w:instrText>
        </w:r>
        <w:r>
          <w:fldChar w:fldCharType="separate"/>
        </w:r>
        <w:r>
          <w:t>39</w:t>
        </w:r>
        <w:r>
          <w:fldChar w:fldCharType="end"/>
        </w:r>
      </w:hyperlink>
    </w:p>
    <w:p>
      <w:pPr>
        <w:pStyle w:val="TOC1"/>
        <w:tabs>
          <w:tab w:val="right" w:leader="dot" w:pos="8306"/>
        </w:tabs>
      </w:pPr>
      <w:hyperlink w:anchor="_Toc2584" w:history="1">
        <w:r>
          <w:rPr>
            <w:rFonts w:ascii="仿宋" w:eastAsia="仿宋" w:hAnsi="仿宋" w:cs="仿宋" w:hint="eastAsia"/>
            <w:lang w:eastAsia="zh-CN"/>
          </w:rPr>
          <w:t>十二、有机废水沼气系统项目社会影响</w:t>
        </w:r>
        <w:r>
          <w:tab/>
        </w:r>
        <w:r>
          <w:fldChar w:fldCharType="begin"/>
        </w:r>
        <w:r>
          <w:instrText xml:space="preserve"> PAGEREF _Toc2584 \h </w:instrText>
        </w:r>
        <w:r>
          <w:fldChar w:fldCharType="separate"/>
        </w:r>
        <w:r>
          <w:t>40</w:t>
        </w:r>
        <w:r>
          <w:fldChar w:fldCharType="end"/>
        </w:r>
      </w:hyperlink>
    </w:p>
    <w:p>
      <w:pPr>
        <w:pStyle w:val="TOC2"/>
        <w:tabs>
          <w:tab w:val="right" w:leader="dot" w:pos="8306"/>
        </w:tabs>
      </w:pPr>
      <w:hyperlink w:anchor="_Toc11386" w:history="1">
        <w:r>
          <w:rPr>
            <w:rFonts w:ascii="仿宋" w:eastAsia="仿宋" w:hAnsi="仿宋" w:cs="仿宋" w:hint="eastAsia"/>
            <w:lang w:eastAsia="zh-CN"/>
          </w:rPr>
          <w:t>(一)、社会责任与义务</w:t>
        </w:r>
        <w:r>
          <w:tab/>
        </w:r>
        <w:r>
          <w:fldChar w:fldCharType="begin"/>
        </w:r>
        <w:r>
          <w:instrText xml:space="preserve"> PAGEREF _Toc11386 \h </w:instrText>
        </w:r>
        <w:r>
          <w:fldChar w:fldCharType="separate"/>
        </w:r>
        <w:r>
          <w:t>40</w:t>
        </w:r>
        <w:r>
          <w:fldChar w:fldCharType="end"/>
        </w:r>
      </w:hyperlink>
    </w:p>
    <w:p>
      <w:pPr>
        <w:pStyle w:val="TOC2"/>
        <w:tabs>
          <w:tab w:val="right" w:leader="dot" w:pos="8306"/>
        </w:tabs>
      </w:pPr>
      <w:hyperlink w:anchor="_Toc17983" w:history="1">
        <w:r>
          <w:rPr>
            <w:rFonts w:ascii="仿宋" w:eastAsia="仿宋" w:hAnsi="仿宋" w:cs="仿宋" w:hint="eastAsia"/>
            <w:lang w:eastAsia="zh-CN"/>
          </w:rPr>
          <w:t>(二)、社会参与与沟通</w:t>
        </w:r>
        <w:r>
          <w:tab/>
        </w:r>
        <w:r>
          <w:fldChar w:fldCharType="begin"/>
        </w:r>
        <w:r>
          <w:instrText xml:space="preserve"> PAGEREF _Toc17983 \h </w:instrText>
        </w:r>
        <w:r>
          <w:fldChar w:fldCharType="separate"/>
        </w:r>
        <w:r>
          <w:t>40</w:t>
        </w:r>
        <w:r>
          <w:fldChar w:fldCharType="end"/>
        </w:r>
      </w:hyperlink>
    </w:p>
    <w:p>
      <w:pPr>
        <w:pStyle w:val="TOC1"/>
        <w:tabs>
          <w:tab w:val="right" w:leader="dot" w:pos="8306"/>
        </w:tabs>
      </w:pPr>
      <w:hyperlink w:anchor="_Toc27809" w:history="1">
        <w:r>
          <w:rPr>
            <w:rFonts w:ascii="仿宋" w:eastAsia="仿宋" w:hAnsi="仿宋" w:cs="仿宋" w:hint="eastAsia"/>
            <w:lang w:eastAsia="zh-CN"/>
          </w:rPr>
          <w:t>十三、供应链管理</w:t>
        </w:r>
        <w:r>
          <w:tab/>
        </w:r>
        <w:r>
          <w:fldChar w:fldCharType="begin"/>
        </w:r>
        <w:r>
          <w:instrText xml:space="preserve"> PAGEREF _Toc27809 \h </w:instrText>
        </w:r>
        <w:r>
          <w:fldChar w:fldCharType="separate"/>
        </w:r>
        <w:r>
          <w:t>41</w:t>
        </w:r>
        <w:r>
          <w:fldChar w:fldCharType="end"/>
        </w:r>
      </w:hyperlink>
    </w:p>
    <w:p>
      <w:pPr>
        <w:pStyle w:val="TOC2"/>
        <w:tabs>
          <w:tab w:val="right" w:leader="dot" w:pos="8306"/>
        </w:tabs>
      </w:pPr>
      <w:hyperlink w:anchor="_Toc31516" w:history="1">
        <w:r>
          <w:rPr>
            <w:rFonts w:ascii="仿宋" w:eastAsia="仿宋" w:hAnsi="仿宋" w:cs="仿宋" w:hint="eastAsia"/>
            <w:lang w:eastAsia="zh-CN"/>
          </w:rPr>
          <w:t>(一)、供应链战略规划</w:t>
        </w:r>
        <w:r>
          <w:tab/>
        </w:r>
        <w:r>
          <w:fldChar w:fldCharType="begin"/>
        </w:r>
        <w:r>
          <w:instrText xml:space="preserve"> PAGEREF _Toc31516 \h </w:instrText>
        </w:r>
        <w:r>
          <w:fldChar w:fldCharType="separate"/>
        </w:r>
        <w:r>
          <w:t>41</w:t>
        </w:r>
        <w:r>
          <w:fldChar w:fldCharType="end"/>
        </w:r>
      </w:hyperlink>
    </w:p>
    <w:p>
      <w:pPr>
        <w:pStyle w:val="TOC2"/>
        <w:tabs>
          <w:tab w:val="right" w:leader="dot" w:pos="8306"/>
        </w:tabs>
      </w:pPr>
      <w:hyperlink w:anchor="_Toc29877" w:history="1">
        <w:r>
          <w:rPr>
            <w:rFonts w:ascii="仿宋" w:eastAsia="仿宋" w:hAnsi="仿宋" w:cs="仿宋" w:hint="eastAsia"/>
            <w:lang w:eastAsia="zh-CN"/>
          </w:rPr>
          <w:t>(二)、供应商选择与合作</w:t>
        </w:r>
        <w:r>
          <w:tab/>
        </w:r>
        <w:r>
          <w:fldChar w:fldCharType="begin"/>
        </w:r>
        <w:r>
          <w:instrText xml:space="preserve"> PAGEREF _Toc29877 \h </w:instrText>
        </w:r>
        <w:r>
          <w:fldChar w:fldCharType="separate"/>
        </w:r>
        <w:r>
          <w:t>43</w:t>
        </w:r>
        <w:r>
          <w:fldChar w:fldCharType="end"/>
        </w:r>
      </w:hyperlink>
    </w:p>
    <w:p>
      <w:pPr>
        <w:pStyle w:val="TOC2"/>
        <w:tabs>
          <w:tab w:val="right" w:leader="dot" w:pos="8306"/>
        </w:tabs>
      </w:pPr>
      <w:hyperlink w:anchor="_Toc23290" w:history="1">
        <w:r>
          <w:rPr>
            <w:rFonts w:ascii="仿宋" w:eastAsia="仿宋" w:hAnsi="仿宋" w:cs="仿宋" w:hint="eastAsia"/>
            <w:lang w:eastAsia="zh-CN"/>
          </w:rPr>
          <w:t>(三)、物流与库存管理</w:t>
        </w:r>
        <w:r>
          <w:tab/>
        </w:r>
        <w:r>
          <w:fldChar w:fldCharType="begin"/>
        </w:r>
        <w:r>
          <w:instrText xml:space="preserve"> PAGEREF _Toc23290 \h </w:instrText>
        </w:r>
        <w:r>
          <w:fldChar w:fldCharType="separate"/>
        </w:r>
        <w:r>
          <w:t>44</w:t>
        </w:r>
        <w:r>
          <w:fldChar w:fldCharType="end"/>
        </w:r>
      </w:hyperlink>
    </w:p>
    <w:p>
      <w:pPr>
        <w:pStyle w:val="TOC1"/>
        <w:tabs>
          <w:tab w:val="right" w:leader="dot" w:pos="8306"/>
        </w:tabs>
      </w:pPr>
      <w:hyperlink w:anchor="_Toc10349" w:history="1">
        <w:r>
          <w:rPr>
            <w:rFonts w:ascii="仿宋" w:eastAsia="仿宋" w:hAnsi="仿宋" w:cs="仿宋" w:hint="eastAsia"/>
            <w:lang w:eastAsia="zh-CN"/>
          </w:rPr>
          <w:t>十四、有机废水沼气系统项目变更管理</w:t>
        </w:r>
        <w:r>
          <w:tab/>
        </w:r>
        <w:r>
          <w:fldChar w:fldCharType="begin"/>
        </w:r>
        <w:r>
          <w:instrText xml:space="preserve"> PAGEREF _Toc10349 \h </w:instrText>
        </w:r>
        <w:r>
          <w:fldChar w:fldCharType="separate"/>
        </w:r>
        <w:r>
          <w:t>46</w:t>
        </w:r>
        <w:r>
          <w:fldChar w:fldCharType="end"/>
        </w:r>
      </w:hyperlink>
    </w:p>
    <w:p>
      <w:pPr>
        <w:pStyle w:val="TOC2"/>
        <w:tabs>
          <w:tab w:val="right" w:leader="dot" w:pos="8306"/>
        </w:tabs>
      </w:pPr>
      <w:hyperlink w:anchor="_Toc4866" w:history="1">
        <w:r>
          <w:rPr>
            <w:rFonts w:ascii="仿宋" w:eastAsia="仿宋" w:hAnsi="仿宋" w:cs="仿宋" w:hint="eastAsia"/>
            <w:lang w:eastAsia="zh-CN"/>
          </w:rPr>
          <w:t>(一)、变更申请与评估</w:t>
        </w:r>
        <w:r>
          <w:tab/>
        </w:r>
        <w:r>
          <w:fldChar w:fldCharType="begin"/>
        </w:r>
        <w:r>
          <w:instrText xml:space="preserve"> PAGEREF _Toc4866 \h </w:instrText>
        </w:r>
        <w:r>
          <w:fldChar w:fldCharType="separate"/>
        </w:r>
        <w:r>
          <w:t>46</w:t>
        </w:r>
        <w:r>
          <w:fldChar w:fldCharType="end"/>
        </w:r>
      </w:hyperlink>
    </w:p>
    <w:p>
      <w:pPr>
        <w:pStyle w:val="TOC2"/>
        <w:tabs>
          <w:tab w:val="right" w:leader="dot" w:pos="8306"/>
        </w:tabs>
      </w:pPr>
      <w:hyperlink w:anchor="_Toc8045" w:history="1">
        <w:r>
          <w:rPr>
            <w:rFonts w:ascii="仿宋" w:eastAsia="仿宋" w:hAnsi="仿宋" w:cs="仿宋" w:hint="eastAsia"/>
            <w:lang w:eastAsia="zh-CN"/>
          </w:rPr>
          <w:t>(二)、变更实施与控制</w:t>
        </w:r>
        <w:r>
          <w:tab/>
        </w:r>
        <w:r>
          <w:fldChar w:fldCharType="begin"/>
        </w:r>
        <w:r>
          <w:instrText xml:space="preserve"> PAGEREF _Toc8045 \h </w:instrText>
        </w:r>
        <w:r>
          <w:fldChar w:fldCharType="separate"/>
        </w:r>
        <w:r>
          <w:t>46</w:t>
        </w:r>
        <w:r>
          <w:fldChar w:fldCharType="end"/>
        </w:r>
      </w:hyperlink>
    </w:p>
    <w:p>
      <w:pPr>
        <w:pStyle w:val="TOC1"/>
        <w:tabs>
          <w:tab w:val="right" w:leader="dot" w:pos="8306"/>
        </w:tabs>
      </w:pPr>
      <w:hyperlink w:anchor="_Toc1755" w:history="1">
        <w:r>
          <w:rPr>
            <w:rFonts w:ascii="仿宋" w:eastAsia="仿宋" w:hAnsi="仿宋" w:cs="仿宋" w:hint="eastAsia"/>
            <w:lang w:eastAsia="zh-CN"/>
          </w:rPr>
          <w:t>十五、有机废水沼气系统项目工程方案分析</w:t>
        </w:r>
        <w:r>
          <w:tab/>
        </w:r>
        <w:r>
          <w:fldChar w:fldCharType="begin"/>
        </w:r>
        <w:r>
          <w:instrText xml:space="preserve"> PAGEREF _Toc1755 \h </w:instrText>
        </w:r>
        <w:r>
          <w:fldChar w:fldCharType="separate"/>
        </w:r>
        <w:r>
          <w:t>47</w:t>
        </w:r>
        <w:r>
          <w:fldChar w:fldCharType="end"/>
        </w:r>
      </w:hyperlink>
    </w:p>
    <w:p>
      <w:pPr>
        <w:pStyle w:val="TOC2"/>
        <w:tabs>
          <w:tab w:val="right" w:leader="dot" w:pos="8306"/>
        </w:tabs>
      </w:pPr>
      <w:hyperlink w:anchor="_Toc5871" w:history="1">
        <w:r>
          <w:rPr>
            <w:rFonts w:ascii="仿宋" w:eastAsia="仿宋" w:hAnsi="仿宋" w:cs="仿宋" w:hint="eastAsia"/>
            <w:lang w:eastAsia="zh-CN"/>
          </w:rPr>
          <w:t>(一)、建筑工程设计原则</w:t>
        </w:r>
        <w:r>
          <w:tab/>
        </w:r>
        <w:r>
          <w:fldChar w:fldCharType="begin"/>
        </w:r>
        <w:r>
          <w:instrText xml:space="preserve"> PAGEREF _Toc5871 \h </w:instrText>
        </w:r>
        <w:r>
          <w:fldChar w:fldCharType="separate"/>
        </w:r>
        <w:r>
          <w:t>47</w:t>
        </w:r>
        <w:r>
          <w:fldChar w:fldCharType="end"/>
        </w:r>
      </w:hyperlink>
    </w:p>
    <w:p>
      <w:pPr>
        <w:pStyle w:val="TOC2"/>
        <w:tabs>
          <w:tab w:val="right" w:leader="dot" w:pos="8306"/>
        </w:tabs>
      </w:pPr>
      <w:hyperlink w:anchor="_Toc3655" w:history="1">
        <w:r>
          <w:rPr>
            <w:rFonts w:ascii="仿宋" w:eastAsia="仿宋" w:hAnsi="仿宋" w:cs="仿宋" w:hint="eastAsia"/>
            <w:lang w:eastAsia="zh-CN"/>
          </w:rPr>
          <w:t>(二)、土建工程建设指标</w:t>
        </w:r>
        <w:r>
          <w:tab/>
        </w:r>
        <w:r>
          <w:fldChar w:fldCharType="begin"/>
        </w:r>
        <w:r>
          <w:instrText xml:space="preserve"> PAGEREF _Toc3655 \h </w:instrText>
        </w:r>
        <w:r>
          <w:fldChar w:fldCharType="separate"/>
        </w:r>
        <w:r>
          <w:t>50</w:t>
        </w:r>
        <w:r>
          <w:fldChar w:fldCharType="end"/>
        </w:r>
      </w:hyperlink>
    </w:p>
    <w:p>
      <w:pPr>
        <w:pStyle w:val="TOC1"/>
        <w:tabs>
          <w:tab w:val="right" w:leader="dot" w:pos="8306"/>
        </w:tabs>
      </w:pPr>
      <w:hyperlink w:anchor="_Toc375" w:history="1">
        <w:r>
          <w:rPr>
            <w:rFonts w:ascii="仿宋" w:eastAsia="仿宋" w:hAnsi="仿宋" w:cs="仿宋" w:hint="eastAsia"/>
            <w:lang w:eastAsia="zh-CN"/>
          </w:rPr>
          <w:t>十六、有机废水沼气系统项目实施时间节点</w:t>
        </w:r>
        <w:r>
          <w:tab/>
        </w:r>
        <w:r>
          <w:fldChar w:fldCharType="begin"/>
        </w:r>
        <w:r>
          <w:instrText xml:space="preserve"> PAGEREF _Toc375 \h </w:instrText>
        </w:r>
        <w:r>
          <w:fldChar w:fldCharType="separate"/>
        </w:r>
        <w:r>
          <w:t>52</w:t>
        </w:r>
        <w:r>
          <w:fldChar w:fldCharType="end"/>
        </w:r>
      </w:hyperlink>
    </w:p>
    <w:p>
      <w:pPr>
        <w:pStyle w:val="TOC2"/>
        <w:tabs>
          <w:tab w:val="right" w:leader="dot" w:pos="8306"/>
        </w:tabs>
      </w:pPr>
      <w:hyperlink w:anchor="_Toc27763" w:history="1">
        <w:r>
          <w:rPr>
            <w:rFonts w:ascii="仿宋" w:eastAsia="仿宋" w:hAnsi="仿宋" w:cs="仿宋" w:hint="eastAsia"/>
            <w:lang w:eastAsia="zh-CN"/>
          </w:rPr>
          <w:t>(一)、有机废水沼气系统项目启动阶段时间节点</w:t>
        </w:r>
        <w:r>
          <w:tab/>
        </w:r>
        <w:r>
          <w:fldChar w:fldCharType="begin"/>
        </w:r>
        <w:r>
          <w:instrText xml:space="preserve"> PAGEREF _Toc27763 \h </w:instrText>
        </w:r>
        <w:r>
          <w:fldChar w:fldCharType="separate"/>
        </w:r>
        <w:r>
          <w:t>52</w:t>
        </w:r>
        <w:r>
          <w:fldChar w:fldCharType="end"/>
        </w:r>
      </w:hyperlink>
    </w:p>
    <w:p>
      <w:pPr>
        <w:pStyle w:val="TOC2"/>
        <w:tabs>
          <w:tab w:val="right" w:leader="dot" w:pos="8306"/>
        </w:tabs>
      </w:pPr>
      <w:hyperlink w:anchor="_Toc11590" w:history="1">
        <w:r>
          <w:rPr>
            <w:rFonts w:ascii="仿宋" w:eastAsia="仿宋" w:hAnsi="仿宋" w:cs="仿宋" w:hint="eastAsia"/>
            <w:lang w:eastAsia="zh-CN"/>
          </w:rPr>
          <w:t>(二)、有机废水沼气系统项目执行阶段时间节点</w:t>
        </w:r>
        <w:r>
          <w:tab/>
        </w:r>
        <w:r>
          <w:fldChar w:fldCharType="begin"/>
        </w:r>
        <w:r>
          <w:instrText xml:space="preserve"> PAGEREF _Toc11590 \h </w:instrText>
        </w:r>
        <w:r>
          <w:fldChar w:fldCharType="separate"/>
        </w:r>
        <w:r>
          <w:t>53</w:t>
        </w:r>
        <w:r>
          <w:fldChar w:fldCharType="end"/>
        </w:r>
      </w:hyperlink>
    </w:p>
    <w:p>
      <w:pPr>
        <w:pStyle w:val="TOC2"/>
        <w:tabs>
          <w:tab w:val="right" w:leader="dot" w:pos="8306"/>
        </w:tabs>
      </w:pPr>
      <w:hyperlink w:anchor="_Toc14116" w:history="1">
        <w:r>
          <w:rPr>
            <w:rFonts w:ascii="仿宋" w:eastAsia="仿宋" w:hAnsi="仿宋" w:cs="仿宋" w:hint="eastAsia"/>
            <w:lang w:eastAsia="zh-CN"/>
          </w:rPr>
          <w:t>(三)、有机废水沼气系统项目完成阶段时间节点</w:t>
        </w:r>
        <w:r>
          <w:tab/>
        </w:r>
        <w:r>
          <w:fldChar w:fldCharType="begin"/>
        </w:r>
        <w:r>
          <w:instrText xml:space="preserve"> PAGEREF _Toc14116 \h </w:instrText>
        </w:r>
        <w:r>
          <w:fldChar w:fldCharType="separate"/>
        </w:r>
        <w:r>
          <w:t>54</w:t>
        </w:r>
        <w:r>
          <w:fldChar w:fldCharType="end"/>
        </w:r>
      </w:hyperlink>
    </w:p>
    <w:p>
      <w:pPr>
        <w:pStyle w:val="TOC1"/>
        <w:tabs>
          <w:tab w:val="right" w:leader="dot" w:pos="8306"/>
        </w:tabs>
      </w:pPr>
      <w:hyperlink w:anchor="_Toc32633" w:history="1">
        <w:r>
          <w:rPr>
            <w:rFonts w:ascii="仿宋" w:eastAsia="仿宋" w:hAnsi="仿宋" w:cs="仿宋" w:hint="eastAsia"/>
            <w:lang w:eastAsia="zh-CN"/>
          </w:rPr>
          <w:t>十七、利益相关者分析与沟通计划</w:t>
        </w:r>
        <w:r>
          <w:tab/>
        </w:r>
        <w:r>
          <w:fldChar w:fldCharType="begin"/>
        </w:r>
        <w:r>
          <w:instrText xml:space="preserve"> PAGEREF _Toc32633 \h </w:instrText>
        </w:r>
        <w:r>
          <w:fldChar w:fldCharType="separate"/>
        </w:r>
        <w:r>
          <w:t>55</w:t>
        </w:r>
        <w:r>
          <w:fldChar w:fldCharType="end"/>
        </w:r>
      </w:hyperlink>
    </w:p>
    <w:p>
      <w:pPr>
        <w:pStyle w:val="TOC2"/>
        <w:tabs>
          <w:tab w:val="right" w:leader="dot" w:pos="8306"/>
        </w:tabs>
      </w:pPr>
      <w:hyperlink w:anchor="_Toc21472" w:history="1">
        <w:r>
          <w:rPr>
            <w:rFonts w:ascii="仿宋" w:eastAsia="仿宋" w:hAnsi="仿宋" w:cs="仿宋" w:hint="eastAsia"/>
            <w:lang w:eastAsia="zh-CN"/>
          </w:rPr>
          <w:t>(一)、利益相关者分析</w:t>
        </w:r>
        <w:r>
          <w:tab/>
        </w:r>
        <w:r>
          <w:fldChar w:fldCharType="begin"/>
        </w:r>
        <w:r>
          <w:instrText xml:space="preserve"> PAGEREF _Toc21472 \h </w:instrText>
        </w:r>
        <w:r>
          <w:fldChar w:fldCharType="separate"/>
        </w:r>
        <w:r>
          <w:t>55</w:t>
        </w:r>
        <w:r>
          <w:fldChar w:fldCharType="end"/>
        </w:r>
      </w:hyperlink>
    </w:p>
    <w:p>
      <w:pPr>
        <w:pStyle w:val="TOC2"/>
        <w:tabs>
          <w:tab w:val="right" w:leader="dot" w:pos="8306"/>
        </w:tabs>
      </w:pPr>
      <w:hyperlink w:anchor="_Toc28906" w:history="1">
        <w:r>
          <w:rPr>
            <w:rFonts w:ascii="仿宋" w:eastAsia="仿宋" w:hAnsi="仿宋" w:cs="仿宋" w:hint="eastAsia"/>
            <w:lang w:eastAsia="zh-CN"/>
          </w:rPr>
          <w:t>(二)、沟通计划</w:t>
        </w:r>
        <w:r>
          <w:tab/>
        </w:r>
        <w:r>
          <w:fldChar w:fldCharType="begin"/>
        </w:r>
        <w:r>
          <w:instrText xml:space="preserve"> PAGEREF _Toc28906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268"/>
      <w:r>
        <w:rPr>
          <w:rFonts w:ascii="仿宋" w:eastAsia="仿宋" w:hAnsi="仿宋" w:cs="仿宋" w:hint="eastAsia"/>
          <w:sz w:val="28"/>
          <w:lang w:eastAsia="zh-CN"/>
        </w:rPr>
        <w:t>一、有机废水沼气系统项目危机管理</w:t>
      </w:r>
      <w:bookmarkEnd w:id="2"/>
    </w:p>
    <w:p>
      <w:pPr>
        <w:pStyle w:val="Heading2"/>
        <w:rPr>
          <w:rFonts w:ascii="仿宋" w:eastAsia="仿宋" w:hAnsi="仿宋" w:cs="仿宋" w:hint="eastAsia"/>
          <w:lang w:eastAsia="zh-CN"/>
        </w:rPr>
      </w:pPr>
      <w:bookmarkStart w:id="3" w:name="_Toc911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废水沼气系统项目危机管理中，危机预警与识别是确保有机废水沼气系统项目稳健运行的核心步骤。通过建立全面的监测机制，有机废水沼气系统项目团队旨在及时发现和理解潜在的风险和危机因素，以便采取及时的预防和应对措施，确保有机废水沼气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有机废水沼气系统项目团队全面分析了整个有机废水沼气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有机废水沼气系统项目团队着重于明确定义有机废水沼气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有机废水沼气系统项目进展的持续监控，团队能够及时发现潜在问题并作出迅速反应。有机废水沼气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在这一阶段，团队的专业素养和反应速度将发挥至关重要的作用，以确保潜在危机能够在初期得到有效的处理，最大程度地减轻负面影响。通过危机预警与识别，有机废水沼气系统项目得以更有序、可控地推进。</w:t>
      </w:r>
    </w:p>
    <w:p>
      <w:pPr>
        <w:pStyle w:val="Heading2"/>
        <w:ind w:firstLine="560" w:firstLineChars="200"/>
        <w:rPr>
          <w:rFonts w:ascii="仿宋" w:eastAsia="仿宋" w:hAnsi="仿宋" w:cs="仿宋" w:hint="eastAsia"/>
          <w:sz w:val="28"/>
          <w:lang w:eastAsia="zh-CN"/>
        </w:rPr>
      </w:pPr>
      <w:bookmarkStart w:id="4" w:name="_Toc2301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在危机发生时，有机废水沼气系统项目团队立即行动，成立了应急小组。该小组的任务是迅速制定并实施紧急应对措施，以最小化潜在损失。以下是采取的主要措施：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暂停有机废水沼气系统项目进度：为遏制危机蔓延，有机废水沼气系统项目暂时停止进行，以便全面评估当前状况。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资源重新分配：重新评估有机废水沼气系统项目资源的分配，确保最大限度地减小损失。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实时沟通：与关键利益相关者建立实时沟通机制，向他们传递有机废水沼气系统项目危机的实际状况，保障有机废水沼气系统项目核心利益。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在紧急应对的同时，有机废水沼气系统项目团队强调了团队协作和有效沟通的重要性。以下是团队协作的关键举措：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信息共享机制：建立了信息共享平台，确保团队成员能够及时获取有机废水沼气系统项目危机的实时信息。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领导者沟通：有机废水沼气系统项目领导者通过定期会议和即时沟通工具，指导团队应对危机，保持团队稳定运行。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随着危机得到初步控制，有机废水沼气系统项目团队转向制定恢复计划，以确保有机废水沼气系统项目能够从中迅速恢复。主要恢复计划包括：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修复受损的进度计划：重新评估有机废水沼气系统项目进度，制定修复计划，确保有机废水沼气系统项目尽快回归正常进程。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重新调整资源分配：优化资源分配，确保有机废水沼气系统项目在有限资源下高效运转。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风险管理机制加强：对有机废水沼气系统项目风险进行全面评估，制定更强化的风险管理策略，以预防未来可能的危机。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09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8337"/>
      <w:r>
        <w:rPr>
          <w:rFonts w:ascii="仿宋" w:eastAsia="仿宋" w:hAnsi="仿宋" w:cs="仿宋" w:hint="eastAsia"/>
          <w:lang w:eastAsia="zh-CN"/>
        </w:rPr>
        <w:t>(一)、有机废水沼气系统行业分析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行业一直以来都是市场的关注焦点。行业内的发展趋势、竞争态势以及潜在机会都对有机废水沼气系统项目的推进产生深远的影响。通过深入研究行业的整体概貌，我们将更好地理解行业的核心特征，为有机废水沼气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废水沼气系统行业，技术一直是推动创新和发展的关键因素。我们将对当前技术趋势进行详尽分析，包括但不限于人工智能、大数据应用、先进制造技术等。这有助于有机废水沼气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机废水沼气系统项目成功的基础。我们将对主要竞争对手进行深入研究，包括其市场份额、产品特点、市场定位等。通过全面了解竞争对手的优势和劣势，有机废水沼气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2659"/>
      <w:r>
        <w:rPr>
          <w:rFonts w:ascii="仿宋" w:eastAsia="仿宋" w:hAnsi="仿宋" w:cs="仿宋" w:hint="eastAsia"/>
          <w:sz w:val="28"/>
          <w:lang w:eastAsia="zh-CN"/>
        </w:rPr>
        <w:t>(二)、有机废水沼气系统市场分析预测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机废水沼气系统市场未来的增长趋势。这包括市场的整体规模、各细分领域的发展趋势等。有机废水沼气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机废水沼气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有机废水沼气系统项目实施过程中需要充分考虑的因素。我们将对市场风险进行全面评估，包括但不限于政策法规风险、市场竞争风险、技术变革风险等。通过对潜在风险的深入分析，有机废水沼气系统项目可以制定相应的风险缓解策略，降低不确定性对有机废水沼气系统项目的影响。</w:t>
      </w:r>
    </w:p>
    <w:p>
      <w:pPr>
        <w:pStyle w:val="Heading1"/>
        <w:ind w:firstLine="560" w:firstLineChars="200"/>
        <w:rPr>
          <w:rFonts w:ascii="仿宋" w:eastAsia="仿宋" w:hAnsi="仿宋" w:cs="仿宋" w:hint="eastAsia"/>
          <w:sz w:val="28"/>
          <w:lang w:eastAsia="zh-CN"/>
        </w:rPr>
      </w:pPr>
      <w:bookmarkStart w:id="8" w:name="_Toc13773"/>
      <w:r>
        <w:rPr>
          <w:rFonts w:ascii="仿宋" w:eastAsia="仿宋" w:hAnsi="仿宋" w:cs="仿宋" w:hint="eastAsia"/>
          <w:sz w:val="28"/>
          <w:lang w:eastAsia="zh-CN"/>
        </w:rPr>
        <w:t>三、有机废水沼气系统项目建设背景及必要性分析</w:t>
      </w:r>
      <w:bookmarkEnd w:id="8"/>
    </w:p>
    <w:p>
      <w:pPr>
        <w:pStyle w:val="Heading2"/>
        <w:rPr>
          <w:rFonts w:ascii="仿宋" w:eastAsia="仿宋" w:hAnsi="仿宋" w:cs="仿宋" w:hint="eastAsia"/>
          <w:lang w:eastAsia="zh-CN"/>
        </w:rPr>
      </w:pPr>
      <w:bookmarkStart w:id="9" w:name="_Toc32666"/>
      <w:r>
        <w:rPr>
          <w:rFonts w:ascii="仿宋" w:eastAsia="仿宋" w:hAnsi="仿宋" w:cs="仿宋" w:hint="eastAsia"/>
          <w:lang w:eastAsia="zh-CN"/>
        </w:rPr>
        <w:t>(一)、有机废水沼气系统项目背景分析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有机废水沼气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有机废水沼气系统项目在这个潮流中的定位。同时，我们将关注行业内涌现的新兴机遇，以便有机废水沼气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有机废水沼气系统项目提供了强大的发展动力。我们将聚焦于行业内最新的技术发展趋势，包括但不限于人工智能、大数据分析、物联网等领域。通过深度的技术研究，我们将确保有机废水沼气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有机废水沼气系统项目发展的源泉。我们将投入更多的精力对市场需求进行深入剖析，超越表面的需求，深入挖掘潜在的市场痛点和机遇。通过对市场需求的细致了解，有机废水沼气系统项目将更有针对性地设计解决方案，满足市场的多样化需求，从而更好地促进有机废水沼气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有机废水沼气系统项目战略至关重要。我们将对竞争态势进行更为深入的分析，包括但不限于市场份额、产品特点、客户满意度等多个维度。通过深度的竞争分析，有机废水沼气系统项目将能够更准确地把握市场脉搏，制定具有竞争力的有机废水沼气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有机废水沼气系统项目的发展具有直接的影响。我们将进行更为全面的法规和政策分析，了解行业发展中的潜在法律风险和合规挑战。通过充分了解和遵守相关法规，有机废水沼气系统项目将确保在法律框架内合法合规运营，为有机废水沼气系统项目的稳健发展提供有力支持。</w:t>
      </w:r>
    </w:p>
    <w:p>
      <w:pPr>
        <w:pStyle w:val="Heading2"/>
        <w:ind w:firstLine="560" w:firstLineChars="200"/>
        <w:rPr>
          <w:rFonts w:ascii="仿宋" w:eastAsia="仿宋" w:hAnsi="仿宋" w:cs="仿宋" w:hint="eastAsia"/>
          <w:sz w:val="28"/>
          <w:lang w:eastAsia="zh-CN"/>
        </w:rPr>
      </w:pPr>
      <w:bookmarkStart w:id="10" w:name="_Toc2230"/>
      <w:r>
        <w:rPr>
          <w:rFonts w:ascii="仿宋" w:eastAsia="仿宋" w:hAnsi="仿宋" w:cs="仿宋" w:hint="eastAsia"/>
          <w:sz w:val="28"/>
          <w:lang w:eastAsia="zh-CN"/>
        </w:rPr>
        <w:t>(二)、有机废水沼气系统项目建设必要性分析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建设的迫切性源于对行业发展趋势的深刻洞察。我们正处于一个行业变革的时代，科技创新、数字化转型成为企业发展的关键动力。有机废水沼气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建设不仅仅是为了跟上潮流，更是为了通过技术创新推动企业的持续发展。通过引入先进的技术和解决方案，有机废水沼气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有机废水沼气系统项目的建设成为必然选择，通过提高产品质量、拓展服务领域，从而在竞争中获得更多的机会。有机废水沼气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有机废水沼气系统项目建设的必要性体现在对客户需求更精准的满足。通过有机废水沼气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建设的背后是对企业持续创新的追求。只有通过不断创新，企业才能在竞争中立于不败之地。有机废水沼气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0220"/>
      <w:r>
        <w:rPr>
          <w:rFonts w:ascii="仿宋" w:eastAsia="仿宋" w:hAnsi="仿宋" w:cs="仿宋" w:hint="eastAsia"/>
          <w:sz w:val="28"/>
          <w:lang w:eastAsia="zh-CN"/>
        </w:rPr>
        <w:t>四、有机废水沼气系统项目土建工程</w:t>
      </w:r>
      <w:bookmarkEnd w:id="11"/>
    </w:p>
    <w:p>
      <w:pPr>
        <w:pStyle w:val="Heading2"/>
        <w:rPr>
          <w:rFonts w:ascii="仿宋" w:eastAsia="仿宋" w:hAnsi="仿宋" w:cs="仿宋" w:hint="eastAsia"/>
          <w:lang w:eastAsia="zh-CN"/>
        </w:rPr>
      </w:pPr>
      <w:bookmarkStart w:id="12" w:name="_Toc805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在有机废水沼气系统项目的建筑工程设计中，我们将秉承一系列重要的设计原则，以确保有机废水沼气系统项目建筑在功能、美观、可持续性等方面达到最佳效果。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首要原则是确保建筑的功能性得到最大化的发挥。我们将充分理解有机废水沼气系统项目的实际需求，合理布局各个功能区域，保证建筑在满足业务需求的同时，提供高效的工作环境。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在建筑设计中，我们将综合考虑建设和运营成本。通过精细的经济效益分析，确保设计方案在高效利用资源的同时，对有机废水沼气系统项目的长期盈利能力有积极的贡献。</w:t>
      </w:r>
    </w:p>
    <w:p>
      <w:pPr>
        <w:pStyle w:val="Heading2"/>
        <w:ind w:firstLine="560" w:firstLineChars="200"/>
        <w:rPr>
          <w:rFonts w:ascii="仿宋" w:eastAsia="仿宋" w:hAnsi="仿宋" w:cs="仿宋" w:hint="eastAsia"/>
          <w:sz w:val="28"/>
          <w:lang w:eastAsia="zh-CN"/>
        </w:rPr>
      </w:pPr>
      <w:bookmarkStart w:id="13" w:name="_Toc2781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废水沼气系统项目的土建工程设计中，我们将精准设定设计年限，结合有机废水沼气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有机废水沼气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402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有机废水沼气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有机废水沼气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有机废水沼气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453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本期工程有机废水沼气系统项目预计总建筑面积XXX平方米，其中：计容建筑面积XXX平方米，计划建筑工程投资XX万元，占有机废水沼气系统项目总投资的XX%。</w:t>
      </w:r>
    </w:p>
    <w:p>
      <w:pPr>
        <w:pStyle w:val="Heading1"/>
        <w:ind w:firstLine="560" w:firstLineChars="200"/>
        <w:rPr>
          <w:rFonts w:ascii="仿宋" w:eastAsia="仿宋" w:hAnsi="仿宋" w:cs="仿宋" w:hint="eastAsia"/>
          <w:sz w:val="28"/>
          <w:lang w:eastAsia="zh-CN"/>
        </w:rPr>
      </w:pPr>
      <w:bookmarkStart w:id="16" w:name="_Toc26780"/>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283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有机废水沼气系统项目的主要产品是XXXX，预计年产值为XXX万元。这一产品在市场中占据着重要的地位，其广泛的应用范围使得该有机废水沼气系统项目的市场前景非常广阔。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机废水沼气系统项目的xxx产品作为重要的原材料之一，将在多个领域发挥关键作用。其在建筑、交通、能源等方面的广泛应用将为整个产业链提供强大的支持，形成产业协同效应。有机废水沼气系统项目的年产值XXX万XXX万XXX万万元不仅反映了其在市场上的巨大潜力，更预示着它对国民经济的积极贡献。这种关联度高、涉及面广的产业关系，使得该有机废水沼气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195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总征地面积为XXXX平方米，相当于约XX.XX亩，其中净用地面积为XXXX平方米，红线范围内相当于约XX.XX亩。这一用地规模充分考虑了有机废水沼气系统项目的建设需求，保障了有机废水沼气系统项目在合适的空间内得以充分发展。有机废水沼气系统项目规划的总建筑面积为XXXX平方米，其中主体工程建设占XXXX平方米，计容建筑面积达XXXX平方米。预计建筑工程的投资将达到XXXX万元，为有机废水沼气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计划购置的设备共计XXXX台（套），设备购置费用为XXXX万元。这一设备购置计划充分考虑到有机废水沼气系统项目的生产需求和技术要求，确保了有机废水沼气系统项目在生产运营中具备先进的技术装备和高效的生产能力。设备的合理配置将为有机废水沼气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有机废水沼气系统项目计划总投资为XXXX万元，预计年实现营业收入为XXXX万元。这一产能规模的设定旨在确保有机废水沼气系统项目能够在投资与回报之间取得平衡，实现长期可持续的发展。有机废水沼气系统项目的总投资充分考虑到各个方面的需求，包括用地建设、设备购置等多个环节，以确保有机废水沼气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2587"/>
      <w:r>
        <w:rPr>
          <w:rFonts w:ascii="仿宋" w:eastAsia="仿宋" w:hAnsi="仿宋" w:cs="仿宋" w:hint="eastAsia"/>
          <w:sz w:val="28"/>
          <w:lang w:eastAsia="zh-CN"/>
        </w:rPr>
        <w:t>六、有机废水沼气系统项目文档管理</w:t>
      </w:r>
      <w:bookmarkEnd w:id="19"/>
    </w:p>
    <w:p>
      <w:pPr>
        <w:pStyle w:val="Heading2"/>
        <w:rPr>
          <w:rFonts w:ascii="仿宋" w:eastAsia="仿宋" w:hAnsi="仿宋" w:cs="仿宋" w:hint="eastAsia"/>
          <w:lang w:eastAsia="zh-CN"/>
        </w:rPr>
      </w:pPr>
      <w:bookmarkStart w:id="20" w:name="_Toc30762"/>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有机废水沼气系统项目高度重视文档的质量和准确性，以支持有机废水沼气系统项目的各项活动和决策。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文档的编制始于有机废水沼气系统项目计划的初期，我们制定了详细的文档编制计划，明确了每个文档的内容、格式和编写责任人。在有机废水沼气系统项目启动阶段，我们首先编制了有机废水沼气系统项目章程，明确定义了有机废水沼气系统项目的目标、范围、风险等关键要素。随后，有机废水沼气系统项目团队根据计划陆续编制了需求文档、设计文档、测试文档等各类文档，确保有机废水沼气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https://d.book118.com/925000301041011103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BD0304"/>
    <w:rsid w:val="68BD03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000301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2024-02-03T18:58:00Z</dcterms:created>
  <dcterms:modified xsi:type="dcterms:W3CDTF">2024-02-03T18:59:09Z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198450BCB65F4904A4DB09B5853E155B_11</vt:lpwstr>
  </property>
  <property fmtid="{D5CDD505-2E9C-101B-9397-08002B2CF9AE}" pid="3" name="KSOProductBuildVer">
    <vt:lpwstr>2052-12.1.0.16250</vt:lpwstr>
  </property>
</Properties>
</file>