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硫矿项目计划设计方案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562" w:history="1">
        <w:r>
          <w:rPr>
            <w:rFonts w:ascii="仿宋" w:eastAsia="仿宋" w:hAnsi="仿宋" w:cs="仿宋" w:hint="eastAsia"/>
            <w:lang w:eastAsia="zh-CN"/>
          </w:rPr>
          <w:t>前言</w:t>
        </w:r>
        <w:r>
          <w:tab/>
        </w:r>
        <w:r>
          <w:fldChar w:fldCharType="begin"/>
        </w:r>
        <w:r>
          <w:instrText xml:space="preserve"> PAGEREF _Toc10562 \h </w:instrText>
        </w:r>
        <w:r>
          <w:fldChar w:fldCharType="separate"/>
        </w:r>
        <w:r>
          <w:t>3</w:t>
        </w:r>
        <w:r>
          <w:fldChar w:fldCharType="end"/>
        </w:r>
      </w:hyperlink>
    </w:p>
    <w:p>
      <w:pPr>
        <w:pStyle w:val="TOC1"/>
        <w:tabs>
          <w:tab w:val="right" w:leader="dot" w:pos="8306"/>
        </w:tabs>
      </w:pPr>
      <w:hyperlink w:anchor="_Toc3001" w:history="1">
        <w:r>
          <w:rPr>
            <w:rFonts w:ascii="仿宋" w:eastAsia="仿宋" w:hAnsi="仿宋" w:cs="仿宋" w:hint="eastAsia"/>
            <w:lang w:eastAsia="zh-CN"/>
          </w:rPr>
          <w:t>一、硫矿项目危机管理</w:t>
        </w:r>
        <w:r>
          <w:tab/>
        </w:r>
        <w:r>
          <w:fldChar w:fldCharType="begin"/>
        </w:r>
        <w:r>
          <w:instrText xml:space="preserve"> PAGEREF _Toc3001 \h </w:instrText>
        </w:r>
        <w:r>
          <w:fldChar w:fldCharType="separate"/>
        </w:r>
        <w:r>
          <w:t>3</w:t>
        </w:r>
        <w:r>
          <w:fldChar w:fldCharType="end"/>
        </w:r>
      </w:hyperlink>
    </w:p>
    <w:p>
      <w:pPr>
        <w:pStyle w:val="TOC2"/>
        <w:tabs>
          <w:tab w:val="right" w:leader="dot" w:pos="8306"/>
        </w:tabs>
      </w:pPr>
      <w:hyperlink w:anchor="_Toc9118" w:history="1">
        <w:r>
          <w:rPr>
            <w:rFonts w:ascii="仿宋" w:eastAsia="仿宋" w:hAnsi="仿宋" w:cs="仿宋" w:hint="eastAsia"/>
            <w:lang w:eastAsia="zh-CN"/>
          </w:rPr>
          <w:t>(一)、危机预警与识别</w:t>
        </w:r>
        <w:r>
          <w:tab/>
        </w:r>
        <w:r>
          <w:fldChar w:fldCharType="begin"/>
        </w:r>
        <w:r>
          <w:instrText xml:space="preserve"> PAGEREF _Toc9118 \h </w:instrText>
        </w:r>
        <w:r>
          <w:fldChar w:fldCharType="separate"/>
        </w:r>
        <w:r>
          <w:t>3</w:t>
        </w:r>
        <w:r>
          <w:fldChar w:fldCharType="end"/>
        </w:r>
      </w:hyperlink>
    </w:p>
    <w:p>
      <w:pPr>
        <w:pStyle w:val="TOC2"/>
        <w:tabs>
          <w:tab w:val="right" w:leader="dot" w:pos="8306"/>
        </w:tabs>
      </w:pPr>
      <w:hyperlink w:anchor="_Toc3905" w:history="1">
        <w:r>
          <w:rPr>
            <w:rFonts w:ascii="仿宋" w:eastAsia="仿宋" w:hAnsi="仿宋" w:cs="仿宋" w:hint="eastAsia"/>
            <w:lang w:eastAsia="zh-CN"/>
          </w:rPr>
          <w:t>(二)、危机应对与恢复</w:t>
        </w:r>
        <w:r>
          <w:tab/>
        </w:r>
        <w:r>
          <w:fldChar w:fldCharType="begin"/>
        </w:r>
        <w:r>
          <w:instrText xml:space="preserve"> PAGEREF _Toc3905 \h </w:instrText>
        </w:r>
        <w:r>
          <w:fldChar w:fldCharType="separate"/>
        </w:r>
        <w:r>
          <w:t>4</w:t>
        </w:r>
        <w:r>
          <w:fldChar w:fldCharType="end"/>
        </w:r>
      </w:hyperlink>
    </w:p>
    <w:p>
      <w:pPr>
        <w:pStyle w:val="TOC1"/>
        <w:tabs>
          <w:tab w:val="right" w:leader="dot" w:pos="8306"/>
        </w:tabs>
      </w:pPr>
      <w:hyperlink w:anchor="_Toc7895" w:history="1">
        <w:r>
          <w:rPr>
            <w:rFonts w:ascii="仿宋" w:eastAsia="仿宋" w:hAnsi="仿宋" w:cs="仿宋" w:hint="eastAsia"/>
            <w:lang w:eastAsia="zh-CN"/>
          </w:rPr>
          <w:t>二、工艺说明</w:t>
        </w:r>
        <w:r>
          <w:tab/>
        </w:r>
        <w:r>
          <w:fldChar w:fldCharType="begin"/>
        </w:r>
        <w:r>
          <w:instrText xml:space="preserve"> PAGEREF _Toc7895 \h </w:instrText>
        </w:r>
        <w:r>
          <w:fldChar w:fldCharType="separate"/>
        </w:r>
        <w:r>
          <w:t>5</w:t>
        </w:r>
        <w:r>
          <w:fldChar w:fldCharType="end"/>
        </w:r>
      </w:hyperlink>
    </w:p>
    <w:p>
      <w:pPr>
        <w:pStyle w:val="TOC2"/>
        <w:tabs>
          <w:tab w:val="right" w:leader="dot" w:pos="8306"/>
        </w:tabs>
      </w:pPr>
      <w:hyperlink w:anchor="_Toc29511" w:history="1">
        <w:r>
          <w:rPr>
            <w:rFonts w:ascii="仿宋" w:eastAsia="仿宋" w:hAnsi="仿宋" w:cs="仿宋" w:hint="eastAsia"/>
            <w:lang w:eastAsia="zh-CN"/>
          </w:rPr>
          <w:t>(一)、技术管理特点</w:t>
        </w:r>
        <w:r>
          <w:tab/>
        </w:r>
        <w:r>
          <w:fldChar w:fldCharType="begin"/>
        </w:r>
        <w:r>
          <w:instrText xml:space="preserve"> PAGEREF _Toc29511 \h </w:instrText>
        </w:r>
        <w:r>
          <w:fldChar w:fldCharType="separate"/>
        </w:r>
        <w:r>
          <w:t>5</w:t>
        </w:r>
        <w:r>
          <w:fldChar w:fldCharType="end"/>
        </w:r>
      </w:hyperlink>
    </w:p>
    <w:p>
      <w:pPr>
        <w:pStyle w:val="TOC2"/>
        <w:tabs>
          <w:tab w:val="right" w:leader="dot" w:pos="8306"/>
        </w:tabs>
      </w:pPr>
      <w:hyperlink w:anchor="_Toc15437" w:history="1">
        <w:r>
          <w:rPr>
            <w:rFonts w:ascii="仿宋" w:eastAsia="仿宋" w:hAnsi="仿宋" w:cs="仿宋" w:hint="eastAsia"/>
            <w:lang w:eastAsia="zh-CN"/>
          </w:rPr>
          <w:t>(二)、硫矿项目工艺技术设计方案</w:t>
        </w:r>
        <w:r>
          <w:tab/>
        </w:r>
        <w:r>
          <w:fldChar w:fldCharType="begin"/>
        </w:r>
        <w:r>
          <w:instrText xml:space="preserve"> PAGEREF _Toc15437 \h </w:instrText>
        </w:r>
        <w:r>
          <w:fldChar w:fldCharType="separate"/>
        </w:r>
        <w:r>
          <w:t>6</w:t>
        </w:r>
        <w:r>
          <w:fldChar w:fldCharType="end"/>
        </w:r>
      </w:hyperlink>
    </w:p>
    <w:p>
      <w:pPr>
        <w:pStyle w:val="TOC2"/>
        <w:tabs>
          <w:tab w:val="right" w:leader="dot" w:pos="8306"/>
        </w:tabs>
      </w:pPr>
      <w:hyperlink w:anchor="_Toc24169" w:history="1">
        <w:r>
          <w:rPr>
            <w:rFonts w:ascii="仿宋" w:eastAsia="仿宋" w:hAnsi="仿宋" w:cs="仿宋" w:hint="eastAsia"/>
            <w:lang w:eastAsia="zh-CN"/>
          </w:rPr>
          <w:t>(三)、设备选型方案</w:t>
        </w:r>
        <w:r>
          <w:tab/>
        </w:r>
        <w:r>
          <w:fldChar w:fldCharType="begin"/>
        </w:r>
        <w:r>
          <w:instrText xml:space="preserve"> PAGEREF _Toc24169 \h </w:instrText>
        </w:r>
        <w:r>
          <w:fldChar w:fldCharType="separate"/>
        </w:r>
        <w:r>
          <w:t>8</w:t>
        </w:r>
        <w:r>
          <w:fldChar w:fldCharType="end"/>
        </w:r>
      </w:hyperlink>
    </w:p>
    <w:p>
      <w:pPr>
        <w:pStyle w:val="TOC1"/>
        <w:tabs>
          <w:tab w:val="right" w:leader="dot" w:pos="8306"/>
        </w:tabs>
      </w:pPr>
      <w:hyperlink w:anchor="_Toc20478" w:history="1">
        <w:r>
          <w:rPr>
            <w:rFonts w:ascii="仿宋" w:eastAsia="仿宋" w:hAnsi="仿宋" w:cs="仿宋" w:hint="eastAsia"/>
            <w:lang w:eastAsia="zh-CN"/>
          </w:rPr>
          <w:t>三、硫矿项目概论</w:t>
        </w:r>
        <w:r>
          <w:tab/>
        </w:r>
        <w:r>
          <w:fldChar w:fldCharType="begin"/>
        </w:r>
        <w:r>
          <w:instrText xml:space="preserve"> PAGEREF _Toc20478 \h </w:instrText>
        </w:r>
        <w:r>
          <w:fldChar w:fldCharType="separate"/>
        </w:r>
        <w:r>
          <w:t>9</w:t>
        </w:r>
        <w:r>
          <w:fldChar w:fldCharType="end"/>
        </w:r>
      </w:hyperlink>
    </w:p>
    <w:p>
      <w:pPr>
        <w:pStyle w:val="TOC2"/>
        <w:tabs>
          <w:tab w:val="right" w:leader="dot" w:pos="8306"/>
        </w:tabs>
      </w:pPr>
      <w:hyperlink w:anchor="_Toc17715" w:history="1">
        <w:r>
          <w:rPr>
            <w:rFonts w:ascii="仿宋" w:eastAsia="仿宋" w:hAnsi="仿宋" w:cs="仿宋" w:hint="eastAsia"/>
            <w:lang w:eastAsia="zh-CN"/>
          </w:rPr>
          <w:t>(一)、硫矿项目概况</w:t>
        </w:r>
        <w:r>
          <w:tab/>
        </w:r>
        <w:r>
          <w:fldChar w:fldCharType="begin"/>
        </w:r>
        <w:r>
          <w:instrText xml:space="preserve"> PAGEREF _Toc17715 \h </w:instrText>
        </w:r>
        <w:r>
          <w:fldChar w:fldCharType="separate"/>
        </w:r>
        <w:r>
          <w:t>9</w:t>
        </w:r>
        <w:r>
          <w:fldChar w:fldCharType="end"/>
        </w:r>
      </w:hyperlink>
    </w:p>
    <w:p>
      <w:pPr>
        <w:pStyle w:val="TOC2"/>
        <w:tabs>
          <w:tab w:val="right" w:leader="dot" w:pos="8306"/>
        </w:tabs>
      </w:pPr>
      <w:hyperlink w:anchor="_Toc21154" w:history="1">
        <w:r>
          <w:rPr>
            <w:rFonts w:ascii="仿宋" w:eastAsia="仿宋" w:hAnsi="仿宋" w:cs="仿宋" w:hint="eastAsia"/>
            <w:lang w:eastAsia="zh-CN"/>
          </w:rPr>
          <w:t>(二)、硫矿项目目标</w:t>
        </w:r>
        <w:r>
          <w:tab/>
        </w:r>
        <w:r>
          <w:fldChar w:fldCharType="begin"/>
        </w:r>
        <w:r>
          <w:instrText xml:space="preserve"> PAGEREF _Toc21154 \h </w:instrText>
        </w:r>
        <w:r>
          <w:fldChar w:fldCharType="separate"/>
        </w:r>
        <w:r>
          <w:t>11</w:t>
        </w:r>
        <w:r>
          <w:fldChar w:fldCharType="end"/>
        </w:r>
      </w:hyperlink>
    </w:p>
    <w:p>
      <w:pPr>
        <w:pStyle w:val="TOC2"/>
        <w:tabs>
          <w:tab w:val="right" w:leader="dot" w:pos="8306"/>
        </w:tabs>
      </w:pPr>
      <w:hyperlink w:anchor="_Toc16987" w:history="1">
        <w:r>
          <w:rPr>
            <w:rFonts w:ascii="仿宋" w:eastAsia="仿宋" w:hAnsi="仿宋" w:cs="仿宋" w:hint="eastAsia"/>
            <w:lang w:eastAsia="zh-CN"/>
          </w:rPr>
          <w:t>(三)、硫矿项目提出的理由</w:t>
        </w:r>
        <w:r>
          <w:tab/>
        </w:r>
        <w:r>
          <w:fldChar w:fldCharType="begin"/>
        </w:r>
        <w:r>
          <w:instrText xml:space="preserve"> PAGEREF _Toc16987 \h </w:instrText>
        </w:r>
        <w:r>
          <w:fldChar w:fldCharType="separate"/>
        </w:r>
        <w:r>
          <w:t>12</w:t>
        </w:r>
        <w:r>
          <w:fldChar w:fldCharType="end"/>
        </w:r>
      </w:hyperlink>
    </w:p>
    <w:p>
      <w:pPr>
        <w:pStyle w:val="TOC2"/>
        <w:tabs>
          <w:tab w:val="right" w:leader="dot" w:pos="8306"/>
        </w:tabs>
      </w:pPr>
      <w:hyperlink w:anchor="_Toc19856" w:history="1">
        <w:r>
          <w:rPr>
            <w:rFonts w:ascii="仿宋" w:eastAsia="仿宋" w:hAnsi="仿宋" w:cs="仿宋" w:hint="eastAsia"/>
            <w:lang w:eastAsia="zh-CN"/>
          </w:rPr>
          <w:t>(四)、硫矿项目意义</w:t>
        </w:r>
        <w:r>
          <w:tab/>
        </w:r>
        <w:r>
          <w:fldChar w:fldCharType="begin"/>
        </w:r>
        <w:r>
          <w:instrText xml:space="preserve"> PAGEREF _Toc19856 \h </w:instrText>
        </w:r>
        <w:r>
          <w:fldChar w:fldCharType="separate"/>
        </w:r>
        <w:r>
          <w:t>13</w:t>
        </w:r>
        <w:r>
          <w:fldChar w:fldCharType="end"/>
        </w:r>
      </w:hyperlink>
    </w:p>
    <w:p>
      <w:pPr>
        <w:pStyle w:val="TOC2"/>
        <w:tabs>
          <w:tab w:val="right" w:leader="dot" w:pos="8306"/>
        </w:tabs>
      </w:pPr>
      <w:hyperlink w:anchor="_Toc30084" w:history="1">
        <w:r>
          <w:rPr>
            <w:rFonts w:ascii="仿宋" w:eastAsia="仿宋" w:hAnsi="仿宋" w:cs="仿宋" w:hint="eastAsia"/>
            <w:lang w:eastAsia="zh-CN"/>
          </w:rPr>
          <w:t>(五)、硫矿项目背景</w:t>
        </w:r>
        <w:r>
          <w:tab/>
        </w:r>
        <w:r>
          <w:fldChar w:fldCharType="begin"/>
        </w:r>
        <w:r>
          <w:instrText xml:space="preserve"> PAGEREF _Toc30084 \h </w:instrText>
        </w:r>
        <w:r>
          <w:fldChar w:fldCharType="separate"/>
        </w:r>
        <w:r>
          <w:t>14</w:t>
        </w:r>
        <w:r>
          <w:fldChar w:fldCharType="end"/>
        </w:r>
      </w:hyperlink>
    </w:p>
    <w:p>
      <w:pPr>
        <w:pStyle w:val="TOC1"/>
        <w:tabs>
          <w:tab w:val="right" w:leader="dot" w:pos="8306"/>
        </w:tabs>
      </w:pPr>
      <w:hyperlink w:anchor="_Toc22234" w:history="1">
        <w:r>
          <w:rPr>
            <w:rFonts w:ascii="仿宋" w:eastAsia="仿宋" w:hAnsi="仿宋" w:cs="仿宋" w:hint="eastAsia"/>
            <w:lang w:eastAsia="zh-CN"/>
          </w:rPr>
          <w:t>四、硫矿项目土建工程</w:t>
        </w:r>
        <w:r>
          <w:tab/>
        </w:r>
        <w:r>
          <w:fldChar w:fldCharType="begin"/>
        </w:r>
        <w:r>
          <w:instrText xml:space="preserve"> PAGEREF _Toc22234 \h </w:instrText>
        </w:r>
        <w:r>
          <w:fldChar w:fldCharType="separate"/>
        </w:r>
        <w:r>
          <w:t>15</w:t>
        </w:r>
        <w:r>
          <w:fldChar w:fldCharType="end"/>
        </w:r>
      </w:hyperlink>
    </w:p>
    <w:p>
      <w:pPr>
        <w:pStyle w:val="TOC2"/>
        <w:tabs>
          <w:tab w:val="right" w:leader="dot" w:pos="8306"/>
        </w:tabs>
      </w:pPr>
      <w:hyperlink w:anchor="_Toc17780" w:history="1">
        <w:r>
          <w:rPr>
            <w:rFonts w:ascii="仿宋" w:eastAsia="仿宋" w:hAnsi="仿宋" w:cs="仿宋" w:hint="eastAsia"/>
            <w:lang w:eastAsia="zh-CN"/>
          </w:rPr>
          <w:t>(一)、建筑工程设计原则</w:t>
        </w:r>
        <w:r>
          <w:tab/>
        </w:r>
        <w:r>
          <w:fldChar w:fldCharType="begin"/>
        </w:r>
        <w:r>
          <w:instrText xml:space="preserve"> PAGEREF _Toc17780 \h </w:instrText>
        </w:r>
        <w:r>
          <w:fldChar w:fldCharType="separate"/>
        </w:r>
        <w:r>
          <w:t>15</w:t>
        </w:r>
        <w:r>
          <w:fldChar w:fldCharType="end"/>
        </w:r>
      </w:hyperlink>
    </w:p>
    <w:p>
      <w:pPr>
        <w:pStyle w:val="TOC2"/>
        <w:tabs>
          <w:tab w:val="right" w:leader="dot" w:pos="8306"/>
        </w:tabs>
      </w:pPr>
      <w:hyperlink w:anchor="_Toc10053" w:history="1">
        <w:r>
          <w:rPr>
            <w:rFonts w:ascii="仿宋" w:eastAsia="仿宋" w:hAnsi="仿宋" w:cs="仿宋" w:hint="eastAsia"/>
            <w:lang w:eastAsia="zh-CN"/>
          </w:rPr>
          <w:t>(二)、土建工程设计年限及安全等级</w:t>
        </w:r>
        <w:r>
          <w:tab/>
        </w:r>
        <w:r>
          <w:fldChar w:fldCharType="begin"/>
        </w:r>
        <w:r>
          <w:instrText xml:space="preserve"> PAGEREF _Toc10053 \h </w:instrText>
        </w:r>
        <w:r>
          <w:fldChar w:fldCharType="separate"/>
        </w:r>
        <w:r>
          <w:t>16</w:t>
        </w:r>
        <w:r>
          <w:fldChar w:fldCharType="end"/>
        </w:r>
      </w:hyperlink>
    </w:p>
    <w:p>
      <w:pPr>
        <w:pStyle w:val="TOC2"/>
        <w:tabs>
          <w:tab w:val="right" w:leader="dot" w:pos="8306"/>
        </w:tabs>
      </w:pPr>
      <w:hyperlink w:anchor="_Toc2212" w:history="1">
        <w:r>
          <w:rPr>
            <w:rFonts w:ascii="仿宋" w:eastAsia="仿宋" w:hAnsi="仿宋" w:cs="仿宋" w:hint="eastAsia"/>
            <w:lang w:eastAsia="zh-CN"/>
          </w:rPr>
          <w:t>(三)、建筑工程设计总体要求</w:t>
        </w:r>
        <w:r>
          <w:tab/>
        </w:r>
        <w:r>
          <w:fldChar w:fldCharType="begin"/>
        </w:r>
        <w:r>
          <w:instrText xml:space="preserve"> PAGEREF _Toc2212 \h </w:instrText>
        </w:r>
        <w:r>
          <w:fldChar w:fldCharType="separate"/>
        </w:r>
        <w:r>
          <w:t>18</w:t>
        </w:r>
        <w:r>
          <w:fldChar w:fldCharType="end"/>
        </w:r>
      </w:hyperlink>
    </w:p>
    <w:p>
      <w:pPr>
        <w:pStyle w:val="TOC2"/>
        <w:tabs>
          <w:tab w:val="right" w:leader="dot" w:pos="8306"/>
        </w:tabs>
      </w:pPr>
      <w:hyperlink w:anchor="_Toc24840" w:history="1">
        <w:r>
          <w:rPr>
            <w:rFonts w:ascii="仿宋" w:eastAsia="仿宋" w:hAnsi="仿宋" w:cs="仿宋" w:hint="eastAsia"/>
            <w:lang w:eastAsia="zh-CN"/>
          </w:rPr>
          <w:t>(四)、土建工程建设指标</w:t>
        </w:r>
        <w:r>
          <w:tab/>
        </w:r>
        <w:r>
          <w:fldChar w:fldCharType="begin"/>
        </w:r>
        <w:r>
          <w:instrText xml:space="preserve"> PAGEREF _Toc24840 \h </w:instrText>
        </w:r>
        <w:r>
          <w:fldChar w:fldCharType="separate"/>
        </w:r>
        <w:r>
          <w:t>18</w:t>
        </w:r>
        <w:r>
          <w:fldChar w:fldCharType="end"/>
        </w:r>
      </w:hyperlink>
    </w:p>
    <w:p>
      <w:pPr>
        <w:pStyle w:val="TOC1"/>
        <w:tabs>
          <w:tab w:val="right" w:leader="dot" w:pos="8306"/>
        </w:tabs>
      </w:pPr>
      <w:hyperlink w:anchor="_Toc28551" w:history="1">
        <w:r>
          <w:rPr>
            <w:rFonts w:ascii="仿宋" w:eastAsia="仿宋" w:hAnsi="仿宋" w:cs="仿宋" w:hint="eastAsia"/>
            <w:lang w:eastAsia="zh-CN"/>
          </w:rPr>
          <w:t>五、硫矿项目建设背景及必要性分析</w:t>
        </w:r>
        <w:r>
          <w:tab/>
        </w:r>
        <w:r>
          <w:fldChar w:fldCharType="begin"/>
        </w:r>
        <w:r>
          <w:instrText xml:space="preserve"> PAGEREF _Toc28551 \h </w:instrText>
        </w:r>
        <w:r>
          <w:fldChar w:fldCharType="separate"/>
        </w:r>
        <w:r>
          <w:t>18</w:t>
        </w:r>
        <w:r>
          <w:fldChar w:fldCharType="end"/>
        </w:r>
      </w:hyperlink>
    </w:p>
    <w:p>
      <w:pPr>
        <w:pStyle w:val="TOC2"/>
        <w:tabs>
          <w:tab w:val="right" w:leader="dot" w:pos="8306"/>
        </w:tabs>
      </w:pPr>
      <w:hyperlink w:anchor="_Toc5494" w:history="1">
        <w:r>
          <w:rPr>
            <w:rFonts w:ascii="仿宋" w:eastAsia="仿宋" w:hAnsi="仿宋" w:cs="仿宋" w:hint="eastAsia"/>
            <w:lang w:eastAsia="zh-CN"/>
          </w:rPr>
          <w:t>(一)、硫矿项目背景分析</w:t>
        </w:r>
        <w:r>
          <w:tab/>
        </w:r>
        <w:r>
          <w:fldChar w:fldCharType="begin"/>
        </w:r>
        <w:r>
          <w:instrText xml:space="preserve"> PAGEREF _Toc5494 \h </w:instrText>
        </w:r>
        <w:r>
          <w:fldChar w:fldCharType="separate"/>
        </w:r>
        <w:r>
          <w:t>18</w:t>
        </w:r>
        <w:r>
          <w:fldChar w:fldCharType="end"/>
        </w:r>
      </w:hyperlink>
    </w:p>
    <w:p>
      <w:pPr>
        <w:pStyle w:val="TOC2"/>
        <w:tabs>
          <w:tab w:val="right" w:leader="dot" w:pos="8306"/>
        </w:tabs>
      </w:pPr>
      <w:hyperlink w:anchor="_Toc9745" w:history="1">
        <w:r>
          <w:rPr>
            <w:rFonts w:ascii="仿宋" w:eastAsia="仿宋" w:hAnsi="仿宋" w:cs="仿宋" w:hint="eastAsia"/>
            <w:lang w:eastAsia="zh-CN"/>
          </w:rPr>
          <w:t>(二)、硫矿项目建设必要性分析</w:t>
        </w:r>
        <w:r>
          <w:tab/>
        </w:r>
        <w:r>
          <w:fldChar w:fldCharType="begin"/>
        </w:r>
        <w:r>
          <w:instrText xml:space="preserve"> PAGEREF _Toc9745 \h </w:instrText>
        </w:r>
        <w:r>
          <w:fldChar w:fldCharType="separate"/>
        </w:r>
        <w:r>
          <w:t>20</w:t>
        </w:r>
        <w:r>
          <w:fldChar w:fldCharType="end"/>
        </w:r>
      </w:hyperlink>
    </w:p>
    <w:p>
      <w:pPr>
        <w:pStyle w:val="TOC1"/>
        <w:tabs>
          <w:tab w:val="right" w:leader="dot" w:pos="8306"/>
        </w:tabs>
      </w:pPr>
      <w:hyperlink w:anchor="_Toc18686" w:history="1">
        <w:r>
          <w:rPr>
            <w:rFonts w:ascii="仿宋" w:eastAsia="仿宋" w:hAnsi="仿宋" w:cs="仿宋" w:hint="eastAsia"/>
            <w:lang w:eastAsia="zh-CN"/>
          </w:rPr>
          <w:t>六、硫矿项目建设单位说明</w:t>
        </w:r>
        <w:r>
          <w:tab/>
        </w:r>
        <w:r>
          <w:fldChar w:fldCharType="begin"/>
        </w:r>
        <w:r>
          <w:instrText xml:space="preserve"> PAGEREF _Toc18686 \h </w:instrText>
        </w:r>
        <w:r>
          <w:fldChar w:fldCharType="separate"/>
        </w:r>
        <w:r>
          <w:t>21</w:t>
        </w:r>
        <w:r>
          <w:fldChar w:fldCharType="end"/>
        </w:r>
      </w:hyperlink>
    </w:p>
    <w:p>
      <w:pPr>
        <w:pStyle w:val="TOC2"/>
        <w:tabs>
          <w:tab w:val="right" w:leader="dot" w:pos="8306"/>
        </w:tabs>
      </w:pPr>
      <w:hyperlink w:anchor="_Toc3630" w:history="1">
        <w:r>
          <w:rPr>
            <w:rFonts w:ascii="仿宋" w:eastAsia="仿宋" w:hAnsi="仿宋" w:cs="仿宋" w:hint="eastAsia"/>
            <w:lang w:eastAsia="zh-CN"/>
          </w:rPr>
          <w:t>(一)、硫矿项目承办单位基本情况</w:t>
        </w:r>
        <w:r>
          <w:tab/>
        </w:r>
        <w:r>
          <w:fldChar w:fldCharType="begin"/>
        </w:r>
        <w:r>
          <w:instrText xml:space="preserve"> PAGEREF _Toc3630 \h </w:instrText>
        </w:r>
        <w:r>
          <w:fldChar w:fldCharType="separate"/>
        </w:r>
        <w:r>
          <w:t>21</w:t>
        </w:r>
        <w:r>
          <w:fldChar w:fldCharType="end"/>
        </w:r>
      </w:hyperlink>
    </w:p>
    <w:p>
      <w:pPr>
        <w:pStyle w:val="TOC2"/>
        <w:tabs>
          <w:tab w:val="right" w:leader="dot" w:pos="8306"/>
        </w:tabs>
      </w:pPr>
      <w:hyperlink w:anchor="_Toc28711" w:history="1">
        <w:r>
          <w:rPr>
            <w:rFonts w:ascii="仿宋" w:eastAsia="仿宋" w:hAnsi="仿宋" w:cs="仿宋" w:hint="eastAsia"/>
            <w:lang w:eastAsia="zh-CN"/>
          </w:rPr>
          <w:t>(二)、公司经济效益分析</w:t>
        </w:r>
        <w:r>
          <w:tab/>
        </w:r>
        <w:r>
          <w:fldChar w:fldCharType="begin"/>
        </w:r>
        <w:r>
          <w:instrText xml:space="preserve"> PAGEREF _Toc28711 \h </w:instrText>
        </w:r>
        <w:r>
          <w:fldChar w:fldCharType="separate"/>
        </w:r>
        <w:r>
          <w:t>22</w:t>
        </w:r>
        <w:r>
          <w:fldChar w:fldCharType="end"/>
        </w:r>
      </w:hyperlink>
    </w:p>
    <w:p>
      <w:pPr>
        <w:pStyle w:val="TOC1"/>
        <w:tabs>
          <w:tab w:val="right" w:leader="dot" w:pos="8306"/>
        </w:tabs>
      </w:pPr>
      <w:hyperlink w:anchor="_Toc17236" w:history="1">
        <w:r>
          <w:rPr>
            <w:rFonts w:ascii="仿宋" w:eastAsia="仿宋" w:hAnsi="仿宋" w:cs="仿宋" w:hint="eastAsia"/>
            <w:lang w:eastAsia="zh-CN"/>
          </w:rPr>
          <w:t>七、硫矿项目环境影响分析</w:t>
        </w:r>
        <w:r>
          <w:tab/>
        </w:r>
        <w:r>
          <w:fldChar w:fldCharType="begin"/>
        </w:r>
        <w:r>
          <w:instrText xml:space="preserve"> PAGEREF _Toc17236 \h </w:instrText>
        </w:r>
        <w:r>
          <w:fldChar w:fldCharType="separate"/>
        </w:r>
        <w:r>
          <w:t>23</w:t>
        </w:r>
        <w:r>
          <w:fldChar w:fldCharType="end"/>
        </w:r>
      </w:hyperlink>
    </w:p>
    <w:p>
      <w:pPr>
        <w:pStyle w:val="TOC2"/>
        <w:tabs>
          <w:tab w:val="right" w:leader="dot" w:pos="8306"/>
        </w:tabs>
      </w:pPr>
      <w:hyperlink w:anchor="_Toc30064" w:history="1">
        <w:r>
          <w:rPr>
            <w:rFonts w:ascii="仿宋" w:eastAsia="仿宋" w:hAnsi="仿宋" w:cs="仿宋" w:hint="eastAsia"/>
            <w:lang w:eastAsia="zh-CN"/>
          </w:rPr>
          <w:t>(一)、建设区域环境质量现状</w:t>
        </w:r>
        <w:r>
          <w:tab/>
        </w:r>
        <w:r>
          <w:fldChar w:fldCharType="begin"/>
        </w:r>
        <w:r>
          <w:instrText xml:space="preserve"> PAGEREF _Toc30064 \h </w:instrText>
        </w:r>
        <w:r>
          <w:fldChar w:fldCharType="separate"/>
        </w:r>
        <w:r>
          <w:t>23</w:t>
        </w:r>
        <w:r>
          <w:fldChar w:fldCharType="end"/>
        </w:r>
      </w:hyperlink>
    </w:p>
    <w:p>
      <w:pPr>
        <w:pStyle w:val="TOC2"/>
        <w:tabs>
          <w:tab w:val="right" w:leader="dot" w:pos="8306"/>
        </w:tabs>
      </w:pPr>
      <w:hyperlink w:anchor="_Toc22365" w:history="1">
        <w:r>
          <w:rPr>
            <w:rFonts w:ascii="仿宋" w:eastAsia="仿宋" w:hAnsi="仿宋" w:cs="仿宋" w:hint="eastAsia"/>
            <w:lang w:eastAsia="zh-CN"/>
          </w:rPr>
          <w:t>(二)、建设期环境保护</w:t>
        </w:r>
        <w:r>
          <w:tab/>
        </w:r>
        <w:r>
          <w:fldChar w:fldCharType="begin"/>
        </w:r>
        <w:r>
          <w:instrText xml:space="preserve"> PAGEREF _Toc22365 \h </w:instrText>
        </w:r>
        <w:r>
          <w:fldChar w:fldCharType="separate"/>
        </w:r>
        <w:r>
          <w:t>24</w:t>
        </w:r>
        <w:r>
          <w:fldChar w:fldCharType="end"/>
        </w:r>
      </w:hyperlink>
    </w:p>
    <w:p>
      <w:pPr>
        <w:pStyle w:val="TOC2"/>
        <w:tabs>
          <w:tab w:val="right" w:leader="dot" w:pos="8306"/>
        </w:tabs>
      </w:pPr>
      <w:hyperlink w:anchor="_Toc5956" w:history="1">
        <w:r>
          <w:rPr>
            <w:rFonts w:ascii="仿宋" w:eastAsia="仿宋" w:hAnsi="仿宋" w:cs="仿宋" w:hint="eastAsia"/>
            <w:lang w:eastAsia="zh-CN"/>
          </w:rPr>
          <w:t>(三)、运营期环境保护</w:t>
        </w:r>
        <w:r>
          <w:tab/>
        </w:r>
        <w:r>
          <w:fldChar w:fldCharType="begin"/>
        </w:r>
        <w:r>
          <w:instrText xml:space="preserve"> PAGEREF _Toc5956 \h </w:instrText>
        </w:r>
        <w:r>
          <w:fldChar w:fldCharType="separate"/>
        </w:r>
        <w:r>
          <w:t>26</w:t>
        </w:r>
        <w:r>
          <w:fldChar w:fldCharType="end"/>
        </w:r>
      </w:hyperlink>
    </w:p>
    <w:p>
      <w:pPr>
        <w:pStyle w:val="TOC2"/>
        <w:tabs>
          <w:tab w:val="right" w:leader="dot" w:pos="8306"/>
        </w:tabs>
      </w:pPr>
      <w:hyperlink w:anchor="_Toc31543" w:history="1">
        <w:r>
          <w:rPr>
            <w:rFonts w:ascii="仿宋" w:eastAsia="仿宋" w:hAnsi="仿宋" w:cs="仿宋" w:hint="eastAsia"/>
            <w:lang w:eastAsia="zh-CN"/>
          </w:rPr>
          <w:t>(四)、硫矿项目建设对区域经济的影响</w:t>
        </w:r>
        <w:r>
          <w:tab/>
        </w:r>
        <w:r>
          <w:fldChar w:fldCharType="begin"/>
        </w:r>
        <w:r>
          <w:instrText xml:space="preserve"> PAGEREF _Toc31543 \h </w:instrText>
        </w:r>
        <w:r>
          <w:fldChar w:fldCharType="separate"/>
        </w:r>
        <w:r>
          <w:t>27</w:t>
        </w:r>
        <w:r>
          <w:fldChar w:fldCharType="end"/>
        </w:r>
      </w:hyperlink>
    </w:p>
    <w:p>
      <w:pPr>
        <w:pStyle w:val="TOC2"/>
        <w:tabs>
          <w:tab w:val="right" w:leader="dot" w:pos="8306"/>
        </w:tabs>
      </w:pPr>
      <w:hyperlink w:anchor="_Toc9815" w:history="1">
        <w:r>
          <w:rPr>
            <w:rFonts w:ascii="仿宋" w:eastAsia="仿宋" w:hAnsi="仿宋" w:cs="仿宋" w:hint="eastAsia"/>
            <w:lang w:eastAsia="zh-CN"/>
          </w:rPr>
          <w:t>(五)、废弃物处理</w:t>
        </w:r>
        <w:r>
          <w:tab/>
        </w:r>
        <w:r>
          <w:fldChar w:fldCharType="begin"/>
        </w:r>
        <w:r>
          <w:instrText xml:space="preserve"> PAGEREF _Toc9815 \h </w:instrText>
        </w:r>
        <w:r>
          <w:fldChar w:fldCharType="separate"/>
        </w:r>
        <w:r>
          <w:t>29</w:t>
        </w:r>
        <w:r>
          <w:fldChar w:fldCharType="end"/>
        </w:r>
      </w:hyperlink>
    </w:p>
    <w:p>
      <w:pPr>
        <w:pStyle w:val="TOC2"/>
        <w:tabs>
          <w:tab w:val="right" w:leader="dot" w:pos="8306"/>
        </w:tabs>
      </w:pPr>
      <w:hyperlink w:anchor="_Toc6717" w:history="1">
        <w:r>
          <w:rPr>
            <w:rFonts w:ascii="仿宋" w:eastAsia="仿宋" w:hAnsi="仿宋" w:cs="仿宋" w:hint="eastAsia"/>
            <w:lang w:eastAsia="zh-CN"/>
          </w:rPr>
          <w:t>(六)、特殊环境影响分析</w:t>
        </w:r>
        <w:r>
          <w:tab/>
        </w:r>
        <w:r>
          <w:fldChar w:fldCharType="begin"/>
        </w:r>
        <w:r>
          <w:instrText xml:space="preserve"> PAGEREF _Toc6717 \h </w:instrText>
        </w:r>
        <w:r>
          <w:fldChar w:fldCharType="separate"/>
        </w:r>
        <w:r>
          <w:t>30</w:t>
        </w:r>
        <w:r>
          <w:fldChar w:fldCharType="end"/>
        </w:r>
      </w:hyperlink>
    </w:p>
    <w:p>
      <w:pPr>
        <w:pStyle w:val="TOC2"/>
        <w:tabs>
          <w:tab w:val="right" w:leader="dot" w:pos="8306"/>
        </w:tabs>
      </w:pPr>
      <w:hyperlink w:anchor="_Toc12331" w:history="1">
        <w:r>
          <w:rPr>
            <w:rFonts w:ascii="仿宋" w:eastAsia="仿宋" w:hAnsi="仿宋" w:cs="仿宋" w:hint="eastAsia"/>
            <w:lang w:eastAsia="zh-CN"/>
          </w:rPr>
          <w:t>(七)、清洁生产</w:t>
        </w:r>
        <w:r>
          <w:tab/>
        </w:r>
        <w:r>
          <w:fldChar w:fldCharType="begin"/>
        </w:r>
        <w:r>
          <w:instrText xml:space="preserve"> PAGEREF _Toc12331 \h </w:instrText>
        </w:r>
        <w:r>
          <w:fldChar w:fldCharType="separate"/>
        </w:r>
        <w:r>
          <w:t>31</w:t>
        </w:r>
        <w:r>
          <w:fldChar w:fldCharType="end"/>
        </w:r>
      </w:hyperlink>
    </w:p>
    <w:p>
      <w:pPr>
        <w:pStyle w:val="TOC2"/>
        <w:tabs>
          <w:tab w:val="right" w:leader="dot" w:pos="8306"/>
        </w:tabs>
      </w:pPr>
      <w:hyperlink w:anchor="_Toc25907" w:history="1">
        <w:r>
          <w:rPr>
            <w:rFonts w:ascii="仿宋" w:eastAsia="仿宋" w:hAnsi="仿宋" w:cs="仿宋" w:hint="eastAsia"/>
            <w:lang w:eastAsia="zh-CN"/>
          </w:rPr>
          <w:t>(八)、环境保护综合评价</w:t>
        </w:r>
        <w:r>
          <w:tab/>
        </w:r>
        <w:r>
          <w:fldChar w:fldCharType="begin"/>
        </w:r>
        <w:r>
          <w:instrText xml:space="preserve"> PAGEREF _Toc25907 \h </w:instrText>
        </w:r>
        <w:r>
          <w:fldChar w:fldCharType="separate"/>
        </w:r>
        <w:r>
          <w:t>32</w:t>
        </w:r>
        <w:r>
          <w:fldChar w:fldCharType="end"/>
        </w:r>
      </w:hyperlink>
    </w:p>
    <w:p>
      <w:pPr>
        <w:pStyle w:val="TOC1"/>
        <w:tabs>
          <w:tab w:val="right" w:leader="dot" w:pos="8306"/>
        </w:tabs>
      </w:pPr>
      <w:hyperlink w:anchor="_Toc16020" w:history="1">
        <w:r>
          <w:rPr>
            <w:rFonts w:ascii="仿宋" w:eastAsia="仿宋" w:hAnsi="仿宋" w:cs="仿宋" w:hint="eastAsia"/>
            <w:lang w:eastAsia="zh-CN"/>
          </w:rPr>
          <w:t>八、硫矿项目社会影响</w:t>
        </w:r>
        <w:r>
          <w:tab/>
        </w:r>
        <w:r>
          <w:fldChar w:fldCharType="begin"/>
        </w:r>
        <w:r>
          <w:instrText xml:space="preserve"> PAGEREF _Toc16020 \h </w:instrText>
        </w:r>
        <w:r>
          <w:fldChar w:fldCharType="separate"/>
        </w:r>
        <w:r>
          <w:t>33</w:t>
        </w:r>
        <w:r>
          <w:fldChar w:fldCharType="end"/>
        </w:r>
      </w:hyperlink>
    </w:p>
    <w:p>
      <w:pPr>
        <w:pStyle w:val="TOC2"/>
        <w:tabs>
          <w:tab w:val="right" w:leader="dot" w:pos="8306"/>
        </w:tabs>
      </w:pPr>
      <w:hyperlink w:anchor="_Toc29239" w:history="1">
        <w:r>
          <w:rPr>
            <w:rFonts w:ascii="仿宋" w:eastAsia="仿宋" w:hAnsi="仿宋" w:cs="仿宋" w:hint="eastAsia"/>
            <w:lang w:eastAsia="zh-CN"/>
          </w:rPr>
          <w:t>(一)、社会责任与义务</w:t>
        </w:r>
        <w:r>
          <w:tab/>
        </w:r>
        <w:r>
          <w:fldChar w:fldCharType="begin"/>
        </w:r>
        <w:r>
          <w:instrText xml:space="preserve"> PAGEREF _Toc29239 \h </w:instrText>
        </w:r>
        <w:r>
          <w:fldChar w:fldCharType="separate"/>
        </w:r>
        <w:r>
          <w:t>33</w:t>
        </w:r>
        <w:r>
          <w:fldChar w:fldCharType="end"/>
        </w:r>
      </w:hyperlink>
    </w:p>
    <w:p>
      <w:pPr>
        <w:pStyle w:val="TOC2"/>
        <w:tabs>
          <w:tab w:val="right" w:leader="dot" w:pos="8306"/>
        </w:tabs>
      </w:pPr>
      <w:hyperlink w:anchor="_Toc23659" w:history="1">
        <w:r>
          <w:rPr>
            <w:rFonts w:ascii="仿宋" w:eastAsia="仿宋" w:hAnsi="仿宋" w:cs="仿宋" w:hint="eastAsia"/>
            <w:lang w:eastAsia="zh-CN"/>
          </w:rPr>
          <w:t>(二)、社会参与与沟通</w:t>
        </w:r>
        <w:r>
          <w:tab/>
        </w:r>
        <w:r>
          <w:fldChar w:fldCharType="begin"/>
        </w:r>
        <w:r>
          <w:instrText xml:space="preserve"> PAGEREF _Toc23659 \h </w:instrText>
        </w:r>
        <w:r>
          <w:fldChar w:fldCharType="separate"/>
        </w:r>
        <w:r>
          <w:t>34</w:t>
        </w:r>
        <w:r>
          <w:fldChar w:fldCharType="end"/>
        </w:r>
      </w:hyperlink>
    </w:p>
    <w:p>
      <w:pPr>
        <w:pStyle w:val="TOC1"/>
        <w:tabs>
          <w:tab w:val="right" w:leader="dot" w:pos="8306"/>
        </w:tabs>
      </w:pPr>
      <w:hyperlink w:anchor="_Toc296" w:history="1">
        <w:r>
          <w:rPr>
            <w:rFonts w:ascii="仿宋" w:eastAsia="仿宋" w:hAnsi="仿宋" w:cs="仿宋" w:hint="eastAsia"/>
            <w:lang w:eastAsia="zh-CN"/>
          </w:rPr>
          <w:t>九、硫矿项目创新与研发</w:t>
        </w:r>
        <w:r>
          <w:tab/>
        </w:r>
        <w:r>
          <w:fldChar w:fldCharType="begin"/>
        </w:r>
        <w:r>
          <w:instrText xml:space="preserve"> PAGEREF _Toc296 \h </w:instrText>
        </w:r>
        <w:r>
          <w:fldChar w:fldCharType="separate"/>
        </w:r>
        <w:r>
          <w:t>35</w:t>
        </w:r>
        <w:r>
          <w:fldChar w:fldCharType="end"/>
        </w:r>
      </w:hyperlink>
    </w:p>
    <w:p>
      <w:pPr>
        <w:pStyle w:val="TOC2"/>
        <w:tabs>
          <w:tab w:val="right" w:leader="dot" w:pos="8306"/>
        </w:tabs>
      </w:pPr>
      <w:hyperlink w:anchor="_Toc20694" w:history="1">
        <w:r>
          <w:rPr>
            <w:rFonts w:ascii="仿宋" w:eastAsia="仿宋" w:hAnsi="仿宋" w:cs="仿宋" w:hint="eastAsia"/>
            <w:lang w:eastAsia="zh-CN"/>
          </w:rPr>
          <w:t>(一)、创新策略与方向</w:t>
        </w:r>
        <w:r>
          <w:tab/>
        </w:r>
        <w:r>
          <w:fldChar w:fldCharType="begin"/>
        </w:r>
        <w:r>
          <w:instrText xml:space="preserve"> PAGEREF _Toc20694 \h </w:instrText>
        </w:r>
        <w:r>
          <w:fldChar w:fldCharType="separate"/>
        </w:r>
        <w:r>
          <w:t>35</w:t>
        </w:r>
        <w:r>
          <w:fldChar w:fldCharType="end"/>
        </w:r>
      </w:hyperlink>
    </w:p>
    <w:p>
      <w:pPr>
        <w:pStyle w:val="TOC2"/>
        <w:tabs>
          <w:tab w:val="right" w:leader="dot" w:pos="8306"/>
        </w:tabs>
      </w:pPr>
      <w:hyperlink w:anchor="_Toc12366" w:history="1">
        <w:r>
          <w:rPr>
            <w:rFonts w:ascii="仿宋" w:eastAsia="仿宋" w:hAnsi="仿宋" w:cs="仿宋" w:hint="eastAsia"/>
            <w:lang w:eastAsia="zh-CN"/>
          </w:rPr>
          <w:t>(二)、研发规划与投入</w:t>
        </w:r>
        <w:r>
          <w:tab/>
        </w:r>
        <w:r>
          <w:fldChar w:fldCharType="begin"/>
        </w:r>
        <w:r>
          <w:instrText xml:space="preserve"> PAGEREF _Toc12366 \h </w:instrText>
        </w:r>
        <w:r>
          <w:fldChar w:fldCharType="separate"/>
        </w:r>
        <w:r>
          <w:t>36</w:t>
        </w:r>
        <w:r>
          <w:fldChar w:fldCharType="end"/>
        </w:r>
      </w:hyperlink>
    </w:p>
    <w:p>
      <w:pPr>
        <w:pStyle w:val="TOC1"/>
        <w:tabs>
          <w:tab w:val="right" w:leader="dot" w:pos="8306"/>
        </w:tabs>
      </w:pPr>
      <w:hyperlink w:anchor="_Toc19915" w:history="1">
        <w:r>
          <w:rPr>
            <w:rFonts w:ascii="仿宋" w:eastAsia="仿宋" w:hAnsi="仿宋" w:cs="仿宋" w:hint="eastAsia"/>
            <w:lang w:eastAsia="zh-CN"/>
          </w:rPr>
          <w:t>十、硫矿项目技术管理</w:t>
        </w:r>
        <w:r>
          <w:tab/>
        </w:r>
        <w:r>
          <w:fldChar w:fldCharType="begin"/>
        </w:r>
        <w:r>
          <w:instrText xml:space="preserve"> PAGEREF _Toc19915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7" w:history="1">
        <w:r>
          <w:rPr>
            <w:rFonts w:ascii="仿宋" w:eastAsia="仿宋" w:hAnsi="仿宋" w:cs="仿宋" w:hint="eastAsia"/>
            <w:lang w:eastAsia="zh-CN"/>
          </w:rPr>
          <w:t>(一)、技术方案选用方向</w:t>
        </w:r>
        <w:r>
          <w:tab/>
        </w:r>
        <w:r>
          <w:fldChar w:fldCharType="begin"/>
        </w:r>
        <w:r>
          <w:instrText xml:space="preserve"> PAGEREF _Toc2897 \h </w:instrText>
        </w:r>
        <w:r>
          <w:fldChar w:fldCharType="separate"/>
        </w:r>
        <w:r>
          <w:t>38</w:t>
        </w:r>
        <w:r>
          <w:fldChar w:fldCharType="end"/>
        </w:r>
      </w:hyperlink>
    </w:p>
    <w:p>
      <w:pPr>
        <w:pStyle w:val="TOC2"/>
        <w:tabs>
          <w:tab w:val="right" w:leader="dot" w:pos="8306"/>
        </w:tabs>
      </w:pPr>
      <w:hyperlink w:anchor="_Toc29629" w:history="1">
        <w:r>
          <w:rPr>
            <w:rFonts w:ascii="仿宋" w:eastAsia="仿宋" w:hAnsi="仿宋" w:cs="仿宋" w:hint="eastAsia"/>
            <w:lang w:eastAsia="zh-CN"/>
          </w:rPr>
          <w:t>(二)、工艺技术方案选用原则</w:t>
        </w:r>
        <w:r>
          <w:tab/>
        </w:r>
        <w:r>
          <w:fldChar w:fldCharType="begin"/>
        </w:r>
        <w:r>
          <w:instrText xml:space="preserve"> PAGEREF _Toc29629 \h </w:instrText>
        </w:r>
        <w:r>
          <w:fldChar w:fldCharType="separate"/>
        </w:r>
        <w:r>
          <w:t>40</w:t>
        </w:r>
        <w:r>
          <w:fldChar w:fldCharType="end"/>
        </w:r>
      </w:hyperlink>
    </w:p>
    <w:p>
      <w:pPr>
        <w:pStyle w:val="TOC2"/>
        <w:tabs>
          <w:tab w:val="right" w:leader="dot" w:pos="8306"/>
        </w:tabs>
      </w:pPr>
      <w:hyperlink w:anchor="_Toc28339" w:history="1">
        <w:r>
          <w:rPr>
            <w:rFonts w:ascii="仿宋" w:eastAsia="仿宋" w:hAnsi="仿宋" w:cs="仿宋" w:hint="eastAsia"/>
            <w:lang w:eastAsia="zh-CN"/>
          </w:rPr>
          <w:t>(三)、工艺技术方案要求</w:t>
        </w:r>
        <w:r>
          <w:tab/>
        </w:r>
        <w:r>
          <w:fldChar w:fldCharType="begin"/>
        </w:r>
        <w:r>
          <w:instrText xml:space="preserve"> PAGEREF _Toc28339 \h </w:instrText>
        </w:r>
        <w:r>
          <w:fldChar w:fldCharType="separate"/>
        </w:r>
        <w:r>
          <w:t>42</w:t>
        </w:r>
        <w:r>
          <w:fldChar w:fldCharType="end"/>
        </w:r>
      </w:hyperlink>
    </w:p>
    <w:p>
      <w:pPr>
        <w:pStyle w:val="TOC1"/>
        <w:tabs>
          <w:tab w:val="right" w:leader="dot" w:pos="8306"/>
        </w:tabs>
      </w:pPr>
      <w:hyperlink w:anchor="_Toc23439" w:history="1">
        <w:r>
          <w:rPr>
            <w:rFonts w:ascii="仿宋" w:eastAsia="仿宋" w:hAnsi="仿宋" w:cs="仿宋" w:hint="eastAsia"/>
            <w:lang w:eastAsia="zh-CN"/>
          </w:rPr>
          <w:t>十一、硫矿项目风险管理</w:t>
        </w:r>
        <w:r>
          <w:tab/>
        </w:r>
        <w:r>
          <w:fldChar w:fldCharType="begin"/>
        </w:r>
        <w:r>
          <w:instrText xml:space="preserve"> PAGEREF _Toc23439 \h </w:instrText>
        </w:r>
        <w:r>
          <w:fldChar w:fldCharType="separate"/>
        </w:r>
        <w:r>
          <w:t>44</w:t>
        </w:r>
        <w:r>
          <w:fldChar w:fldCharType="end"/>
        </w:r>
      </w:hyperlink>
    </w:p>
    <w:p>
      <w:pPr>
        <w:pStyle w:val="TOC2"/>
        <w:tabs>
          <w:tab w:val="right" w:leader="dot" w:pos="8306"/>
        </w:tabs>
      </w:pPr>
      <w:hyperlink w:anchor="_Toc19574" w:history="1">
        <w:r>
          <w:rPr>
            <w:rFonts w:ascii="仿宋" w:eastAsia="仿宋" w:hAnsi="仿宋" w:cs="仿宋" w:hint="eastAsia"/>
            <w:lang w:eastAsia="zh-CN"/>
          </w:rPr>
          <w:t>(一)、风险识别与评估</w:t>
        </w:r>
        <w:r>
          <w:tab/>
        </w:r>
        <w:r>
          <w:fldChar w:fldCharType="begin"/>
        </w:r>
        <w:r>
          <w:instrText xml:space="preserve"> PAGEREF _Toc19574 \h </w:instrText>
        </w:r>
        <w:r>
          <w:fldChar w:fldCharType="separate"/>
        </w:r>
        <w:r>
          <w:t>44</w:t>
        </w:r>
        <w:r>
          <w:fldChar w:fldCharType="end"/>
        </w:r>
      </w:hyperlink>
    </w:p>
    <w:p>
      <w:pPr>
        <w:pStyle w:val="TOC2"/>
        <w:tabs>
          <w:tab w:val="right" w:leader="dot" w:pos="8306"/>
        </w:tabs>
      </w:pPr>
      <w:hyperlink w:anchor="_Toc8512" w:history="1">
        <w:r>
          <w:rPr>
            <w:rFonts w:ascii="仿宋" w:eastAsia="仿宋" w:hAnsi="仿宋" w:cs="仿宋" w:hint="eastAsia"/>
            <w:lang w:eastAsia="zh-CN"/>
          </w:rPr>
          <w:t>(二)、风险应对策略</w:t>
        </w:r>
        <w:r>
          <w:tab/>
        </w:r>
        <w:r>
          <w:fldChar w:fldCharType="begin"/>
        </w:r>
        <w:r>
          <w:instrText xml:space="preserve"> PAGEREF _Toc8512 \h </w:instrText>
        </w:r>
        <w:r>
          <w:fldChar w:fldCharType="separate"/>
        </w:r>
        <w:r>
          <w:t>45</w:t>
        </w:r>
        <w:r>
          <w:fldChar w:fldCharType="end"/>
        </w:r>
      </w:hyperlink>
    </w:p>
    <w:p>
      <w:pPr>
        <w:pStyle w:val="TOC2"/>
        <w:tabs>
          <w:tab w:val="right" w:leader="dot" w:pos="8306"/>
        </w:tabs>
      </w:pPr>
      <w:hyperlink w:anchor="_Toc659" w:history="1">
        <w:r>
          <w:rPr>
            <w:rFonts w:ascii="仿宋" w:eastAsia="仿宋" w:hAnsi="仿宋" w:cs="仿宋" w:hint="eastAsia"/>
            <w:lang w:eastAsia="zh-CN"/>
          </w:rPr>
          <w:t>(三)、风险监控与控制</w:t>
        </w:r>
        <w:r>
          <w:tab/>
        </w:r>
        <w:r>
          <w:fldChar w:fldCharType="begin"/>
        </w:r>
        <w:r>
          <w:instrText xml:space="preserve"> PAGEREF _Toc659 \h </w:instrText>
        </w:r>
        <w:r>
          <w:fldChar w:fldCharType="separate"/>
        </w:r>
        <w:r>
          <w:t>47</w:t>
        </w:r>
        <w:r>
          <w:fldChar w:fldCharType="end"/>
        </w:r>
      </w:hyperlink>
    </w:p>
    <w:p>
      <w:pPr>
        <w:pStyle w:val="TOC1"/>
        <w:tabs>
          <w:tab w:val="right" w:leader="dot" w:pos="8306"/>
        </w:tabs>
      </w:pPr>
      <w:hyperlink w:anchor="_Toc31990" w:history="1">
        <w:r>
          <w:rPr>
            <w:rFonts w:ascii="仿宋" w:eastAsia="仿宋" w:hAnsi="仿宋" w:cs="仿宋" w:hint="eastAsia"/>
            <w:lang w:eastAsia="zh-CN"/>
          </w:rPr>
          <w:t>十二、硫矿项目财务管理</w:t>
        </w:r>
        <w:r>
          <w:tab/>
        </w:r>
        <w:r>
          <w:fldChar w:fldCharType="begin"/>
        </w:r>
        <w:r>
          <w:instrText xml:space="preserve"> PAGEREF _Toc31990 \h </w:instrText>
        </w:r>
        <w:r>
          <w:fldChar w:fldCharType="separate"/>
        </w:r>
        <w:r>
          <w:t>48</w:t>
        </w:r>
        <w:r>
          <w:fldChar w:fldCharType="end"/>
        </w:r>
      </w:hyperlink>
    </w:p>
    <w:p>
      <w:pPr>
        <w:pStyle w:val="TOC2"/>
        <w:tabs>
          <w:tab w:val="right" w:leader="dot" w:pos="8306"/>
        </w:tabs>
      </w:pPr>
      <w:hyperlink w:anchor="_Toc14947" w:history="1">
        <w:r>
          <w:rPr>
            <w:rFonts w:ascii="仿宋" w:eastAsia="仿宋" w:hAnsi="仿宋" w:cs="仿宋" w:hint="eastAsia"/>
            <w:lang w:eastAsia="zh-CN"/>
          </w:rPr>
          <w:t>(一)、资金需求大</w:t>
        </w:r>
        <w:r>
          <w:tab/>
        </w:r>
        <w:r>
          <w:fldChar w:fldCharType="begin"/>
        </w:r>
        <w:r>
          <w:instrText xml:space="preserve"> PAGEREF _Toc14947 \h </w:instrText>
        </w:r>
        <w:r>
          <w:fldChar w:fldCharType="separate"/>
        </w:r>
        <w:r>
          <w:t>48</w:t>
        </w:r>
        <w:r>
          <w:fldChar w:fldCharType="end"/>
        </w:r>
      </w:hyperlink>
    </w:p>
    <w:p>
      <w:pPr>
        <w:pStyle w:val="TOC2"/>
        <w:tabs>
          <w:tab w:val="right" w:leader="dot" w:pos="8306"/>
        </w:tabs>
      </w:pPr>
      <w:hyperlink w:anchor="_Toc9548" w:history="1">
        <w:r>
          <w:rPr>
            <w:rFonts w:ascii="仿宋" w:eastAsia="仿宋" w:hAnsi="仿宋" w:cs="仿宋" w:hint="eastAsia"/>
            <w:lang w:eastAsia="zh-CN"/>
          </w:rPr>
          <w:t>(二)、研发周期长</w:t>
        </w:r>
        <w:r>
          <w:tab/>
        </w:r>
        <w:r>
          <w:fldChar w:fldCharType="begin"/>
        </w:r>
        <w:r>
          <w:instrText xml:space="preserve"> PAGEREF _Toc9548 \h </w:instrText>
        </w:r>
        <w:r>
          <w:fldChar w:fldCharType="separate"/>
        </w:r>
        <w:r>
          <w:t>49</w:t>
        </w:r>
        <w:r>
          <w:fldChar w:fldCharType="end"/>
        </w:r>
      </w:hyperlink>
    </w:p>
    <w:p>
      <w:pPr>
        <w:pStyle w:val="TOC2"/>
        <w:tabs>
          <w:tab w:val="right" w:leader="dot" w:pos="8306"/>
        </w:tabs>
      </w:pPr>
      <w:hyperlink w:anchor="_Toc16436" w:history="1">
        <w:r>
          <w:rPr>
            <w:rFonts w:ascii="仿宋" w:eastAsia="仿宋" w:hAnsi="仿宋" w:cs="仿宋" w:hint="eastAsia"/>
            <w:lang w:eastAsia="zh-CN"/>
          </w:rPr>
          <w:t>(三)、市场风险大</w:t>
        </w:r>
        <w:r>
          <w:tab/>
        </w:r>
        <w:r>
          <w:fldChar w:fldCharType="begin"/>
        </w:r>
        <w:r>
          <w:instrText xml:space="preserve"> PAGEREF _Toc16436 \h </w:instrText>
        </w:r>
        <w:r>
          <w:fldChar w:fldCharType="separate"/>
        </w:r>
        <w:r>
          <w:t>50</w:t>
        </w:r>
        <w:r>
          <w:fldChar w:fldCharType="end"/>
        </w:r>
      </w:hyperlink>
    </w:p>
    <w:p>
      <w:pPr>
        <w:pStyle w:val="TOC2"/>
        <w:tabs>
          <w:tab w:val="right" w:leader="dot" w:pos="8306"/>
        </w:tabs>
      </w:pPr>
      <w:hyperlink w:anchor="_Toc19719" w:history="1">
        <w:r>
          <w:rPr>
            <w:rFonts w:ascii="仿宋" w:eastAsia="仿宋" w:hAnsi="仿宋" w:cs="仿宋" w:hint="eastAsia"/>
            <w:lang w:eastAsia="zh-CN"/>
          </w:rPr>
          <w:t>(四)、利润率高</w:t>
        </w:r>
        <w:r>
          <w:tab/>
        </w:r>
        <w:r>
          <w:fldChar w:fldCharType="begin"/>
        </w:r>
        <w:r>
          <w:instrText xml:space="preserve"> PAGEREF _Toc19719 \h </w:instrText>
        </w:r>
        <w:r>
          <w:fldChar w:fldCharType="separate"/>
        </w:r>
        <w:r>
          <w:t>53</w:t>
        </w:r>
        <w:r>
          <w:fldChar w:fldCharType="end"/>
        </w:r>
      </w:hyperlink>
    </w:p>
    <w:p>
      <w:pPr>
        <w:pStyle w:val="TOC1"/>
        <w:tabs>
          <w:tab w:val="right" w:leader="dot" w:pos="8306"/>
        </w:tabs>
      </w:pPr>
      <w:hyperlink w:anchor="_Toc31898" w:history="1">
        <w:r>
          <w:rPr>
            <w:rFonts w:ascii="仿宋" w:eastAsia="仿宋" w:hAnsi="仿宋" w:cs="仿宋" w:hint="eastAsia"/>
            <w:lang w:eastAsia="zh-CN"/>
          </w:rPr>
          <w:t>十三、风险识别与分类</w:t>
        </w:r>
        <w:r>
          <w:tab/>
        </w:r>
        <w:r>
          <w:fldChar w:fldCharType="begin"/>
        </w:r>
        <w:r>
          <w:instrText xml:space="preserve"> PAGEREF _Toc31898 \h </w:instrText>
        </w:r>
        <w:r>
          <w:fldChar w:fldCharType="separate"/>
        </w:r>
        <w:r>
          <w:t>55</w:t>
        </w:r>
        <w:r>
          <w:fldChar w:fldCharType="end"/>
        </w:r>
      </w:hyperlink>
    </w:p>
    <w:p>
      <w:pPr>
        <w:pStyle w:val="TOC2"/>
        <w:tabs>
          <w:tab w:val="right" w:leader="dot" w:pos="8306"/>
        </w:tabs>
      </w:pPr>
      <w:hyperlink w:anchor="_Toc24493" w:history="1">
        <w:r>
          <w:rPr>
            <w:rFonts w:ascii="仿宋" w:eastAsia="仿宋" w:hAnsi="仿宋" w:cs="仿宋" w:hint="eastAsia"/>
            <w:lang w:eastAsia="zh-CN"/>
          </w:rPr>
          <w:t>(一)、风险识别</w:t>
        </w:r>
        <w:r>
          <w:tab/>
        </w:r>
        <w:r>
          <w:fldChar w:fldCharType="begin"/>
        </w:r>
        <w:r>
          <w:instrText xml:space="preserve"> PAGEREF _Toc24493 \h </w:instrText>
        </w:r>
        <w:r>
          <w:fldChar w:fldCharType="separate"/>
        </w:r>
        <w:r>
          <w:t>55</w:t>
        </w:r>
        <w:r>
          <w:fldChar w:fldCharType="end"/>
        </w:r>
      </w:hyperlink>
    </w:p>
    <w:p>
      <w:pPr>
        <w:pStyle w:val="TOC2"/>
        <w:tabs>
          <w:tab w:val="right" w:leader="dot" w:pos="8306"/>
        </w:tabs>
      </w:pPr>
      <w:hyperlink w:anchor="_Toc17728" w:history="1">
        <w:r>
          <w:rPr>
            <w:rFonts w:ascii="仿宋" w:eastAsia="仿宋" w:hAnsi="仿宋" w:cs="仿宋" w:hint="eastAsia"/>
            <w:lang w:eastAsia="zh-CN"/>
          </w:rPr>
          <w:t>(二)、风险分类</w:t>
        </w:r>
        <w:r>
          <w:tab/>
        </w:r>
        <w:r>
          <w:fldChar w:fldCharType="begin"/>
        </w:r>
        <w:r>
          <w:instrText xml:space="preserve"> PAGEREF _Toc17728 \h </w:instrText>
        </w:r>
        <w:r>
          <w:fldChar w:fldCharType="separate"/>
        </w:r>
        <w:r>
          <w:t>56</w:t>
        </w:r>
        <w:r>
          <w:fldChar w:fldCharType="end"/>
        </w:r>
      </w:hyperlink>
    </w:p>
    <w:p>
      <w:pPr>
        <w:pStyle w:val="TOC1"/>
        <w:tabs>
          <w:tab w:val="right" w:leader="dot" w:pos="8306"/>
        </w:tabs>
      </w:pPr>
      <w:hyperlink w:anchor="_Toc31629" w:history="1">
        <w:r>
          <w:rPr>
            <w:rFonts w:ascii="仿宋" w:eastAsia="仿宋" w:hAnsi="仿宋" w:cs="仿宋" w:hint="eastAsia"/>
            <w:lang w:eastAsia="zh-CN"/>
          </w:rPr>
          <w:t>十四、硫矿项目实施时间节点</w:t>
        </w:r>
        <w:r>
          <w:tab/>
        </w:r>
        <w:r>
          <w:fldChar w:fldCharType="begin"/>
        </w:r>
        <w:r>
          <w:instrText xml:space="preserve"> PAGEREF _Toc31629 \h </w:instrText>
        </w:r>
        <w:r>
          <w:fldChar w:fldCharType="separate"/>
        </w:r>
        <w:r>
          <w:t>58</w:t>
        </w:r>
        <w:r>
          <w:fldChar w:fldCharType="end"/>
        </w:r>
      </w:hyperlink>
    </w:p>
    <w:p>
      <w:pPr>
        <w:pStyle w:val="TOC2"/>
        <w:tabs>
          <w:tab w:val="right" w:leader="dot" w:pos="8306"/>
        </w:tabs>
      </w:pPr>
      <w:hyperlink w:anchor="_Toc10565" w:history="1">
        <w:r>
          <w:rPr>
            <w:rFonts w:ascii="仿宋" w:eastAsia="仿宋" w:hAnsi="仿宋" w:cs="仿宋" w:hint="eastAsia"/>
            <w:lang w:eastAsia="zh-CN"/>
          </w:rPr>
          <w:t>(一)、硫矿项目启动阶段时间节点</w:t>
        </w:r>
        <w:r>
          <w:tab/>
        </w:r>
        <w:r>
          <w:fldChar w:fldCharType="begin"/>
        </w:r>
        <w:r>
          <w:instrText xml:space="preserve"> PAGEREF _Toc10565 \h </w:instrText>
        </w:r>
        <w:r>
          <w:fldChar w:fldCharType="separate"/>
        </w:r>
        <w:r>
          <w:t>58</w:t>
        </w:r>
        <w:r>
          <w:fldChar w:fldCharType="end"/>
        </w:r>
      </w:hyperlink>
    </w:p>
    <w:p>
      <w:pPr>
        <w:pStyle w:val="TOC2"/>
        <w:tabs>
          <w:tab w:val="right" w:leader="dot" w:pos="8306"/>
        </w:tabs>
      </w:pPr>
      <w:hyperlink w:anchor="_Toc23858" w:history="1">
        <w:r>
          <w:rPr>
            <w:rFonts w:ascii="仿宋" w:eastAsia="仿宋" w:hAnsi="仿宋" w:cs="仿宋" w:hint="eastAsia"/>
            <w:lang w:eastAsia="zh-CN"/>
          </w:rPr>
          <w:t>(二)、硫矿项目执行阶段时间节点</w:t>
        </w:r>
        <w:r>
          <w:tab/>
        </w:r>
        <w:r>
          <w:fldChar w:fldCharType="begin"/>
        </w:r>
        <w:r>
          <w:instrText xml:space="preserve"> PAGEREF _Toc23858 \h </w:instrText>
        </w:r>
        <w:r>
          <w:fldChar w:fldCharType="separate"/>
        </w:r>
        <w:r>
          <w:t>59</w:t>
        </w:r>
        <w:r>
          <w:fldChar w:fldCharType="end"/>
        </w:r>
      </w:hyperlink>
    </w:p>
    <w:p>
      <w:pPr>
        <w:pStyle w:val="TOC2"/>
        <w:tabs>
          <w:tab w:val="right" w:leader="dot" w:pos="8306"/>
        </w:tabs>
      </w:pPr>
      <w:hyperlink w:anchor="_Toc15713" w:history="1">
        <w:r>
          <w:rPr>
            <w:rFonts w:ascii="仿宋" w:eastAsia="仿宋" w:hAnsi="仿宋" w:cs="仿宋" w:hint="eastAsia"/>
            <w:lang w:eastAsia="zh-CN"/>
          </w:rPr>
          <w:t>(三)、硫矿项目完成阶段时间节点</w:t>
        </w:r>
        <w:r>
          <w:tab/>
        </w:r>
        <w:r>
          <w:fldChar w:fldCharType="begin"/>
        </w:r>
        <w:r>
          <w:instrText xml:space="preserve"> PAGEREF _Toc15713 \h </w:instrText>
        </w:r>
        <w:r>
          <w:fldChar w:fldCharType="separate"/>
        </w:r>
        <w:r>
          <w:t>60</w:t>
        </w:r>
        <w:r>
          <w:fldChar w:fldCharType="end"/>
        </w:r>
      </w:hyperlink>
    </w:p>
    <w:p>
      <w:pPr>
        <w:pStyle w:val="TOC1"/>
        <w:tabs>
          <w:tab w:val="right" w:leader="dot" w:pos="8306"/>
        </w:tabs>
      </w:pPr>
      <w:hyperlink w:anchor="_Toc20321" w:history="1">
        <w:r>
          <w:rPr>
            <w:rFonts w:ascii="仿宋" w:eastAsia="仿宋" w:hAnsi="仿宋" w:cs="仿宋" w:hint="eastAsia"/>
            <w:lang w:eastAsia="zh-CN"/>
          </w:rPr>
          <w:t>十五、营销与推广策略</w:t>
        </w:r>
        <w:r>
          <w:tab/>
        </w:r>
        <w:r>
          <w:fldChar w:fldCharType="begin"/>
        </w:r>
        <w:r>
          <w:instrText xml:space="preserve"> PAGEREF _Toc20321 \h </w:instrText>
        </w:r>
        <w:r>
          <w:fldChar w:fldCharType="separate"/>
        </w:r>
        <w:r>
          <w:t>61</w:t>
        </w:r>
        <w:r>
          <w:fldChar w:fldCharType="end"/>
        </w:r>
      </w:hyperlink>
    </w:p>
    <w:p>
      <w:pPr>
        <w:pStyle w:val="TOC2"/>
        <w:tabs>
          <w:tab w:val="right" w:leader="dot" w:pos="8306"/>
        </w:tabs>
      </w:pPr>
      <w:hyperlink w:anchor="_Toc20078" w:history="1">
        <w:r>
          <w:rPr>
            <w:rFonts w:ascii="仿宋" w:eastAsia="仿宋" w:hAnsi="仿宋" w:cs="仿宋" w:hint="eastAsia"/>
            <w:lang w:eastAsia="zh-CN"/>
          </w:rPr>
          <w:t>(一)、产品/服务定位与特点</w:t>
        </w:r>
        <w:r>
          <w:tab/>
        </w:r>
        <w:r>
          <w:fldChar w:fldCharType="begin"/>
        </w:r>
        <w:r>
          <w:instrText xml:space="preserve"> PAGEREF _Toc20078 \h </w:instrText>
        </w:r>
        <w:r>
          <w:fldChar w:fldCharType="separate"/>
        </w:r>
        <w:r>
          <w:t>61</w:t>
        </w:r>
        <w:r>
          <w:fldChar w:fldCharType="end"/>
        </w:r>
      </w:hyperlink>
    </w:p>
    <w:p>
      <w:pPr>
        <w:pStyle w:val="TOC2"/>
        <w:tabs>
          <w:tab w:val="right" w:leader="dot" w:pos="8306"/>
        </w:tabs>
      </w:pPr>
      <w:hyperlink w:anchor="_Toc3084" w:history="1">
        <w:r>
          <w:rPr>
            <w:rFonts w:ascii="仿宋" w:eastAsia="仿宋" w:hAnsi="仿宋" w:cs="仿宋" w:hint="eastAsia"/>
            <w:lang w:eastAsia="zh-CN"/>
          </w:rPr>
          <w:t>(二)、市场定位与竞争分析</w:t>
        </w:r>
        <w:r>
          <w:tab/>
        </w:r>
        <w:r>
          <w:fldChar w:fldCharType="begin"/>
        </w:r>
        <w:r>
          <w:instrText xml:space="preserve"> PAGEREF _Toc3084 \h </w:instrText>
        </w:r>
        <w:r>
          <w:fldChar w:fldCharType="separate"/>
        </w:r>
        <w:r>
          <w:t>62</w:t>
        </w:r>
        <w:r>
          <w:fldChar w:fldCharType="end"/>
        </w:r>
      </w:hyperlink>
    </w:p>
    <w:p>
      <w:pPr>
        <w:pStyle w:val="TOC2"/>
        <w:tabs>
          <w:tab w:val="right" w:leader="dot" w:pos="8306"/>
        </w:tabs>
      </w:pPr>
      <w:hyperlink w:anchor="_Toc21773" w:history="1">
        <w:r>
          <w:rPr>
            <w:rFonts w:ascii="仿宋" w:eastAsia="仿宋" w:hAnsi="仿宋" w:cs="仿宋" w:hint="eastAsia"/>
            <w:lang w:eastAsia="zh-CN"/>
          </w:rPr>
          <w:t>(三)、营销渠道与策略</w:t>
        </w:r>
        <w:r>
          <w:tab/>
        </w:r>
        <w:r>
          <w:fldChar w:fldCharType="begin"/>
        </w:r>
        <w:r>
          <w:instrText xml:space="preserve"> PAGEREF _Toc21773 \h </w:instrText>
        </w:r>
        <w:r>
          <w:fldChar w:fldCharType="separate"/>
        </w:r>
        <w:r>
          <w:t>63</w:t>
        </w:r>
        <w:r>
          <w:fldChar w:fldCharType="end"/>
        </w:r>
      </w:hyperlink>
    </w:p>
    <w:p>
      <w:pPr>
        <w:pStyle w:val="TOC2"/>
        <w:tabs>
          <w:tab w:val="right" w:leader="dot" w:pos="8306"/>
        </w:tabs>
      </w:pPr>
      <w:hyperlink w:anchor="_Toc7655" w:history="1">
        <w:r>
          <w:rPr>
            <w:rFonts w:ascii="仿宋" w:eastAsia="仿宋" w:hAnsi="仿宋" w:cs="仿宋" w:hint="eastAsia"/>
            <w:lang w:eastAsia="zh-CN"/>
          </w:rPr>
          <w:t>(四)、推广与宣传活动</w:t>
        </w:r>
        <w:r>
          <w:tab/>
        </w:r>
        <w:r>
          <w:fldChar w:fldCharType="begin"/>
        </w:r>
        <w:r>
          <w:instrText xml:space="preserve"> PAGEREF _Toc7655 \h </w:instrText>
        </w:r>
        <w:r>
          <w:fldChar w:fldCharType="separate"/>
        </w:r>
        <w:r>
          <w:t>64</w:t>
        </w:r>
        <w:r>
          <w:fldChar w:fldCharType="end"/>
        </w:r>
      </w:hyperlink>
    </w:p>
    <w:p>
      <w:pPr>
        <w:pStyle w:val="TOC1"/>
        <w:tabs>
          <w:tab w:val="right" w:leader="dot" w:pos="8306"/>
        </w:tabs>
      </w:pPr>
      <w:hyperlink w:anchor="_Toc7026" w:history="1">
        <w:r>
          <w:rPr>
            <w:rFonts w:ascii="仿宋" w:eastAsia="仿宋" w:hAnsi="仿宋" w:cs="仿宋" w:hint="eastAsia"/>
            <w:lang w:eastAsia="zh-CN"/>
          </w:rPr>
          <w:t>十六、供应链管理</w:t>
        </w:r>
        <w:r>
          <w:tab/>
        </w:r>
        <w:r>
          <w:fldChar w:fldCharType="begin"/>
        </w:r>
        <w:r>
          <w:instrText xml:space="preserve"> PAGEREF _Toc7026 \h </w:instrText>
        </w:r>
        <w:r>
          <w:fldChar w:fldCharType="separate"/>
        </w:r>
        <w:r>
          <w:t>70</w:t>
        </w:r>
        <w:r>
          <w:fldChar w:fldCharType="end"/>
        </w:r>
      </w:hyperlink>
    </w:p>
    <w:p>
      <w:pPr>
        <w:pStyle w:val="TOC2"/>
        <w:tabs>
          <w:tab w:val="right" w:leader="dot" w:pos="8306"/>
        </w:tabs>
      </w:pPr>
      <w:hyperlink w:anchor="_Toc3960" w:history="1">
        <w:r>
          <w:rPr>
            <w:rFonts w:ascii="仿宋" w:eastAsia="仿宋" w:hAnsi="仿宋" w:cs="仿宋" w:hint="eastAsia"/>
            <w:lang w:eastAsia="zh-CN"/>
          </w:rPr>
          <w:t>(一)、供应链战略规划</w:t>
        </w:r>
        <w:r>
          <w:tab/>
        </w:r>
        <w:r>
          <w:fldChar w:fldCharType="begin"/>
        </w:r>
        <w:r>
          <w:instrText xml:space="preserve"> PAGEREF _Toc3960 \h </w:instrText>
        </w:r>
        <w:r>
          <w:fldChar w:fldCharType="separate"/>
        </w:r>
        <w:r>
          <w:t>70</w:t>
        </w:r>
        <w:r>
          <w:fldChar w:fldCharType="end"/>
        </w:r>
      </w:hyperlink>
    </w:p>
    <w:p>
      <w:pPr>
        <w:pStyle w:val="TOC2"/>
        <w:tabs>
          <w:tab w:val="right" w:leader="dot" w:pos="8306"/>
        </w:tabs>
      </w:pPr>
      <w:hyperlink w:anchor="_Toc20132" w:history="1">
        <w:r>
          <w:rPr>
            <w:rFonts w:ascii="仿宋" w:eastAsia="仿宋" w:hAnsi="仿宋" w:cs="仿宋" w:hint="eastAsia"/>
            <w:lang w:eastAsia="zh-CN"/>
          </w:rPr>
          <w:t>(二)、供应商选择与合作</w:t>
        </w:r>
        <w:r>
          <w:tab/>
        </w:r>
        <w:r>
          <w:fldChar w:fldCharType="begin"/>
        </w:r>
        <w:r>
          <w:instrText xml:space="preserve"> PAGEREF _Toc20132 \h </w:instrText>
        </w:r>
        <w:r>
          <w:fldChar w:fldCharType="separate"/>
        </w:r>
        <w:r>
          <w:t>71</w:t>
        </w:r>
        <w:r>
          <w:fldChar w:fldCharType="end"/>
        </w:r>
      </w:hyperlink>
    </w:p>
    <w:p>
      <w:pPr>
        <w:pStyle w:val="TOC2"/>
        <w:tabs>
          <w:tab w:val="right" w:leader="dot" w:pos="8306"/>
        </w:tabs>
      </w:pPr>
      <w:hyperlink w:anchor="_Toc23515" w:history="1">
        <w:r>
          <w:rPr>
            <w:rFonts w:ascii="仿宋" w:eastAsia="仿宋" w:hAnsi="仿宋" w:cs="仿宋" w:hint="eastAsia"/>
            <w:lang w:eastAsia="zh-CN"/>
          </w:rPr>
          <w:t>(三)、物流与库存管理</w:t>
        </w:r>
        <w:r>
          <w:tab/>
        </w:r>
        <w:r>
          <w:fldChar w:fldCharType="begin"/>
        </w:r>
        <w:r>
          <w:instrText xml:space="preserve"> PAGEREF _Toc23515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56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01"/>
      <w:r>
        <w:rPr>
          <w:rFonts w:ascii="仿宋" w:eastAsia="仿宋" w:hAnsi="仿宋" w:cs="仿宋" w:hint="eastAsia"/>
          <w:sz w:val="28"/>
          <w:lang w:eastAsia="zh-CN"/>
        </w:rPr>
        <w:t>一、硫矿项目危机管理</w:t>
      </w:r>
      <w:bookmarkEnd w:id="2"/>
    </w:p>
    <w:p>
      <w:pPr>
        <w:pStyle w:val="Heading2"/>
        <w:rPr>
          <w:rFonts w:ascii="仿宋" w:eastAsia="仿宋" w:hAnsi="仿宋" w:cs="仿宋" w:hint="eastAsia"/>
          <w:lang w:eastAsia="zh-CN"/>
        </w:rPr>
      </w:pPr>
      <w:bookmarkStart w:id="3" w:name="_Toc911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硫矿项目危机管理中，危机预警与识别是确保硫矿项目稳健运行的核心步骤。通过建立全面的监测机制，硫矿项目团队旨在及时发现和理解潜在的风险和危机因素，以便采取及时的预防和应对措施，确保硫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首先，通过深入的风险评估，硫矿项目团队全面分析了整个硫矿项目和各个阶段可能存在的威胁。这包括准确评估每个潜在风险的发生概率和可能影响的程度，为后续危机预警提供了有力支持。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硫矿项目团队着重于明确定义硫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硫矿项目进展的持续监控，团队能够及时发现潜在问题并作出迅速反应。硫矿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在这一阶段，团队的专业素养和反应速度将发挥至关重要的作用，以确保潜在危机能够在初期得到有效的处理，最大程度地减轻负面影响。通过危机预警与识别，硫矿项目得以更有序、可控地推进。</w:t>
      </w:r>
    </w:p>
    <w:p>
      <w:pPr>
        <w:pStyle w:val="Heading2"/>
        <w:ind w:firstLine="560" w:firstLineChars="200"/>
        <w:rPr>
          <w:rFonts w:ascii="仿宋" w:eastAsia="仿宋" w:hAnsi="仿宋" w:cs="仿宋" w:hint="eastAsia"/>
          <w:sz w:val="28"/>
          <w:lang w:eastAsia="zh-CN"/>
        </w:rPr>
      </w:pPr>
      <w:bookmarkStart w:id="4" w:name="_Toc390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在危机发生时，硫矿项目团队立即行动，成立了应急小组。该小组的任务是迅速制定并实施紧急应对措施，以最小化潜在损失。以下是采取的主要措施：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暂停硫矿项目进度：为遏制危机蔓延，硫矿项目暂时停止进行，以便全面评估当前状况。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资源重新分配：重新评估硫矿项目资源的分配，确保最大限度地减小损失。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实时沟通：与关键利益相关者建立实时沟通机制，向他们传递硫矿项目危机的实际状况，保障硫矿项目核心利益。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在紧急应对的同时，硫矿项目团队强调了团队协作和有效沟通的重要性。以下是团队协作的关键举措：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信息共享机制：建立了信息共享平台，确保团队成员能够及时获取硫矿项目危机的实时信息。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领导者沟通：硫矿项目领导者通过定期会议和即时沟通工具，指导团队应对危机，保持团队稳定运行。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随着危机得到初步控制，硫矿项目团队转向制定恢复计划，以确保硫矿项目能够从中迅速恢复。主要恢复计划包括：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修复受损的进度计划：重新评估硫矿项目进度，制定修复计划，确保硫矿项目尽快回归正常进程。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重新调整资源分配：优化资源分配，确保硫矿项目在有限资源下高效运转。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风险管理机制加强：对硫矿项目风险进行全面评估，制定更强化的风险管理策略，以预防未来可能的危机。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7895"/>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951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硫矿项目的技术管理特点体现在其创新导向。通过引入最先进的技术趋势和解决方案，硫矿项目致力于提升科技含量、提高质量和效率水平。这意味着我们将采用最新的工具和方法，确保硫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硫矿项目技术管理的显著特征。通过整合不同领域的技术资源，我们实现了跨学科的协同工作。这有助于优化技术架构，提高整体效能。此外，整合性策略还促进了不同技术团队之间的紧密沟通和高效合作，确保硫矿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硫矿项目所采用的技术。通过不断优化技术方案，硫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硫矿项目团队将在硫矿项目初期识别可能的技术风险，并采取相应的预防和应对措施。通过建立健全的风险评估机制，硫矿项目能够在实施过程中及时发现并解决潜在的技术问题，保障硫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通过这些独特的技术管理特点，我们确信在硫矿项目中，技术将成为硫矿项目成功的有力支持。这一深度剖析揭示了技术管理在硫矿项目实施中的关键作用，为硫矿项目的技术基础奠定了坚实的基础。</w:t>
      </w:r>
    </w:p>
    <w:p>
      <w:pPr>
        <w:pStyle w:val="Heading2"/>
        <w:ind w:firstLine="560" w:firstLineChars="200"/>
        <w:rPr>
          <w:rFonts w:ascii="仿宋" w:eastAsia="仿宋" w:hAnsi="仿宋" w:cs="仿宋" w:hint="eastAsia"/>
          <w:sz w:val="28"/>
          <w:lang w:eastAsia="zh-CN"/>
        </w:rPr>
      </w:pPr>
      <w:bookmarkStart w:id="7" w:name="_Toc15437"/>
      <w:r>
        <w:rPr>
          <w:rFonts w:ascii="仿宋" w:eastAsia="仿宋" w:hAnsi="仿宋" w:cs="仿宋" w:hint="eastAsia"/>
          <w:sz w:val="28"/>
          <w:lang w:eastAsia="zh-CN"/>
        </w:rPr>
        <w:t>(二)、硫矿项目工艺技术设计方案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硫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硫矿项目将严格按照相关行业规范要求进行组织。通过有效控制产品质量，硫矿项目将致力于为顾客提供优质的硫矿项目产品和良好的服务。这体现了硫矿项目对于生产活动合规性和质量标准的高度重视，为硫矿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硫矿项目注重生态效益和清洁生产原则。硫矿项目建设将紧密结合地方特色经济发展，与社会经济发展规划和区域环境保护规划方案相协调一致。通过与当地区域自然生态系统的结合，硫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硫矿项目产品具有多样化的客户需求和个性化的特点。因此，硫矿项目产品规格品种多样，且单批生产数量较小。为满足这一特点，硫矿项目承办单位将建设先进的柔性制造生产线。通过广泛应用柔性制造技术，硫矿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总体而言，硫矿项目采用的技术具有较高的技术含量和自动化水平，处于国内先进水平。这一技术选用不仅体现了对生产效率、质量和环境友好性的高标准要求，同时为硫矿项目的可持续发展奠定了坚实的基础。</w:t>
      </w:r>
    </w:p>
    <w:p>
      <w:pPr>
        <w:pStyle w:val="Heading2"/>
        <w:ind w:firstLine="560" w:firstLineChars="200"/>
        <w:rPr>
          <w:rFonts w:ascii="仿宋" w:eastAsia="仿宋" w:hAnsi="仿宋" w:cs="仿宋" w:hint="eastAsia"/>
          <w:sz w:val="28"/>
          <w:lang w:eastAsia="zh-CN"/>
        </w:rPr>
      </w:pPr>
      <w:bookmarkStart w:id="8" w:name="_Toc2416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为确保硫矿项目的高效生产和技术实施，我们制定了一套精心设计的设备选型方案，以满足硫矿项目生产、质量和环保的要求。该方案的主要特点如下：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硫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针对硫矿项目产品的多样性和小批量生产的特点，我们将建设柔性制造生产线。通过在设备选型中考虑柔性制造技术，可以灵活应对不同产品规格和生产需求，实现生产线的高度灵活性和适应性。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0478"/>
      <w:r>
        <w:rPr>
          <w:rFonts w:ascii="仿宋" w:eastAsia="仿宋" w:hAnsi="仿宋" w:cs="仿宋" w:hint="eastAsia"/>
          <w:sz w:val="28"/>
          <w:lang w:eastAsia="zh-CN"/>
        </w:rPr>
        <w:t>三、硫矿项目概论</w:t>
      </w:r>
      <w:bookmarkEnd w:id="9"/>
    </w:p>
    <w:p>
      <w:pPr>
        <w:pStyle w:val="Heading2"/>
        <w:rPr>
          <w:rFonts w:ascii="仿宋" w:eastAsia="仿宋" w:hAnsi="仿宋" w:cs="仿宋" w:hint="eastAsia"/>
          <w:lang w:eastAsia="zh-CN"/>
        </w:rPr>
      </w:pPr>
      <w:bookmarkStart w:id="10" w:name="_Toc17715"/>
      <w:r>
        <w:rPr>
          <w:rFonts w:ascii="仿宋" w:eastAsia="仿宋" w:hAnsi="仿宋" w:cs="仿宋" w:hint="eastAsia"/>
          <w:lang w:eastAsia="zh-CN"/>
        </w:rPr>
        <w:t>(一)、硫矿项目概况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硫矿项目的起源追溯至对市场的深入洞察。市场的不断演变与变革为硫矿项目提供了难得的机遇。当前市场存在的需求缺口和变革的大环境共同构成了硫矿项目的背景。这个硫矿项目旨在充分利用市场机遇，填补行业中尚未满足的需求，为客户提供全新的解决方案。市场的变革和需求的增长使得这个硫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硫矿项目名称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硫矿项目正式命名为硫矿。这个名称不仅仅是一个标识，更代表了硫矿项目的核心理念和愿景。它蕴含着硫矿项目所要解决问题的关键字，具有强烈的表达和辨识度，为硫矿项目树立了鲜明的品牌形象。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硫矿项目目标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硫矿项目的核心目标是提供一种全新、高效的解决方案，满足客户日益增长的需求。硫矿项目追求的不仅仅是满足市场需求，更是在市场中获得卓越的竞争优势。通过不断提升产品或服务的质量和创新水平，硫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硫矿项目范围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硫矿项目全面涵盖了产品研发、制造、市场推广和售后服务，确保从产品设计到最终用户体验的全方位关注。这一全面的硫矿项目范围是为了确保硫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硫矿项目时间表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硫矿项目计划在未来18个月内完成，包括研发、测试、市场试点和正式推出等不同阶段。这个时间表的合理设计是为了确保硫矿项目各个阶段的顺利推进，以便按时交付高质量的成果。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硫矿项目预算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硫矿项目总预算估算为XX百万美元，主要分配在研发、市场推广、人员培训和运营等方面。这一充足的预算为硫矿项目提供了充足的资源，确保硫矿项目在各个方面都能取得优异的表现。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硫矿项目风险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硫矿项目可能面临的风险包括市场接受度低、技术难题、竞争激烈等。硫矿项目团队已经制定了相应的风险应对计划，通过前瞻性的风险管理，确保硫矿项目在面对不确定性时能够迅速做出应对。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硫矿项目团队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硫矿项目汇聚了一支经验丰富、多领域专业素养的核心团队，确保硫矿项目在各个方面都能拥有高水平的执行力。团队的协同作战是硫矿项目成功的关键因素之一。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硫矿项目背景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硫矿项目的背景根植于市场对更高效、创新产品的渴望，同时也受到科技发展对行业格局的深刻改变的影响。这为硫矿项目提供了广阔的发展空间和市场需求。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硫矿项目现状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截至目前，硫矿项目已完成市场调研和技术验证，取得了初步的成功。这为硫矿项目在未来的发展奠定了坚实的基础，为更远大的目标打下了坚实的基石。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1154"/>
      <w:r>
        <w:rPr>
          <w:rFonts w:ascii="仿宋" w:eastAsia="仿宋" w:hAnsi="仿宋" w:cs="仿宋" w:hint="eastAsia"/>
          <w:sz w:val="28"/>
          <w:lang w:eastAsia="zh-CN"/>
        </w:rPr>
        <w:t>(二)、硫矿项目目标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keyword》硫矿项目首要业务目标是在市场中占据有利地位，实现产品/服务的成功推广和销售。通过不断提升产品质量、创新性，硫矿项目追求成为行业中的领导者，赢得更多客户的青睐。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在科技迅速发展的时代，硫矿项目着眼于技术创新。通过持续的研发和技术升级，硫矿项目旨在推出更具创新性的产品或服务，以满足市场对新鲜、先进解决方案的需求。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为了建立可持续的客户关系，硫矿项目设定了客户满意度目标。通过提供卓越的产品质量和优质的客户服务，硫矿项目追求赢得客户的信任和忠诚度，确保他们的满意度达到行业领先水平。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硫矿项目注重社会责任和可持续发展。通过实施环保、社会责任硫矿项目，硫矿项目致力于在经济发展的同时保护环境，促进社会公平，实现可持续经营。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硫矿项目的团队是实现目标的核心驱动力。因此，硫矿项目设定了团队发展目标，包括提升团队成员的专业技能、培养领导力，以及搭建协同高效的团队工作氛围。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6987"/>
      <w:r>
        <w:rPr>
          <w:rFonts w:ascii="仿宋" w:eastAsia="仿宋" w:hAnsi="仿宋" w:cs="仿宋" w:hint="eastAsia"/>
          <w:sz w:val="28"/>
          <w:lang w:eastAsia="zh-CN"/>
        </w:rPr>
        <w:t>(三)、硫矿项目提出的理由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硫矿项目提出的理由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硫矿项目的提出源于对市场机遇的深刻洞察。当前市场中存在的需求缺口和行业发展趋势表明，有巨大的商业机会等待被开发。通过准确捕捉市场机遇，硫矿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硫矿项目的理念基于对技术创新的信仰。通过持续的研发和技术投入，硫矿项目有望推出更具创新性的产品或服务。在科技飞速发展的当下，硫矿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硫矿项目的提出是为了增强企业的行业竞争力。通过提升产品或服务的质量和独特性，硫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硫矿项目响应了消费者需求的变化。随着社会和科技的不断发展，消费者对产品和服务的需求也在发生变化。通过深入了解并及时回应消费者的新需求，硫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硫矿项目的提出是企业战略发展规划的一部分。在面对日益激烈的市场竞争和不断变化的商业环境中，硫矿项目作为企业战略的一环，旨在为企业开辟新的增长领域，巩固企业在行业中的地位。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硫矿项目的提出不仅仅是基于商业考量，还注重社会责任。通过推出环保、社会责任等方面的硫矿项目，硫矿企业可以在社会中树立积极形象，为社会做出积极贡献，实现经济效益和社会效益的双赢。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硫矿项目的提出反映了对利益相关者期望的关注。包括客户、员工、投资者等利益相关者在企业发展中都有着各自的期望，硫矿项目力求在满足这些期望的同时，取得更大的共赢。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9856"/>
      <w:r>
        <w:rPr>
          <w:rFonts w:ascii="仿宋" w:eastAsia="仿宋" w:hAnsi="仿宋" w:cs="仿宋" w:hint="eastAsia"/>
          <w:sz w:val="28"/>
          <w:lang w:eastAsia="zh-CN"/>
        </w:rPr>
        <w:t>(四)、硫矿项目意义</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在实施硫矿项目的过程中，我们不仅仅是在追逐商业成功，更是为企业和社会的多个层面创造了深远的意义。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硫矿项目的首要意义在于提升企业的市场竞争力。通过持续的创新和对产品质量的高标准要求，硫矿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硫矿项目的推进将促使行业技术水平的提升。通过引入先进技术和创新性解决方案，硫矿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在社会层面，硫矿项目不仅创造了大量就业机会，提高了就业水平，还注重社会责任和环保。通过参与社会公益事业和推动环保硫矿项目，硫矿项目为社会贡献了一份力量，体现了企业对社会的积极回馈。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综合而言，硫矿项目意义重大，不仅推动了企业的发展，也为行业和社会的进步贡献了积极力量。这是一个全面而深刻的影响，将在未来产生可持续的正面效应。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30084"/>
      <w:r>
        <w:rPr>
          <w:rFonts w:ascii="仿宋" w:eastAsia="仿宋" w:hAnsi="仿宋" w:cs="仿宋" w:hint="eastAsia"/>
          <w:sz w:val="28"/>
          <w:lang w:eastAsia="zh-CN"/>
        </w:rPr>
        <w:t>(五)、硫矿项目背景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在当今迅猛发展的商业环境中，硫矿项目的动因根植于对多方面因素的审慎考量。这个硫矿项目的提出并非孤立的决策，而是对企业所处背景深入思考的产物。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市场的不断演变是硫矿项目背后的首要原因。科技的迅速发展和全球市场的快速变化使得企业必须灵活应对。硫矿项目应运而生，旨在通过创新性的解决方案迎合市场的多变需求，赢得竞争中的先机。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竞争的激烈程度也是硫矿项目背景中不可忽视的一环。企业需要在激烈竞争中脱颖而出，为此，硫矿项目致力于打破常规，提供独特的价值主张，以吸引客户并确保市场份额的增长。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技术的迅速发展为企业带来了机遇与挑战。作为硫矿项目启动的背景之一，对新兴技术的应用将有助于提升企业的技术水平，使其在不断演进的商业环境中保持竞争优势。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此外，社会对企业责任的期望也在逐渐升高。硫矿项目充分融入了社会责任的理念，通过可持续经营和社会公益硫矿项目，企图为社会贡献一份力量，在商业成功的同时关注社会价值。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2234"/>
      <w:r>
        <w:rPr>
          <w:rFonts w:ascii="仿宋" w:eastAsia="仿宋" w:hAnsi="仿宋" w:cs="仿宋" w:hint="eastAsia"/>
          <w:sz w:val="28"/>
          <w:lang w:eastAsia="zh-CN"/>
        </w:rPr>
        <w:t>四、硫矿项目土建工程</w:t>
      </w:r>
      <w:bookmarkEnd w:id="15"/>
    </w:p>
    <w:p>
      <w:pPr>
        <w:pStyle w:val="Heading2"/>
        <w:rPr>
          <w:rFonts w:ascii="仿宋" w:eastAsia="仿宋" w:hAnsi="仿宋" w:cs="仿宋" w:hint="eastAsia"/>
          <w:lang w:eastAsia="zh-CN"/>
        </w:rPr>
      </w:pPr>
      <w:bookmarkStart w:id="16" w:name="_Toc17780"/>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在硫矿项目的建筑工程设计中，我们将秉承一系列重要的设计原则，以确保硫矿项目建筑在功能、美观、可持续性等方面达到最佳效果。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首要原则是确保建筑的功能性得到最大化的发挥。我们将充分理解硫矿项目的实际需求，合理布局各个功能区域，保证建筑在满足业务需求的同时，提供高效的工作环境。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在建筑设计中，我们将综合考虑建设和运营成本。通过精细的经济效益分析，确保设计方案在高效利用资源的同时，对硫矿项目的长期盈利能力有积极的贡献。</w:t>
      </w:r>
    </w:p>
    <w:p>
      <w:pPr>
        <w:pStyle w:val="Heading2"/>
        <w:ind w:firstLine="560" w:firstLineChars="200"/>
        <w:rPr>
          <w:rFonts w:ascii="仿宋" w:eastAsia="仿宋" w:hAnsi="仿宋" w:cs="仿宋" w:hint="eastAsia"/>
          <w:sz w:val="28"/>
          <w:lang w:eastAsia="zh-CN"/>
        </w:rPr>
      </w:pPr>
      <w:bookmarkStart w:id="17" w:name="_Toc10053"/>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https://d.book118.com/925022010011011124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硫矿项目计划设计方案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硫矿项目计划设计方案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硫矿项目计划设计方案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硫矿项目计划设计方案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硫矿项目计划设计方案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硫矿项目计划设计方案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硫矿项目计划设计方案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硫矿项目计划设计方案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硫矿项目计划设计方案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硫矿项目计划设计方案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硫矿项目计划设计方案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硫矿项目计划设计方案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硫矿项目计划设计方案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硫矿项目计划设计方案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硫矿项目计划设计方案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硫矿项目计划设计方案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硫矿项目计划设计方案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A42958"/>
    <w:rsid w:val="73A429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5022010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2024-03-04T18:35:00Z</dcterms:created>
  <dcterms:modified xsi:type="dcterms:W3CDTF">2024-03-04T18:35:51Z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1B5F1DC6DA2744369A283E46F03A78B4_11</vt:lpwstr>
  </property>
  <property fmtid="{D5CDD505-2E9C-101B-9397-08002B2CF9AE}" pid="3" name="KSOProductBuildVer">
    <vt:lpwstr>2052-12.1.0.16388</vt:lpwstr>
  </property>
</Properties>
</file>