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探照灯项目可行性建设方案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44" w:history="1">
        <w:r>
          <w:rPr>
            <w:rFonts w:ascii="仿宋" w:eastAsia="仿宋" w:hAnsi="仿宋" w:cs="仿宋" w:hint="eastAsia"/>
            <w:lang w:eastAsia="zh-CN"/>
          </w:rPr>
          <w:t>概论</w:t>
        </w:r>
        <w:r>
          <w:tab/>
        </w:r>
        <w:r>
          <w:fldChar w:fldCharType="begin"/>
        </w:r>
        <w:r>
          <w:instrText xml:space="preserve"> PAGEREF _Toc26344 \h </w:instrText>
        </w:r>
        <w:r>
          <w:fldChar w:fldCharType="separate"/>
        </w:r>
        <w:r>
          <w:t>3</w:t>
        </w:r>
        <w:r>
          <w:fldChar w:fldCharType="end"/>
        </w:r>
      </w:hyperlink>
    </w:p>
    <w:p>
      <w:pPr>
        <w:pStyle w:val="TOC1"/>
        <w:tabs>
          <w:tab w:val="right" w:leader="dot" w:pos="8306"/>
        </w:tabs>
      </w:pPr>
      <w:hyperlink w:anchor="_Toc14114" w:history="1">
        <w:r>
          <w:rPr>
            <w:rFonts w:ascii="仿宋" w:eastAsia="仿宋" w:hAnsi="仿宋" w:cs="仿宋" w:hint="eastAsia"/>
            <w:lang w:eastAsia="zh-CN"/>
          </w:rPr>
          <w:t>一、社会影响分析</w:t>
        </w:r>
        <w:r>
          <w:tab/>
        </w:r>
        <w:r>
          <w:fldChar w:fldCharType="begin"/>
        </w:r>
        <w:r>
          <w:instrText xml:space="preserve"> PAGEREF _Toc14114 \h </w:instrText>
        </w:r>
        <w:r>
          <w:fldChar w:fldCharType="separate"/>
        </w:r>
        <w:r>
          <w:t>3</w:t>
        </w:r>
        <w:r>
          <w:fldChar w:fldCharType="end"/>
        </w:r>
      </w:hyperlink>
    </w:p>
    <w:p>
      <w:pPr>
        <w:pStyle w:val="TOC2"/>
        <w:tabs>
          <w:tab w:val="right" w:leader="dot" w:pos="8306"/>
        </w:tabs>
      </w:pPr>
      <w:hyperlink w:anchor="_Toc9618" w:history="1">
        <w:r>
          <w:rPr>
            <w:rFonts w:ascii="仿宋" w:eastAsia="仿宋" w:hAnsi="仿宋" w:cs="仿宋" w:hint="eastAsia"/>
            <w:lang w:eastAsia="zh-CN"/>
          </w:rPr>
          <w:t>(一)、社会影响效果分析</w:t>
        </w:r>
        <w:r>
          <w:tab/>
        </w:r>
        <w:r>
          <w:fldChar w:fldCharType="begin"/>
        </w:r>
        <w:r>
          <w:instrText xml:space="preserve"> PAGEREF _Toc9618 \h </w:instrText>
        </w:r>
        <w:r>
          <w:fldChar w:fldCharType="separate"/>
        </w:r>
        <w:r>
          <w:t>3</w:t>
        </w:r>
        <w:r>
          <w:fldChar w:fldCharType="end"/>
        </w:r>
      </w:hyperlink>
    </w:p>
    <w:p>
      <w:pPr>
        <w:pStyle w:val="TOC2"/>
        <w:tabs>
          <w:tab w:val="right" w:leader="dot" w:pos="8306"/>
        </w:tabs>
      </w:pPr>
      <w:hyperlink w:anchor="_Toc26906" w:history="1">
        <w:r>
          <w:rPr>
            <w:rFonts w:ascii="仿宋" w:eastAsia="仿宋" w:hAnsi="仿宋" w:cs="仿宋" w:hint="eastAsia"/>
            <w:lang w:eastAsia="zh-CN"/>
          </w:rPr>
          <w:t>(二)、社会适应性分析</w:t>
        </w:r>
        <w:r>
          <w:tab/>
        </w:r>
        <w:r>
          <w:fldChar w:fldCharType="begin"/>
        </w:r>
        <w:r>
          <w:instrText xml:space="preserve"> PAGEREF _Toc26906 \h </w:instrText>
        </w:r>
        <w:r>
          <w:fldChar w:fldCharType="separate"/>
        </w:r>
        <w:r>
          <w:t>5</w:t>
        </w:r>
        <w:r>
          <w:fldChar w:fldCharType="end"/>
        </w:r>
      </w:hyperlink>
    </w:p>
    <w:p>
      <w:pPr>
        <w:pStyle w:val="TOC2"/>
        <w:tabs>
          <w:tab w:val="right" w:leader="dot" w:pos="8306"/>
        </w:tabs>
      </w:pPr>
      <w:hyperlink w:anchor="_Toc11627" w:history="1">
        <w:r>
          <w:rPr>
            <w:rFonts w:ascii="仿宋" w:eastAsia="仿宋" w:hAnsi="仿宋" w:cs="仿宋" w:hint="eastAsia"/>
            <w:lang w:eastAsia="zh-CN"/>
          </w:rPr>
          <w:t>(三)、社会风险及对策分析</w:t>
        </w:r>
        <w:r>
          <w:tab/>
        </w:r>
        <w:r>
          <w:fldChar w:fldCharType="begin"/>
        </w:r>
        <w:r>
          <w:instrText xml:space="preserve"> PAGEREF _Toc11627 \h </w:instrText>
        </w:r>
        <w:r>
          <w:fldChar w:fldCharType="separate"/>
        </w:r>
        <w:r>
          <w:t>7</w:t>
        </w:r>
        <w:r>
          <w:fldChar w:fldCharType="end"/>
        </w:r>
      </w:hyperlink>
    </w:p>
    <w:p>
      <w:pPr>
        <w:pStyle w:val="TOC1"/>
        <w:tabs>
          <w:tab w:val="right" w:leader="dot" w:pos="8306"/>
        </w:tabs>
      </w:pPr>
      <w:hyperlink w:anchor="_Toc16751" w:history="1">
        <w:r>
          <w:rPr>
            <w:rFonts w:ascii="仿宋" w:eastAsia="仿宋" w:hAnsi="仿宋" w:cs="仿宋" w:hint="eastAsia"/>
            <w:lang w:eastAsia="zh-CN"/>
          </w:rPr>
          <w:t>二、背景、必要性分析</w:t>
        </w:r>
        <w:r>
          <w:tab/>
        </w:r>
        <w:r>
          <w:fldChar w:fldCharType="begin"/>
        </w:r>
        <w:r>
          <w:instrText xml:space="preserve"> PAGEREF _Toc16751 \h </w:instrText>
        </w:r>
        <w:r>
          <w:fldChar w:fldCharType="separate"/>
        </w:r>
        <w:r>
          <w:t>10</w:t>
        </w:r>
        <w:r>
          <w:fldChar w:fldCharType="end"/>
        </w:r>
      </w:hyperlink>
    </w:p>
    <w:p>
      <w:pPr>
        <w:pStyle w:val="TOC2"/>
        <w:tabs>
          <w:tab w:val="right" w:leader="dot" w:pos="8306"/>
        </w:tabs>
      </w:pPr>
      <w:hyperlink w:anchor="_Toc31080" w:history="1">
        <w:r>
          <w:rPr>
            <w:rFonts w:ascii="仿宋" w:eastAsia="仿宋" w:hAnsi="仿宋" w:cs="仿宋" w:hint="eastAsia"/>
            <w:lang w:eastAsia="zh-CN"/>
          </w:rPr>
          <w:t>(一)、项目建设背景</w:t>
        </w:r>
        <w:r>
          <w:tab/>
        </w:r>
        <w:r>
          <w:fldChar w:fldCharType="begin"/>
        </w:r>
        <w:r>
          <w:instrText xml:space="preserve"> PAGEREF _Toc31080 \h </w:instrText>
        </w:r>
        <w:r>
          <w:fldChar w:fldCharType="separate"/>
        </w:r>
        <w:r>
          <w:t>10</w:t>
        </w:r>
        <w:r>
          <w:fldChar w:fldCharType="end"/>
        </w:r>
      </w:hyperlink>
    </w:p>
    <w:p>
      <w:pPr>
        <w:pStyle w:val="TOC2"/>
        <w:tabs>
          <w:tab w:val="right" w:leader="dot" w:pos="8306"/>
        </w:tabs>
      </w:pPr>
      <w:hyperlink w:anchor="_Toc28832" w:history="1">
        <w:r>
          <w:rPr>
            <w:rFonts w:ascii="仿宋" w:eastAsia="仿宋" w:hAnsi="仿宋" w:cs="仿宋" w:hint="eastAsia"/>
            <w:lang w:eastAsia="zh-CN"/>
          </w:rPr>
          <w:t>(二)、必要性分析</w:t>
        </w:r>
        <w:r>
          <w:tab/>
        </w:r>
        <w:r>
          <w:fldChar w:fldCharType="begin"/>
        </w:r>
        <w:r>
          <w:instrText xml:space="preserve"> PAGEREF _Toc28832 \h </w:instrText>
        </w:r>
        <w:r>
          <w:fldChar w:fldCharType="separate"/>
        </w:r>
        <w:r>
          <w:t>11</w:t>
        </w:r>
        <w:r>
          <w:fldChar w:fldCharType="end"/>
        </w:r>
      </w:hyperlink>
    </w:p>
    <w:p>
      <w:pPr>
        <w:pStyle w:val="TOC2"/>
        <w:tabs>
          <w:tab w:val="right" w:leader="dot" w:pos="8306"/>
        </w:tabs>
      </w:pPr>
      <w:hyperlink w:anchor="_Toc31749" w:history="1">
        <w:r>
          <w:rPr>
            <w:rFonts w:ascii="仿宋" w:eastAsia="仿宋" w:hAnsi="仿宋" w:cs="仿宋" w:hint="eastAsia"/>
            <w:lang w:eastAsia="zh-CN"/>
          </w:rPr>
          <w:t>(三)、项目建设有利条件</w:t>
        </w:r>
        <w:r>
          <w:tab/>
        </w:r>
        <w:r>
          <w:fldChar w:fldCharType="begin"/>
        </w:r>
        <w:r>
          <w:instrText xml:space="preserve"> PAGEREF _Toc31749 \h </w:instrText>
        </w:r>
        <w:r>
          <w:fldChar w:fldCharType="separate"/>
        </w:r>
        <w:r>
          <w:t>13</w:t>
        </w:r>
        <w:r>
          <w:fldChar w:fldCharType="end"/>
        </w:r>
      </w:hyperlink>
    </w:p>
    <w:p>
      <w:pPr>
        <w:pStyle w:val="TOC1"/>
        <w:tabs>
          <w:tab w:val="right" w:leader="dot" w:pos="8306"/>
        </w:tabs>
      </w:pPr>
      <w:hyperlink w:anchor="_Toc23390" w:history="1">
        <w:r>
          <w:rPr>
            <w:rFonts w:ascii="仿宋" w:eastAsia="仿宋" w:hAnsi="仿宋" w:cs="仿宋" w:hint="eastAsia"/>
            <w:lang w:eastAsia="zh-CN"/>
          </w:rPr>
          <w:t>三、资源开发及综合利用分析</w:t>
        </w:r>
        <w:r>
          <w:tab/>
        </w:r>
        <w:r>
          <w:fldChar w:fldCharType="begin"/>
        </w:r>
        <w:r>
          <w:instrText xml:space="preserve"> PAGEREF _Toc23390 \h </w:instrText>
        </w:r>
        <w:r>
          <w:fldChar w:fldCharType="separate"/>
        </w:r>
        <w:r>
          <w:t>14</w:t>
        </w:r>
        <w:r>
          <w:fldChar w:fldCharType="end"/>
        </w:r>
      </w:hyperlink>
    </w:p>
    <w:p>
      <w:pPr>
        <w:pStyle w:val="TOC2"/>
        <w:tabs>
          <w:tab w:val="right" w:leader="dot" w:pos="8306"/>
        </w:tabs>
      </w:pPr>
      <w:hyperlink w:anchor="_Toc31403" w:history="1">
        <w:r>
          <w:rPr>
            <w:rFonts w:ascii="仿宋" w:eastAsia="仿宋" w:hAnsi="仿宋" w:cs="仿宋" w:hint="eastAsia"/>
            <w:lang w:eastAsia="zh-CN"/>
          </w:rPr>
          <w:t>(一)、资源开发方案</w:t>
        </w:r>
        <w:r>
          <w:tab/>
        </w:r>
        <w:r>
          <w:fldChar w:fldCharType="begin"/>
        </w:r>
        <w:r>
          <w:instrText xml:space="preserve"> PAGEREF _Toc31403 \h </w:instrText>
        </w:r>
        <w:r>
          <w:fldChar w:fldCharType="separate"/>
        </w:r>
        <w:r>
          <w:t>14</w:t>
        </w:r>
        <w:r>
          <w:fldChar w:fldCharType="end"/>
        </w:r>
      </w:hyperlink>
    </w:p>
    <w:p>
      <w:pPr>
        <w:pStyle w:val="TOC2"/>
        <w:tabs>
          <w:tab w:val="right" w:leader="dot" w:pos="8306"/>
        </w:tabs>
      </w:pPr>
      <w:hyperlink w:anchor="_Toc24296" w:history="1">
        <w:r>
          <w:rPr>
            <w:rFonts w:ascii="仿宋" w:eastAsia="仿宋" w:hAnsi="仿宋" w:cs="仿宋" w:hint="eastAsia"/>
            <w:lang w:eastAsia="zh-CN"/>
          </w:rPr>
          <w:t>(二)、资源利用方案</w:t>
        </w:r>
        <w:r>
          <w:tab/>
        </w:r>
        <w:r>
          <w:fldChar w:fldCharType="begin"/>
        </w:r>
        <w:r>
          <w:instrText xml:space="preserve"> PAGEREF _Toc24296 \h </w:instrText>
        </w:r>
        <w:r>
          <w:fldChar w:fldCharType="separate"/>
        </w:r>
        <w:r>
          <w:t>15</w:t>
        </w:r>
        <w:r>
          <w:fldChar w:fldCharType="end"/>
        </w:r>
      </w:hyperlink>
    </w:p>
    <w:p>
      <w:pPr>
        <w:pStyle w:val="TOC2"/>
        <w:tabs>
          <w:tab w:val="right" w:leader="dot" w:pos="8306"/>
        </w:tabs>
      </w:pPr>
      <w:hyperlink w:anchor="_Toc15666" w:history="1">
        <w:r>
          <w:rPr>
            <w:rFonts w:ascii="仿宋" w:eastAsia="仿宋" w:hAnsi="仿宋" w:cs="仿宋" w:hint="eastAsia"/>
            <w:lang w:eastAsia="zh-CN"/>
          </w:rPr>
          <w:t>(三)、资源节约措施</w:t>
        </w:r>
        <w:r>
          <w:tab/>
        </w:r>
        <w:r>
          <w:fldChar w:fldCharType="begin"/>
        </w:r>
        <w:r>
          <w:instrText xml:space="preserve"> PAGEREF _Toc15666 \h </w:instrText>
        </w:r>
        <w:r>
          <w:fldChar w:fldCharType="separate"/>
        </w:r>
        <w:r>
          <w:t>16</w:t>
        </w:r>
        <w:r>
          <w:fldChar w:fldCharType="end"/>
        </w:r>
      </w:hyperlink>
    </w:p>
    <w:p>
      <w:pPr>
        <w:pStyle w:val="TOC1"/>
        <w:tabs>
          <w:tab w:val="right" w:leader="dot" w:pos="8306"/>
        </w:tabs>
      </w:pPr>
      <w:hyperlink w:anchor="_Toc19719" w:history="1">
        <w:r>
          <w:rPr>
            <w:rFonts w:ascii="仿宋" w:eastAsia="仿宋" w:hAnsi="仿宋" w:cs="仿宋" w:hint="eastAsia"/>
            <w:lang w:eastAsia="zh-CN"/>
          </w:rPr>
          <w:t>四、发展规划、产业政策和行业准入分析</w:t>
        </w:r>
        <w:r>
          <w:tab/>
        </w:r>
        <w:r>
          <w:fldChar w:fldCharType="begin"/>
        </w:r>
        <w:r>
          <w:instrText xml:space="preserve"> PAGEREF _Toc19719 \h </w:instrText>
        </w:r>
        <w:r>
          <w:fldChar w:fldCharType="separate"/>
        </w:r>
        <w:r>
          <w:t>18</w:t>
        </w:r>
        <w:r>
          <w:fldChar w:fldCharType="end"/>
        </w:r>
      </w:hyperlink>
    </w:p>
    <w:p>
      <w:pPr>
        <w:pStyle w:val="TOC2"/>
        <w:tabs>
          <w:tab w:val="right" w:leader="dot" w:pos="8306"/>
        </w:tabs>
      </w:pPr>
      <w:hyperlink w:anchor="_Toc31327" w:history="1">
        <w:r>
          <w:rPr>
            <w:rFonts w:ascii="仿宋" w:eastAsia="仿宋" w:hAnsi="仿宋" w:cs="仿宋" w:hint="eastAsia"/>
            <w:lang w:eastAsia="zh-CN"/>
          </w:rPr>
          <w:t>(一)、发展规划分析</w:t>
        </w:r>
        <w:r>
          <w:tab/>
        </w:r>
        <w:r>
          <w:fldChar w:fldCharType="begin"/>
        </w:r>
        <w:r>
          <w:instrText xml:space="preserve"> PAGEREF _Toc31327 \h </w:instrText>
        </w:r>
        <w:r>
          <w:fldChar w:fldCharType="separate"/>
        </w:r>
        <w:r>
          <w:t>18</w:t>
        </w:r>
        <w:r>
          <w:fldChar w:fldCharType="end"/>
        </w:r>
      </w:hyperlink>
    </w:p>
    <w:p>
      <w:pPr>
        <w:pStyle w:val="TOC2"/>
        <w:tabs>
          <w:tab w:val="right" w:leader="dot" w:pos="8306"/>
        </w:tabs>
      </w:pPr>
      <w:hyperlink w:anchor="_Toc1277" w:history="1">
        <w:r>
          <w:rPr>
            <w:rFonts w:ascii="仿宋" w:eastAsia="仿宋" w:hAnsi="仿宋" w:cs="仿宋" w:hint="eastAsia"/>
            <w:lang w:eastAsia="zh-CN"/>
          </w:rPr>
          <w:t>(二)、产业政策分析</w:t>
        </w:r>
        <w:r>
          <w:tab/>
        </w:r>
        <w:r>
          <w:fldChar w:fldCharType="begin"/>
        </w:r>
        <w:r>
          <w:instrText xml:space="preserve"> PAGEREF _Toc1277 \h </w:instrText>
        </w:r>
        <w:r>
          <w:fldChar w:fldCharType="separate"/>
        </w:r>
        <w:r>
          <w:t>19</w:t>
        </w:r>
        <w:r>
          <w:fldChar w:fldCharType="end"/>
        </w:r>
      </w:hyperlink>
    </w:p>
    <w:p>
      <w:pPr>
        <w:pStyle w:val="TOC2"/>
        <w:tabs>
          <w:tab w:val="right" w:leader="dot" w:pos="8306"/>
        </w:tabs>
      </w:pPr>
      <w:hyperlink w:anchor="_Toc29090" w:history="1">
        <w:r>
          <w:rPr>
            <w:rFonts w:ascii="仿宋" w:eastAsia="仿宋" w:hAnsi="仿宋" w:cs="仿宋" w:hint="eastAsia"/>
            <w:lang w:eastAsia="zh-CN"/>
          </w:rPr>
          <w:t>(三)、行业准入分析</w:t>
        </w:r>
        <w:r>
          <w:tab/>
        </w:r>
        <w:r>
          <w:fldChar w:fldCharType="begin"/>
        </w:r>
        <w:r>
          <w:instrText xml:space="preserve"> PAGEREF _Toc29090 \h </w:instrText>
        </w:r>
        <w:r>
          <w:fldChar w:fldCharType="separate"/>
        </w:r>
        <w:r>
          <w:t>21</w:t>
        </w:r>
        <w:r>
          <w:fldChar w:fldCharType="end"/>
        </w:r>
      </w:hyperlink>
    </w:p>
    <w:p>
      <w:pPr>
        <w:pStyle w:val="TOC1"/>
        <w:tabs>
          <w:tab w:val="right" w:leader="dot" w:pos="8306"/>
        </w:tabs>
      </w:pPr>
      <w:hyperlink w:anchor="_Toc30956" w:history="1">
        <w:r>
          <w:rPr>
            <w:rFonts w:ascii="仿宋" w:eastAsia="仿宋" w:hAnsi="仿宋" w:cs="仿宋" w:hint="eastAsia"/>
            <w:lang w:eastAsia="zh-CN"/>
          </w:rPr>
          <w:t>五、探照灯项目概论</w:t>
        </w:r>
        <w:r>
          <w:tab/>
        </w:r>
        <w:r>
          <w:fldChar w:fldCharType="begin"/>
        </w:r>
        <w:r>
          <w:instrText xml:space="preserve"> PAGEREF _Toc30956 \h </w:instrText>
        </w:r>
        <w:r>
          <w:fldChar w:fldCharType="separate"/>
        </w:r>
        <w:r>
          <w:t>22</w:t>
        </w:r>
        <w:r>
          <w:fldChar w:fldCharType="end"/>
        </w:r>
      </w:hyperlink>
    </w:p>
    <w:p>
      <w:pPr>
        <w:pStyle w:val="TOC2"/>
        <w:tabs>
          <w:tab w:val="right" w:leader="dot" w:pos="8306"/>
        </w:tabs>
      </w:pPr>
      <w:hyperlink w:anchor="_Toc25426" w:history="1">
        <w:r>
          <w:rPr>
            <w:rFonts w:ascii="仿宋" w:eastAsia="仿宋" w:hAnsi="仿宋" w:cs="仿宋" w:hint="eastAsia"/>
            <w:lang w:eastAsia="zh-CN"/>
          </w:rPr>
          <w:t>(一)、项目申报单位概况</w:t>
        </w:r>
        <w:r>
          <w:tab/>
        </w:r>
        <w:r>
          <w:fldChar w:fldCharType="begin"/>
        </w:r>
        <w:r>
          <w:instrText xml:space="preserve"> PAGEREF _Toc25426 \h </w:instrText>
        </w:r>
        <w:r>
          <w:fldChar w:fldCharType="separate"/>
        </w:r>
        <w:r>
          <w:t>22</w:t>
        </w:r>
        <w:r>
          <w:fldChar w:fldCharType="end"/>
        </w:r>
      </w:hyperlink>
    </w:p>
    <w:p>
      <w:pPr>
        <w:pStyle w:val="TOC2"/>
        <w:tabs>
          <w:tab w:val="right" w:leader="dot" w:pos="8306"/>
        </w:tabs>
      </w:pPr>
      <w:hyperlink w:anchor="_Toc11137" w:history="1">
        <w:r>
          <w:rPr>
            <w:rFonts w:ascii="仿宋" w:eastAsia="仿宋" w:hAnsi="仿宋" w:cs="仿宋" w:hint="eastAsia"/>
            <w:lang w:eastAsia="zh-CN"/>
          </w:rPr>
          <w:t>(二)、项目概况</w:t>
        </w:r>
        <w:r>
          <w:tab/>
        </w:r>
        <w:r>
          <w:fldChar w:fldCharType="begin"/>
        </w:r>
        <w:r>
          <w:instrText xml:space="preserve"> PAGEREF _Toc11137 \h </w:instrText>
        </w:r>
        <w:r>
          <w:fldChar w:fldCharType="separate"/>
        </w:r>
        <w:r>
          <w:t>23</w:t>
        </w:r>
        <w:r>
          <w:fldChar w:fldCharType="end"/>
        </w:r>
      </w:hyperlink>
    </w:p>
    <w:p>
      <w:pPr>
        <w:pStyle w:val="TOC1"/>
        <w:tabs>
          <w:tab w:val="right" w:leader="dot" w:pos="8306"/>
        </w:tabs>
      </w:pPr>
      <w:hyperlink w:anchor="_Toc25660" w:history="1">
        <w:r>
          <w:rPr>
            <w:rFonts w:ascii="仿宋" w:eastAsia="仿宋" w:hAnsi="仿宋" w:cs="仿宋" w:hint="eastAsia"/>
            <w:lang w:eastAsia="zh-CN"/>
          </w:rPr>
          <w:t>六、建设风险评估分析</w:t>
        </w:r>
        <w:r>
          <w:tab/>
        </w:r>
        <w:r>
          <w:fldChar w:fldCharType="begin"/>
        </w:r>
        <w:r>
          <w:instrText xml:space="preserve"> PAGEREF _Toc25660 \h </w:instrText>
        </w:r>
        <w:r>
          <w:fldChar w:fldCharType="separate"/>
        </w:r>
        <w:r>
          <w:t>26</w:t>
        </w:r>
        <w:r>
          <w:fldChar w:fldCharType="end"/>
        </w:r>
      </w:hyperlink>
    </w:p>
    <w:p>
      <w:pPr>
        <w:pStyle w:val="TOC2"/>
        <w:tabs>
          <w:tab w:val="right" w:leader="dot" w:pos="8306"/>
        </w:tabs>
      </w:pPr>
      <w:hyperlink w:anchor="_Toc20454" w:history="1">
        <w:r>
          <w:rPr>
            <w:rFonts w:ascii="仿宋" w:eastAsia="仿宋" w:hAnsi="仿宋" w:cs="仿宋" w:hint="eastAsia"/>
            <w:lang w:eastAsia="zh-CN"/>
          </w:rPr>
          <w:t>(一)、政策风险分析</w:t>
        </w:r>
        <w:r>
          <w:tab/>
        </w:r>
        <w:r>
          <w:fldChar w:fldCharType="begin"/>
        </w:r>
        <w:r>
          <w:instrText xml:space="preserve"> PAGEREF _Toc20454 \h </w:instrText>
        </w:r>
        <w:r>
          <w:fldChar w:fldCharType="separate"/>
        </w:r>
        <w:r>
          <w:t>26</w:t>
        </w:r>
        <w:r>
          <w:fldChar w:fldCharType="end"/>
        </w:r>
      </w:hyperlink>
    </w:p>
    <w:p>
      <w:pPr>
        <w:pStyle w:val="TOC2"/>
        <w:tabs>
          <w:tab w:val="right" w:leader="dot" w:pos="8306"/>
        </w:tabs>
      </w:pPr>
      <w:hyperlink w:anchor="_Toc11845" w:history="1">
        <w:r>
          <w:rPr>
            <w:rFonts w:ascii="仿宋" w:eastAsia="仿宋" w:hAnsi="仿宋" w:cs="仿宋" w:hint="eastAsia"/>
            <w:lang w:eastAsia="zh-CN"/>
          </w:rPr>
          <w:t>(二)、社会风险分析</w:t>
        </w:r>
        <w:r>
          <w:tab/>
        </w:r>
        <w:r>
          <w:fldChar w:fldCharType="begin"/>
        </w:r>
        <w:r>
          <w:instrText xml:space="preserve"> PAGEREF _Toc11845 \h </w:instrText>
        </w:r>
        <w:r>
          <w:fldChar w:fldCharType="separate"/>
        </w:r>
        <w:r>
          <w:t>27</w:t>
        </w:r>
        <w:r>
          <w:fldChar w:fldCharType="end"/>
        </w:r>
      </w:hyperlink>
    </w:p>
    <w:p>
      <w:pPr>
        <w:pStyle w:val="TOC2"/>
        <w:tabs>
          <w:tab w:val="right" w:leader="dot" w:pos="8306"/>
        </w:tabs>
      </w:pPr>
      <w:hyperlink w:anchor="_Toc17988" w:history="1">
        <w:r>
          <w:rPr>
            <w:rFonts w:ascii="仿宋" w:eastAsia="仿宋" w:hAnsi="仿宋" w:cs="仿宋" w:hint="eastAsia"/>
            <w:lang w:eastAsia="zh-CN"/>
          </w:rPr>
          <w:t>(三)、市场风险分析</w:t>
        </w:r>
        <w:r>
          <w:tab/>
        </w:r>
        <w:r>
          <w:fldChar w:fldCharType="begin"/>
        </w:r>
        <w:r>
          <w:instrText xml:space="preserve"> PAGEREF _Toc17988 \h </w:instrText>
        </w:r>
        <w:r>
          <w:fldChar w:fldCharType="separate"/>
        </w:r>
        <w:r>
          <w:t>29</w:t>
        </w:r>
        <w:r>
          <w:fldChar w:fldCharType="end"/>
        </w:r>
      </w:hyperlink>
    </w:p>
    <w:p>
      <w:pPr>
        <w:pStyle w:val="TOC2"/>
        <w:tabs>
          <w:tab w:val="right" w:leader="dot" w:pos="8306"/>
        </w:tabs>
      </w:pPr>
      <w:hyperlink w:anchor="_Toc24420" w:history="1">
        <w:r>
          <w:rPr>
            <w:rFonts w:ascii="仿宋" w:eastAsia="仿宋" w:hAnsi="仿宋" w:cs="仿宋" w:hint="eastAsia"/>
            <w:lang w:eastAsia="zh-CN"/>
          </w:rPr>
          <w:t>(四)、资金风险分析</w:t>
        </w:r>
        <w:r>
          <w:tab/>
        </w:r>
        <w:r>
          <w:fldChar w:fldCharType="begin"/>
        </w:r>
        <w:r>
          <w:instrText xml:space="preserve"> PAGEREF _Toc24420 \h </w:instrText>
        </w:r>
        <w:r>
          <w:fldChar w:fldCharType="separate"/>
        </w:r>
        <w:r>
          <w:t>30</w:t>
        </w:r>
        <w:r>
          <w:fldChar w:fldCharType="end"/>
        </w:r>
      </w:hyperlink>
    </w:p>
    <w:p>
      <w:pPr>
        <w:pStyle w:val="TOC2"/>
        <w:tabs>
          <w:tab w:val="right" w:leader="dot" w:pos="8306"/>
        </w:tabs>
      </w:pPr>
      <w:hyperlink w:anchor="_Toc16735" w:history="1">
        <w:r>
          <w:rPr>
            <w:rFonts w:ascii="仿宋" w:eastAsia="仿宋" w:hAnsi="仿宋" w:cs="仿宋" w:hint="eastAsia"/>
            <w:lang w:eastAsia="zh-CN"/>
          </w:rPr>
          <w:t>(五)、技术风险分析</w:t>
        </w:r>
        <w:r>
          <w:tab/>
        </w:r>
        <w:r>
          <w:fldChar w:fldCharType="begin"/>
        </w:r>
        <w:r>
          <w:instrText xml:space="preserve"> PAGEREF _Toc16735 \h </w:instrText>
        </w:r>
        <w:r>
          <w:fldChar w:fldCharType="separate"/>
        </w:r>
        <w:r>
          <w:t>31</w:t>
        </w:r>
        <w:r>
          <w:fldChar w:fldCharType="end"/>
        </w:r>
      </w:hyperlink>
    </w:p>
    <w:p>
      <w:pPr>
        <w:pStyle w:val="TOC2"/>
        <w:tabs>
          <w:tab w:val="right" w:leader="dot" w:pos="8306"/>
        </w:tabs>
      </w:pPr>
      <w:hyperlink w:anchor="_Toc24908" w:history="1">
        <w:r>
          <w:rPr>
            <w:rFonts w:ascii="仿宋" w:eastAsia="仿宋" w:hAnsi="仿宋" w:cs="仿宋" w:hint="eastAsia"/>
            <w:lang w:eastAsia="zh-CN"/>
          </w:rPr>
          <w:t>(六)、财务风险分析</w:t>
        </w:r>
        <w:r>
          <w:tab/>
        </w:r>
        <w:r>
          <w:fldChar w:fldCharType="begin"/>
        </w:r>
        <w:r>
          <w:instrText xml:space="preserve"> PAGEREF _Toc24908 \h </w:instrText>
        </w:r>
        <w:r>
          <w:fldChar w:fldCharType="separate"/>
        </w:r>
        <w:r>
          <w:t>32</w:t>
        </w:r>
        <w:r>
          <w:fldChar w:fldCharType="end"/>
        </w:r>
      </w:hyperlink>
    </w:p>
    <w:p>
      <w:pPr>
        <w:pStyle w:val="TOC2"/>
        <w:tabs>
          <w:tab w:val="right" w:leader="dot" w:pos="8306"/>
        </w:tabs>
      </w:pPr>
      <w:hyperlink w:anchor="_Toc1557" w:history="1">
        <w:r>
          <w:rPr>
            <w:rFonts w:ascii="仿宋" w:eastAsia="仿宋" w:hAnsi="仿宋" w:cs="仿宋" w:hint="eastAsia"/>
            <w:lang w:eastAsia="zh-CN"/>
          </w:rPr>
          <w:t>(七)、管理风险分析</w:t>
        </w:r>
        <w:r>
          <w:tab/>
        </w:r>
        <w:r>
          <w:fldChar w:fldCharType="begin"/>
        </w:r>
        <w:r>
          <w:instrText xml:space="preserve"> PAGEREF _Toc1557 \h </w:instrText>
        </w:r>
        <w:r>
          <w:fldChar w:fldCharType="separate"/>
        </w:r>
        <w:r>
          <w:t>34</w:t>
        </w:r>
        <w:r>
          <w:fldChar w:fldCharType="end"/>
        </w:r>
      </w:hyperlink>
    </w:p>
    <w:p>
      <w:pPr>
        <w:pStyle w:val="TOC2"/>
        <w:tabs>
          <w:tab w:val="right" w:leader="dot" w:pos="8306"/>
        </w:tabs>
      </w:pPr>
      <w:hyperlink w:anchor="_Toc18297" w:history="1">
        <w:r>
          <w:rPr>
            <w:rFonts w:ascii="仿宋" w:eastAsia="仿宋" w:hAnsi="仿宋" w:cs="仿宋" w:hint="eastAsia"/>
            <w:lang w:eastAsia="zh-CN"/>
          </w:rPr>
          <w:t>(八)、其它风险分析</w:t>
        </w:r>
        <w:r>
          <w:tab/>
        </w:r>
        <w:r>
          <w:fldChar w:fldCharType="begin"/>
        </w:r>
        <w:r>
          <w:instrText xml:space="preserve"> PAGEREF _Toc18297 \h </w:instrText>
        </w:r>
        <w:r>
          <w:fldChar w:fldCharType="separate"/>
        </w:r>
        <w:r>
          <w:t>35</w:t>
        </w:r>
        <w:r>
          <w:fldChar w:fldCharType="end"/>
        </w:r>
      </w:hyperlink>
    </w:p>
    <w:p>
      <w:pPr>
        <w:pStyle w:val="TOC2"/>
        <w:tabs>
          <w:tab w:val="right" w:leader="dot" w:pos="8306"/>
        </w:tabs>
      </w:pPr>
      <w:hyperlink w:anchor="_Toc31682" w:history="1">
        <w:r>
          <w:rPr>
            <w:rFonts w:ascii="仿宋" w:eastAsia="仿宋" w:hAnsi="仿宋" w:cs="仿宋" w:hint="eastAsia"/>
            <w:lang w:eastAsia="zh-CN"/>
          </w:rPr>
          <w:t>(九)、社会影响评估</w:t>
        </w:r>
        <w:r>
          <w:tab/>
        </w:r>
        <w:r>
          <w:fldChar w:fldCharType="begin"/>
        </w:r>
        <w:r>
          <w:instrText xml:space="preserve"> PAGEREF _Toc31682 \h </w:instrText>
        </w:r>
        <w:r>
          <w:fldChar w:fldCharType="separate"/>
        </w:r>
        <w:r>
          <w:t>37</w:t>
        </w:r>
        <w:r>
          <w:fldChar w:fldCharType="end"/>
        </w:r>
      </w:hyperlink>
    </w:p>
    <w:p>
      <w:pPr>
        <w:pStyle w:val="TOC1"/>
        <w:tabs>
          <w:tab w:val="right" w:leader="dot" w:pos="8306"/>
        </w:tabs>
      </w:pPr>
      <w:hyperlink w:anchor="_Toc7800" w:history="1">
        <w:r>
          <w:rPr>
            <w:rFonts w:ascii="仿宋" w:eastAsia="仿宋" w:hAnsi="仿宋" w:cs="仿宋" w:hint="eastAsia"/>
            <w:lang w:eastAsia="zh-CN"/>
          </w:rPr>
          <w:t>七、客户关系管理与市场拓展</w:t>
        </w:r>
        <w:r>
          <w:tab/>
        </w:r>
        <w:r>
          <w:fldChar w:fldCharType="begin"/>
        </w:r>
        <w:r>
          <w:instrText xml:space="preserve"> PAGEREF _Toc7800 \h </w:instrText>
        </w:r>
        <w:r>
          <w:fldChar w:fldCharType="separate"/>
        </w:r>
        <w:r>
          <w:t>39</w:t>
        </w:r>
        <w:r>
          <w:fldChar w:fldCharType="end"/>
        </w:r>
      </w:hyperlink>
    </w:p>
    <w:p>
      <w:pPr>
        <w:pStyle w:val="TOC2"/>
        <w:tabs>
          <w:tab w:val="right" w:leader="dot" w:pos="8306"/>
        </w:tabs>
      </w:pPr>
      <w:hyperlink w:anchor="_Toc15576" w:history="1">
        <w:r>
          <w:rPr>
            <w:rFonts w:ascii="仿宋" w:eastAsia="仿宋" w:hAnsi="仿宋" w:cs="仿宋" w:hint="eastAsia"/>
            <w:lang w:eastAsia="zh-CN"/>
          </w:rPr>
          <w:t>(一)、客户关系管理策略</w:t>
        </w:r>
        <w:r>
          <w:tab/>
        </w:r>
        <w:r>
          <w:fldChar w:fldCharType="begin"/>
        </w:r>
        <w:r>
          <w:instrText xml:space="preserve"> PAGEREF _Toc15576 \h </w:instrText>
        </w:r>
        <w:r>
          <w:fldChar w:fldCharType="separate"/>
        </w:r>
        <w:r>
          <w:t>39</w:t>
        </w:r>
        <w:r>
          <w:fldChar w:fldCharType="end"/>
        </w:r>
      </w:hyperlink>
    </w:p>
    <w:p>
      <w:pPr>
        <w:pStyle w:val="TOC2"/>
        <w:tabs>
          <w:tab w:val="right" w:leader="dot" w:pos="8306"/>
        </w:tabs>
      </w:pPr>
      <w:hyperlink w:anchor="_Toc16034" w:history="1">
        <w:r>
          <w:rPr>
            <w:rFonts w:ascii="仿宋" w:eastAsia="仿宋" w:hAnsi="仿宋" w:cs="仿宋" w:hint="eastAsia"/>
            <w:lang w:eastAsia="zh-CN"/>
          </w:rPr>
          <w:t>(二)、市场拓展方案</w:t>
        </w:r>
        <w:r>
          <w:tab/>
        </w:r>
        <w:r>
          <w:fldChar w:fldCharType="begin"/>
        </w:r>
        <w:r>
          <w:instrText xml:space="preserve"> PAGEREF _Toc16034 \h </w:instrText>
        </w:r>
        <w:r>
          <w:fldChar w:fldCharType="separate"/>
        </w:r>
        <w:r>
          <w:t>40</w:t>
        </w:r>
        <w:r>
          <w:fldChar w:fldCharType="end"/>
        </w:r>
      </w:hyperlink>
    </w:p>
    <w:p>
      <w:pPr>
        <w:pStyle w:val="TOC1"/>
        <w:tabs>
          <w:tab w:val="right" w:leader="dot" w:pos="8306"/>
        </w:tabs>
      </w:pPr>
      <w:hyperlink w:anchor="_Toc4400" w:history="1">
        <w:r>
          <w:rPr>
            <w:rFonts w:ascii="仿宋" w:eastAsia="仿宋" w:hAnsi="仿宋" w:cs="仿宋" w:hint="eastAsia"/>
            <w:lang w:eastAsia="zh-CN"/>
          </w:rPr>
          <w:t>八、项目实施与管理方案</w:t>
        </w:r>
        <w:r>
          <w:tab/>
        </w:r>
        <w:r>
          <w:fldChar w:fldCharType="begin"/>
        </w:r>
        <w:r>
          <w:instrText xml:space="preserve"> PAGEREF _Toc4400 \h </w:instrText>
        </w:r>
        <w:r>
          <w:fldChar w:fldCharType="separate"/>
        </w:r>
        <w:r>
          <w:t>41</w:t>
        </w:r>
        <w:r>
          <w:fldChar w:fldCharType="end"/>
        </w:r>
      </w:hyperlink>
    </w:p>
    <w:p>
      <w:pPr>
        <w:pStyle w:val="TOC2"/>
        <w:tabs>
          <w:tab w:val="right" w:leader="dot" w:pos="8306"/>
        </w:tabs>
      </w:pPr>
      <w:hyperlink w:anchor="_Toc1458" w:history="1">
        <w:r>
          <w:rPr>
            <w:rFonts w:ascii="仿宋" w:eastAsia="仿宋" w:hAnsi="仿宋" w:cs="仿宋" w:hint="eastAsia"/>
            <w:lang w:eastAsia="zh-CN"/>
          </w:rPr>
          <w:t>(一)、项目实施计划</w:t>
        </w:r>
        <w:r>
          <w:tab/>
        </w:r>
        <w:r>
          <w:fldChar w:fldCharType="begin"/>
        </w:r>
        <w:r>
          <w:instrText xml:space="preserve"> PAGEREF _Toc1458 \h </w:instrText>
        </w:r>
        <w:r>
          <w:fldChar w:fldCharType="separate"/>
        </w:r>
        <w:r>
          <w:t>41</w:t>
        </w:r>
        <w:r>
          <w:fldChar w:fldCharType="end"/>
        </w:r>
      </w:hyperlink>
    </w:p>
    <w:p>
      <w:pPr>
        <w:pStyle w:val="TOC2"/>
        <w:tabs>
          <w:tab w:val="right" w:leader="dot" w:pos="8306"/>
        </w:tabs>
      </w:pPr>
      <w:hyperlink w:anchor="_Toc18393" w:history="1">
        <w:r>
          <w:rPr>
            <w:rFonts w:ascii="仿宋" w:eastAsia="仿宋" w:hAnsi="仿宋" w:cs="仿宋" w:hint="eastAsia"/>
            <w:lang w:eastAsia="zh-CN"/>
          </w:rPr>
          <w:t>(二)、项目组织机构与职责</w:t>
        </w:r>
        <w:r>
          <w:tab/>
        </w:r>
        <w:r>
          <w:fldChar w:fldCharType="begin"/>
        </w:r>
        <w:r>
          <w:instrText xml:space="preserve"> PAGEREF _Toc18393 \h </w:instrText>
        </w:r>
        <w:r>
          <w:fldChar w:fldCharType="separate"/>
        </w:r>
        <w:r>
          <w:t>42</w:t>
        </w:r>
        <w:r>
          <w:fldChar w:fldCharType="end"/>
        </w:r>
      </w:hyperlink>
    </w:p>
    <w:p>
      <w:pPr>
        <w:pStyle w:val="TOC2"/>
        <w:tabs>
          <w:tab w:val="right" w:leader="dot" w:pos="8306"/>
        </w:tabs>
      </w:pPr>
      <w:hyperlink w:anchor="_Toc13771" w:history="1">
        <w:r>
          <w:rPr>
            <w:rFonts w:ascii="仿宋" w:eastAsia="仿宋" w:hAnsi="仿宋" w:cs="仿宋" w:hint="eastAsia"/>
            <w:lang w:eastAsia="zh-CN"/>
          </w:rPr>
          <w:t>(三)、项目管理与监控体系</w:t>
        </w:r>
        <w:r>
          <w:tab/>
        </w:r>
        <w:r>
          <w:fldChar w:fldCharType="begin"/>
        </w:r>
        <w:r>
          <w:instrText xml:space="preserve"> PAGEREF _Toc13771 \h </w:instrText>
        </w:r>
        <w:r>
          <w:fldChar w:fldCharType="separate"/>
        </w:r>
        <w:r>
          <w:t>45</w:t>
        </w:r>
        <w:r>
          <w:fldChar w:fldCharType="end"/>
        </w:r>
      </w:hyperlink>
    </w:p>
    <w:p>
      <w:pPr>
        <w:pStyle w:val="TOC1"/>
        <w:tabs>
          <w:tab w:val="right" w:leader="dot" w:pos="8306"/>
        </w:tabs>
      </w:pPr>
      <w:hyperlink w:anchor="_Toc21621" w:history="1">
        <w:r>
          <w:rPr>
            <w:rFonts w:ascii="仿宋" w:eastAsia="仿宋" w:hAnsi="仿宋" w:cs="仿宋" w:hint="eastAsia"/>
            <w:lang w:eastAsia="zh-CN"/>
          </w:rPr>
          <w:t>九、资金管理与财务规划</w:t>
        </w:r>
        <w:r>
          <w:tab/>
        </w:r>
        <w:r>
          <w:fldChar w:fldCharType="begin"/>
        </w:r>
        <w:r>
          <w:instrText xml:space="preserve"> PAGEREF _Toc21621 \h </w:instrText>
        </w:r>
        <w:r>
          <w:fldChar w:fldCharType="separate"/>
        </w:r>
        <w:r>
          <w:t>47</w:t>
        </w:r>
        <w:r>
          <w:fldChar w:fldCharType="end"/>
        </w:r>
      </w:hyperlink>
    </w:p>
    <w:p>
      <w:pPr>
        <w:pStyle w:val="TOC2"/>
        <w:tabs>
          <w:tab w:val="right" w:leader="dot" w:pos="8306"/>
        </w:tabs>
      </w:pPr>
      <w:hyperlink w:anchor="_Toc28138" w:history="1">
        <w:r>
          <w:rPr>
            <w:rFonts w:ascii="仿宋" w:eastAsia="仿宋" w:hAnsi="仿宋" w:cs="仿宋" w:hint="eastAsia"/>
            <w:lang w:eastAsia="zh-CN"/>
          </w:rPr>
          <w:t>(一)、项目资金来源与筹措</w:t>
        </w:r>
        <w:r>
          <w:tab/>
        </w:r>
        <w:r>
          <w:fldChar w:fldCharType="begin"/>
        </w:r>
        <w:r>
          <w:instrText xml:space="preserve"> PAGEREF _Toc28138 \h </w:instrText>
        </w:r>
        <w:r>
          <w:fldChar w:fldCharType="separate"/>
        </w:r>
        <w:r>
          <w:t>47</w:t>
        </w:r>
        <w:r>
          <w:fldChar w:fldCharType="end"/>
        </w:r>
      </w:hyperlink>
    </w:p>
    <w:p>
      <w:pPr>
        <w:pStyle w:val="TOC2"/>
        <w:tabs>
          <w:tab w:val="right" w:leader="dot" w:pos="8306"/>
        </w:tabs>
      </w:pPr>
      <w:hyperlink w:anchor="_Toc29792" w:history="1">
        <w:r>
          <w:rPr>
            <w:rFonts w:ascii="仿宋" w:eastAsia="仿宋" w:hAnsi="仿宋" w:cs="仿宋" w:hint="eastAsia"/>
            <w:lang w:eastAsia="zh-CN"/>
          </w:rPr>
          <w:t>(二)、资金使用与监管</w:t>
        </w:r>
        <w:r>
          <w:tab/>
        </w:r>
        <w:r>
          <w:fldChar w:fldCharType="begin"/>
        </w:r>
        <w:r>
          <w:instrText xml:space="preserve"> PAGEREF _Toc29792 \h </w:instrText>
        </w:r>
        <w:r>
          <w:fldChar w:fldCharType="separate"/>
        </w:r>
        <w:r>
          <w:t>48</w:t>
        </w:r>
        <w:r>
          <w:fldChar w:fldCharType="end"/>
        </w:r>
      </w:hyperlink>
    </w:p>
    <w:p>
      <w:pPr>
        <w:pStyle w:val="TOC2"/>
        <w:tabs>
          <w:tab w:val="right" w:leader="dot" w:pos="8306"/>
        </w:tabs>
      </w:pPr>
      <w:hyperlink w:anchor="_Toc3818" w:history="1">
        <w:r>
          <w:rPr>
            <w:rFonts w:ascii="仿宋" w:eastAsia="仿宋" w:hAnsi="仿宋" w:cs="仿宋" w:hint="eastAsia"/>
            <w:lang w:eastAsia="zh-CN"/>
          </w:rPr>
          <w:t>(三)、财务规划与预测</w:t>
        </w:r>
        <w:r>
          <w:tab/>
        </w:r>
        <w:r>
          <w:fldChar w:fldCharType="begin"/>
        </w:r>
        <w:r>
          <w:instrText xml:space="preserve"> PAGEREF _Toc3818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0" w:history="1">
        <w:r>
          <w:rPr>
            <w:rFonts w:ascii="仿宋" w:eastAsia="仿宋" w:hAnsi="仿宋" w:cs="仿宋" w:hint="eastAsia"/>
            <w:lang w:eastAsia="zh-CN"/>
          </w:rPr>
          <w:t>十、土地利用与规划方案</w:t>
        </w:r>
        <w:r>
          <w:tab/>
        </w:r>
        <w:r>
          <w:fldChar w:fldCharType="begin"/>
        </w:r>
        <w:r>
          <w:instrText xml:space="preserve"> PAGEREF _Toc570 \h </w:instrText>
        </w:r>
        <w:r>
          <w:fldChar w:fldCharType="separate"/>
        </w:r>
        <w:r>
          <w:t>50</w:t>
        </w:r>
        <w:r>
          <w:fldChar w:fldCharType="end"/>
        </w:r>
      </w:hyperlink>
    </w:p>
    <w:p>
      <w:pPr>
        <w:pStyle w:val="TOC2"/>
        <w:tabs>
          <w:tab w:val="right" w:leader="dot" w:pos="8306"/>
        </w:tabs>
      </w:pPr>
      <w:hyperlink w:anchor="_Toc14706" w:history="1">
        <w:r>
          <w:rPr>
            <w:rFonts w:ascii="仿宋" w:eastAsia="仿宋" w:hAnsi="仿宋" w:cs="仿宋" w:hint="eastAsia"/>
            <w:lang w:eastAsia="zh-CN"/>
          </w:rPr>
          <w:t>(一)、项目用地情况分析</w:t>
        </w:r>
        <w:r>
          <w:tab/>
        </w:r>
        <w:r>
          <w:fldChar w:fldCharType="begin"/>
        </w:r>
        <w:r>
          <w:instrText xml:space="preserve"> PAGEREF _Toc14706 \h </w:instrText>
        </w:r>
        <w:r>
          <w:fldChar w:fldCharType="separate"/>
        </w:r>
        <w:r>
          <w:t>50</w:t>
        </w:r>
        <w:r>
          <w:fldChar w:fldCharType="end"/>
        </w:r>
      </w:hyperlink>
    </w:p>
    <w:p>
      <w:pPr>
        <w:pStyle w:val="TOC2"/>
        <w:tabs>
          <w:tab w:val="right" w:leader="dot" w:pos="8306"/>
        </w:tabs>
      </w:pPr>
      <w:hyperlink w:anchor="_Toc4742" w:history="1">
        <w:r>
          <w:rPr>
            <w:rFonts w:ascii="仿宋" w:eastAsia="仿宋" w:hAnsi="仿宋" w:cs="仿宋" w:hint="eastAsia"/>
            <w:lang w:eastAsia="zh-CN"/>
          </w:rPr>
          <w:t>(二)、土地利用规划方案</w:t>
        </w:r>
        <w:r>
          <w:tab/>
        </w:r>
        <w:r>
          <w:fldChar w:fldCharType="begin"/>
        </w:r>
        <w:r>
          <w:instrText xml:space="preserve"> PAGEREF _Toc4742 \h </w:instrText>
        </w:r>
        <w:r>
          <w:fldChar w:fldCharType="separate"/>
        </w:r>
        <w:r>
          <w:t>51</w:t>
        </w:r>
        <w:r>
          <w:fldChar w:fldCharType="end"/>
        </w:r>
      </w:hyperlink>
    </w:p>
    <w:p>
      <w:pPr>
        <w:pStyle w:val="TOC1"/>
        <w:tabs>
          <w:tab w:val="right" w:leader="dot" w:pos="8306"/>
        </w:tabs>
      </w:pPr>
      <w:hyperlink w:anchor="_Toc13447" w:history="1">
        <w:r>
          <w:rPr>
            <w:rFonts w:ascii="仿宋" w:eastAsia="仿宋" w:hAnsi="仿宋" w:cs="仿宋" w:hint="eastAsia"/>
            <w:lang w:eastAsia="zh-CN"/>
          </w:rPr>
          <w:t>十一、环境保护与治理方案</w:t>
        </w:r>
        <w:r>
          <w:tab/>
        </w:r>
        <w:r>
          <w:fldChar w:fldCharType="begin"/>
        </w:r>
        <w:r>
          <w:instrText xml:space="preserve"> PAGEREF _Toc13447 \h </w:instrText>
        </w:r>
        <w:r>
          <w:fldChar w:fldCharType="separate"/>
        </w:r>
        <w:r>
          <w:t>53</w:t>
        </w:r>
        <w:r>
          <w:fldChar w:fldCharType="end"/>
        </w:r>
      </w:hyperlink>
    </w:p>
    <w:p>
      <w:pPr>
        <w:pStyle w:val="TOC2"/>
        <w:tabs>
          <w:tab w:val="right" w:leader="dot" w:pos="8306"/>
        </w:tabs>
      </w:pPr>
      <w:hyperlink w:anchor="_Toc2683" w:history="1">
        <w:r>
          <w:rPr>
            <w:rFonts w:ascii="仿宋" w:eastAsia="仿宋" w:hAnsi="仿宋" w:cs="仿宋" w:hint="eastAsia"/>
            <w:lang w:eastAsia="zh-CN"/>
          </w:rPr>
          <w:t>(一)、项目环境影响评估</w:t>
        </w:r>
        <w:r>
          <w:tab/>
        </w:r>
        <w:r>
          <w:fldChar w:fldCharType="begin"/>
        </w:r>
        <w:r>
          <w:instrText xml:space="preserve"> PAGEREF _Toc2683 \h </w:instrText>
        </w:r>
        <w:r>
          <w:fldChar w:fldCharType="separate"/>
        </w:r>
        <w:r>
          <w:t>53</w:t>
        </w:r>
        <w:r>
          <w:fldChar w:fldCharType="end"/>
        </w:r>
      </w:hyperlink>
    </w:p>
    <w:p>
      <w:pPr>
        <w:pStyle w:val="TOC2"/>
        <w:tabs>
          <w:tab w:val="right" w:leader="dot" w:pos="8306"/>
        </w:tabs>
      </w:pPr>
      <w:hyperlink w:anchor="_Toc18852" w:history="1">
        <w:r>
          <w:rPr>
            <w:rFonts w:ascii="仿宋" w:eastAsia="仿宋" w:hAnsi="仿宋" w:cs="仿宋" w:hint="eastAsia"/>
            <w:lang w:eastAsia="zh-CN"/>
          </w:rPr>
          <w:t>(二)、环境保护措施与治理方案</w:t>
        </w:r>
        <w:r>
          <w:tab/>
        </w:r>
        <w:r>
          <w:fldChar w:fldCharType="begin"/>
        </w:r>
        <w:r>
          <w:instrText xml:space="preserve"> PAGEREF _Toc18852 \h </w:instrText>
        </w:r>
        <w:r>
          <w:fldChar w:fldCharType="separate"/>
        </w:r>
        <w:r>
          <w:t>53</w:t>
        </w:r>
        <w:r>
          <w:fldChar w:fldCharType="end"/>
        </w:r>
      </w:hyperlink>
    </w:p>
    <w:p>
      <w:pPr>
        <w:pStyle w:val="TOC1"/>
        <w:tabs>
          <w:tab w:val="right" w:leader="dot" w:pos="8306"/>
        </w:tabs>
      </w:pPr>
      <w:hyperlink w:anchor="_Toc10822" w:history="1">
        <w:r>
          <w:rPr>
            <w:rFonts w:ascii="仿宋" w:eastAsia="仿宋" w:hAnsi="仿宋" w:cs="仿宋" w:hint="eastAsia"/>
            <w:lang w:eastAsia="zh-CN"/>
          </w:rPr>
          <w:t>十二、项目质量与标准</w:t>
        </w:r>
        <w:r>
          <w:tab/>
        </w:r>
        <w:r>
          <w:fldChar w:fldCharType="begin"/>
        </w:r>
        <w:r>
          <w:instrText xml:space="preserve"> PAGEREF _Toc10822 \h </w:instrText>
        </w:r>
        <w:r>
          <w:fldChar w:fldCharType="separate"/>
        </w:r>
        <w:r>
          <w:t>54</w:t>
        </w:r>
        <w:r>
          <w:fldChar w:fldCharType="end"/>
        </w:r>
      </w:hyperlink>
    </w:p>
    <w:p>
      <w:pPr>
        <w:pStyle w:val="TOC2"/>
        <w:tabs>
          <w:tab w:val="right" w:leader="dot" w:pos="8306"/>
        </w:tabs>
      </w:pPr>
      <w:hyperlink w:anchor="_Toc19067" w:history="1">
        <w:r>
          <w:rPr>
            <w:rFonts w:ascii="仿宋" w:eastAsia="仿宋" w:hAnsi="仿宋" w:cs="仿宋" w:hint="eastAsia"/>
            <w:lang w:eastAsia="zh-CN"/>
          </w:rPr>
          <w:t>(一)、质量保障体系</w:t>
        </w:r>
        <w:r>
          <w:tab/>
        </w:r>
        <w:r>
          <w:fldChar w:fldCharType="begin"/>
        </w:r>
        <w:r>
          <w:instrText xml:space="preserve"> PAGEREF _Toc19067 \h </w:instrText>
        </w:r>
        <w:r>
          <w:fldChar w:fldCharType="separate"/>
        </w:r>
        <w:r>
          <w:t>54</w:t>
        </w:r>
        <w:r>
          <w:fldChar w:fldCharType="end"/>
        </w:r>
      </w:hyperlink>
    </w:p>
    <w:p>
      <w:pPr>
        <w:pStyle w:val="TOC2"/>
        <w:tabs>
          <w:tab w:val="right" w:leader="dot" w:pos="8306"/>
        </w:tabs>
      </w:pPr>
      <w:hyperlink w:anchor="_Toc3644" w:history="1">
        <w:r>
          <w:rPr>
            <w:rFonts w:ascii="仿宋" w:eastAsia="仿宋" w:hAnsi="仿宋" w:cs="仿宋" w:hint="eastAsia"/>
            <w:lang w:eastAsia="zh-CN"/>
          </w:rPr>
          <w:t>(二)、标准化作业流程</w:t>
        </w:r>
        <w:r>
          <w:tab/>
        </w:r>
        <w:r>
          <w:fldChar w:fldCharType="begin"/>
        </w:r>
        <w:r>
          <w:instrText xml:space="preserve"> PAGEREF _Toc3644 \h </w:instrText>
        </w:r>
        <w:r>
          <w:fldChar w:fldCharType="separate"/>
        </w:r>
        <w:r>
          <w:t>55</w:t>
        </w:r>
        <w:r>
          <w:fldChar w:fldCharType="end"/>
        </w:r>
      </w:hyperlink>
    </w:p>
    <w:p>
      <w:pPr>
        <w:pStyle w:val="TOC2"/>
        <w:tabs>
          <w:tab w:val="right" w:leader="dot" w:pos="8306"/>
        </w:tabs>
      </w:pPr>
      <w:hyperlink w:anchor="_Toc21963" w:history="1">
        <w:r>
          <w:rPr>
            <w:rFonts w:ascii="仿宋" w:eastAsia="仿宋" w:hAnsi="仿宋" w:cs="仿宋" w:hint="eastAsia"/>
            <w:lang w:eastAsia="zh-CN"/>
          </w:rPr>
          <w:t>(三)、质量监控与评估</w:t>
        </w:r>
        <w:r>
          <w:tab/>
        </w:r>
        <w:r>
          <w:fldChar w:fldCharType="begin"/>
        </w:r>
        <w:r>
          <w:instrText xml:space="preserve"> PAGEREF _Toc21963 \h </w:instrText>
        </w:r>
        <w:r>
          <w:fldChar w:fldCharType="separate"/>
        </w:r>
        <w:r>
          <w:t>57</w:t>
        </w:r>
        <w:r>
          <w:fldChar w:fldCharType="end"/>
        </w:r>
      </w:hyperlink>
    </w:p>
    <w:p>
      <w:pPr>
        <w:pStyle w:val="TOC2"/>
        <w:tabs>
          <w:tab w:val="right" w:leader="dot" w:pos="8306"/>
        </w:tabs>
      </w:pPr>
      <w:hyperlink w:anchor="_Toc1751" w:history="1">
        <w:r>
          <w:rPr>
            <w:rFonts w:ascii="仿宋" w:eastAsia="仿宋" w:hAnsi="仿宋" w:cs="仿宋" w:hint="eastAsia"/>
            <w:lang w:eastAsia="zh-CN"/>
          </w:rPr>
          <w:t>(四)、质量改进计划</w:t>
        </w:r>
        <w:r>
          <w:tab/>
        </w:r>
        <w:r>
          <w:fldChar w:fldCharType="begin"/>
        </w:r>
        <w:r>
          <w:instrText xml:space="preserve"> PAGEREF _Toc1751 \h </w:instrText>
        </w:r>
        <w:r>
          <w:fldChar w:fldCharType="separate"/>
        </w:r>
        <w:r>
          <w:t>58</w:t>
        </w:r>
        <w:r>
          <w:fldChar w:fldCharType="end"/>
        </w:r>
      </w:hyperlink>
    </w:p>
    <w:p>
      <w:pPr>
        <w:pStyle w:val="TOC1"/>
        <w:tabs>
          <w:tab w:val="right" w:leader="dot" w:pos="8306"/>
        </w:tabs>
      </w:pPr>
      <w:hyperlink w:anchor="_Toc23544" w:history="1">
        <w:r>
          <w:rPr>
            <w:rFonts w:ascii="仿宋" w:eastAsia="仿宋" w:hAnsi="仿宋" w:cs="仿宋" w:hint="eastAsia"/>
            <w:lang w:eastAsia="zh-CN"/>
          </w:rPr>
          <w:t>十三、成果转化与推广应用</w:t>
        </w:r>
        <w:r>
          <w:tab/>
        </w:r>
        <w:r>
          <w:fldChar w:fldCharType="begin"/>
        </w:r>
        <w:r>
          <w:instrText xml:space="preserve"> PAGEREF _Toc23544 \h </w:instrText>
        </w:r>
        <w:r>
          <w:fldChar w:fldCharType="separate"/>
        </w:r>
        <w:r>
          <w:t>59</w:t>
        </w:r>
        <w:r>
          <w:fldChar w:fldCharType="end"/>
        </w:r>
      </w:hyperlink>
    </w:p>
    <w:p>
      <w:pPr>
        <w:pStyle w:val="TOC2"/>
        <w:tabs>
          <w:tab w:val="right" w:leader="dot" w:pos="8306"/>
        </w:tabs>
      </w:pPr>
      <w:hyperlink w:anchor="_Toc25976" w:history="1">
        <w:r>
          <w:rPr>
            <w:rFonts w:ascii="仿宋" w:eastAsia="仿宋" w:hAnsi="仿宋" w:cs="仿宋" w:hint="eastAsia"/>
            <w:lang w:eastAsia="zh-CN"/>
          </w:rPr>
          <w:t>(一)、成果转化策略制定</w:t>
        </w:r>
        <w:r>
          <w:tab/>
        </w:r>
        <w:r>
          <w:fldChar w:fldCharType="begin"/>
        </w:r>
        <w:r>
          <w:instrText xml:space="preserve"> PAGEREF _Toc25976 \h </w:instrText>
        </w:r>
        <w:r>
          <w:fldChar w:fldCharType="separate"/>
        </w:r>
        <w:r>
          <w:t>59</w:t>
        </w:r>
        <w:r>
          <w:fldChar w:fldCharType="end"/>
        </w:r>
      </w:hyperlink>
    </w:p>
    <w:p>
      <w:pPr>
        <w:pStyle w:val="TOC2"/>
        <w:tabs>
          <w:tab w:val="right" w:leader="dot" w:pos="8306"/>
        </w:tabs>
      </w:pPr>
      <w:hyperlink w:anchor="_Toc10561" w:history="1">
        <w:r>
          <w:rPr>
            <w:rFonts w:ascii="仿宋" w:eastAsia="仿宋" w:hAnsi="仿宋" w:cs="仿宋" w:hint="eastAsia"/>
            <w:lang w:eastAsia="zh-CN"/>
          </w:rPr>
          <w:t>(二)、成果推广应用方案</w:t>
        </w:r>
        <w:r>
          <w:tab/>
        </w:r>
        <w:r>
          <w:fldChar w:fldCharType="begin"/>
        </w:r>
        <w:r>
          <w:instrText xml:space="preserve"> PAGEREF _Toc10561 \h </w:instrText>
        </w:r>
        <w:r>
          <w:fldChar w:fldCharType="separate"/>
        </w:r>
        <w:r>
          <w:t>60</w:t>
        </w:r>
        <w:r>
          <w:fldChar w:fldCharType="end"/>
        </w:r>
      </w:hyperlink>
    </w:p>
    <w:p>
      <w:pPr>
        <w:pStyle w:val="TOC1"/>
        <w:tabs>
          <w:tab w:val="right" w:leader="dot" w:pos="8306"/>
        </w:tabs>
      </w:pPr>
      <w:hyperlink w:anchor="_Toc3129" w:history="1">
        <w:r>
          <w:rPr>
            <w:rFonts w:ascii="仿宋" w:eastAsia="仿宋" w:hAnsi="仿宋" w:cs="仿宋" w:hint="eastAsia"/>
            <w:lang w:eastAsia="zh-CN"/>
          </w:rPr>
          <w:t>十四、质量管理与控制</w:t>
        </w:r>
        <w:r>
          <w:tab/>
        </w:r>
        <w:r>
          <w:fldChar w:fldCharType="begin"/>
        </w:r>
        <w:r>
          <w:instrText xml:space="preserve"> PAGEREF _Toc3129 \h </w:instrText>
        </w:r>
        <w:r>
          <w:fldChar w:fldCharType="separate"/>
        </w:r>
        <w:r>
          <w:t>62</w:t>
        </w:r>
        <w:r>
          <w:fldChar w:fldCharType="end"/>
        </w:r>
      </w:hyperlink>
    </w:p>
    <w:p>
      <w:pPr>
        <w:pStyle w:val="TOC2"/>
        <w:tabs>
          <w:tab w:val="right" w:leader="dot" w:pos="8306"/>
        </w:tabs>
      </w:pPr>
      <w:hyperlink w:anchor="_Toc10953" w:history="1">
        <w:r>
          <w:rPr>
            <w:rFonts w:ascii="仿宋" w:eastAsia="仿宋" w:hAnsi="仿宋" w:cs="仿宋" w:hint="eastAsia"/>
            <w:lang w:eastAsia="zh-CN"/>
          </w:rPr>
          <w:t>(一)、质量管理体系建设</w:t>
        </w:r>
        <w:r>
          <w:tab/>
        </w:r>
        <w:r>
          <w:fldChar w:fldCharType="begin"/>
        </w:r>
        <w:r>
          <w:instrText xml:space="preserve"> PAGEREF _Toc10953 \h </w:instrText>
        </w:r>
        <w:r>
          <w:fldChar w:fldCharType="separate"/>
        </w:r>
        <w:r>
          <w:t>62</w:t>
        </w:r>
        <w:r>
          <w:fldChar w:fldCharType="end"/>
        </w:r>
      </w:hyperlink>
    </w:p>
    <w:p>
      <w:pPr>
        <w:pStyle w:val="TOC2"/>
        <w:tabs>
          <w:tab w:val="right" w:leader="dot" w:pos="8306"/>
        </w:tabs>
      </w:pPr>
      <w:hyperlink w:anchor="_Toc16731" w:history="1">
        <w:r>
          <w:rPr>
            <w:rFonts w:ascii="仿宋" w:eastAsia="仿宋" w:hAnsi="仿宋" w:cs="仿宋" w:hint="eastAsia"/>
            <w:lang w:eastAsia="zh-CN"/>
          </w:rPr>
          <w:t>(二)、质量控制措施</w:t>
        </w:r>
        <w:r>
          <w:tab/>
        </w:r>
        <w:r>
          <w:fldChar w:fldCharType="begin"/>
        </w:r>
        <w:r>
          <w:instrText xml:space="preserve"> PAGEREF _Toc16731 \h </w:instrText>
        </w:r>
        <w:r>
          <w:fldChar w:fldCharType="separate"/>
        </w:r>
        <w:r>
          <w:t>63</w:t>
        </w:r>
        <w:r>
          <w:fldChar w:fldCharType="end"/>
        </w:r>
      </w:hyperlink>
    </w:p>
    <w:p>
      <w:pPr>
        <w:pStyle w:val="TOC1"/>
        <w:tabs>
          <w:tab w:val="right" w:leader="dot" w:pos="8306"/>
        </w:tabs>
      </w:pPr>
      <w:hyperlink w:anchor="_Toc3284" w:history="1">
        <w:r>
          <w:rPr>
            <w:rFonts w:ascii="仿宋" w:eastAsia="仿宋" w:hAnsi="仿宋" w:cs="仿宋" w:hint="eastAsia"/>
            <w:lang w:eastAsia="zh-CN"/>
          </w:rPr>
          <w:t>十五、人力资源管理与开发</w:t>
        </w:r>
        <w:r>
          <w:tab/>
        </w:r>
        <w:r>
          <w:fldChar w:fldCharType="begin"/>
        </w:r>
        <w:r>
          <w:instrText xml:space="preserve"> PAGEREF _Toc3284 \h </w:instrText>
        </w:r>
        <w:r>
          <w:fldChar w:fldCharType="separate"/>
        </w:r>
        <w:r>
          <w:t>65</w:t>
        </w:r>
        <w:r>
          <w:fldChar w:fldCharType="end"/>
        </w:r>
      </w:hyperlink>
    </w:p>
    <w:p>
      <w:pPr>
        <w:pStyle w:val="TOC2"/>
        <w:tabs>
          <w:tab w:val="right" w:leader="dot" w:pos="8306"/>
        </w:tabs>
      </w:pPr>
      <w:hyperlink w:anchor="_Toc2831" w:history="1">
        <w:r>
          <w:rPr>
            <w:rFonts w:ascii="仿宋" w:eastAsia="仿宋" w:hAnsi="仿宋" w:cs="仿宋" w:hint="eastAsia"/>
            <w:lang w:eastAsia="zh-CN"/>
          </w:rPr>
          <w:t>(一)、人力资源规划</w:t>
        </w:r>
        <w:r>
          <w:tab/>
        </w:r>
        <w:r>
          <w:fldChar w:fldCharType="begin"/>
        </w:r>
        <w:r>
          <w:instrText xml:space="preserve"> PAGEREF _Toc2831 \h </w:instrText>
        </w:r>
        <w:r>
          <w:fldChar w:fldCharType="separate"/>
        </w:r>
        <w:r>
          <w:t>65</w:t>
        </w:r>
        <w:r>
          <w:fldChar w:fldCharType="end"/>
        </w:r>
      </w:hyperlink>
    </w:p>
    <w:p>
      <w:pPr>
        <w:pStyle w:val="TOC2"/>
        <w:tabs>
          <w:tab w:val="right" w:leader="dot" w:pos="8306"/>
        </w:tabs>
      </w:pPr>
      <w:hyperlink w:anchor="_Toc987" w:history="1">
        <w:r>
          <w:rPr>
            <w:rFonts w:ascii="仿宋" w:eastAsia="仿宋" w:hAnsi="仿宋" w:cs="仿宋" w:hint="eastAsia"/>
            <w:lang w:eastAsia="zh-CN"/>
          </w:rPr>
          <w:t>(二)、人力资源开发与培训</w:t>
        </w:r>
        <w:r>
          <w:tab/>
        </w:r>
        <w:r>
          <w:fldChar w:fldCharType="begin"/>
        </w:r>
        <w:r>
          <w:instrText xml:space="preserve"> PAGEREF _Toc987 \h </w:instrText>
        </w:r>
        <w:r>
          <w:fldChar w:fldCharType="separate"/>
        </w:r>
        <w:r>
          <w:t>66</w:t>
        </w:r>
        <w:r>
          <w:fldChar w:fldCharType="end"/>
        </w:r>
      </w:hyperlink>
    </w:p>
    <w:p>
      <w:pPr>
        <w:pStyle w:val="TOC1"/>
        <w:tabs>
          <w:tab w:val="right" w:leader="dot" w:pos="8306"/>
        </w:tabs>
      </w:pPr>
      <w:hyperlink w:anchor="_Toc16049" w:history="1">
        <w:r>
          <w:rPr>
            <w:rFonts w:ascii="仿宋" w:eastAsia="仿宋" w:hAnsi="仿宋" w:cs="仿宋" w:hint="eastAsia"/>
            <w:lang w:eastAsia="zh-CN"/>
          </w:rPr>
          <w:t>十六、项目施工方案</w:t>
        </w:r>
        <w:r>
          <w:tab/>
        </w:r>
        <w:r>
          <w:fldChar w:fldCharType="begin"/>
        </w:r>
        <w:r>
          <w:instrText xml:space="preserve"> PAGEREF _Toc16049 \h </w:instrText>
        </w:r>
        <w:r>
          <w:fldChar w:fldCharType="separate"/>
        </w:r>
        <w:r>
          <w:t>69</w:t>
        </w:r>
        <w:r>
          <w:fldChar w:fldCharType="end"/>
        </w:r>
      </w:hyperlink>
    </w:p>
    <w:p>
      <w:pPr>
        <w:pStyle w:val="TOC2"/>
        <w:tabs>
          <w:tab w:val="right" w:leader="dot" w:pos="8306"/>
        </w:tabs>
      </w:pPr>
      <w:hyperlink w:anchor="_Toc24430" w:history="1">
        <w:r>
          <w:rPr>
            <w:rFonts w:ascii="仿宋" w:eastAsia="仿宋" w:hAnsi="仿宋" w:cs="仿宋" w:hint="eastAsia"/>
            <w:lang w:eastAsia="zh-CN"/>
          </w:rPr>
          <w:t>(一)、施工组织设计</w:t>
        </w:r>
        <w:r>
          <w:tab/>
        </w:r>
        <w:r>
          <w:fldChar w:fldCharType="begin"/>
        </w:r>
        <w:r>
          <w:instrText xml:space="preserve"> PAGEREF _Toc24430 \h </w:instrText>
        </w:r>
        <w:r>
          <w:fldChar w:fldCharType="separate"/>
        </w:r>
        <w:r>
          <w:t>69</w:t>
        </w:r>
        <w:r>
          <w:fldChar w:fldCharType="end"/>
        </w:r>
      </w:hyperlink>
    </w:p>
    <w:p>
      <w:pPr>
        <w:pStyle w:val="TOC2"/>
        <w:tabs>
          <w:tab w:val="right" w:leader="dot" w:pos="8306"/>
        </w:tabs>
      </w:pPr>
      <w:hyperlink w:anchor="_Toc1708" w:history="1">
        <w:r>
          <w:rPr>
            <w:rFonts w:ascii="仿宋" w:eastAsia="仿宋" w:hAnsi="仿宋" w:cs="仿宋" w:hint="eastAsia"/>
            <w:lang w:eastAsia="zh-CN"/>
          </w:rPr>
          <w:t>(二)、施工工艺与技术路线</w:t>
        </w:r>
        <w:r>
          <w:tab/>
        </w:r>
        <w:r>
          <w:fldChar w:fldCharType="begin"/>
        </w:r>
        <w:r>
          <w:instrText xml:space="preserve"> PAGEREF _Toc1708 \h </w:instrText>
        </w:r>
        <w:r>
          <w:fldChar w:fldCharType="separate"/>
        </w:r>
        <w:r>
          <w:t>71</w:t>
        </w:r>
        <w:r>
          <w:fldChar w:fldCharType="end"/>
        </w:r>
      </w:hyperlink>
    </w:p>
    <w:p>
      <w:pPr>
        <w:pStyle w:val="TOC2"/>
        <w:tabs>
          <w:tab w:val="right" w:leader="dot" w:pos="8306"/>
        </w:tabs>
      </w:pPr>
      <w:hyperlink w:anchor="_Toc15613" w:history="1">
        <w:r>
          <w:rPr>
            <w:rFonts w:ascii="仿宋" w:eastAsia="仿宋" w:hAnsi="仿宋" w:cs="仿宋" w:hint="eastAsia"/>
            <w:lang w:eastAsia="zh-CN"/>
          </w:rPr>
          <w:t>(三)、关键节点施工计划</w:t>
        </w:r>
        <w:r>
          <w:tab/>
        </w:r>
        <w:r>
          <w:fldChar w:fldCharType="begin"/>
        </w:r>
        <w:r>
          <w:instrText xml:space="preserve"> PAGEREF _Toc15613 \h </w:instrText>
        </w:r>
        <w:r>
          <w:fldChar w:fldCharType="separate"/>
        </w:r>
        <w:r>
          <w:t>72</w:t>
        </w:r>
        <w:r>
          <w:fldChar w:fldCharType="end"/>
        </w:r>
      </w:hyperlink>
    </w:p>
    <w:p>
      <w:pPr>
        <w:pStyle w:val="TOC2"/>
        <w:tabs>
          <w:tab w:val="right" w:leader="dot" w:pos="8306"/>
        </w:tabs>
      </w:pPr>
      <w:hyperlink w:anchor="_Toc31901" w:history="1">
        <w:r>
          <w:rPr>
            <w:rFonts w:ascii="仿宋" w:eastAsia="仿宋" w:hAnsi="仿宋" w:cs="仿宋" w:hint="eastAsia"/>
            <w:lang w:eastAsia="zh-CN"/>
          </w:rPr>
          <w:t>(四)、施工现场管理</w:t>
        </w:r>
        <w:r>
          <w:tab/>
        </w:r>
        <w:r>
          <w:fldChar w:fldCharType="begin"/>
        </w:r>
        <w:r>
          <w:instrText xml:space="preserve"> PAGEREF _Toc31901 \h </w:instrText>
        </w:r>
        <w:r>
          <w:fldChar w:fldCharType="separate"/>
        </w:r>
        <w:r>
          <w:t>73</w:t>
        </w:r>
        <w:r>
          <w:fldChar w:fldCharType="end"/>
        </w:r>
      </w:hyperlink>
    </w:p>
    <w:p>
      <w:pPr>
        <w:pStyle w:val="TOC1"/>
        <w:tabs>
          <w:tab w:val="right" w:leader="dot" w:pos="8306"/>
        </w:tabs>
      </w:pPr>
      <w:hyperlink w:anchor="_Toc8694" w:history="1">
        <w:r>
          <w:rPr>
            <w:rFonts w:ascii="仿宋" w:eastAsia="仿宋" w:hAnsi="仿宋" w:cs="仿宋" w:hint="eastAsia"/>
            <w:lang w:eastAsia="zh-CN"/>
          </w:rPr>
          <w:t>十七、企业合规与伦理</w:t>
        </w:r>
        <w:r>
          <w:tab/>
        </w:r>
        <w:r>
          <w:fldChar w:fldCharType="begin"/>
        </w:r>
        <w:r>
          <w:instrText xml:space="preserve"> PAGEREF _Toc8694 \h </w:instrText>
        </w:r>
        <w:r>
          <w:fldChar w:fldCharType="separate"/>
        </w:r>
        <w:r>
          <w:t>75</w:t>
        </w:r>
        <w:r>
          <w:fldChar w:fldCharType="end"/>
        </w:r>
      </w:hyperlink>
    </w:p>
    <w:p>
      <w:pPr>
        <w:pStyle w:val="TOC2"/>
        <w:tabs>
          <w:tab w:val="right" w:leader="dot" w:pos="8306"/>
        </w:tabs>
      </w:pPr>
      <w:hyperlink w:anchor="_Toc8560" w:history="1">
        <w:r>
          <w:rPr>
            <w:rFonts w:ascii="仿宋" w:eastAsia="仿宋" w:hAnsi="仿宋" w:cs="仿宋" w:hint="eastAsia"/>
            <w:lang w:eastAsia="zh-CN"/>
          </w:rPr>
          <w:t>(一)、合规政策与程序</w:t>
        </w:r>
        <w:r>
          <w:tab/>
        </w:r>
        <w:r>
          <w:fldChar w:fldCharType="begin"/>
        </w:r>
        <w:r>
          <w:instrText xml:space="preserve"> PAGEREF _Toc8560 \h </w:instrText>
        </w:r>
        <w:r>
          <w:fldChar w:fldCharType="separate"/>
        </w:r>
        <w:r>
          <w:t>75</w:t>
        </w:r>
        <w:r>
          <w:fldChar w:fldCharType="end"/>
        </w:r>
      </w:hyperlink>
    </w:p>
    <w:p>
      <w:pPr>
        <w:pStyle w:val="TOC2"/>
        <w:tabs>
          <w:tab w:val="right" w:leader="dot" w:pos="8306"/>
        </w:tabs>
      </w:pPr>
      <w:hyperlink w:anchor="_Toc16356" w:history="1">
        <w:r>
          <w:rPr>
            <w:rFonts w:ascii="仿宋" w:eastAsia="仿宋" w:hAnsi="仿宋" w:cs="仿宋" w:hint="eastAsia"/>
            <w:lang w:eastAsia="zh-CN"/>
          </w:rPr>
          <w:t>(二)、伦理规范与培训</w:t>
        </w:r>
        <w:r>
          <w:tab/>
        </w:r>
        <w:r>
          <w:fldChar w:fldCharType="begin"/>
        </w:r>
        <w:r>
          <w:instrText xml:space="preserve"> PAGEREF _Toc16356 \h </w:instrText>
        </w:r>
        <w:r>
          <w:fldChar w:fldCharType="separate"/>
        </w:r>
        <w:r>
          <w:t>77</w:t>
        </w:r>
        <w:r>
          <w:fldChar w:fldCharType="end"/>
        </w:r>
      </w:hyperlink>
    </w:p>
    <w:p>
      <w:pPr>
        <w:pStyle w:val="TOC2"/>
        <w:tabs>
          <w:tab w:val="right" w:leader="dot" w:pos="8306"/>
        </w:tabs>
      </w:pPr>
      <w:hyperlink w:anchor="_Toc2958" w:history="1">
        <w:r>
          <w:rPr>
            <w:rFonts w:ascii="仿宋" w:eastAsia="仿宋" w:hAnsi="仿宋" w:cs="仿宋" w:hint="eastAsia"/>
            <w:lang w:eastAsia="zh-CN"/>
          </w:rPr>
          <w:t>(三)、合规风险评估</w:t>
        </w:r>
        <w:r>
          <w:tab/>
        </w:r>
        <w:r>
          <w:fldChar w:fldCharType="begin"/>
        </w:r>
        <w:r>
          <w:instrText xml:space="preserve"> PAGEREF _Toc2958 \h </w:instrText>
        </w:r>
        <w:r>
          <w:fldChar w:fldCharType="separate"/>
        </w:r>
        <w:r>
          <w:t>77</w:t>
        </w:r>
        <w:r>
          <w:fldChar w:fldCharType="end"/>
        </w:r>
      </w:hyperlink>
    </w:p>
    <w:p>
      <w:pPr>
        <w:pStyle w:val="TOC2"/>
        <w:tabs>
          <w:tab w:val="right" w:leader="dot" w:pos="8306"/>
        </w:tabs>
      </w:pPr>
      <w:hyperlink w:anchor="_Toc31345" w:history="1">
        <w:r>
          <w:rPr>
            <w:rFonts w:ascii="仿宋" w:eastAsia="仿宋" w:hAnsi="仿宋" w:cs="仿宋" w:hint="eastAsia"/>
            <w:lang w:eastAsia="zh-CN"/>
          </w:rPr>
          <w:t>(四)、合规监督与执行</w:t>
        </w:r>
        <w:r>
          <w:tab/>
        </w:r>
        <w:r>
          <w:fldChar w:fldCharType="begin"/>
        </w:r>
        <w:r>
          <w:instrText xml:space="preserve"> PAGEREF _Toc31345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6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探照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探照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探照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探照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探照灯项目的社会影响是全面而深远的。从提供就业机会和提升公共服务，到促进社会结构和劳动市场的多元化，再到推动社会责任和伦理标准的提高，项目对于提升社区的经济、文化和社会福祉有着重要作用。通过这些正面影响，探照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为了融入当地社区，探照灯项目需深入理解当地的文化特色和社会习俗。例如，项目在设计广告和市场推广活动时，应考虑使用当地语言和符合地方文化的表达方式。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6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为了确保探照灯项目的成功并最大限度地减轻潜在的社会风险，详细的风险分析和具体的应对策略至关重要。以下是针对项目可能面临的具体社会风险及相应对策的分析：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风险描述：探照灯项目可能遭遇社区抵制，尤其如果社区成员认为项目会破坏他们的生活环境或忽略他们的意见。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风险描述：探照灯项目的商业实践可能与当地的文化和价值观存在冲突，导致社会紧张和文化冲突。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风险描述：探照灯项目可能会增加对公共资源和基础设施的需求，给当地带来额外压力，例如在水资源、能源供应和交通系统方面。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风险描述：探照灯项目可能会引起当地社会结构和动态的变化，例如改变社区的人口组成和社交模式。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风险描述：在探照灯项目运营过程中，可能涉及大量个人和商业敏感信息，存在信息安全和隐私保护的风险。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75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08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探照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探照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83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https://d.book118.com/925113013242011041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16188"/>
    <w:rsid w:val="52F16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1130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2023-12-29T20:44:00Z</dcterms:created>
  <dcterms:modified xsi:type="dcterms:W3CDTF">2023-12-29T20:44:37Z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453AFF7ADD874E1D89F884CAC10DC0E7_11</vt:lpwstr>
  </property>
  <property fmtid="{D5CDD505-2E9C-101B-9397-08002B2CF9AE}" pid="3" name="KSOProductBuildVer">
    <vt:lpwstr>2052-12.1.0.16120</vt:lpwstr>
  </property>
</Properties>
</file>