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92" w:history="1">
        <w:r>
          <w:rPr>
            <w:rFonts w:ascii="仿宋" w:eastAsia="仿宋" w:hAnsi="仿宋" w:cs="仿宋" w:hint="eastAsia"/>
            <w:lang w:eastAsia="zh-CN"/>
          </w:rPr>
          <w:t>序言</w:t>
        </w:r>
        <w:r>
          <w:tab/>
        </w:r>
        <w:r>
          <w:fldChar w:fldCharType="begin"/>
        </w:r>
        <w:r>
          <w:instrText xml:space="preserve"> PAGEREF _Toc7392 \h </w:instrText>
        </w:r>
        <w:r>
          <w:fldChar w:fldCharType="separate"/>
        </w:r>
        <w:r>
          <w:t>3</w:t>
        </w:r>
        <w:r>
          <w:fldChar w:fldCharType="end"/>
        </w:r>
      </w:hyperlink>
    </w:p>
    <w:p>
      <w:pPr>
        <w:pStyle w:val="TOC1"/>
        <w:tabs>
          <w:tab w:val="right" w:leader="dot" w:pos="8306"/>
        </w:tabs>
      </w:pPr>
      <w:hyperlink w:anchor="_Toc22439" w:history="1">
        <w:r>
          <w:rPr>
            <w:rFonts w:ascii="仿宋" w:eastAsia="仿宋" w:hAnsi="仿宋" w:cs="仿宋" w:hint="eastAsia"/>
            <w:lang w:eastAsia="zh-CN"/>
          </w:rPr>
          <w:t>一、广告项目土建工程</w:t>
        </w:r>
        <w:r>
          <w:tab/>
        </w:r>
        <w:r>
          <w:fldChar w:fldCharType="begin"/>
        </w:r>
        <w:r>
          <w:instrText xml:space="preserve"> PAGEREF _Toc22439 \h </w:instrText>
        </w:r>
        <w:r>
          <w:fldChar w:fldCharType="separate"/>
        </w:r>
        <w:r>
          <w:t>3</w:t>
        </w:r>
        <w:r>
          <w:fldChar w:fldCharType="end"/>
        </w:r>
      </w:hyperlink>
    </w:p>
    <w:p>
      <w:pPr>
        <w:pStyle w:val="TOC2"/>
        <w:tabs>
          <w:tab w:val="right" w:leader="dot" w:pos="8306"/>
        </w:tabs>
      </w:pPr>
      <w:hyperlink w:anchor="_Toc18170" w:history="1">
        <w:r>
          <w:rPr>
            <w:rFonts w:ascii="仿宋" w:eastAsia="仿宋" w:hAnsi="仿宋" w:cs="仿宋" w:hint="eastAsia"/>
            <w:lang w:eastAsia="zh-CN"/>
          </w:rPr>
          <w:t>(一)、建筑工程设计原则</w:t>
        </w:r>
        <w:r>
          <w:tab/>
        </w:r>
        <w:r>
          <w:fldChar w:fldCharType="begin"/>
        </w:r>
        <w:r>
          <w:instrText xml:space="preserve"> PAGEREF _Toc18170 \h </w:instrText>
        </w:r>
        <w:r>
          <w:fldChar w:fldCharType="separate"/>
        </w:r>
        <w:r>
          <w:t>3</w:t>
        </w:r>
        <w:r>
          <w:fldChar w:fldCharType="end"/>
        </w:r>
      </w:hyperlink>
    </w:p>
    <w:p>
      <w:pPr>
        <w:pStyle w:val="TOC2"/>
        <w:tabs>
          <w:tab w:val="right" w:leader="dot" w:pos="8306"/>
        </w:tabs>
      </w:pPr>
      <w:hyperlink w:anchor="_Toc7485" w:history="1">
        <w:r>
          <w:rPr>
            <w:rFonts w:ascii="仿宋" w:eastAsia="仿宋" w:hAnsi="仿宋" w:cs="仿宋" w:hint="eastAsia"/>
            <w:lang w:eastAsia="zh-CN"/>
          </w:rPr>
          <w:t>(二)、土建工程设计年限及安全等级</w:t>
        </w:r>
        <w:r>
          <w:tab/>
        </w:r>
        <w:r>
          <w:fldChar w:fldCharType="begin"/>
        </w:r>
        <w:r>
          <w:instrText xml:space="preserve"> PAGEREF _Toc7485 \h </w:instrText>
        </w:r>
        <w:r>
          <w:fldChar w:fldCharType="separate"/>
        </w:r>
        <w:r>
          <w:t>4</w:t>
        </w:r>
        <w:r>
          <w:fldChar w:fldCharType="end"/>
        </w:r>
      </w:hyperlink>
    </w:p>
    <w:p>
      <w:pPr>
        <w:pStyle w:val="TOC2"/>
        <w:tabs>
          <w:tab w:val="right" w:leader="dot" w:pos="8306"/>
        </w:tabs>
      </w:pPr>
      <w:hyperlink w:anchor="_Toc25652" w:history="1">
        <w:r>
          <w:rPr>
            <w:rFonts w:ascii="仿宋" w:eastAsia="仿宋" w:hAnsi="仿宋" w:cs="仿宋" w:hint="eastAsia"/>
            <w:lang w:eastAsia="zh-CN"/>
          </w:rPr>
          <w:t>(三)、建筑工程设计总体要求</w:t>
        </w:r>
        <w:r>
          <w:tab/>
        </w:r>
        <w:r>
          <w:fldChar w:fldCharType="begin"/>
        </w:r>
        <w:r>
          <w:instrText xml:space="preserve"> PAGEREF _Toc25652 \h </w:instrText>
        </w:r>
        <w:r>
          <w:fldChar w:fldCharType="separate"/>
        </w:r>
        <w:r>
          <w:t>5</w:t>
        </w:r>
        <w:r>
          <w:fldChar w:fldCharType="end"/>
        </w:r>
      </w:hyperlink>
    </w:p>
    <w:p>
      <w:pPr>
        <w:pStyle w:val="TOC2"/>
        <w:tabs>
          <w:tab w:val="right" w:leader="dot" w:pos="8306"/>
        </w:tabs>
      </w:pPr>
      <w:hyperlink w:anchor="_Toc20160" w:history="1">
        <w:r>
          <w:rPr>
            <w:rFonts w:ascii="仿宋" w:eastAsia="仿宋" w:hAnsi="仿宋" w:cs="仿宋" w:hint="eastAsia"/>
            <w:lang w:eastAsia="zh-CN"/>
          </w:rPr>
          <w:t>(四)、土建工程建设指标</w:t>
        </w:r>
        <w:r>
          <w:tab/>
        </w:r>
        <w:r>
          <w:fldChar w:fldCharType="begin"/>
        </w:r>
        <w:r>
          <w:instrText xml:space="preserve"> PAGEREF _Toc20160 \h </w:instrText>
        </w:r>
        <w:r>
          <w:fldChar w:fldCharType="separate"/>
        </w:r>
        <w:r>
          <w:t>6</w:t>
        </w:r>
        <w:r>
          <w:fldChar w:fldCharType="end"/>
        </w:r>
      </w:hyperlink>
    </w:p>
    <w:p>
      <w:pPr>
        <w:pStyle w:val="TOC1"/>
        <w:tabs>
          <w:tab w:val="right" w:leader="dot" w:pos="8306"/>
        </w:tabs>
      </w:pPr>
      <w:hyperlink w:anchor="_Toc15031" w:history="1">
        <w:r>
          <w:rPr>
            <w:rFonts w:ascii="仿宋" w:eastAsia="仿宋" w:hAnsi="仿宋" w:cs="仿宋" w:hint="eastAsia"/>
            <w:lang w:eastAsia="zh-CN"/>
          </w:rPr>
          <w:t>二、广告项目文档管理</w:t>
        </w:r>
        <w:r>
          <w:tab/>
        </w:r>
        <w:r>
          <w:fldChar w:fldCharType="begin"/>
        </w:r>
        <w:r>
          <w:instrText xml:space="preserve"> PAGEREF _Toc15031 \h </w:instrText>
        </w:r>
        <w:r>
          <w:fldChar w:fldCharType="separate"/>
        </w:r>
        <w:r>
          <w:t>6</w:t>
        </w:r>
        <w:r>
          <w:fldChar w:fldCharType="end"/>
        </w:r>
      </w:hyperlink>
    </w:p>
    <w:p>
      <w:pPr>
        <w:pStyle w:val="TOC2"/>
        <w:tabs>
          <w:tab w:val="right" w:leader="dot" w:pos="8306"/>
        </w:tabs>
      </w:pPr>
      <w:hyperlink w:anchor="_Toc30256" w:history="1">
        <w:r>
          <w:rPr>
            <w:rFonts w:ascii="仿宋" w:eastAsia="仿宋" w:hAnsi="仿宋" w:cs="仿宋" w:hint="eastAsia"/>
            <w:lang w:eastAsia="zh-CN"/>
          </w:rPr>
          <w:t>(一)、文档编制与审查</w:t>
        </w:r>
        <w:r>
          <w:tab/>
        </w:r>
        <w:r>
          <w:fldChar w:fldCharType="begin"/>
        </w:r>
        <w:r>
          <w:instrText xml:space="preserve"> PAGEREF _Toc30256 \h </w:instrText>
        </w:r>
        <w:r>
          <w:fldChar w:fldCharType="separate"/>
        </w:r>
        <w:r>
          <w:t>6</w:t>
        </w:r>
        <w:r>
          <w:fldChar w:fldCharType="end"/>
        </w:r>
      </w:hyperlink>
    </w:p>
    <w:p>
      <w:pPr>
        <w:pStyle w:val="TOC2"/>
        <w:tabs>
          <w:tab w:val="right" w:leader="dot" w:pos="8306"/>
        </w:tabs>
      </w:pPr>
      <w:hyperlink w:anchor="_Toc32536" w:history="1">
        <w:r>
          <w:rPr>
            <w:rFonts w:ascii="仿宋" w:eastAsia="仿宋" w:hAnsi="仿宋" w:cs="仿宋" w:hint="eastAsia"/>
            <w:lang w:eastAsia="zh-CN"/>
          </w:rPr>
          <w:t>(二)、文档发布与分发</w:t>
        </w:r>
        <w:r>
          <w:tab/>
        </w:r>
        <w:r>
          <w:fldChar w:fldCharType="begin"/>
        </w:r>
        <w:r>
          <w:instrText xml:space="preserve"> PAGEREF _Toc32536 \h </w:instrText>
        </w:r>
        <w:r>
          <w:fldChar w:fldCharType="separate"/>
        </w:r>
        <w:r>
          <w:t>7</w:t>
        </w:r>
        <w:r>
          <w:fldChar w:fldCharType="end"/>
        </w:r>
      </w:hyperlink>
    </w:p>
    <w:p>
      <w:pPr>
        <w:pStyle w:val="TOC2"/>
        <w:tabs>
          <w:tab w:val="right" w:leader="dot" w:pos="8306"/>
        </w:tabs>
      </w:pPr>
      <w:hyperlink w:anchor="_Toc17948" w:history="1">
        <w:r>
          <w:rPr>
            <w:rFonts w:ascii="仿宋" w:eastAsia="仿宋" w:hAnsi="仿宋" w:cs="仿宋" w:hint="eastAsia"/>
            <w:lang w:eastAsia="zh-CN"/>
          </w:rPr>
          <w:t>(三)、文档存档与归档</w:t>
        </w:r>
        <w:r>
          <w:tab/>
        </w:r>
        <w:r>
          <w:fldChar w:fldCharType="begin"/>
        </w:r>
        <w:r>
          <w:instrText xml:space="preserve"> PAGEREF _Toc17948 \h </w:instrText>
        </w:r>
        <w:r>
          <w:fldChar w:fldCharType="separate"/>
        </w:r>
        <w:r>
          <w:t>8</w:t>
        </w:r>
        <w:r>
          <w:fldChar w:fldCharType="end"/>
        </w:r>
      </w:hyperlink>
    </w:p>
    <w:p>
      <w:pPr>
        <w:pStyle w:val="TOC1"/>
        <w:tabs>
          <w:tab w:val="right" w:leader="dot" w:pos="8306"/>
        </w:tabs>
      </w:pPr>
      <w:hyperlink w:anchor="_Toc20681" w:history="1">
        <w:r>
          <w:rPr>
            <w:rFonts w:ascii="仿宋" w:eastAsia="仿宋" w:hAnsi="仿宋" w:cs="仿宋" w:hint="eastAsia"/>
            <w:lang w:eastAsia="zh-CN"/>
          </w:rPr>
          <w:t>三、工艺说明</w:t>
        </w:r>
        <w:r>
          <w:tab/>
        </w:r>
        <w:r>
          <w:fldChar w:fldCharType="begin"/>
        </w:r>
        <w:r>
          <w:instrText xml:space="preserve"> PAGEREF _Toc20681 \h </w:instrText>
        </w:r>
        <w:r>
          <w:fldChar w:fldCharType="separate"/>
        </w:r>
        <w:r>
          <w:t>9</w:t>
        </w:r>
        <w:r>
          <w:fldChar w:fldCharType="end"/>
        </w:r>
      </w:hyperlink>
    </w:p>
    <w:p>
      <w:pPr>
        <w:pStyle w:val="TOC2"/>
        <w:tabs>
          <w:tab w:val="right" w:leader="dot" w:pos="8306"/>
        </w:tabs>
      </w:pPr>
      <w:hyperlink w:anchor="_Toc17092" w:history="1">
        <w:r>
          <w:rPr>
            <w:rFonts w:ascii="仿宋" w:eastAsia="仿宋" w:hAnsi="仿宋" w:cs="仿宋" w:hint="eastAsia"/>
            <w:lang w:eastAsia="zh-CN"/>
          </w:rPr>
          <w:t>(一)、技术管理特点</w:t>
        </w:r>
        <w:r>
          <w:tab/>
        </w:r>
        <w:r>
          <w:fldChar w:fldCharType="begin"/>
        </w:r>
        <w:r>
          <w:instrText xml:space="preserve"> PAGEREF _Toc17092 \h </w:instrText>
        </w:r>
        <w:r>
          <w:fldChar w:fldCharType="separate"/>
        </w:r>
        <w:r>
          <w:t>9</w:t>
        </w:r>
        <w:r>
          <w:fldChar w:fldCharType="end"/>
        </w:r>
      </w:hyperlink>
    </w:p>
    <w:p>
      <w:pPr>
        <w:pStyle w:val="TOC2"/>
        <w:tabs>
          <w:tab w:val="right" w:leader="dot" w:pos="8306"/>
        </w:tabs>
      </w:pPr>
      <w:hyperlink w:anchor="_Toc25409" w:history="1">
        <w:r>
          <w:rPr>
            <w:rFonts w:ascii="仿宋" w:eastAsia="仿宋" w:hAnsi="仿宋" w:cs="仿宋" w:hint="eastAsia"/>
            <w:lang w:eastAsia="zh-CN"/>
          </w:rPr>
          <w:t>(二)、广告项目工艺技术设计方案</w:t>
        </w:r>
        <w:r>
          <w:tab/>
        </w:r>
        <w:r>
          <w:fldChar w:fldCharType="begin"/>
        </w:r>
        <w:r>
          <w:instrText xml:space="preserve"> PAGEREF _Toc25409 \h </w:instrText>
        </w:r>
        <w:r>
          <w:fldChar w:fldCharType="separate"/>
        </w:r>
        <w:r>
          <w:t>10</w:t>
        </w:r>
        <w:r>
          <w:fldChar w:fldCharType="end"/>
        </w:r>
      </w:hyperlink>
    </w:p>
    <w:p>
      <w:pPr>
        <w:pStyle w:val="TOC2"/>
        <w:tabs>
          <w:tab w:val="right" w:leader="dot" w:pos="8306"/>
        </w:tabs>
      </w:pPr>
      <w:hyperlink w:anchor="_Toc22828" w:history="1">
        <w:r>
          <w:rPr>
            <w:rFonts w:ascii="仿宋" w:eastAsia="仿宋" w:hAnsi="仿宋" w:cs="仿宋" w:hint="eastAsia"/>
            <w:lang w:eastAsia="zh-CN"/>
          </w:rPr>
          <w:t>(三)、设备选型方案</w:t>
        </w:r>
        <w:r>
          <w:tab/>
        </w:r>
        <w:r>
          <w:fldChar w:fldCharType="begin"/>
        </w:r>
        <w:r>
          <w:instrText xml:space="preserve"> PAGEREF _Toc22828 \h </w:instrText>
        </w:r>
        <w:r>
          <w:fldChar w:fldCharType="separate"/>
        </w:r>
        <w:r>
          <w:t>12</w:t>
        </w:r>
        <w:r>
          <w:fldChar w:fldCharType="end"/>
        </w:r>
      </w:hyperlink>
    </w:p>
    <w:p>
      <w:pPr>
        <w:pStyle w:val="TOC1"/>
        <w:tabs>
          <w:tab w:val="right" w:leader="dot" w:pos="8306"/>
        </w:tabs>
      </w:pPr>
      <w:hyperlink w:anchor="_Toc307" w:history="1">
        <w:r>
          <w:rPr>
            <w:rFonts w:ascii="仿宋" w:eastAsia="仿宋" w:hAnsi="仿宋" w:cs="仿宋" w:hint="eastAsia"/>
            <w:lang w:eastAsia="zh-CN"/>
          </w:rPr>
          <w:t>四、广告项目建设单位说明</w:t>
        </w:r>
        <w:r>
          <w:tab/>
        </w:r>
        <w:r>
          <w:fldChar w:fldCharType="begin"/>
        </w:r>
        <w:r>
          <w:instrText xml:space="preserve"> PAGEREF _Toc307 \h </w:instrText>
        </w:r>
        <w:r>
          <w:fldChar w:fldCharType="separate"/>
        </w:r>
        <w:r>
          <w:t>13</w:t>
        </w:r>
        <w:r>
          <w:fldChar w:fldCharType="end"/>
        </w:r>
      </w:hyperlink>
    </w:p>
    <w:p>
      <w:pPr>
        <w:pStyle w:val="TOC2"/>
        <w:tabs>
          <w:tab w:val="right" w:leader="dot" w:pos="8306"/>
        </w:tabs>
      </w:pPr>
      <w:hyperlink w:anchor="_Toc31738" w:history="1">
        <w:r>
          <w:rPr>
            <w:rFonts w:ascii="仿宋" w:eastAsia="仿宋" w:hAnsi="仿宋" w:cs="仿宋" w:hint="eastAsia"/>
            <w:lang w:eastAsia="zh-CN"/>
          </w:rPr>
          <w:t>(一)、广告项目承办单位基本情况</w:t>
        </w:r>
        <w:r>
          <w:tab/>
        </w:r>
        <w:r>
          <w:fldChar w:fldCharType="begin"/>
        </w:r>
        <w:r>
          <w:instrText xml:space="preserve"> PAGEREF _Toc31738 \h </w:instrText>
        </w:r>
        <w:r>
          <w:fldChar w:fldCharType="separate"/>
        </w:r>
        <w:r>
          <w:t>13</w:t>
        </w:r>
        <w:r>
          <w:fldChar w:fldCharType="end"/>
        </w:r>
      </w:hyperlink>
    </w:p>
    <w:p>
      <w:pPr>
        <w:pStyle w:val="TOC2"/>
        <w:tabs>
          <w:tab w:val="right" w:leader="dot" w:pos="8306"/>
        </w:tabs>
      </w:pPr>
      <w:hyperlink w:anchor="_Toc17023" w:history="1">
        <w:r>
          <w:rPr>
            <w:rFonts w:ascii="仿宋" w:eastAsia="仿宋" w:hAnsi="仿宋" w:cs="仿宋" w:hint="eastAsia"/>
            <w:lang w:eastAsia="zh-CN"/>
          </w:rPr>
          <w:t>(二)、公司经济效益分析</w:t>
        </w:r>
        <w:r>
          <w:tab/>
        </w:r>
        <w:r>
          <w:fldChar w:fldCharType="begin"/>
        </w:r>
        <w:r>
          <w:instrText xml:space="preserve"> PAGEREF _Toc17023 \h </w:instrText>
        </w:r>
        <w:r>
          <w:fldChar w:fldCharType="separate"/>
        </w:r>
        <w:r>
          <w:t>13</w:t>
        </w:r>
        <w:r>
          <w:fldChar w:fldCharType="end"/>
        </w:r>
      </w:hyperlink>
    </w:p>
    <w:p>
      <w:pPr>
        <w:pStyle w:val="TOC1"/>
        <w:tabs>
          <w:tab w:val="right" w:leader="dot" w:pos="8306"/>
        </w:tabs>
      </w:pPr>
      <w:hyperlink w:anchor="_Toc23574" w:history="1">
        <w:r>
          <w:rPr>
            <w:rFonts w:ascii="仿宋" w:eastAsia="仿宋" w:hAnsi="仿宋" w:cs="仿宋" w:hint="eastAsia"/>
            <w:lang w:eastAsia="zh-CN"/>
          </w:rPr>
          <w:t>五、市场分析、调研</w:t>
        </w:r>
        <w:r>
          <w:tab/>
        </w:r>
        <w:r>
          <w:fldChar w:fldCharType="begin"/>
        </w:r>
        <w:r>
          <w:instrText xml:space="preserve"> PAGEREF _Toc23574 \h </w:instrText>
        </w:r>
        <w:r>
          <w:fldChar w:fldCharType="separate"/>
        </w:r>
        <w:r>
          <w:t>14</w:t>
        </w:r>
        <w:r>
          <w:fldChar w:fldCharType="end"/>
        </w:r>
      </w:hyperlink>
    </w:p>
    <w:p>
      <w:pPr>
        <w:pStyle w:val="TOC2"/>
        <w:tabs>
          <w:tab w:val="right" w:leader="dot" w:pos="8306"/>
        </w:tabs>
      </w:pPr>
      <w:hyperlink w:anchor="_Toc21197" w:history="1">
        <w:r>
          <w:rPr>
            <w:rFonts w:ascii="仿宋" w:eastAsia="仿宋" w:hAnsi="仿宋" w:cs="仿宋" w:hint="eastAsia"/>
            <w:lang w:eastAsia="zh-CN"/>
          </w:rPr>
          <w:t>(一)、广告行业分析</w:t>
        </w:r>
        <w:r>
          <w:tab/>
        </w:r>
        <w:r>
          <w:fldChar w:fldCharType="begin"/>
        </w:r>
        <w:r>
          <w:instrText xml:space="preserve"> PAGEREF _Toc21197 \h </w:instrText>
        </w:r>
        <w:r>
          <w:fldChar w:fldCharType="separate"/>
        </w:r>
        <w:r>
          <w:t>14</w:t>
        </w:r>
        <w:r>
          <w:fldChar w:fldCharType="end"/>
        </w:r>
      </w:hyperlink>
    </w:p>
    <w:p>
      <w:pPr>
        <w:pStyle w:val="TOC2"/>
        <w:tabs>
          <w:tab w:val="right" w:leader="dot" w:pos="8306"/>
        </w:tabs>
      </w:pPr>
      <w:hyperlink w:anchor="_Toc17247" w:history="1">
        <w:r>
          <w:rPr>
            <w:rFonts w:ascii="仿宋" w:eastAsia="仿宋" w:hAnsi="仿宋" w:cs="仿宋" w:hint="eastAsia"/>
            <w:lang w:eastAsia="zh-CN"/>
          </w:rPr>
          <w:t>(二)、广告市场分析预测</w:t>
        </w:r>
        <w:r>
          <w:tab/>
        </w:r>
        <w:r>
          <w:fldChar w:fldCharType="begin"/>
        </w:r>
        <w:r>
          <w:instrText xml:space="preserve"> PAGEREF _Toc17247 \h </w:instrText>
        </w:r>
        <w:r>
          <w:fldChar w:fldCharType="separate"/>
        </w:r>
        <w:r>
          <w:t>15</w:t>
        </w:r>
        <w:r>
          <w:fldChar w:fldCharType="end"/>
        </w:r>
      </w:hyperlink>
    </w:p>
    <w:p>
      <w:pPr>
        <w:pStyle w:val="TOC1"/>
        <w:tabs>
          <w:tab w:val="right" w:leader="dot" w:pos="8306"/>
        </w:tabs>
      </w:pPr>
      <w:hyperlink w:anchor="_Toc22007" w:history="1">
        <w:r>
          <w:rPr>
            <w:rFonts w:ascii="仿宋" w:eastAsia="仿宋" w:hAnsi="仿宋" w:cs="仿宋" w:hint="eastAsia"/>
            <w:lang w:eastAsia="zh-CN"/>
          </w:rPr>
          <w:t>六、广告项目危机管理</w:t>
        </w:r>
        <w:r>
          <w:tab/>
        </w:r>
        <w:r>
          <w:fldChar w:fldCharType="begin"/>
        </w:r>
        <w:r>
          <w:instrText xml:space="preserve"> PAGEREF _Toc22007 \h </w:instrText>
        </w:r>
        <w:r>
          <w:fldChar w:fldCharType="separate"/>
        </w:r>
        <w:r>
          <w:t>16</w:t>
        </w:r>
        <w:r>
          <w:fldChar w:fldCharType="end"/>
        </w:r>
      </w:hyperlink>
    </w:p>
    <w:p>
      <w:pPr>
        <w:pStyle w:val="TOC2"/>
        <w:tabs>
          <w:tab w:val="right" w:leader="dot" w:pos="8306"/>
        </w:tabs>
      </w:pPr>
      <w:hyperlink w:anchor="_Toc2547" w:history="1">
        <w:r>
          <w:rPr>
            <w:rFonts w:ascii="仿宋" w:eastAsia="仿宋" w:hAnsi="仿宋" w:cs="仿宋" w:hint="eastAsia"/>
            <w:lang w:eastAsia="zh-CN"/>
          </w:rPr>
          <w:t>(一)、危机预警与识别</w:t>
        </w:r>
        <w:r>
          <w:tab/>
        </w:r>
        <w:r>
          <w:fldChar w:fldCharType="begin"/>
        </w:r>
        <w:r>
          <w:instrText xml:space="preserve"> PAGEREF _Toc2547 \h </w:instrText>
        </w:r>
        <w:r>
          <w:fldChar w:fldCharType="separate"/>
        </w:r>
        <w:r>
          <w:t>16</w:t>
        </w:r>
        <w:r>
          <w:fldChar w:fldCharType="end"/>
        </w:r>
      </w:hyperlink>
    </w:p>
    <w:p>
      <w:pPr>
        <w:pStyle w:val="TOC2"/>
        <w:tabs>
          <w:tab w:val="right" w:leader="dot" w:pos="8306"/>
        </w:tabs>
      </w:pPr>
      <w:hyperlink w:anchor="_Toc8354" w:history="1">
        <w:r>
          <w:rPr>
            <w:rFonts w:ascii="仿宋" w:eastAsia="仿宋" w:hAnsi="仿宋" w:cs="仿宋" w:hint="eastAsia"/>
            <w:lang w:eastAsia="zh-CN"/>
          </w:rPr>
          <w:t>(二)、危机应对与恢复</w:t>
        </w:r>
        <w:r>
          <w:tab/>
        </w:r>
        <w:r>
          <w:fldChar w:fldCharType="begin"/>
        </w:r>
        <w:r>
          <w:instrText xml:space="preserve"> PAGEREF _Toc8354 \h </w:instrText>
        </w:r>
        <w:r>
          <w:fldChar w:fldCharType="separate"/>
        </w:r>
        <w:r>
          <w:t>17</w:t>
        </w:r>
        <w:r>
          <w:fldChar w:fldCharType="end"/>
        </w:r>
      </w:hyperlink>
    </w:p>
    <w:p>
      <w:pPr>
        <w:pStyle w:val="TOC1"/>
        <w:tabs>
          <w:tab w:val="right" w:leader="dot" w:pos="8306"/>
        </w:tabs>
      </w:pPr>
      <w:hyperlink w:anchor="_Toc8929" w:history="1">
        <w:r>
          <w:rPr>
            <w:rFonts w:ascii="仿宋" w:eastAsia="仿宋" w:hAnsi="仿宋" w:cs="仿宋" w:hint="eastAsia"/>
            <w:lang w:eastAsia="zh-CN"/>
          </w:rPr>
          <w:t>七、广告项目创新与研发</w:t>
        </w:r>
        <w:r>
          <w:tab/>
        </w:r>
        <w:r>
          <w:fldChar w:fldCharType="begin"/>
        </w:r>
        <w:r>
          <w:instrText xml:space="preserve"> PAGEREF _Toc8929 \h </w:instrText>
        </w:r>
        <w:r>
          <w:fldChar w:fldCharType="separate"/>
        </w:r>
        <w:r>
          <w:t>18</w:t>
        </w:r>
        <w:r>
          <w:fldChar w:fldCharType="end"/>
        </w:r>
      </w:hyperlink>
    </w:p>
    <w:p>
      <w:pPr>
        <w:pStyle w:val="TOC2"/>
        <w:tabs>
          <w:tab w:val="right" w:leader="dot" w:pos="8306"/>
        </w:tabs>
      </w:pPr>
      <w:hyperlink w:anchor="_Toc28339" w:history="1">
        <w:r>
          <w:rPr>
            <w:rFonts w:ascii="仿宋" w:eastAsia="仿宋" w:hAnsi="仿宋" w:cs="仿宋" w:hint="eastAsia"/>
            <w:lang w:eastAsia="zh-CN"/>
          </w:rPr>
          <w:t>(一)、创新策略与方向</w:t>
        </w:r>
        <w:r>
          <w:tab/>
        </w:r>
        <w:r>
          <w:fldChar w:fldCharType="begin"/>
        </w:r>
        <w:r>
          <w:instrText xml:space="preserve"> PAGEREF _Toc28339 \h </w:instrText>
        </w:r>
        <w:r>
          <w:fldChar w:fldCharType="separate"/>
        </w:r>
        <w:r>
          <w:t>18</w:t>
        </w:r>
        <w:r>
          <w:fldChar w:fldCharType="end"/>
        </w:r>
      </w:hyperlink>
    </w:p>
    <w:p>
      <w:pPr>
        <w:pStyle w:val="TOC2"/>
        <w:tabs>
          <w:tab w:val="right" w:leader="dot" w:pos="8306"/>
        </w:tabs>
      </w:pPr>
      <w:hyperlink w:anchor="_Toc25403" w:history="1">
        <w:r>
          <w:rPr>
            <w:rFonts w:ascii="仿宋" w:eastAsia="仿宋" w:hAnsi="仿宋" w:cs="仿宋" w:hint="eastAsia"/>
            <w:lang w:eastAsia="zh-CN"/>
          </w:rPr>
          <w:t>(二)、研发规划与投入</w:t>
        </w:r>
        <w:r>
          <w:tab/>
        </w:r>
        <w:r>
          <w:fldChar w:fldCharType="begin"/>
        </w:r>
        <w:r>
          <w:instrText xml:space="preserve"> PAGEREF _Toc25403 \h </w:instrText>
        </w:r>
        <w:r>
          <w:fldChar w:fldCharType="separate"/>
        </w:r>
        <w:r>
          <w:t>20</w:t>
        </w:r>
        <w:r>
          <w:fldChar w:fldCharType="end"/>
        </w:r>
      </w:hyperlink>
    </w:p>
    <w:p>
      <w:pPr>
        <w:pStyle w:val="TOC1"/>
        <w:tabs>
          <w:tab w:val="right" w:leader="dot" w:pos="8306"/>
        </w:tabs>
      </w:pPr>
      <w:hyperlink w:anchor="_Toc20118" w:history="1">
        <w:r>
          <w:rPr>
            <w:rFonts w:ascii="仿宋" w:eastAsia="仿宋" w:hAnsi="仿宋" w:cs="仿宋" w:hint="eastAsia"/>
            <w:lang w:eastAsia="zh-CN"/>
          </w:rPr>
          <w:t>八、广告项目财务管理</w:t>
        </w:r>
        <w:r>
          <w:tab/>
        </w:r>
        <w:r>
          <w:fldChar w:fldCharType="begin"/>
        </w:r>
        <w:r>
          <w:instrText xml:space="preserve"> PAGEREF _Toc20118 \h </w:instrText>
        </w:r>
        <w:r>
          <w:fldChar w:fldCharType="separate"/>
        </w:r>
        <w:r>
          <w:t>21</w:t>
        </w:r>
        <w:r>
          <w:fldChar w:fldCharType="end"/>
        </w:r>
      </w:hyperlink>
    </w:p>
    <w:p>
      <w:pPr>
        <w:pStyle w:val="TOC2"/>
        <w:tabs>
          <w:tab w:val="right" w:leader="dot" w:pos="8306"/>
        </w:tabs>
      </w:pPr>
      <w:hyperlink w:anchor="_Toc32481" w:history="1">
        <w:r>
          <w:rPr>
            <w:rFonts w:ascii="仿宋" w:eastAsia="仿宋" w:hAnsi="仿宋" w:cs="仿宋" w:hint="eastAsia"/>
            <w:lang w:eastAsia="zh-CN"/>
          </w:rPr>
          <w:t>(一)、资金需求大</w:t>
        </w:r>
        <w:r>
          <w:tab/>
        </w:r>
        <w:r>
          <w:fldChar w:fldCharType="begin"/>
        </w:r>
        <w:r>
          <w:instrText xml:space="preserve"> PAGEREF _Toc32481 \h </w:instrText>
        </w:r>
        <w:r>
          <w:fldChar w:fldCharType="separate"/>
        </w:r>
        <w:r>
          <w:t>21</w:t>
        </w:r>
        <w:r>
          <w:fldChar w:fldCharType="end"/>
        </w:r>
      </w:hyperlink>
    </w:p>
    <w:p>
      <w:pPr>
        <w:pStyle w:val="TOC2"/>
        <w:tabs>
          <w:tab w:val="right" w:leader="dot" w:pos="8306"/>
        </w:tabs>
      </w:pPr>
      <w:hyperlink w:anchor="_Toc28510" w:history="1">
        <w:r>
          <w:rPr>
            <w:rFonts w:ascii="仿宋" w:eastAsia="仿宋" w:hAnsi="仿宋" w:cs="仿宋" w:hint="eastAsia"/>
            <w:lang w:eastAsia="zh-CN"/>
          </w:rPr>
          <w:t>(二)、研发周期长</w:t>
        </w:r>
        <w:r>
          <w:tab/>
        </w:r>
        <w:r>
          <w:fldChar w:fldCharType="begin"/>
        </w:r>
        <w:r>
          <w:instrText xml:space="preserve"> PAGEREF _Toc28510 \h </w:instrText>
        </w:r>
        <w:r>
          <w:fldChar w:fldCharType="separate"/>
        </w:r>
        <w:r>
          <w:t>22</w:t>
        </w:r>
        <w:r>
          <w:fldChar w:fldCharType="end"/>
        </w:r>
      </w:hyperlink>
    </w:p>
    <w:p>
      <w:pPr>
        <w:pStyle w:val="TOC2"/>
        <w:tabs>
          <w:tab w:val="right" w:leader="dot" w:pos="8306"/>
        </w:tabs>
      </w:pPr>
      <w:hyperlink w:anchor="_Toc20605" w:history="1">
        <w:r>
          <w:rPr>
            <w:rFonts w:ascii="仿宋" w:eastAsia="仿宋" w:hAnsi="仿宋" w:cs="仿宋" w:hint="eastAsia"/>
            <w:lang w:eastAsia="zh-CN"/>
          </w:rPr>
          <w:t>(三)、市场风险大</w:t>
        </w:r>
        <w:r>
          <w:tab/>
        </w:r>
        <w:r>
          <w:fldChar w:fldCharType="begin"/>
        </w:r>
        <w:r>
          <w:instrText xml:space="preserve"> PAGEREF _Toc20605 \h </w:instrText>
        </w:r>
        <w:r>
          <w:fldChar w:fldCharType="separate"/>
        </w:r>
        <w:r>
          <w:t>24</w:t>
        </w:r>
        <w:r>
          <w:fldChar w:fldCharType="end"/>
        </w:r>
      </w:hyperlink>
    </w:p>
    <w:p>
      <w:pPr>
        <w:pStyle w:val="TOC2"/>
        <w:tabs>
          <w:tab w:val="right" w:leader="dot" w:pos="8306"/>
        </w:tabs>
      </w:pPr>
      <w:hyperlink w:anchor="_Toc12620" w:history="1">
        <w:r>
          <w:rPr>
            <w:rFonts w:ascii="仿宋" w:eastAsia="仿宋" w:hAnsi="仿宋" w:cs="仿宋" w:hint="eastAsia"/>
            <w:lang w:eastAsia="zh-CN"/>
          </w:rPr>
          <w:t>(四)、利润率高</w:t>
        </w:r>
        <w:r>
          <w:tab/>
        </w:r>
        <w:r>
          <w:fldChar w:fldCharType="begin"/>
        </w:r>
        <w:r>
          <w:instrText xml:space="preserve"> PAGEREF _Toc12620 \h </w:instrText>
        </w:r>
        <w:r>
          <w:fldChar w:fldCharType="separate"/>
        </w:r>
        <w:r>
          <w:t>26</w:t>
        </w:r>
        <w:r>
          <w:fldChar w:fldCharType="end"/>
        </w:r>
      </w:hyperlink>
    </w:p>
    <w:p>
      <w:pPr>
        <w:pStyle w:val="TOC1"/>
        <w:tabs>
          <w:tab w:val="right" w:leader="dot" w:pos="8306"/>
        </w:tabs>
      </w:pPr>
      <w:hyperlink w:anchor="_Toc28297" w:history="1">
        <w:r>
          <w:rPr>
            <w:rFonts w:ascii="仿宋" w:eastAsia="仿宋" w:hAnsi="仿宋" w:cs="仿宋" w:hint="eastAsia"/>
            <w:lang w:eastAsia="zh-CN"/>
          </w:rPr>
          <w:t>九、广告项目社会影响</w:t>
        </w:r>
        <w:r>
          <w:tab/>
        </w:r>
        <w:r>
          <w:fldChar w:fldCharType="begin"/>
        </w:r>
        <w:r>
          <w:instrText xml:space="preserve"> PAGEREF _Toc28297 \h </w:instrText>
        </w:r>
        <w:r>
          <w:fldChar w:fldCharType="separate"/>
        </w:r>
        <w:r>
          <w:t>28</w:t>
        </w:r>
        <w:r>
          <w:fldChar w:fldCharType="end"/>
        </w:r>
      </w:hyperlink>
    </w:p>
    <w:p>
      <w:pPr>
        <w:pStyle w:val="TOC2"/>
        <w:tabs>
          <w:tab w:val="right" w:leader="dot" w:pos="8306"/>
        </w:tabs>
      </w:pPr>
      <w:hyperlink w:anchor="_Toc4936" w:history="1">
        <w:r>
          <w:rPr>
            <w:rFonts w:ascii="仿宋" w:eastAsia="仿宋" w:hAnsi="仿宋" w:cs="仿宋" w:hint="eastAsia"/>
            <w:lang w:eastAsia="zh-CN"/>
          </w:rPr>
          <w:t>(一)、社会责任与义务</w:t>
        </w:r>
        <w:r>
          <w:tab/>
        </w:r>
        <w:r>
          <w:fldChar w:fldCharType="begin"/>
        </w:r>
        <w:r>
          <w:instrText xml:space="preserve"> PAGEREF _Toc4936 \h </w:instrText>
        </w:r>
        <w:r>
          <w:fldChar w:fldCharType="separate"/>
        </w:r>
        <w:r>
          <w:t>28</w:t>
        </w:r>
        <w:r>
          <w:fldChar w:fldCharType="end"/>
        </w:r>
      </w:hyperlink>
    </w:p>
    <w:p>
      <w:pPr>
        <w:pStyle w:val="TOC2"/>
        <w:tabs>
          <w:tab w:val="right" w:leader="dot" w:pos="8306"/>
        </w:tabs>
      </w:pPr>
      <w:hyperlink w:anchor="_Toc23892" w:history="1">
        <w:r>
          <w:rPr>
            <w:rFonts w:ascii="仿宋" w:eastAsia="仿宋" w:hAnsi="仿宋" w:cs="仿宋" w:hint="eastAsia"/>
            <w:lang w:eastAsia="zh-CN"/>
          </w:rPr>
          <w:t>(二)、社会参与与沟通</w:t>
        </w:r>
        <w:r>
          <w:tab/>
        </w:r>
        <w:r>
          <w:fldChar w:fldCharType="begin"/>
        </w:r>
        <w:r>
          <w:instrText xml:space="preserve"> PAGEREF _Toc23892 \h </w:instrText>
        </w:r>
        <w:r>
          <w:fldChar w:fldCharType="separate"/>
        </w:r>
        <w:r>
          <w:t>29</w:t>
        </w:r>
        <w:r>
          <w:fldChar w:fldCharType="end"/>
        </w:r>
      </w:hyperlink>
    </w:p>
    <w:p>
      <w:pPr>
        <w:pStyle w:val="TOC1"/>
        <w:tabs>
          <w:tab w:val="right" w:leader="dot" w:pos="8306"/>
        </w:tabs>
      </w:pPr>
      <w:hyperlink w:anchor="_Toc11590" w:history="1">
        <w:r>
          <w:rPr>
            <w:rFonts w:ascii="仿宋" w:eastAsia="仿宋" w:hAnsi="仿宋" w:cs="仿宋" w:hint="eastAsia"/>
            <w:lang w:eastAsia="zh-CN"/>
          </w:rPr>
          <w:t>十、广告项目计划安排</w:t>
        </w:r>
        <w:r>
          <w:tab/>
        </w:r>
        <w:r>
          <w:fldChar w:fldCharType="begin"/>
        </w:r>
        <w:r>
          <w:instrText xml:space="preserve"> PAGEREF _Toc11590 \h </w:instrText>
        </w:r>
        <w:r>
          <w:fldChar w:fldCharType="separate"/>
        </w:r>
        <w:r>
          <w:t>30</w:t>
        </w:r>
        <w:r>
          <w:fldChar w:fldCharType="end"/>
        </w:r>
      </w:hyperlink>
    </w:p>
    <w:p>
      <w:pPr>
        <w:pStyle w:val="TOC2"/>
        <w:tabs>
          <w:tab w:val="right" w:leader="dot" w:pos="8306"/>
        </w:tabs>
      </w:pPr>
      <w:hyperlink w:anchor="_Toc28256" w:history="1">
        <w:r>
          <w:rPr>
            <w:rFonts w:ascii="仿宋" w:eastAsia="仿宋" w:hAnsi="仿宋" w:cs="仿宋" w:hint="eastAsia"/>
            <w:lang w:eastAsia="zh-CN"/>
          </w:rPr>
          <w:t>(一)、建设周期</w:t>
        </w:r>
        <w:r>
          <w:tab/>
        </w:r>
        <w:r>
          <w:fldChar w:fldCharType="begin"/>
        </w:r>
        <w:r>
          <w:instrText xml:space="preserve"> PAGEREF _Toc28256 \h </w:instrText>
        </w:r>
        <w:r>
          <w:fldChar w:fldCharType="separate"/>
        </w:r>
        <w:r>
          <w:t>30</w:t>
        </w:r>
        <w:r>
          <w:fldChar w:fldCharType="end"/>
        </w:r>
      </w:hyperlink>
    </w:p>
    <w:p>
      <w:pPr>
        <w:pStyle w:val="TOC2"/>
        <w:tabs>
          <w:tab w:val="right" w:leader="dot" w:pos="8306"/>
        </w:tabs>
      </w:pPr>
      <w:hyperlink w:anchor="_Toc9905" w:history="1">
        <w:r>
          <w:rPr>
            <w:rFonts w:ascii="仿宋" w:eastAsia="仿宋" w:hAnsi="仿宋" w:cs="仿宋" w:hint="eastAsia"/>
            <w:lang w:eastAsia="zh-CN"/>
          </w:rPr>
          <w:t>(二)、建设进度</w:t>
        </w:r>
        <w:r>
          <w:tab/>
        </w:r>
        <w:r>
          <w:fldChar w:fldCharType="begin"/>
        </w:r>
        <w:r>
          <w:instrText xml:space="preserve"> PAGEREF _Toc9905 \h </w:instrText>
        </w:r>
        <w:r>
          <w:fldChar w:fldCharType="separate"/>
        </w:r>
        <w:r>
          <w:t>31</w:t>
        </w:r>
        <w:r>
          <w:fldChar w:fldCharType="end"/>
        </w:r>
      </w:hyperlink>
    </w:p>
    <w:p>
      <w:pPr>
        <w:pStyle w:val="TOC2"/>
        <w:tabs>
          <w:tab w:val="right" w:leader="dot" w:pos="8306"/>
        </w:tabs>
      </w:pPr>
      <w:hyperlink w:anchor="_Toc8086" w:history="1">
        <w:r>
          <w:rPr>
            <w:rFonts w:ascii="仿宋" w:eastAsia="仿宋" w:hAnsi="仿宋" w:cs="仿宋" w:hint="eastAsia"/>
            <w:lang w:eastAsia="zh-CN"/>
          </w:rPr>
          <w:t>(三)、进度安排注意事项</w:t>
        </w:r>
        <w:r>
          <w:tab/>
        </w:r>
        <w:r>
          <w:fldChar w:fldCharType="begin"/>
        </w:r>
        <w:r>
          <w:instrText xml:space="preserve"> PAGEREF _Toc8086 \h </w:instrText>
        </w:r>
        <w:r>
          <w:fldChar w:fldCharType="separate"/>
        </w:r>
        <w:r>
          <w:t>31</w:t>
        </w:r>
        <w:r>
          <w:fldChar w:fldCharType="end"/>
        </w:r>
      </w:hyperlink>
    </w:p>
    <w:p>
      <w:pPr>
        <w:pStyle w:val="TOC2"/>
        <w:tabs>
          <w:tab w:val="right" w:leader="dot" w:pos="8306"/>
        </w:tabs>
      </w:pPr>
      <w:hyperlink w:anchor="_Toc20814" w:history="1">
        <w:r>
          <w:rPr>
            <w:rFonts w:ascii="仿宋" w:eastAsia="仿宋" w:hAnsi="仿宋" w:cs="仿宋" w:hint="eastAsia"/>
            <w:lang w:eastAsia="zh-CN"/>
          </w:rPr>
          <w:t>(四)、人力资源配置</w:t>
        </w:r>
        <w:r>
          <w:tab/>
        </w:r>
        <w:r>
          <w:fldChar w:fldCharType="begin"/>
        </w:r>
        <w:r>
          <w:instrText xml:space="preserve"> PAGEREF _Toc20814 \h </w:instrText>
        </w:r>
        <w:r>
          <w:fldChar w:fldCharType="separate"/>
        </w:r>
        <w:r>
          <w:t>33</w:t>
        </w:r>
        <w:r>
          <w:fldChar w:fldCharType="end"/>
        </w:r>
      </w:hyperlink>
    </w:p>
    <w:p>
      <w:pPr>
        <w:pStyle w:val="TOC1"/>
        <w:tabs>
          <w:tab w:val="right" w:leader="dot" w:pos="8306"/>
        </w:tabs>
      </w:pPr>
      <w:hyperlink w:anchor="_Toc8475" w:history="1">
        <w:r>
          <w:rPr>
            <w:rFonts w:ascii="仿宋" w:eastAsia="仿宋" w:hAnsi="仿宋" w:cs="仿宋" w:hint="eastAsia"/>
            <w:lang w:eastAsia="zh-CN"/>
          </w:rPr>
          <w:t>十一、生产安全保护</w:t>
        </w:r>
        <w:r>
          <w:tab/>
        </w:r>
        <w:r>
          <w:fldChar w:fldCharType="begin"/>
        </w:r>
        <w:r>
          <w:instrText xml:space="preserve"> PAGEREF _Toc8475 \h </w:instrText>
        </w:r>
        <w:r>
          <w:fldChar w:fldCharType="separate"/>
        </w:r>
        <w:r>
          <w:t>34</w:t>
        </w:r>
        <w:r>
          <w:fldChar w:fldCharType="end"/>
        </w:r>
      </w:hyperlink>
    </w:p>
    <w:p>
      <w:pPr>
        <w:pStyle w:val="TOC2"/>
        <w:tabs>
          <w:tab w:val="right" w:leader="dot" w:pos="8306"/>
        </w:tabs>
      </w:pPr>
      <w:hyperlink w:anchor="_Toc5187" w:history="1">
        <w:r>
          <w:rPr>
            <w:rFonts w:ascii="仿宋" w:eastAsia="仿宋" w:hAnsi="仿宋" w:cs="仿宋" w:hint="eastAsia"/>
            <w:lang w:eastAsia="zh-CN"/>
          </w:rPr>
          <w:t>(一)、消防安全</w:t>
        </w:r>
        <w:r>
          <w:tab/>
        </w:r>
        <w:r>
          <w:fldChar w:fldCharType="begin"/>
        </w:r>
        <w:r>
          <w:instrText xml:space="preserve"> PAGEREF _Toc5187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6" w:history="1">
        <w:r>
          <w:rPr>
            <w:rFonts w:ascii="仿宋" w:eastAsia="仿宋" w:hAnsi="仿宋" w:cs="仿宋" w:hint="eastAsia"/>
            <w:lang w:eastAsia="zh-CN"/>
          </w:rPr>
          <w:t>(二)、防火防爆总图布置措施</w:t>
        </w:r>
        <w:r>
          <w:tab/>
        </w:r>
        <w:r>
          <w:fldChar w:fldCharType="begin"/>
        </w:r>
        <w:r>
          <w:instrText xml:space="preserve"> PAGEREF _Toc7886 \h </w:instrText>
        </w:r>
        <w:r>
          <w:fldChar w:fldCharType="separate"/>
        </w:r>
        <w:r>
          <w:t>35</w:t>
        </w:r>
        <w:r>
          <w:fldChar w:fldCharType="end"/>
        </w:r>
      </w:hyperlink>
    </w:p>
    <w:p>
      <w:pPr>
        <w:pStyle w:val="TOC2"/>
        <w:tabs>
          <w:tab w:val="right" w:leader="dot" w:pos="8306"/>
        </w:tabs>
      </w:pPr>
      <w:hyperlink w:anchor="_Toc28693" w:history="1">
        <w:r>
          <w:rPr>
            <w:rFonts w:ascii="仿宋" w:eastAsia="仿宋" w:hAnsi="仿宋" w:cs="仿宋" w:hint="eastAsia"/>
            <w:lang w:eastAsia="zh-CN"/>
          </w:rPr>
          <w:t>(三)、自然灾害防范措施</w:t>
        </w:r>
        <w:r>
          <w:tab/>
        </w:r>
        <w:r>
          <w:fldChar w:fldCharType="begin"/>
        </w:r>
        <w:r>
          <w:instrText xml:space="preserve"> PAGEREF _Toc28693 \h </w:instrText>
        </w:r>
        <w:r>
          <w:fldChar w:fldCharType="separate"/>
        </w:r>
        <w:r>
          <w:t>36</w:t>
        </w:r>
        <w:r>
          <w:fldChar w:fldCharType="end"/>
        </w:r>
      </w:hyperlink>
    </w:p>
    <w:p>
      <w:pPr>
        <w:pStyle w:val="TOC2"/>
        <w:tabs>
          <w:tab w:val="right" w:leader="dot" w:pos="8306"/>
        </w:tabs>
      </w:pPr>
      <w:hyperlink w:anchor="_Toc4791" w:history="1">
        <w:r>
          <w:rPr>
            <w:rFonts w:ascii="仿宋" w:eastAsia="仿宋" w:hAnsi="仿宋" w:cs="仿宋" w:hint="eastAsia"/>
            <w:lang w:eastAsia="zh-CN"/>
          </w:rPr>
          <w:t>(四)、安全色及安全标志使用要求</w:t>
        </w:r>
        <w:r>
          <w:tab/>
        </w:r>
        <w:r>
          <w:fldChar w:fldCharType="begin"/>
        </w:r>
        <w:r>
          <w:instrText xml:space="preserve"> PAGEREF _Toc4791 \h </w:instrText>
        </w:r>
        <w:r>
          <w:fldChar w:fldCharType="separate"/>
        </w:r>
        <w:r>
          <w:t>37</w:t>
        </w:r>
        <w:r>
          <w:fldChar w:fldCharType="end"/>
        </w:r>
      </w:hyperlink>
    </w:p>
    <w:p>
      <w:pPr>
        <w:pStyle w:val="TOC2"/>
        <w:tabs>
          <w:tab w:val="right" w:leader="dot" w:pos="8306"/>
        </w:tabs>
      </w:pPr>
      <w:hyperlink w:anchor="_Toc27616" w:history="1">
        <w:r>
          <w:rPr>
            <w:rFonts w:ascii="仿宋" w:eastAsia="仿宋" w:hAnsi="仿宋" w:cs="仿宋" w:hint="eastAsia"/>
            <w:lang w:eastAsia="zh-CN"/>
          </w:rPr>
          <w:t>(五)、防尘防毒措施</w:t>
        </w:r>
        <w:r>
          <w:tab/>
        </w:r>
        <w:r>
          <w:fldChar w:fldCharType="begin"/>
        </w:r>
        <w:r>
          <w:instrText xml:space="preserve"> PAGEREF _Toc27616 \h </w:instrText>
        </w:r>
        <w:r>
          <w:fldChar w:fldCharType="separate"/>
        </w:r>
        <w:r>
          <w:t>38</w:t>
        </w:r>
        <w:r>
          <w:fldChar w:fldCharType="end"/>
        </w:r>
      </w:hyperlink>
    </w:p>
    <w:p>
      <w:pPr>
        <w:pStyle w:val="TOC2"/>
        <w:tabs>
          <w:tab w:val="right" w:leader="dot" w:pos="8306"/>
        </w:tabs>
      </w:pPr>
      <w:hyperlink w:anchor="_Toc20461" w:history="1">
        <w:r>
          <w:rPr>
            <w:rFonts w:ascii="仿宋" w:eastAsia="仿宋" w:hAnsi="仿宋" w:cs="仿宋" w:hint="eastAsia"/>
            <w:lang w:eastAsia="zh-CN"/>
          </w:rPr>
          <w:t>(六)、防静电、触电防护及防雷措施</w:t>
        </w:r>
        <w:r>
          <w:tab/>
        </w:r>
        <w:r>
          <w:fldChar w:fldCharType="begin"/>
        </w:r>
        <w:r>
          <w:instrText xml:space="preserve"> PAGEREF _Toc20461 \h </w:instrText>
        </w:r>
        <w:r>
          <w:fldChar w:fldCharType="separate"/>
        </w:r>
        <w:r>
          <w:t>39</w:t>
        </w:r>
        <w:r>
          <w:fldChar w:fldCharType="end"/>
        </w:r>
      </w:hyperlink>
    </w:p>
    <w:p>
      <w:pPr>
        <w:pStyle w:val="TOC2"/>
        <w:tabs>
          <w:tab w:val="right" w:leader="dot" w:pos="8306"/>
        </w:tabs>
      </w:pPr>
      <w:hyperlink w:anchor="_Toc32027" w:history="1">
        <w:r>
          <w:rPr>
            <w:rFonts w:ascii="仿宋" w:eastAsia="仿宋" w:hAnsi="仿宋" w:cs="仿宋" w:hint="eastAsia"/>
            <w:lang w:eastAsia="zh-CN"/>
          </w:rPr>
          <w:t>(七)、机械设备安全保障措施</w:t>
        </w:r>
        <w:r>
          <w:tab/>
        </w:r>
        <w:r>
          <w:fldChar w:fldCharType="begin"/>
        </w:r>
        <w:r>
          <w:instrText xml:space="preserve"> PAGEREF _Toc32027 \h </w:instrText>
        </w:r>
        <w:r>
          <w:fldChar w:fldCharType="separate"/>
        </w:r>
        <w:r>
          <w:t>40</w:t>
        </w:r>
        <w:r>
          <w:fldChar w:fldCharType="end"/>
        </w:r>
      </w:hyperlink>
    </w:p>
    <w:p>
      <w:pPr>
        <w:pStyle w:val="TOC1"/>
        <w:tabs>
          <w:tab w:val="right" w:leader="dot" w:pos="8306"/>
        </w:tabs>
      </w:pPr>
      <w:hyperlink w:anchor="_Toc12740" w:history="1">
        <w:r>
          <w:rPr>
            <w:rFonts w:ascii="仿宋" w:eastAsia="仿宋" w:hAnsi="仿宋" w:cs="仿宋" w:hint="eastAsia"/>
            <w:lang w:eastAsia="zh-CN"/>
          </w:rPr>
          <w:t>十二、广告项目风险管理</w:t>
        </w:r>
        <w:r>
          <w:tab/>
        </w:r>
        <w:r>
          <w:fldChar w:fldCharType="begin"/>
        </w:r>
        <w:r>
          <w:instrText xml:space="preserve"> PAGEREF _Toc12740 \h </w:instrText>
        </w:r>
        <w:r>
          <w:fldChar w:fldCharType="separate"/>
        </w:r>
        <w:r>
          <w:t>42</w:t>
        </w:r>
        <w:r>
          <w:fldChar w:fldCharType="end"/>
        </w:r>
      </w:hyperlink>
    </w:p>
    <w:p>
      <w:pPr>
        <w:pStyle w:val="TOC2"/>
        <w:tabs>
          <w:tab w:val="right" w:leader="dot" w:pos="8306"/>
        </w:tabs>
      </w:pPr>
      <w:hyperlink w:anchor="_Toc18078" w:history="1">
        <w:r>
          <w:rPr>
            <w:rFonts w:ascii="仿宋" w:eastAsia="仿宋" w:hAnsi="仿宋" w:cs="仿宋" w:hint="eastAsia"/>
            <w:lang w:eastAsia="zh-CN"/>
          </w:rPr>
          <w:t>(一)、风险识别与评估</w:t>
        </w:r>
        <w:r>
          <w:tab/>
        </w:r>
        <w:r>
          <w:fldChar w:fldCharType="begin"/>
        </w:r>
        <w:r>
          <w:instrText xml:space="preserve"> PAGEREF _Toc18078 \h </w:instrText>
        </w:r>
        <w:r>
          <w:fldChar w:fldCharType="separate"/>
        </w:r>
        <w:r>
          <w:t>42</w:t>
        </w:r>
        <w:r>
          <w:fldChar w:fldCharType="end"/>
        </w:r>
      </w:hyperlink>
    </w:p>
    <w:p>
      <w:pPr>
        <w:pStyle w:val="TOC2"/>
        <w:tabs>
          <w:tab w:val="right" w:leader="dot" w:pos="8306"/>
        </w:tabs>
      </w:pPr>
      <w:hyperlink w:anchor="_Toc31036" w:history="1">
        <w:r>
          <w:rPr>
            <w:rFonts w:ascii="仿宋" w:eastAsia="仿宋" w:hAnsi="仿宋" w:cs="仿宋" w:hint="eastAsia"/>
            <w:lang w:eastAsia="zh-CN"/>
          </w:rPr>
          <w:t>(二)、风险应对策略</w:t>
        </w:r>
        <w:r>
          <w:tab/>
        </w:r>
        <w:r>
          <w:fldChar w:fldCharType="begin"/>
        </w:r>
        <w:r>
          <w:instrText xml:space="preserve"> PAGEREF _Toc31036 \h </w:instrText>
        </w:r>
        <w:r>
          <w:fldChar w:fldCharType="separate"/>
        </w:r>
        <w:r>
          <w:t>43</w:t>
        </w:r>
        <w:r>
          <w:fldChar w:fldCharType="end"/>
        </w:r>
      </w:hyperlink>
    </w:p>
    <w:p>
      <w:pPr>
        <w:pStyle w:val="TOC2"/>
        <w:tabs>
          <w:tab w:val="right" w:leader="dot" w:pos="8306"/>
        </w:tabs>
      </w:pPr>
      <w:hyperlink w:anchor="_Toc12494" w:history="1">
        <w:r>
          <w:rPr>
            <w:rFonts w:ascii="仿宋" w:eastAsia="仿宋" w:hAnsi="仿宋" w:cs="仿宋" w:hint="eastAsia"/>
            <w:lang w:eastAsia="zh-CN"/>
          </w:rPr>
          <w:t>(三)、风险监控与控制</w:t>
        </w:r>
        <w:r>
          <w:tab/>
        </w:r>
        <w:r>
          <w:fldChar w:fldCharType="begin"/>
        </w:r>
        <w:r>
          <w:instrText xml:space="preserve"> PAGEREF _Toc12494 \h </w:instrText>
        </w:r>
        <w:r>
          <w:fldChar w:fldCharType="separate"/>
        </w:r>
        <w:r>
          <w:t>45</w:t>
        </w:r>
        <w:r>
          <w:fldChar w:fldCharType="end"/>
        </w:r>
      </w:hyperlink>
    </w:p>
    <w:p>
      <w:pPr>
        <w:pStyle w:val="TOC1"/>
        <w:tabs>
          <w:tab w:val="right" w:leader="dot" w:pos="8306"/>
        </w:tabs>
      </w:pPr>
      <w:hyperlink w:anchor="_Toc29444" w:history="1">
        <w:r>
          <w:rPr>
            <w:rFonts w:ascii="仿宋" w:eastAsia="仿宋" w:hAnsi="仿宋" w:cs="仿宋" w:hint="eastAsia"/>
            <w:lang w:eastAsia="zh-CN"/>
          </w:rPr>
          <w:t>十三、广告项目治理与监督</w:t>
        </w:r>
        <w:r>
          <w:tab/>
        </w:r>
        <w:r>
          <w:fldChar w:fldCharType="begin"/>
        </w:r>
        <w:r>
          <w:instrText xml:space="preserve"> PAGEREF _Toc29444 \h </w:instrText>
        </w:r>
        <w:r>
          <w:fldChar w:fldCharType="separate"/>
        </w:r>
        <w:r>
          <w:t>46</w:t>
        </w:r>
        <w:r>
          <w:fldChar w:fldCharType="end"/>
        </w:r>
      </w:hyperlink>
    </w:p>
    <w:p>
      <w:pPr>
        <w:pStyle w:val="TOC2"/>
        <w:tabs>
          <w:tab w:val="right" w:leader="dot" w:pos="8306"/>
        </w:tabs>
      </w:pPr>
      <w:hyperlink w:anchor="_Toc11280" w:history="1">
        <w:r>
          <w:rPr>
            <w:rFonts w:ascii="仿宋" w:eastAsia="仿宋" w:hAnsi="仿宋" w:cs="仿宋" w:hint="eastAsia"/>
            <w:lang w:eastAsia="zh-CN"/>
          </w:rPr>
          <w:t>(一)、广告项目治理结构</w:t>
        </w:r>
        <w:r>
          <w:tab/>
        </w:r>
        <w:r>
          <w:fldChar w:fldCharType="begin"/>
        </w:r>
        <w:r>
          <w:instrText xml:space="preserve"> PAGEREF _Toc11280 \h </w:instrText>
        </w:r>
        <w:r>
          <w:fldChar w:fldCharType="separate"/>
        </w:r>
        <w:r>
          <w:t>46</w:t>
        </w:r>
        <w:r>
          <w:fldChar w:fldCharType="end"/>
        </w:r>
      </w:hyperlink>
    </w:p>
    <w:p>
      <w:pPr>
        <w:pStyle w:val="TOC2"/>
        <w:tabs>
          <w:tab w:val="right" w:leader="dot" w:pos="8306"/>
        </w:tabs>
      </w:pPr>
      <w:hyperlink w:anchor="_Toc4757" w:history="1">
        <w:r>
          <w:rPr>
            <w:rFonts w:ascii="仿宋" w:eastAsia="仿宋" w:hAnsi="仿宋" w:cs="仿宋" w:hint="eastAsia"/>
            <w:lang w:eastAsia="zh-CN"/>
          </w:rPr>
          <w:t>(二)、监督与审计</w:t>
        </w:r>
        <w:r>
          <w:tab/>
        </w:r>
        <w:r>
          <w:fldChar w:fldCharType="begin"/>
        </w:r>
        <w:r>
          <w:instrText xml:space="preserve"> PAGEREF _Toc4757 \h </w:instrText>
        </w:r>
        <w:r>
          <w:fldChar w:fldCharType="separate"/>
        </w:r>
        <w:r>
          <w:t>47</w:t>
        </w:r>
        <w:r>
          <w:fldChar w:fldCharType="end"/>
        </w:r>
      </w:hyperlink>
    </w:p>
    <w:p>
      <w:pPr>
        <w:pStyle w:val="TOC1"/>
        <w:tabs>
          <w:tab w:val="right" w:leader="dot" w:pos="8306"/>
        </w:tabs>
      </w:pPr>
      <w:hyperlink w:anchor="_Toc14326" w:history="1">
        <w:r>
          <w:rPr>
            <w:rFonts w:ascii="仿宋" w:eastAsia="仿宋" w:hAnsi="仿宋" w:cs="仿宋" w:hint="eastAsia"/>
            <w:lang w:eastAsia="zh-CN"/>
          </w:rPr>
          <w:t>十四、广告项目实施时间节点</w:t>
        </w:r>
        <w:r>
          <w:tab/>
        </w:r>
        <w:r>
          <w:fldChar w:fldCharType="begin"/>
        </w:r>
        <w:r>
          <w:instrText xml:space="preserve"> PAGEREF _Toc14326 \h </w:instrText>
        </w:r>
        <w:r>
          <w:fldChar w:fldCharType="separate"/>
        </w:r>
        <w:r>
          <w:t>48</w:t>
        </w:r>
        <w:r>
          <w:fldChar w:fldCharType="end"/>
        </w:r>
      </w:hyperlink>
    </w:p>
    <w:p>
      <w:pPr>
        <w:pStyle w:val="TOC2"/>
        <w:tabs>
          <w:tab w:val="right" w:leader="dot" w:pos="8306"/>
        </w:tabs>
      </w:pPr>
      <w:hyperlink w:anchor="_Toc21300" w:history="1">
        <w:r>
          <w:rPr>
            <w:rFonts w:ascii="仿宋" w:eastAsia="仿宋" w:hAnsi="仿宋" w:cs="仿宋" w:hint="eastAsia"/>
            <w:lang w:eastAsia="zh-CN"/>
          </w:rPr>
          <w:t>(一)、广告项目启动阶段时间节点</w:t>
        </w:r>
        <w:r>
          <w:tab/>
        </w:r>
        <w:r>
          <w:fldChar w:fldCharType="begin"/>
        </w:r>
        <w:r>
          <w:instrText xml:space="preserve"> PAGEREF _Toc21300 \h </w:instrText>
        </w:r>
        <w:r>
          <w:fldChar w:fldCharType="separate"/>
        </w:r>
        <w:r>
          <w:t>48</w:t>
        </w:r>
        <w:r>
          <w:fldChar w:fldCharType="end"/>
        </w:r>
      </w:hyperlink>
    </w:p>
    <w:p>
      <w:pPr>
        <w:pStyle w:val="TOC2"/>
        <w:tabs>
          <w:tab w:val="right" w:leader="dot" w:pos="8306"/>
        </w:tabs>
      </w:pPr>
      <w:hyperlink w:anchor="_Toc23752" w:history="1">
        <w:r>
          <w:rPr>
            <w:rFonts w:ascii="仿宋" w:eastAsia="仿宋" w:hAnsi="仿宋" w:cs="仿宋" w:hint="eastAsia"/>
            <w:lang w:eastAsia="zh-CN"/>
          </w:rPr>
          <w:t>(二)、广告项目执行阶段时间节点</w:t>
        </w:r>
        <w:r>
          <w:tab/>
        </w:r>
        <w:r>
          <w:fldChar w:fldCharType="begin"/>
        </w:r>
        <w:r>
          <w:instrText xml:space="preserve"> PAGEREF _Toc23752 \h </w:instrText>
        </w:r>
        <w:r>
          <w:fldChar w:fldCharType="separate"/>
        </w:r>
        <w:r>
          <w:t>49</w:t>
        </w:r>
        <w:r>
          <w:fldChar w:fldCharType="end"/>
        </w:r>
      </w:hyperlink>
    </w:p>
    <w:p>
      <w:pPr>
        <w:pStyle w:val="TOC2"/>
        <w:tabs>
          <w:tab w:val="right" w:leader="dot" w:pos="8306"/>
        </w:tabs>
      </w:pPr>
      <w:hyperlink w:anchor="_Toc30163" w:history="1">
        <w:r>
          <w:rPr>
            <w:rFonts w:ascii="仿宋" w:eastAsia="仿宋" w:hAnsi="仿宋" w:cs="仿宋" w:hint="eastAsia"/>
            <w:lang w:eastAsia="zh-CN"/>
          </w:rPr>
          <w:t>(三)、广告项目完成阶段时间节点</w:t>
        </w:r>
        <w:r>
          <w:tab/>
        </w:r>
        <w:r>
          <w:fldChar w:fldCharType="begin"/>
        </w:r>
        <w:r>
          <w:instrText xml:space="preserve"> PAGEREF _Toc30163 \h </w:instrText>
        </w:r>
        <w:r>
          <w:fldChar w:fldCharType="separate"/>
        </w:r>
        <w:r>
          <w:t>50</w:t>
        </w:r>
        <w:r>
          <w:fldChar w:fldCharType="end"/>
        </w:r>
      </w:hyperlink>
    </w:p>
    <w:p>
      <w:pPr>
        <w:pStyle w:val="TOC1"/>
        <w:tabs>
          <w:tab w:val="right" w:leader="dot" w:pos="8306"/>
        </w:tabs>
      </w:pPr>
      <w:hyperlink w:anchor="_Toc29264" w:history="1">
        <w:r>
          <w:rPr>
            <w:rFonts w:ascii="仿宋" w:eastAsia="仿宋" w:hAnsi="仿宋" w:cs="仿宋" w:hint="eastAsia"/>
            <w:lang w:eastAsia="zh-CN"/>
          </w:rPr>
          <w:t>十五、营销与推广策略</w:t>
        </w:r>
        <w:r>
          <w:tab/>
        </w:r>
        <w:r>
          <w:fldChar w:fldCharType="begin"/>
        </w:r>
        <w:r>
          <w:instrText xml:space="preserve"> PAGEREF _Toc29264 \h </w:instrText>
        </w:r>
        <w:r>
          <w:fldChar w:fldCharType="separate"/>
        </w:r>
        <w:r>
          <w:t>51</w:t>
        </w:r>
        <w:r>
          <w:fldChar w:fldCharType="end"/>
        </w:r>
      </w:hyperlink>
    </w:p>
    <w:p>
      <w:pPr>
        <w:pStyle w:val="TOC2"/>
        <w:tabs>
          <w:tab w:val="right" w:leader="dot" w:pos="8306"/>
        </w:tabs>
      </w:pPr>
      <w:hyperlink w:anchor="_Toc11050" w:history="1">
        <w:r>
          <w:rPr>
            <w:rFonts w:ascii="仿宋" w:eastAsia="仿宋" w:hAnsi="仿宋" w:cs="仿宋" w:hint="eastAsia"/>
            <w:lang w:eastAsia="zh-CN"/>
          </w:rPr>
          <w:t>(一)、产品/服务定位与特点</w:t>
        </w:r>
        <w:r>
          <w:tab/>
        </w:r>
        <w:r>
          <w:fldChar w:fldCharType="begin"/>
        </w:r>
        <w:r>
          <w:instrText xml:space="preserve"> PAGEREF _Toc11050 \h </w:instrText>
        </w:r>
        <w:r>
          <w:fldChar w:fldCharType="separate"/>
        </w:r>
        <w:r>
          <w:t>51</w:t>
        </w:r>
        <w:r>
          <w:fldChar w:fldCharType="end"/>
        </w:r>
      </w:hyperlink>
    </w:p>
    <w:p>
      <w:pPr>
        <w:pStyle w:val="TOC2"/>
        <w:tabs>
          <w:tab w:val="right" w:leader="dot" w:pos="8306"/>
        </w:tabs>
      </w:pPr>
      <w:hyperlink w:anchor="_Toc9753" w:history="1">
        <w:r>
          <w:rPr>
            <w:rFonts w:ascii="仿宋" w:eastAsia="仿宋" w:hAnsi="仿宋" w:cs="仿宋" w:hint="eastAsia"/>
            <w:lang w:eastAsia="zh-CN"/>
          </w:rPr>
          <w:t>(二)、市场定位与竞争分析</w:t>
        </w:r>
        <w:r>
          <w:tab/>
        </w:r>
        <w:r>
          <w:fldChar w:fldCharType="begin"/>
        </w:r>
        <w:r>
          <w:instrText xml:space="preserve"> PAGEREF _Toc9753 \h </w:instrText>
        </w:r>
        <w:r>
          <w:fldChar w:fldCharType="separate"/>
        </w:r>
        <w:r>
          <w:t>53</w:t>
        </w:r>
        <w:r>
          <w:fldChar w:fldCharType="end"/>
        </w:r>
      </w:hyperlink>
    </w:p>
    <w:p>
      <w:pPr>
        <w:pStyle w:val="TOC2"/>
        <w:tabs>
          <w:tab w:val="right" w:leader="dot" w:pos="8306"/>
        </w:tabs>
      </w:pPr>
      <w:hyperlink w:anchor="_Toc29575" w:history="1">
        <w:r>
          <w:rPr>
            <w:rFonts w:ascii="仿宋" w:eastAsia="仿宋" w:hAnsi="仿宋" w:cs="仿宋" w:hint="eastAsia"/>
            <w:lang w:eastAsia="zh-CN"/>
          </w:rPr>
          <w:t>(三)、营销渠道与策略</w:t>
        </w:r>
        <w:r>
          <w:tab/>
        </w:r>
        <w:r>
          <w:fldChar w:fldCharType="begin"/>
        </w:r>
        <w:r>
          <w:instrText xml:space="preserve"> PAGEREF _Toc29575 \h </w:instrText>
        </w:r>
        <w:r>
          <w:fldChar w:fldCharType="separate"/>
        </w:r>
        <w:r>
          <w:t>54</w:t>
        </w:r>
        <w:r>
          <w:fldChar w:fldCharType="end"/>
        </w:r>
      </w:hyperlink>
    </w:p>
    <w:p>
      <w:pPr>
        <w:pStyle w:val="TOC2"/>
        <w:tabs>
          <w:tab w:val="right" w:leader="dot" w:pos="8306"/>
        </w:tabs>
      </w:pPr>
      <w:hyperlink w:anchor="_Toc1145" w:history="1">
        <w:r>
          <w:rPr>
            <w:rFonts w:ascii="仿宋" w:eastAsia="仿宋" w:hAnsi="仿宋" w:cs="仿宋" w:hint="eastAsia"/>
            <w:lang w:eastAsia="zh-CN"/>
          </w:rPr>
          <w:t>(四)、推广与宣传活动</w:t>
        </w:r>
        <w:r>
          <w:tab/>
        </w:r>
        <w:r>
          <w:fldChar w:fldCharType="begin"/>
        </w:r>
        <w:r>
          <w:instrText xml:space="preserve"> PAGEREF _Toc1145 \h </w:instrText>
        </w:r>
        <w:r>
          <w:fldChar w:fldCharType="separate"/>
        </w:r>
        <w:r>
          <w:t>55</w:t>
        </w:r>
        <w:r>
          <w:fldChar w:fldCharType="end"/>
        </w:r>
      </w:hyperlink>
    </w:p>
    <w:p>
      <w:pPr>
        <w:pStyle w:val="TOC1"/>
        <w:tabs>
          <w:tab w:val="right" w:leader="dot" w:pos="8306"/>
        </w:tabs>
      </w:pPr>
      <w:hyperlink w:anchor="_Toc2592" w:history="1">
        <w:r>
          <w:rPr>
            <w:rFonts w:ascii="仿宋" w:eastAsia="仿宋" w:hAnsi="仿宋" w:cs="仿宋" w:hint="eastAsia"/>
            <w:lang w:eastAsia="zh-CN"/>
          </w:rPr>
          <w:t>十六、质量管理体系</w:t>
        </w:r>
        <w:r>
          <w:tab/>
        </w:r>
        <w:r>
          <w:fldChar w:fldCharType="begin"/>
        </w:r>
        <w:r>
          <w:instrText xml:space="preserve"> PAGEREF _Toc2592 \h </w:instrText>
        </w:r>
        <w:r>
          <w:fldChar w:fldCharType="separate"/>
        </w:r>
        <w:r>
          <w:t>60</w:t>
        </w:r>
        <w:r>
          <w:fldChar w:fldCharType="end"/>
        </w:r>
      </w:hyperlink>
    </w:p>
    <w:p>
      <w:pPr>
        <w:pStyle w:val="TOC2"/>
        <w:tabs>
          <w:tab w:val="right" w:leader="dot" w:pos="8306"/>
        </w:tabs>
      </w:pPr>
      <w:hyperlink w:anchor="_Toc8994" w:history="1">
        <w:r>
          <w:rPr>
            <w:rFonts w:ascii="仿宋" w:eastAsia="仿宋" w:hAnsi="仿宋" w:cs="仿宋" w:hint="eastAsia"/>
            <w:lang w:eastAsia="zh-CN"/>
          </w:rPr>
          <w:t>(一)、质量目标与方针</w:t>
        </w:r>
        <w:r>
          <w:tab/>
        </w:r>
        <w:r>
          <w:fldChar w:fldCharType="begin"/>
        </w:r>
        <w:r>
          <w:instrText xml:space="preserve"> PAGEREF _Toc8994 \h </w:instrText>
        </w:r>
        <w:r>
          <w:fldChar w:fldCharType="separate"/>
        </w:r>
        <w:r>
          <w:t>60</w:t>
        </w:r>
        <w:r>
          <w:fldChar w:fldCharType="end"/>
        </w:r>
      </w:hyperlink>
    </w:p>
    <w:p>
      <w:pPr>
        <w:pStyle w:val="TOC2"/>
        <w:tabs>
          <w:tab w:val="right" w:leader="dot" w:pos="8306"/>
        </w:tabs>
      </w:pPr>
      <w:hyperlink w:anchor="_Toc8173" w:history="1">
        <w:r>
          <w:rPr>
            <w:rFonts w:ascii="仿宋" w:eastAsia="仿宋" w:hAnsi="仿宋" w:cs="仿宋" w:hint="eastAsia"/>
            <w:lang w:eastAsia="zh-CN"/>
          </w:rPr>
          <w:t>(二)、质量管理责任</w:t>
        </w:r>
        <w:r>
          <w:tab/>
        </w:r>
        <w:r>
          <w:fldChar w:fldCharType="begin"/>
        </w:r>
        <w:r>
          <w:instrText xml:space="preserve"> PAGEREF _Toc8173 \h </w:instrText>
        </w:r>
        <w:r>
          <w:fldChar w:fldCharType="separate"/>
        </w:r>
        <w:r>
          <w:t>61</w:t>
        </w:r>
        <w:r>
          <w:fldChar w:fldCharType="end"/>
        </w:r>
      </w:hyperlink>
    </w:p>
    <w:p>
      <w:pPr>
        <w:pStyle w:val="TOC2"/>
        <w:tabs>
          <w:tab w:val="right" w:leader="dot" w:pos="8306"/>
        </w:tabs>
      </w:pPr>
      <w:hyperlink w:anchor="_Toc16654" w:history="1">
        <w:r>
          <w:rPr>
            <w:rFonts w:ascii="仿宋" w:eastAsia="仿宋" w:hAnsi="仿宋" w:cs="仿宋" w:hint="eastAsia"/>
            <w:lang w:eastAsia="zh-CN"/>
          </w:rPr>
          <w:t>(三)、质量管理体系文件</w:t>
        </w:r>
        <w:r>
          <w:tab/>
        </w:r>
        <w:r>
          <w:fldChar w:fldCharType="begin"/>
        </w:r>
        <w:r>
          <w:instrText xml:space="preserve"> PAGEREF _Toc16654 \h </w:instrText>
        </w:r>
        <w:r>
          <w:fldChar w:fldCharType="separate"/>
        </w:r>
        <w:r>
          <w:t>63</w:t>
        </w:r>
        <w:r>
          <w:fldChar w:fldCharType="end"/>
        </w:r>
      </w:hyperlink>
    </w:p>
    <w:p>
      <w:pPr>
        <w:pStyle w:val="TOC2"/>
        <w:tabs>
          <w:tab w:val="right" w:leader="dot" w:pos="8306"/>
        </w:tabs>
      </w:pPr>
      <w:hyperlink w:anchor="_Toc2640" w:history="1">
        <w:r>
          <w:rPr>
            <w:rFonts w:ascii="仿宋" w:eastAsia="仿宋" w:hAnsi="仿宋" w:cs="仿宋" w:hint="eastAsia"/>
            <w:lang w:eastAsia="zh-CN"/>
          </w:rPr>
          <w:t>(四)、质量培训与教育</w:t>
        </w:r>
        <w:r>
          <w:tab/>
        </w:r>
        <w:r>
          <w:fldChar w:fldCharType="begin"/>
        </w:r>
        <w:r>
          <w:instrText xml:space="preserve"> PAGEREF _Toc2640 \h </w:instrText>
        </w:r>
        <w:r>
          <w:fldChar w:fldCharType="separate"/>
        </w:r>
        <w:r>
          <w:t>65</w:t>
        </w:r>
        <w:r>
          <w:fldChar w:fldCharType="end"/>
        </w:r>
      </w:hyperlink>
    </w:p>
    <w:p>
      <w:pPr>
        <w:pStyle w:val="TOC2"/>
        <w:tabs>
          <w:tab w:val="right" w:leader="dot" w:pos="8306"/>
        </w:tabs>
      </w:pPr>
      <w:hyperlink w:anchor="_Toc3847" w:history="1">
        <w:r>
          <w:rPr>
            <w:rFonts w:ascii="仿宋" w:eastAsia="仿宋" w:hAnsi="仿宋" w:cs="仿宋" w:hint="eastAsia"/>
            <w:lang w:eastAsia="zh-CN"/>
          </w:rPr>
          <w:t>(五)、质量审核与评价</w:t>
        </w:r>
        <w:r>
          <w:tab/>
        </w:r>
        <w:r>
          <w:fldChar w:fldCharType="begin"/>
        </w:r>
        <w:r>
          <w:instrText xml:space="preserve"> PAGEREF _Toc3847 \h </w:instrText>
        </w:r>
        <w:r>
          <w:fldChar w:fldCharType="separate"/>
        </w:r>
        <w:r>
          <w:t>66</w:t>
        </w:r>
        <w:r>
          <w:fldChar w:fldCharType="end"/>
        </w:r>
      </w:hyperlink>
    </w:p>
    <w:p>
      <w:pPr>
        <w:pStyle w:val="TOC2"/>
        <w:tabs>
          <w:tab w:val="right" w:leader="dot" w:pos="8306"/>
        </w:tabs>
      </w:pPr>
      <w:hyperlink w:anchor="_Toc27678" w:history="1">
        <w:r>
          <w:rPr>
            <w:rFonts w:ascii="仿宋" w:eastAsia="仿宋" w:hAnsi="仿宋" w:cs="仿宋" w:hint="eastAsia"/>
            <w:lang w:eastAsia="zh-CN"/>
          </w:rPr>
          <w:t>(六)、不符合与纠正措施</w:t>
        </w:r>
        <w:r>
          <w:tab/>
        </w:r>
        <w:r>
          <w:fldChar w:fldCharType="begin"/>
        </w:r>
        <w:r>
          <w:instrText xml:space="preserve"> PAGEREF _Toc27678 \h </w:instrText>
        </w:r>
        <w:r>
          <w:fldChar w:fldCharType="separate"/>
        </w:r>
        <w:r>
          <w:t>67</w:t>
        </w:r>
        <w:r>
          <w:fldChar w:fldCharType="end"/>
        </w:r>
      </w:hyperlink>
    </w:p>
    <w:p>
      <w:pPr>
        <w:pStyle w:val="TOC1"/>
        <w:tabs>
          <w:tab w:val="right" w:leader="dot" w:pos="8306"/>
        </w:tabs>
      </w:pPr>
      <w:hyperlink w:anchor="_Toc11538" w:history="1">
        <w:r>
          <w:rPr>
            <w:rFonts w:ascii="仿宋" w:eastAsia="仿宋" w:hAnsi="仿宋" w:cs="仿宋" w:hint="eastAsia"/>
            <w:lang w:eastAsia="zh-CN"/>
          </w:rPr>
          <w:t>十七、广告项目实施保障措施</w:t>
        </w:r>
        <w:r>
          <w:tab/>
        </w:r>
        <w:r>
          <w:fldChar w:fldCharType="begin"/>
        </w:r>
        <w:r>
          <w:instrText xml:space="preserve"> PAGEREF _Toc11538 \h </w:instrText>
        </w:r>
        <w:r>
          <w:fldChar w:fldCharType="separate"/>
        </w:r>
        <w:r>
          <w:t>68</w:t>
        </w:r>
        <w:r>
          <w:fldChar w:fldCharType="end"/>
        </w:r>
      </w:hyperlink>
    </w:p>
    <w:p>
      <w:pPr>
        <w:pStyle w:val="TOC2"/>
        <w:tabs>
          <w:tab w:val="right" w:leader="dot" w:pos="8306"/>
        </w:tabs>
      </w:pPr>
      <w:hyperlink w:anchor="_Toc21441" w:history="1">
        <w:r>
          <w:rPr>
            <w:rFonts w:ascii="仿宋" w:eastAsia="仿宋" w:hAnsi="仿宋" w:cs="仿宋" w:hint="eastAsia"/>
            <w:lang w:eastAsia="zh-CN"/>
          </w:rPr>
          <w:t>(一)、广告项目实施保障机制</w:t>
        </w:r>
        <w:r>
          <w:tab/>
        </w:r>
        <w:r>
          <w:fldChar w:fldCharType="begin"/>
        </w:r>
        <w:r>
          <w:instrText xml:space="preserve"> PAGEREF _Toc21441 \h </w:instrText>
        </w:r>
        <w:r>
          <w:fldChar w:fldCharType="separate"/>
        </w:r>
        <w:r>
          <w:t>68</w:t>
        </w:r>
        <w:r>
          <w:fldChar w:fldCharType="end"/>
        </w:r>
      </w:hyperlink>
    </w:p>
    <w:p>
      <w:pPr>
        <w:pStyle w:val="TOC2"/>
        <w:tabs>
          <w:tab w:val="right" w:leader="dot" w:pos="8306"/>
        </w:tabs>
      </w:pPr>
      <w:hyperlink w:anchor="_Toc3202" w:history="1">
        <w:r>
          <w:rPr>
            <w:rFonts w:ascii="仿宋" w:eastAsia="仿宋" w:hAnsi="仿宋" w:cs="仿宋" w:hint="eastAsia"/>
            <w:lang w:eastAsia="zh-CN"/>
          </w:rPr>
          <w:t>(二)、广告项目法律合规要求</w:t>
        </w:r>
        <w:r>
          <w:tab/>
        </w:r>
        <w:r>
          <w:fldChar w:fldCharType="begin"/>
        </w:r>
        <w:r>
          <w:instrText xml:space="preserve"> PAGEREF _Toc3202 \h </w:instrText>
        </w:r>
        <w:r>
          <w:fldChar w:fldCharType="separate"/>
        </w:r>
        <w:r>
          <w:t>71</w:t>
        </w:r>
        <w:r>
          <w:fldChar w:fldCharType="end"/>
        </w:r>
      </w:hyperlink>
    </w:p>
    <w:p>
      <w:pPr>
        <w:pStyle w:val="TOC2"/>
        <w:tabs>
          <w:tab w:val="right" w:leader="dot" w:pos="8306"/>
        </w:tabs>
      </w:pPr>
      <w:hyperlink w:anchor="_Toc24454" w:history="1">
        <w:r>
          <w:rPr>
            <w:rFonts w:ascii="仿宋" w:eastAsia="仿宋" w:hAnsi="仿宋" w:cs="仿宋" w:hint="eastAsia"/>
            <w:lang w:eastAsia="zh-CN"/>
          </w:rPr>
          <w:t>(三)、广告项目合同管理与法律事务</w:t>
        </w:r>
        <w:r>
          <w:tab/>
        </w:r>
        <w:r>
          <w:fldChar w:fldCharType="begin"/>
        </w:r>
        <w:r>
          <w:instrText xml:space="preserve"> PAGEREF _Toc24454 \h </w:instrText>
        </w:r>
        <w:r>
          <w:fldChar w:fldCharType="separate"/>
        </w:r>
        <w:r>
          <w:t>75</w:t>
        </w:r>
        <w:r>
          <w:fldChar w:fldCharType="end"/>
        </w:r>
      </w:hyperlink>
    </w:p>
    <w:p>
      <w:pPr>
        <w:pStyle w:val="TOC2"/>
        <w:tabs>
          <w:tab w:val="right" w:leader="dot" w:pos="8306"/>
        </w:tabs>
      </w:pPr>
      <w:hyperlink w:anchor="_Toc9104" w:history="1">
        <w:r>
          <w:rPr>
            <w:rFonts w:ascii="仿宋" w:eastAsia="仿宋" w:hAnsi="仿宋" w:cs="仿宋" w:hint="eastAsia"/>
            <w:lang w:eastAsia="zh-CN"/>
          </w:rPr>
          <w:t>(四)、广告项目知识产权保护策略</w:t>
        </w:r>
        <w:r>
          <w:tab/>
        </w:r>
        <w:r>
          <w:fldChar w:fldCharType="begin"/>
        </w:r>
        <w:r>
          <w:instrText xml:space="preserve"> PAGEREF _Toc9104 \h </w:instrText>
        </w:r>
        <w:r>
          <w:fldChar w:fldCharType="separate"/>
        </w:r>
        <w:r>
          <w:t>81</w:t>
        </w:r>
        <w:r>
          <w:fldChar w:fldCharType="end"/>
        </w:r>
      </w:hyperlink>
    </w:p>
    <w:p>
      <w:pPr>
        <w:pStyle w:val="TOC1"/>
        <w:tabs>
          <w:tab w:val="right" w:leader="dot" w:pos="8306"/>
        </w:tabs>
      </w:pPr>
      <w:hyperlink w:anchor="_Toc16736" w:history="1">
        <w:r>
          <w:rPr>
            <w:rFonts w:ascii="仿宋" w:eastAsia="仿宋" w:hAnsi="仿宋" w:cs="仿宋" w:hint="eastAsia"/>
            <w:lang w:eastAsia="zh-CN"/>
          </w:rPr>
          <w:t>十八、广告项目变更管理</w:t>
        </w:r>
        <w:r>
          <w:tab/>
        </w:r>
        <w:r>
          <w:fldChar w:fldCharType="begin"/>
        </w:r>
        <w:r>
          <w:instrText xml:space="preserve"> PAGEREF _Toc16736 \h </w:instrText>
        </w:r>
        <w:r>
          <w:fldChar w:fldCharType="separate"/>
        </w:r>
        <w:r>
          <w:t>84</w:t>
        </w:r>
        <w:r>
          <w:fldChar w:fldCharType="end"/>
        </w:r>
      </w:hyperlink>
    </w:p>
    <w:p>
      <w:pPr>
        <w:pStyle w:val="TOC2"/>
        <w:tabs>
          <w:tab w:val="right" w:leader="dot" w:pos="8306"/>
        </w:tabs>
      </w:pPr>
      <w:hyperlink w:anchor="_Toc1691" w:history="1">
        <w:r>
          <w:rPr>
            <w:rFonts w:ascii="仿宋" w:eastAsia="仿宋" w:hAnsi="仿宋" w:cs="仿宋" w:hint="eastAsia"/>
            <w:lang w:eastAsia="zh-CN"/>
          </w:rPr>
          <w:t>(一)、变更申请与评估</w:t>
        </w:r>
        <w:r>
          <w:tab/>
        </w:r>
        <w:r>
          <w:fldChar w:fldCharType="begin"/>
        </w:r>
        <w:r>
          <w:instrText xml:space="preserve"> PAGEREF _Toc1691 \h </w:instrText>
        </w:r>
        <w:r>
          <w:fldChar w:fldCharType="separate"/>
        </w:r>
        <w:r>
          <w:t>84</w:t>
        </w:r>
        <w:r>
          <w:fldChar w:fldCharType="end"/>
        </w:r>
      </w:hyperlink>
    </w:p>
    <w:p>
      <w:pPr>
        <w:pStyle w:val="TOC2"/>
        <w:tabs>
          <w:tab w:val="right" w:leader="dot" w:pos="8306"/>
        </w:tabs>
      </w:pPr>
      <w:hyperlink w:anchor="_Toc1433" w:history="1">
        <w:r>
          <w:rPr>
            <w:rFonts w:ascii="仿宋" w:eastAsia="仿宋" w:hAnsi="仿宋" w:cs="仿宋" w:hint="eastAsia"/>
            <w:lang w:eastAsia="zh-CN"/>
          </w:rPr>
          <w:t>(二)、变更实施与控制</w:t>
        </w:r>
        <w:r>
          <w:tab/>
        </w:r>
        <w:r>
          <w:fldChar w:fldCharType="begin"/>
        </w:r>
        <w:r>
          <w:instrText xml:space="preserve"> PAGEREF _Toc1433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39"/>
      <w:r>
        <w:rPr>
          <w:rFonts w:ascii="仿宋" w:eastAsia="仿宋" w:hAnsi="仿宋" w:cs="仿宋" w:hint="eastAsia"/>
          <w:sz w:val="28"/>
          <w:lang w:eastAsia="zh-CN"/>
        </w:rPr>
        <w:t>一、广告项目土建工程</w:t>
      </w:r>
      <w:bookmarkEnd w:id="2"/>
    </w:p>
    <w:p>
      <w:pPr>
        <w:pStyle w:val="Heading2"/>
        <w:rPr>
          <w:rFonts w:ascii="仿宋" w:eastAsia="仿宋" w:hAnsi="仿宋" w:cs="仿宋" w:hint="eastAsia"/>
          <w:lang w:eastAsia="zh-CN"/>
        </w:rPr>
      </w:pPr>
      <w:bookmarkStart w:id="3" w:name="_Toc181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在广告项目的建筑工程设计中，我们将秉承一系列重要的设计原则，以确保广告项目建筑在功能、美观、可持续性等方面达到最佳效果。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在建筑设计中，我们将综合考虑建设和运营成本。通过精细的经济效益分析，确保设计方案在高效利用资源的同时，对广告项目的长期盈利能力有积极的贡献。</w:t>
      </w:r>
    </w:p>
    <w:p>
      <w:pPr>
        <w:pStyle w:val="Heading2"/>
        <w:ind w:firstLine="560" w:firstLineChars="200"/>
        <w:rPr>
          <w:rFonts w:ascii="仿宋" w:eastAsia="仿宋" w:hAnsi="仿宋" w:cs="仿宋" w:hint="eastAsia"/>
          <w:sz w:val="28"/>
          <w:lang w:eastAsia="zh-CN"/>
        </w:rPr>
      </w:pPr>
      <w:bookmarkStart w:id="4" w:name="_Toc74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土建工程设计中，我们将精准设定设计年限，结合广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6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广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1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本期工程广告项目预计总建筑面积XXX平方米，其中：计容建筑面积XXX平方米，计划建筑工程投资XX万元，占广告项目总投资的XX%。</w:t>
      </w:r>
    </w:p>
    <w:p>
      <w:pPr>
        <w:pStyle w:val="Heading1"/>
        <w:ind w:firstLine="560" w:firstLineChars="200"/>
        <w:rPr>
          <w:rFonts w:ascii="仿宋" w:eastAsia="仿宋" w:hAnsi="仿宋" w:cs="仿宋" w:hint="eastAsia"/>
          <w:sz w:val="28"/>
          <w:lang w:eastAsia="zh-CN"/>
        </w:rPr>
      </w:pPr>
      <w:bookmarkStart w:id="7" w:name="_Toc15031"/>
      <w:r>
        <w:rPr>
          <w:rFonts w:ascii="仿宋" w:eastAsia="仿宋" w:hAnsi="仿宋" w:cs="仿宋" w:hint="eastAsia"/>
          <w:sz w:val="28"/>
          <w:lang w:eastAsia="zh-CN"/>
        </w:rPr>
        <w:t>二、广告项目文档管理</w:t>
      </w:r>
      <w:bookmarkEnd w:id="7"/>
    </w:p>
    <w:p>
      <w:pPr>
        <w:pStyle w:val="Heading2"/>
        <w:rPr>
          <w:rFonts w:ascii="仿宋" w:eastAsia="仿宋" w:hAnsi="仿宋" w:cs="仿宋" w:hint="eastAsia"/>
          <w:lang w:eastAsia="zh-CN"/>
        </w:rPr>
      </w:pPr>
      <w:bookmarkStart w:id="8" w:name="_Toc3025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广告项目高度重视文档的质量和准确性，以支持广告项目的各项活动和决策。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广告项目文档的编制始于广告项目计划的初期，我们制定了详细的文档编制计划，明确了每个文档的内容、格式和编写责任人。在广告项目启动阶段，我们首先编制了广告项目章程，明确定义了广告项目的目标、范围、风险等关键要素。随后，广告项目团队根据计划陆续编制了需求文档、设计文档、测试文档等各类文档，确保广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告项目管理中的重要环节，旨在确保广告项目文档符合质量标准和广告项目需求。在广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除了内部审查，我们还进行了外部审查，邀请广告项目相关利益方和专业领域的专家对文档进行独立审查。这有助于获取更全面、客观的反馈，确保广告项目文档不仅符合内部标准，也满足外部需求。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广告项目在文档编制与审查方面建立了严格的管理机制，通过规范的流程和多维度的审查，确保广告项目文档的质量、准确性和可靠性，为广告项目的顺利推进提供了有力支持。</w:t>
      </w:r>
    </w:p>
    <w:p>
      <w:pPr>
        <w:pStyle w:val="Heading2"/>
        <w:ind w:firstLine="560" w:firstLineChars="200"/>
        <w:rPr>
          <w:rFonts w:ascii="仿宋" w:eastAsia="仿宋" w:hAnsi="仿宋" w:cs="仿宋" w:hint="eastAsia"/>
          <w:sz w:val="28"/>
          <w:lang w:eastAsia="zh-CN"/>
        </w:rPr>
      </w:pPr>
      <w:bookmarkStart w:id="9" w:name="_Toc3253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我们采用了精细的权限控制，确保只有授权人员可以访问敏感信息。这种安全措施保护了广告项目文档的机密性，防止了未经授权的信息泄露。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794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文档存档与归档是广告项目生命周期中一个至关重要的环节，直接关系到广告项目信息的长期保存和历史记录的完整性。在广告项目中，我们实施了一系列有效的文档存档与归档管理策略：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68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70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的技术管理特点体现在其创新导向。通过引入最先进的技术趋势和解决方案，广告项目致力于提升科技含量、提高质量和效率水平。这意味着我们将采用最新的工具和方法，确保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告项目技术管理的显著特征。通过整合不同领域的技术资源，我们实现了跨学科的协同工作。这有助于优化技术架构，提高整体效能。此外，整合性策略还促进了不同技术团队之间的紧密沟通和高效合作，确保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广告项目所采用的技术。通过不断优化技术方案，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广告项目团队将在广告项目初期识别可能的技术风险，并采取相应的预防和应对措施。通过建立健全的风险评估机制，广告项目能够在实施过程中及时发现并解决潜在的技术问题，保障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通过这些独特的技术管理特点，我们确信在广告项目中，技术将成为广告项目成功的有力支持。这一深度剖析揭示了技术管理在广告项目实施中的关键作用，为广告项目的技术基础奠定了坚实的基础。</w:t>
      </w:r>
    </w:p>
    <w:p>
      <w:pPr>
        <w:pStyle w:val="Heading2"/>
        <w:ind w:firstLine="560" w:firstLineChars="200"/>
        <w:rPr>
          <w:rFonts w:ascii="仿宋" w:eastAsia="仿宋" w:hAnsi="仿宋" w:cs="仿宋" w:hint="eastAsia"/>
          <w:sz w:val="28"/>
          <w:lang w:eastAsia="zh-CN"/>
        </w:rPr>
      </w:pPr>
      <w:bookmarkStart w:id="13" w:name="_Toc25409"/>
      <w:r>
        <w:rPr>
          <w:rFonts w:ascii="仿宋" w:eastAsia="仿宋" w:hAnsi="仿宋" w:cs="仿宋" w:hint="eastAsia"/>
          <w:sz w:val="28"/>
          <w:lang w:eastAsia="zh-CN"/>
        </w:rPr>
        <w:t>(二)、广告项目工艺技术设计方案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广告项目将严格按照相关行业规范要求进行组织。通过有效控制产品质量，广告项目将致力于为顾客提供优质的广告项目产品和良好的服务。这体现了广告项目对于生产活动合规性和质量标准的高度重视，为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广告项目注重生态效益和清洁生产原则。广告项目建设将紧密结合地方特色经济发展，与社会经济发展规划和区域环境保护规划方案相协调一致。通过与当地区域自然生态系统的结合，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告项目产品具有多样化的客户需求和个性化的特点。因此，广告项目产品规格品种多样，且单批生产数量较小。为满足这一特点，广告项目承办单位将建设先进的柔性制造生产线。通过广泛应用柔性制造技术，广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总体而言，广告项目采用的技术具有较高的技术含量和自动化水平，处于国内先进水平。这一技术选用不仅体现了对生产效率、质量和环境友好性的高标准要求，同时为广告项目的可持续发展奠定了坚实的基础。</w:t>
      </w:r>
    </w:p>
    <w:p>
      <w:pPr>
        <w:pStyle w:val="Heading2"/>
        <w:ind w:firstLine="560" w:firstLineChars="200"/>
        <w:rPr>
          <w:rFonts w:ascii="仿宋" w:eastAsia="仿宋" w:hAnsi="仿宋" w:cs="仿宋" w:hint="eastAsia"/>
          <w:sz w:val="28"/>
          <w:lang w:eastAsia="zh-CN"/>
        </w:rPr>
      </w:pPr>
      <w:bookmarkStart w:id="14" w:name="_Toc228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为确保广告项目的高效生产和技术实施，我们制定了一套精心设计的设备选型方案，以满足广告项目生产、质量和环保的要求。该方案的主要特点如下：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7"/>
      <w:r>
        <w:rPr>
          <w:rFonts w:ascii="仿宋" w:eastAsia="仿宋" w:hAnsi="仿宋" w:cs="仿宋" w:hint="eastAsia"/>
          <w:sz w:val="28"/>
          <w:lang w:eastAsia="zh-CN"/>
        </w:rPr>
        <w:t>四、广告项目建设单位说明</w:t>
      </w:r>
      <w:bookmarkEnd w:id="15"/>
    </w:p>
    <w:p>
      <w:pPr>
        <w:pStyle w:val="Heading2"/>
        <w:rPr>
          <w:rFonts w:ascii="仿宋" w:eastAsia="仿宋" w:hAnsi="仿宋" w:cs="仿宋" w:hint="eastAsia"/>
          <w:lang w:eastAsia="zh-CN"/>
        </w:rPr>
      </w:pPr>
      <w:bookmarkStart w:id="16" w:name="_Toc31738"/>
      <w:r>
        <w:rPr>
          <w:rFonts w:ascii="仿宋" w:eastAsia="仿宋" w:hAnsi="仿宋" w:cs="仿宋" w:hint="eastAsia"/>
          <w:lang w:eastAsia="zh-CN"/>
        </w:rPr>
        <w:t>(一)、广告项目承办单位基本情况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0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项目承办单位的XXXX，我们着眼于实现可持续的经济效益。通过技术创新和解决方案的提供，公司预计在广告项目执行期间将获得可观的收入增长。这一收入来源主要包括广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同时，我们注重成本控制和效率提升，以确保广告项目的可持续盈利。透过精细的管理和资源优化，公司期望实现广告项目利润最大化。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项目实施进行全面的投资评估，包括广告项目启动阶段的资金投入和后续运营成本。通过对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为确保公司在广告项目实施过程中具备足够的资金流动性，公司将进行详尽的现金流分析。这包括资金需求的合理预测、广告项目周期内的资金峰谷分析以及灵活的财务管理策略，以应对各种潜在的经济变动。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57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197"/>
      <w:r>
        <w:rPr>
          <w:rFonts w:ascii="仿宋" w:eastAsia="仿宋" w:hAnsi="仿宋" w:cs="仿宋" w:hint="eastAsia"/>
          <w:lang w:eastAsia="zh-CN"/>
        </w:rPr>
        <w:t>(一)、广告行业分析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行业一直以来都是市场的关注焦点。行业内的发展趋势、竞争态势以及潜在机会都对广告项目的推进产生深远的影响。通过深入研究行业的整体概貌，我们将更好地理解行业的核心特征，为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行业，技术一直是推动创新和发展的关键因素。我们将对当前技术趋势进行详尽分析，包括但不限于人工智能、大数据应用、先进制造技术等。这有助于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广告项目成功的基础。我们将对主要竞争对手进行深入研究，包括其市场份额、产品特点、市场定位等。通过全面了解竞争对手的优势和劣势，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7247"/>
      <w:r>
        <w:rPr>
          <w:rFonts w:ascii="仿宋" w:eastAsia="仿宋" w:hAnsi="仿宋" w:cs="仿宋" w:hint="eastAsia"/>
          <w:sz w:val="28"/>
          <w:lang w:eastAsia="zh-CN"/>
        </w:rPr>
        <w:t>(二)、广告市场分析预测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通过对市场规模的深入调研，我们将预测广告市场未来的增长趋势。这包括市场的整体规模、各细分领域的发展趋势等。广告项目可以根据市场的扩张速度和潜在机会，制定更符合市场需求的发展策略。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广告项目实施过程中需要充分考虑的因素。我们将对市场风险进行全面评估，包括但不限于政策法规风险、市场竞争风险、技术变革风险等。通过对潜在风险的深入分析，广告项目可以制定相应的风险缓解策略，降低不确定性对广告项目的影响。</w:t>
      </w:r>
    </w:p>
    <w:p>
      <w:pPr>
        <w:pStyle w:val="Heading1"/>
        <w:ind w:firstLine="560" w:firstLineChars="200"/>
        <w:rPr>
          <w:rFonts w:ascii="仿宋" w:eastAsia="仿宋" w:hAnsi="仿宋" w:cs="仿宋" w:hint="eastAsia"/>
          <w:sz w:val="28"/>
          <w:lang w:eastAsia="zh-CN"/>
        </w:rPr>
      </w:pPr>
      <w:bookmarkStart w:id="21" w:name="_Toc22007"/>
      <w:r>
        <w:rPr>
          <w:rFonts w:ascii="仿宋" w:eastAsia="仿宋" w:hAnsi="仿宋" w:cs="仿宋" w:hint="eastAsia"/>
          <w:sz w:val="28"/>
          <w:lang w:eastAsia="zh-CN"/>
        </w:rPr>
        <w:t>六、广告项目危机管理</w:t>
      </w:r>
      <w:bookmarkEnd w:id="21"/>
    </w:p>
    <w:p>
      <w:pPr>
        <w:pStyle w:val="Heading2"/>
        <w:rPr>
          <w:rFonts w:ascii="仿宋" w:eastAsia="仿宋" w:hAnsi="仿宋" w:cs="仿宋" w:hint="eastAsia"/>
          <w:lang w:eastAsia="zh-CN"/>
        </w:rPr>
      </w:pPr>
      <w:bookmarkStart w:id="22" w:name="_Toc2547"/>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危机管理中，危机预警与识别是确保广告项目稳健运行的核心步骤。通过建立全面的监测机制，广告项目团队旨在及时发现和理解潜在的风险和危机因素，以便采取及时的预防和应对措施，确保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首先，通过深入的风险评估，广告项目团队全面分析了整个广告项目和各个阶段可能存在的威胁。这包括准确评估每个潜在风险的发生概率和可能影响的程度，为后续危机预警提供了有力支持。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项目团队着重于明确定义广告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https://d.book118.com/925114000301011122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24BF5"/>
    <w:rsid w:val="14B24B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14000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2024-03-01T17:51:00Z</dcterms:created>
  <dcterms:modified xsi:type="dcterms:W3CDTF">2024-03-01T17:51:30Z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37BC461EB42640D8966384ED216193A3_11</vt:lpwstr>
  </property>
  <property fmtid="{D5CDD505-2E9C-101B-9397-08002B2CF9AE}" pid="3" name="KSOProductBuildVer">
    <vt:lpwstr>2052-12.1.0.16388</vt:lpwstr>
  </property>
</Properties>
</file>