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C037399" w14:textId="77777777">
          <w:pPr>
            <w:pStyle w:val="NoSpacing"/>
          </w:pPr>
        </w:p>
        <w:p w:rsidR="00C018A2" w14:paraId="6B767C83" w14:textId="77777777">
          <w:pPr>
            <w:pStyle w:val="NoSpacing"/>
          </w:pPr>
        </w:p>
        <w:p w:rsidR="00C018A2" w14:paraId="3B9395D1" w14:textId="77777777">
          <w:pPr>
            <w:pStyle w:val="NoSpacing"/>
          </w:pPr>
        </w:p>
        <w:p w:rsidR="00C018A2" w14:paraId="27E73FE1" w14:textId="77777777">
          <w:pPr>
            <w:pStyle w:val="NoSpacing"/>
          </w:pPr>
        </w:p>
        <w:p w:rsidR="00C018A2" w14:paraId="6D8A631E" w14:textId="77777777">
          <w:pPr>
            <w:pStyle w:val="NoSpacing"/>
          </w:pPr>
        </w:p>
        <w:p w:rsidR="00C018A2" w14:paraId="71096191" w14:textId="77777777">
          <w:pPr>
            <w:pStyle w:val="NoSpacing"/>
          </w:pPr>
        </w:p>
        <w:p w:rsidR="00C018A2" w14:paraId="0FF0F8A1" w14:textId="77777777">
          <w:pPr>
            <w:pStyle w:val="NoSpacing"/>
          </w:pPr>
        </w:p>
        <w:p w:rsidR="00C018A2" w14:paraId="2A7F0332" w14:textId="77777777">
          <w:pPr>
            <w:pStyle w:val="NoSpacing"/>
          </w:pPr>
        </w:p>
        <w:p w:rsidR="00C018A2" w14:paraId="65AA4C4F" w14:textId="77777777">
          <w:pPr>
            <w:pStyle w:val="NoSpacing"/>
          </w:pPr>
        </w:p>
        <w:p w:rsidR="00C018A2" w14:paraId="513E66EA" w14:textId="77777777">
          <w:pPr>
            <w:pStyle w:val="NoSpacing"/>
          </w:pPr>
        </w:p>
        <w:p w:rsidR="00C018A2" w14:paraId="61FEEE48" w14:textId="77777777">
          <w:pPr>
            <w:pStyle w:val="NoSpacing"/>
          </w:pPr>
        </w:p>
        <w:p w:rsidR="00C018A2" w14:paraId="0C0820BE" w14:textId="77777777">
          <w:pPr>
            <w:pStyle w:val="NoSpacing"/>
          </w:pPr>
        </w:p>
        <w:p w:rsidR="00C018A2" w14:paraId="2EDCD1A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6225A13" w14:textId="77777777">
                            <w:pPr>
                              <w:pStyle w:val="NoSpacing"/>
                              <w:jc w:val="right"/>
                              <w:rPr>
                                <w:color w:val="FFFFFF" w:themeColor="background1"/>
                                <w:sz w:val="28"/>
                                <w:szCs w:val="28"/>
                              </w:rPr>
                            </w:pPr>
                            <w:sdt>
                              <w:sdtPr>
                                <w:rPr>
                                  <w:color w:val="FFFFFF" w:themeColor="background1"/>
                                  <w:sz w:val="32"/>
                                  <w:szCs w:val="32"/>
                                </w:rPr>
                                <w:alias w:val="日期"/>
                                <w:id w:val="198336701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864733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防弹防刺纺织品</w:t>
          </w:r>
          <w:r w:rsidRPr="007A4CF7">
            <w:rPr>
              <w:rFonts w:ascii="仿宋" w:eastAsia="仿宋" w:hAnsi="仿宋" w:hint="eastAsia"/>
              <w:b/>
              <w:bCs/>
              <w:sz w:val="52"/>
              <w:szCs w:val="52"/>
            </w:rPr>
            <w:t>项目</w:t>
          </w:r>
        </w:p>
        <w:p w:rsidR="00C018A2" w:rsidP="007A4CF7" w14:paraId="70A627D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8884CD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768E20F" w14:textId="68884CDC">
                          <w:pPr>
                            <w:pStyle w:val="NoSpacing"/>
                            <w:rPr>
                              <w:color w:val="4472C4" w:themeColor="accent1"/>
                              <w:sz w:val="36"/>
                              <w:szCs w:val="36"/>
                            </w:rPr>
                          </w:pPr>
                          <w:sdt>
                            <w:sdtPr>
                              <w:rPr>
                                <w:color w:val="4472C4" w:themeColor="accent1"/>
                                <w:sz w:val="36"/>
                                <w:szCs w:val="36"/>
                              </w:rPr>
                              <w:alias w:val="作者"/>
                              <w:id w:val="177139773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DB52AE5" w14:textId="77777777">
                          <w:pPr>
                            <w:pStyle w:val="NoSpacing"/>
                            <w:rPr>
                              <w:color w:val="595959" w:themeColor="text1" w:themeTint="A6"/>
                              <w:sz w:val="24"/>
                              <w:szCs w:val="24"/>
                            </w:rPr>
                          </w:pPr>
                          <w:sdt>
                            <w:sdtPr>
                              <w:rPr>
                                <w:caps/>
                                <w:color w:val="595959" w:themeColor="text1" w:themeTint="A6"/>
                                <w:sz w:val="24"/>
                                <w:szCs w:val="24"/>
                              </w:rPr>
                              <w:alias w:val="公司"/>
                              <w:id w:val="43250155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152D81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238CFB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8862FEB"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EE9354A"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防弹防刺纺织品项目商业计划书摘要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3AE5FC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39E287E"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防弹防刺纺织品产品或服务描述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5844EA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FC93CB1"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防弹防刺纺织品目标市场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62A5A12"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防弹防刺纺织品市场竞争分析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1CE437A"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防弹防刺纺织品行业趋势与机遇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0FF581D"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EE4449A"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628A04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防弹防刺纺织品产品定价策略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F99F046"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防弹防刺纺织品产品销售渠道与拓展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FA3B2E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612288C"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1AA4F5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DB367B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69EDBE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7661F0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3C0422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1B6B55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958EA3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635244127"/>
        <w:docPartObj>
          <w:docPartGallery w:val="Table of Contents"/>
          <w:docPartUnique/>
        </w:docPartObj>
      </w:sdtPr>
      <w:sdtEndPr>
        <w:rPr>
          <w:b/>
          <w:bCs/>
        </w:rPr>
      </w:sdtEndPr>
      <w:sdtContent>
        <w:p w:rsidR="007A4CF7" w:rsidRPr="007A4CF7" w:rsidP="007A4CF7" w14:paraId="231EC8C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F0950FC"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374B37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F15562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09747C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6A856F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31CD668"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45A5914"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918338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07C8A2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4CD7733"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962C8B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DBB6DC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A6F157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297CD5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4ADBBF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8114E33" w14:textId="77777777">
          <w:pPr>
            <w:spacing w:line="500" w:lineRule="exact"/>
          </w:pPr>
          <w:r w:rsidRPr="007A4CF7">
            <w:rPr>
              <w:b/>
              <w:bCs/>
              <w:sz w:val="28"/>
              <w:szCs w:val="28"/>
              <w:lang w:val="zh-CN"/>
            </w:rPr>
            <w:fldChar w:fldCharType="end"/>
          </w:r>
        </w:p>
      </w:sdtContent>
    </w:sdt>
    <w:p w:rsidR="007A4CF7" w:rsidP="00DA4121" w14:paraId="6AF1AEF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4D28C5A" w14:textId="77777777">
      <w:pPr>
        <w:pStyle w:val="Heading2"/>
      </w:pPr>
      <w:r w:rsidRPr="009C12B5">
        <w:t>一、概述</w:t>
      </w:r>
      <w:bookmarkEnd w:id="0"/>
    </w:p>
    <w:p w:rsidR="009C12B5" w:rsidRPr="00DA4121" w:rsidP="00DA4121" w14:paraId="2C5F4950" w14:textId="77777777">
      <w:pPr>
        <w:pStyle w:val="Heading3"/>
      </w:pPr>
      <w:bookmarkStart w:id="1" w:name="_Toc157814104"/>
      <w:r w:rsidRPr="00DA4121">
        <w:t xml:space="preserve">1.1 </w:t>
      </w:r>
      <w:r w:rsidR="007A4CF7">
        <w:t>防弹防刺纺织品</w:t>
      </w:r>
      <w:r w:rsidR="007A4CF7">
        <w:rPr>
          <w:rFonts w:hint="eastAsia"/>
        </w:rPr>
        <w:t>项目</w:t>
      </w:r>
      <w:r w:rsidRPr="00DA4121">
        <w:t>商业计划书摘要</w:t>
      </w:r>
      <w:bookmarkEnd w:id="1"/>
    </w:p>
    <w:p w:rsidR="009C12B5" w:rsidRPr="009C12B5" w:rsidP="009C12B5" w14:paraId="5E8C5C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防弹防刺纺织品产品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防弹防刺纺织品产品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防弹防刺纺织品产品</w:t>
      </w:r>
      <w:r w:rsidRPr="009C12B5">
        <w:rPr>
          <w:rFonts w:ascii="仿宋" w:eastAsia="仿宋" w:hAnsi="仿宋"/>
          <w:sz w:val="28"/>
          <w:szCs w:val="28"/>
        </w:rPr>
        <w:t>有望成为市场上的畅销产品，并为公司带来可观的收益和市场份额。</w:t>
      </w:r>
    </w:p>
    <w:p w:rsidR="009C12B5" w:rsidRPr="009C12B5" w:rsidP="009C12B5" w14:paraId="49B71E3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防弹防刺纺织品产品</w:t>
      </w:r>
      <w:r w:rsidRPr="009C12B5">
        <w:rPr>
          <w:rFonts w:ascii="仿宋" w:eastAsia="仿宋" w:hAnsi="仿宋"/>
          <w:sz w:val="28"/>
          <w:szCs w:val="28"/>
        </w:rPr>
        <w:t>商业计划书中，我们将详细阐述</w:t>
      </w:r>
      <w:r w:rsidR="00E75C7F">
        <w:rPr>
          <w:rFonts w:ascii="仿宋" w:eastAsia="仿宋" w:hAnsi="仿宋"/>
          <w:sz w:val="28"/>
          <w:szCs w:val="28"/>
        </w:rPr>
        <w:t>防弹防刺纺织品产品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防弹防刺纺织品产品</w:t>
      </w:r>
      <w:r w:rsidRPr="009C12B5">
        <w:rPr>
          <w:rFonts w:ascii="仿宋" w:eastAsia="仿宋" w:hAnsi="仿宋"/>
          <w:sz w:val="28"/>
          <w:szCs w:val="28"/>
        </w:rPr>
        <w:t>有一个全面而深入的了解，并认识到其巨大的商业价值和投资潜力。</w:t>
      </w:r>
    </w:p>
    <w:p w:rsidR="009C12B5" w:rsidRPr="009C12B5" w:rsidP="009C12B5" w14:paraId="110E7DEC"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防弹防刺纺织品产品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4016F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防弹防刺纺织品产品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防弹防刺纺织品产品</w:t>
      </w:r>
      <w:r w:rsidRPr="009C12B5">
        <w:rPr>
          <w:rFonts w:ascii="仿宋" w:eastAsia="仿宋" w:hAnsi="仿宋"/>
          <w:sz w:val="28"/>
          <w:szCs w:val="28"/>
        </w:rPr>
        <w:t>的美好未来。</w:t>
      </w:r>
    </w:p>
    <w:p w:rsidR="009C12B5" w:rsidRPr="009C12B5" w:rsidP="007A4CF7" w14:paraId="7627CD64" w14:textId="77777777">
      <w:pPr>
        <w:pStyle w:val="Heading3"/>
      </w:pPr>
      <w:bookmarkStart w:id="2" w:name="_Toc157814105"/>
      <w:r w:rsidRPr="009C12B5">
        <w:t xml:space="preserve">1.2 </w:t>
      </w:r>
      <w:r w:rsidRPr="009C12B5">
        <w:t>公司简介</w:t>
      </w:r>
      <w:bookmarkEnd w:id="2"/>
    </w:p>
    <w:p w:rsidR="009C12B5" w:rsidRPr="009C12B5" w:rsidP="009C12B5" w14:paraId="6FFF76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67AB2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C0EBADB"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C2314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8CD2AB9" w14:textId="77777777">
      <w:pPr>
        <w:pStyle w:val="Heading3"/>
      </w:pPr>
      <w:bookmarkStart w:id="3" w:name="_Toc157814106"/>
      <w:r w:rsidRPr="007A4CF7">
        <w:t xml:space="preserve">1.3 </w:t>
      </w:r>
      <w:r w:rsidR="007A4CF7">
        <w:t>防弹防刺纺织品</w:t>
      </w:r>
      <w:r w:rsidRPr="007A4CF7">
        <w:t>产品或服务描述</w:t>
      </w:r>
      <w:bookmarkEnd w:id="3"/>
    </w:p>
    <w:p w:rsidR="00FC1CF3" w14:paraId="21ECFA10" w14:textId="5481524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防弹防刺纺织品是一种特殊类型的防护材料，它结合了防弹和防刺功能，旨在保护穿戴者免受子弹和尖锐物体的伤害。这些产品通常采用高强度纤维材料制成，如凯夫拉（</w:t>
      </w:r>
      <w:r>
        <w:rPr>
          <w:rFonts w:ascii="仿宋" w:eastAsia="仿宋" w:hAnsi="仿宋"/>
          <w:sz w:val="28"/>
        </w:rPr>
        <w:t>Kevlar</w:t>
      </w:r>
      <w:r>
        <w:rPr>
          <w:rFonts w:ascii="仿宋" w:eastAsia="仿宋" w:hAnsi="仿宋"/>
          <w:sz w:val="28"/>
        </w:rPr>
        <w:t>）、芳纶（</w:t>
      </w:r>
      <w:r>
        <w:rPr>
          <w:rFonts w:ascii="仿宋" w:eastAsia="仿宋" w:hAnsi="仿宋"/>
          <w:sz w:val="28"/>
        </w:rPr>
        <w:t>Aramid</w:t>
      </w:r>
      <w:r>
        <w:rPr>
          <w:rFonts w:ascii="仿宋" w:eastAsia="仿宋" w:hAnsi="仿宋"/>
          <w:sz w:val="28"/>
        </w:rPr>
        <w:t>）、超高分子量聚乙烯（</w:t>
      </w:r>
      <w:r>
        <w:rPr>
          <w:rFonts w:ascii="仿宋" w:eastAsia="仿宋" w:hAnsi="仿宋"/>
          <w:sz w:val="28"/>
        </w:rPr>
        <w:t>UHMWPE</w:t>
      </w:r>
      <w:r>
        <w:rPr>
          <w:rFonts w:ascii="仿宋" w:eastAsia="仿宋" w:hAnsi="仿宋"/>
          <w:sz w:val="28"/>
        </w:rPr>
        <w:t>）等，这些纤维具有出色的抗拉强度和韧性，能够有效阻挡或偏转来袭的子弹和刺穿物。</w:t>
      </w:r>
      <w:r>
        <w:rPr>
          <w:rFonts w:ascii="仿宋" w:eastAsia="仿宋" w:hAnsi="仿宋"/>
          <w:sz w:val="28"/>
        </w:rPr>
        <w:br/>
      </w:r>
      <w:r>
        <w:rPr>
          <w:rFonts w:ascii="仿宋" w:eastAsia="仿宋" w:hAnsi="仿宋"/>
          <w:sz w:val="28"/>
        </w:rPr>
        <w:t>防弹防刺纺织品的设计考虑了多种因素，包括防护等级、舒适性、耐用性和隐蔽性。防护等级通常用不同的标准来衡量，如</w:t>
      </w:r>
      <w:r>
        <w:rPr>
          <w:rFonts w:ascii="仿宋" w:eastAsia="仿宋" w:hAnsi="仿宋"/>
          <w:sz w:val="28"/>
        </w:rPr>
        <w:t>NIJ</w:t>
      </w:r>
      <w:r>
        <w:rPr>
          <w:rFonts w:ascii="仿宋" w:eastAsia="仿宋" w:hAnsi="仿宋"/>
          <w:sz w:val="28"/>
        </w:rPr>
        <w:t>（美国国家司法研究所）标准，根据不同的应用场景和威胁级别选择合适的防护等级。舒适性方面，产品设计应考虑穿戴者的活动自由度，并提供良好的透气性和吸汗性。耐用性则要求产品能够在长时间使用和极端环境下保持其防护性能。隐蔽性对于某些应用非常重要，如执法和军事领域，因此防弹防刺纺织品可能被设计成能够融入不同环境和服装的样式。</w:t>
      </w:r>
      <w:r>
        <w:rPr>
          <w:rFonts w:ascii="仿宋" w:eastAsia="仿宋" w:hAnsi="仿宋"/>
          <w:sz w:val="28"/>
        </w:rPr>
        <w:br/>
      </w:r>
    </w:p>
    <w:p w:rsidR="00FC1CF3" w14:textId="54815245">
      <w:pPr>
        <w:ind w:firstLine="560"/>
      </w:pPr>
      <w:r>
        <w:rPr>
          <w:rFonts w:ascii="仿宋" w:eastAsia="仿宋" w:hAnsi="仿宋"/>
          <w:sz w:val="28"/>
        </w:rPr>
        <w:t>除了基本的防弹和防刺功能，一些高级的防弹防刺纺织品还可能具备额外的特性，如抗火、抗化学腐蚀、抗生物和化学威胁等。这些产品广泛应用于执法、军事、安全、银行、押运等领域，为高危行业的人员提供额外的安全保障。随着技术的不断进步，防弹防刺纺织品的性能和应用范围也在不断扩展。</w:t>
      </w:r>
    </w:p>
    <w:p w:rsidR="009C12B5" w:rsidRPr="009C12B5" w:rsidP="009C12B5" w14:paraId="1B41FF2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防弹防刺纺织品产品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防弹防刺纺织品产品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防弹防刺纺织品产品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防弹防刺纺织品产品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DE605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防弹防刺纺织品产品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C658901" w14:textId="77777777">
      <w:pPr>
        <w:pStyle w:val="Heading2"/>
      </w:pPr>
      <w:bookmarkStart w:id="4" w:name="_Toc157814107"/>
      <w:r w:rsidRPr="009C12B5">
        <w:t>二、市场分析</w:t>
      </w:r>
      <w:bookmarkEnd w:id="4"/>
    </w:p>
    <w:p w:rsidR="009C12B5" w:rsidP="007A4CF7" w14:paraId="2E45A9C8" w14:textId="77777777">
      <w:pPr>
        <w:pStyle w:val="Heading3"/>
      </w:pPr>
      <w:bookmarkStart w:id="5" w:name="_Toc157814108"/>
      <w:r w:rsidRPr="009C12B5">
        <w:t xml:space="preserve">2.1 </w:t>
      </w:r>
      <w:r w:rsidR="007A4CF7">
        <w:t>防弹防刺纺织品</w:t>
      </w:r>
      <w:r w:rsidRPr="009C12B5">
        <w:t>目标市场</w:t>
      </w:r>
      <w:bookmarkEnd w:id="5"/>
    </w:p>
    <w:p w:rsidR="00FC1CF3" w14:paraId="418F1CE5" w14:textId="75029161">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防弹防刺纺织品产品目标市场分析</w:t>
      </w:r>
      <w:r>
        <w:rPr>
          <w:rFonts w:ascii="仿宋" w:eastAsia="仿宋" w:hAnsi="仿宋"/>
          <w:sz w:val="28"/>
        </w:rPr>
        <w:br/>
      </w:r>
    </w:p>
    <w:p w:rsidR="00FC1CF3" w14:textId="75029161">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随着全球安全意识的提升，防弹防刺纺织品市场呈现出快速增长的态势。这些产品广泛应用于军事、执法、安全和民用领域，为用户提供了重要的防护功能。目标市场分析如下：</w:t>
      </w:r>
      <w:r>
        <w:rPr>
          <w:rFonts w:ascii="仿宋" w:eastAsia="仿宋" w:hAnsi="仿宋"/>
          <w:sz w:val="28"/>
        </w:rPr>
        <w:br/>
        <w:t xml:space="preserve">    1.</w:t>
      </w:r>
      <w:r>
        <w:rPr>
          <w:rFonts w:ascii="仿宋" w:eastAsia="仿宋" w:hAnsi="仿宋"/>
          <w:sz w:val="28"/>
        </w:rPr>
        <w:t>军事应用：军队是防弹防刺纺织品的主要需求者，尤其是在战乱地区执行任务的士兵。防弹衣、防刺背心等产品能够有效保护士兵免受子弹和利器的伤害。</w:t>
      </w:r>
      <w:r>
        <w:rPr>
          <w:rFonts w:ascii="仿宋" w:eastAsia="仿宋" w:hAnsi="仿宋"/>
          <w:sz w:val="28"/>
        </w:rPr>
        <w:br/>
        <w:t xml:space="preserve">    2.</w:t>
      </w:r>
      <w:r>
        <w:rPr>
          <w:rFonts w:ascii="仿宋" w:eastAsia="仿宋" w:hAnsi="仿宋"/>
          <w:sz w:val="28"/>
        </w:rPr>
        <w:t>执法与安全：警察、安保人员等执法和安全人员在工作中经常面临潜在的威胁，因此对防弹防刺产品的需求也很高。这些产品可以保护他们在执行任务时的安全。</w:t>
      </w:r>
      <w:r>
        <w:rPr>
          <w:rFonts w:ascii="仿宋" w:eastAsia="仿宋" w:hAnsi="仿宋"/>
          <w:sz w:val="28"/>
        </w:rPr>
        <w:br/>
        <w:t xml:space="preserve">    3.</w:t>
      </w:r>
      <w:r>
        <w:rPr>
          <w:rFonts w:ascii="仿宋" w:eastAsia="仿宋" w:hAnsi="仿宋"/>
          <w:sz w:val="28"/>
        </w:rPr>
        <w:t>民用市场：民用市场包括个人安全意识较高的消费者，如银行职员、押运人员、记者等。此外，随着犯罪率的上升，普通民众对家庭安全和个人防护的关注也在增加，推动了民用防弹防刺纺织品市场的发展。</w:t>
      </w:r>
      <w:r>
        <w:rPr>
          <w:rFonts w:ascii="仿宋" w:eastAsia="仿宋" w:hAnsi="仿宋"/>
          <w:sz w:val="28"/>
        </w:rPr>
        <w:br/>
        <w:t xml:space="preserve">    4.</w:t>
      </w:r>
      <w:r>
        <w:rPr>
          <w:rFonts w:ascii="仿宋" w:eastAsia="仿宋" w:hAnsi="仿宋"/>
          <w:sz w:val="28"/>
        </w:rPr>
        <w:t>特殊行业：某些特殊行业，如采矿业、石油和天然气行业，其员工在工作中可能面临爆炸物、尖锐物体等危险，因此也需要防弹防刺纺织品的保护。</w:t>
      </w:r>
      <w:r>
        <w:rPr>
          <w:rFonts w:ascii="仿宋" w:eastAsia="仿宋" w:hAnsi="仿宋"/>
          <w:sz w:val="28"/>
        </w:rPr>
        <w:br/>
        <w:t xml:space="preserve">    5.</w:t>
      </w:r>
      <w:r>
        <w:rPr>
          <w:rFonts w:ascii="仿宋" w:eastAsia="仿宋" w:hAnsi="仿宋"/>
          <w:sz w:val="28"/>
        </w:rPr>
        <w:t>国际市场：随着国际贸易的发展，防弹防刺纺织品在国际市场上的需求日益增长。尤其是发展中国家和地区，由于安全问题的凸显，对这类产品的需求尤为迫切。</w:t>
      </w:r>
      <w:r>
        <w:rPr>
          <w:rFonts w:ascii="仿宋" w:eastAsia="仿宋" w:hAnsi="仿宋"/>
          <w:sz w:val="28"/>
        </w:rPr>
        <w:br/>
        <w:t xml:space="preserve">    6.</w:t>
      </w:r>
      <w:r>
        <w:rPr>
          <w:rFonts w:ascii="仿宋" w:eastAsia="仿宋" w:hAnsi="仿宋"/>
          <w:sz w:val="28"/>
        </w:rPr>
        <w:t>技术创新：随着技术的不断进步，防弹防刺纺织品也在不断创新，新的材料和生产工艺使得产品更加轻便、舒适且具有更好的防护性能，这将进一步推动市场增长。</w:t>
      </w:r>
      <w:r>
        <w:rPr>
          <w:rFonts w:ascii="仿宋" w:eastAsia="仿宋" w:hAnsi="仿宋"/>
          <w:sz w:val="28"/>
        </w:rPr>
        <w:br/>
      </w:r>
    </w:p>
    <w:p w:rsidR="00FC1CF3" w14:textId="75029161">
      <w:pPr>
        <w:ind w:firstLine="560"/>
      </w:pPr>
      <w:r>
        <w:rPr>
          <w:rFonts w:ascii="仿宋" w:eastAsia="仿宋" w:hAnsi="仿宋"/>
          <w:sz w:val="28"/>
        </w:rPr>
        <w:t>综上所述，防弹防刺纺织品市场前景广阔，随着消费者安全意识的提高和技术的不断创新，该行业将迎来更多的发展机遇。</w:t>
      </w:r>
    </w:p>
    <w:p w:rsidR="009C12B5" w:rsidRPr="009C12B5" w:rsidP="009C12B5" w14:paraId="2A5462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25C0B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防弹防刺纺织品产品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防弹防刺纺织品产品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防弹防刺纺织品产品</w:t>
      </w:r>
      <w:r w:rsidRPr="009C12B5">
        <w:rPr>
          <w:rFonts w:ascii="仿宋" w:eastAsia="仿宋" w:hAnsi="仿宋"/>
          <w:sz w:val="28"/>
          <w:szCs w:val="28"/>
        </w:rPr>
        <w:t>始终与市场需求保持同步。</w:t>
      </w:r>
    </w:p>
    <w:p w:rsidR="009C12B5" w:rsidP="007A4CF7" w14:paraId="202E511A" w14:textId="77777777">
      <w:pPr>
        <w:pStyle w:val="Heading3"/>
      </w:pPr>
      <w:bookmarkStart w:id="6" w:name="_Toc157814109"/>
      <w:r w:rsidRPr="009C12B5">
        <w:t xml:space="preserve">2.2 </w:t>
      </w:r>
      <w:r w:rsidR="007A4CF7">
        <w:t>防弹防刺纺织品</w:t>
      </w:r>
      <w:r w:rsidR="007A4CF7">
        <w:rPr>
          <w:rFonts w:hint="eastAsia"/>
        </w:rPr>
        <w:t>市场</w:t>
      </w:r>
      <w:r w:rsidRPr="009C12B5">
        <w:t>竞争分析</w:t>
      </w:r>
      <w:bookmarkEnd w:id="6"/>
    </w:p>
    <w:p w:rsidR="00FC1CF3" w14:paraId="2BEA0E64" w14:textId="60D0AD6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防弹防刺纺织品市场分析</w:t>
      </w:r>
      <w:r>
        <w:rPr>
          <w:rFonts w:ascii="仿宋" w:eastAsia="仿宋" w:hAnsi="仿宋"/>
          <w:sz w:val="28"/>
        </w:rPr>
        <w:br/>
      </w:r>
      <w:r>
        <w:rPr>
          <w:rFonts w:ascii="仿宋" w:eastAsia="仿宋" w:hAnsi="仿宋"/>
          <w:sz w:val="28"/>
        </w:rPr>
        <w:t>随着全球安全意识的提升，防弹防刺纺织品市场需求日益增长。此类产品广泛应用于军警装备、个人防护、安全运输等领域。市场上的防弹防刺纺织品主要包括防弹衣、防刺服、安全手套等。</w:t>
      </w:r>
      <w:r>
        <w:rPr>
          <w:rFonts w:ascii="仿宋" w:eastAsia="仿宋" w:hAnsi="仿宋"/>
          <w:sz w:val="28"/>
        </w:rPr>
        <w:br/>
      </w:r>
    </w:p>
    <w:p w:rsidR="00FC1CF3" w14:textId="60D0AD6E">
      <w:pPr>
        <w:ind w:firstLine="560"/>
      </w:pPr>
      <w:r>
        <w:rPr>
          <w:rFonts w:ascii="仿宋" w:eastAsia="仿宋" w:hAnsi="仿宋"/>
          <w:sz w:val="28"/>
        </w:rPr>
        <w:t>目前，防弹防刺纺织品市场的主要竞争者包括专业防弹防刺制造商、军警装备供应商以及个人防护用品生产商。竞争主要集中在技术研发、产品性能、价格和品牌知名度等方面。</w:t>
      </w:r>
      <w:r>
        <w:rPr>
          <w:rFonts w:ascii="仿宋" w:eastAsia="仿宋" w:hAnsi="仿宋"/>
          <w:sz w:val="28"/>
        </w:rPr>
        <w:br/>
      </w:r>
      <w:r>
        <w:rPr>
          <w:rFonts w:ascii="仿宋" w:eastAsia="仿宋" w:hAnsi="仿宋"/>
          <w:sz w:val="28"/>
        </w:rPr>
        <w:t>在技术研发方面，领先企业不断推出具有更高防护等级和更轻便舒适的产品。例如，采用先进纤维材料和制造工艺，提高防弹防刺纺织品的防护能力，同时降低其重量和成本。</w:t>
      </w:r>
      <w:r>
        <w:rPr>
          <w:rFonts w:ascii="仿宋" w:eastAsia="仿宋" w:hAnsi="仿宋"/>
          <w:sz w:val="28"/>
        </w:rPr>
        <w:br/>
      </w:r>
      <w:r>
        <w:rPr>
          <w:rFonts w:ascii="仿宋" w:eastAsia="仿宋" w:hAnsi="仿宋"/>
          <w:sz w:val="28"/>
        </w:rPr>
        <w:t>产品性能是市场竞争的关键因素。消费者对防弹防刺纺织品的要求包括防护等级、舒适度、耐用性和隐蔽性等。因此，制造商需要不断优化产品设计，以满足不同应用场景的需求。</w:t>
      </w:r>
      <w:r>
        <w:rPr>
          <w:rFonts w:ascii="仿宋" w:eastAsia="仿宋" w:hAnsi="仿宋"/>
          <w:sz w:val="28"/>
        </w:rPr>
        <w:br/>
      </w:r>
      <w:r>
        <w:rPr>
          <w:rFonts w:ascii="仿宋" w:eastAsia="仿宋" w:hAnsi="仿宋"/>
          <w:sz w:val="28"/>
        </w:rPr>
        <w:t>价格也是市场竞争的重要因素。随着技术的进步和生产规模的扩大，防弹防刺纺织品的价格有望逐渐降低，从而吸引更多消费者。同时，价格策略也需要根据目标市场和客户群体进行调整。</w:t>
      </w:r>
      <w:r>
        <w:rPr>
          <w:rFonts w:ascii="仿宋" w:eastAsia="仿宋" w:hAnsi="仿宋"/>
          <w:sz w:val="28"/>
        </w:rPr>
        <w:br/>
      </w:r>
      <w:r>
        <w:rPr>
          <w:rFonts w:ascii="仿宋" w:eastAsia="仿宋" w:hAnsi="仿宋"/>
          <w:sz w:val="28"/>
        </w:rPr>
        <w:t>品牌知名度在市场竞争中起着重要作用。知名品牌通常具有更好的市场认可度和忠诚度。因此，建立和维护良好的品牌形象对于在防弹防刺纺织品市场中脱颖而出至关重要。</w:t>
      </w:r>
      <w:r>
        <w:rPr>
          <w:rFonts w:ascii="仿宋" w:eastAsia="仿宋" w:hAnsi="仿宋"/>
          <w:sz w:val="28"/>
        </w:rPr>
        <w:br/>
      </w:r>
      <w:r>
        <w:rPr>
          <w:rFonts w:ascii="仿宋" w:eastAsia="仿宋" w:hAnsi="仿宋"/>
          <w:sz w:val="28"/>
        </w:rPr>
        <w:t>综上所述，防弹防刺纺织品市场具有广阔的发展潜力，但同时也面临着激烈的竞争。制造商需要不断创新，提升产品性能，降低成本，并加强品牌建设，以在市场中保持竞争力。</w:t>
      </w:r>
    </w:p>
    <w:p w:rsidR="009C12B5" w:rsidRPr="009C12B5" w:rsidP="009C12B5" w14:paraId="4D36E8CB"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防弹防刺纺织品产品</w:t>
      </w:r>
      <w:r w:rsidRPr="009C12B5">
        <w:rPr>
          <w:rFonts w:ascii="仿宋" w:eastAsia="仿宋" w:hAnsi="仿宋"/>
          <w:sz w:val="28"/>
          <w:szCs w:val="28"/>
        </w:rPr>
        <w:t>的竞争优势和差异化策略。我们认为，</w:t>
      </w:r>
      <w:r w:rsidR="00E75C7F">
        <w:rPr>
          <w:rFonts w:ascii="仿宋" w:eastAsia="仿宋" w:hAnsi="仿宋"/>
          <w:sz w:val="28"/>
          <w:szCs w:val="28"/>
        </w:rPr>
        <w:t>防弹防刺纺织品产品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E8DA51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防弹防刺纺织品产品</w:t>
      </w:r>
      <w:r w:rsidRPr="009C12B5">
        <w:rPr>
          <w:rFonts w:ascii="仿宋" w:eastAsia="仿宋" w:hAnsi="仿宋"/>
          <w:sz w:val="28"/>
          <w:szCs w:val="28"/>
        </w:rPr>
        <w:t>将在竞争激烈的市场中脱颖而出。</w:t>
      </w:r>
    </w:p>
    <w:p w:rsidR="009C12B5" w:rsidP="007A4CF7" w14:paraId="2B041C8F" w14:textId="77777777">
      <w:pPr>
        <w:pStyle w:val="Heading3"/>
      </w:pPr>
      <w:bookmarkStart w:id="7" w:name="_Toc157814110"/>
      <w:r w:rsidRPr="009C12B5">
        <w:t xml:space="preserve">2.3 </w:t>
      </w:r>
      <w:r w:rsidR="007A4CF7">
        <w:t>防弹防刺纺织品</w:t>
      </w:r>
      <w:r w:rsidRPr="009C12B5">
        <w:t>行业趋势与机遇</w:t>
      </w:r>
      <w:bookmarkEnd w:id="7"/>
    </w:p>
    <w:p w:rsidR="00FC1CF3" w14:paraId="57C85750" w14:textId="236EFB1F">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防弹防刺纺织品市场近年来呈现出强劲的增长势头，这主要是由于全球安全意识的提升、恐怖主义活动的增加以及执法和军事部门对于个人防护装备需求的不断增长。随着技术的进步，防弹防刺纺织品不仅在性能上得到显著提升，而且在外观设计、舒适性和多功能性方面也取得了长足发展。</w:t>
      </w:r>
      <w:r>
        <w:rPr>
          <w:rFonts w:ascii="仿宋" w:eastAsia="仿宋" w:hAnsi="仿宋"/>
          <w:sz w:val="28"/>
        </w:rPr>
        <w:br/>
      </w:r>
      <w:r>
        <w:rPr>
          <w:rFonts w:ascii="仿宋" w:eastAsia="仿宋" w:hAnsi="仿宋"/>
          <w:sz w:val="28"/>
        </w:rPr>
        <w:t>首先，安全意识的提升是推动防弹防刺纺织品市场增长的主要因素。无论是个人消费者还是企业，对于安全防护的重视程度都在不断提高。特别是在公共安全、交通、能源等关键领域，对于防弹防刺纺织品的需求日益增长。</w:t>
      </w:r>
      <w:r>
        <w:rPr>
          <w:rFonts w:ascii="仿宋" w:eastAsia="仿宋" w:hAnsi="仿宋"/>
          <w:sz w:val="28"/>
        </w:rPr>
        <w:br/>
      </w:r>
    </w:p>
    <w:p w:rsidR="00FC1CF3" w14:textId="236EFB1F">
      <w:pPr>
        <w:ind w:firstLine="560"/>
      </w:pPr>
      <w:r>
        <w:rPr>
          <w:rFonts w:ascii="仿宋" w:eastAsia="仿宋" w:hAnsi="仿宋"/>
          <w:sz w:val="28"/>
        </w:rPr>
        <w:t>其次，执法和军事部门是防弹防刺纺织品的主要用户群体。随着战争和冲突的不断变化，对于防护性能更高、更轻便的防弹防刺装备的需求日益增长。同时，随着技术的进步，防弹防刺纺织品在保持高性能的同时，其成本也在逐渐下降，这使得更多的执法和军事人员能够装备此类防护装备。</w:t>
      </w:r>
      <w:r>
        <w:rPr>
          <w:rFonts w:ascii="仿宋" w:eastAsia="仿宋" w:hAnsi="仿宋"/>
          <w:sz w:val="28"/>
        </w:rPr>
        <w:br/>
      </w:r>
      <w:r>
        <w:rPr>
          <w:rFonts w:ascii="仿宋" w:eastAsia="仿宋" w:hAnsi="仿宋"/>
          <w:sz w:val="28"/>
        </w:rPr>
        <w:t>此外，民用市场对于防弹防刺纺织品的需求也在不断增长。个人安全意识的提升以及犯罪率的上升，使得越来越多的普通消费者开始考虑购买防弹防刺服装和配件。尤其是在高风险职业领域，如保安、押运等，对于防弹防刺纺织品的需求尤为旺盛。</w:t>
      </w:r>
      <w:r>
        <w:rPr>
          <w:rFonts w:ascii="仿宋" w:eastAsia="仿宋" w:hAnsi="仿宋"/>
          <w:sz w:val="28"/>
        </w:rPr>
        <w:br/>
      </w:r>
      <w:r>
        <w:rPr>
          <w:rFonts w:ascii="仿宋" w:eastAsia="仿宋" w:hAnsi="仿宋"/>
          <w:sz w:val="28"/>
        </w:rPr>
        <w:t>最后，技术创新为防弹防刺纺织品市场带来了新的机遇。新型纤维材料、先进的编织技术和多功能涂层技术的应用，使得防弹防刺纺织品在保持原有防护性能的同时，还具备了更好的透气性、耐磨性和抗撕裂性能。这些创新不仅提升了产品的舒适度，还拓展了产品的应用场景。</w:t>
      </w:r>
      <w:r>
        <w:rPr>
          <w:rFonts w:ascii="仿宋" w:eastAsia="仿宋" w:hAnsi="仿宋"/>
          <w:sz w:val="28"/>
        </w:rPr>
        <w:br/>
      </w:r>
      <w:r>
        <w:rPr>
          <w:rFonts w:ascii="仿宋" w:eastAsia="仿宋" w:hAnsi="仿宋"/>
          <w:sz w:val="28"/>
        </w:rPr>
        <w:t>综上所述，防弹防刺纺织品市场正处于一个快速发展的阶段，随着技术的不断进步和消费者安全意识的提升，未来市场前景广阔。对于投资者和创业者来说，这是一个充满机遇的领域，值得深入研究和积极布局。</w:t>
      </w:r>
    </w:p>
    <w:p w:rsidR="009C12B5" w:rsidRPr="009C12B5" w:rsidP="009C12B5" w14:paraId="3BCA8F33"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防弹防刺纺织品产品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防弹防刺纺织品产品</w:t>
      </w:r>
      <w:r w:rsidRPr="009C12B5">
        <w:rPr>
          <w:rFonts w:ascii="仿宋" w:eastAsia="仿宋" w:hAnsi="仿宋"/>
          <w:sz w:val="28"/>
          <w:szCs w:val="28"/>
        </w:rPr>
        <w:t>始终走在行业的前沿并抓住每一个市场机遇。</w:t>
      </w:r>
    </w:p>
    <w:p w:rsidR="009C12B5" w:rsidRPr="009C12B5" w:rsidP="007A4CF7" w14:paraId="64E46A05" w14:textId="77777777">
      <w:pPr>
        <w:pStyle w:val="Heading2"/>
      </w:pPr>
      <w:bookmarkStart w:id="8" w:name="_Toc157814111"/>
      <w:r w:rsidRPr="009C12B5">
        <w:t>三、营销策略</w:t>
      </w:r>
      <w:bookmarkEnd w:id="8"/>
    </w:p>
    <w:p w:rsidR="009C12B5" w:rsidRPr="009C12B5" w:rsidP="007A4CF7" w14:paraId="29C4417F" w14:textId="77777777">
      <w:pPr>
        <w:pStyle w:val="Heading3"/>
      </w:pPr>
      <w:bookmarkStart w:id="9" w:name="_Toc157814112"/>
      <w:r w:rsidRPr="009C12B5">
        <w:t xml:space="preserve">3.1 </w:t>
      </w:r>
      <w:r w:rsidRPr="009C12B5">
        <w:t>品牌定位与传播</w:t>
      </w:r>
      <w:bookmarkEnd w:id="9"/>
    </w:p>
    <w:p w:rsidR="009C12B5" w:rsidRPr="009C12B5" w:rsidP="007A4CF7" w14:paraId="69116C6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防弹防刺纺织品产品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C782E9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防弹防刺纺织品产品</w:t>
      </w:r>
      <w:r w:rsidRPr="009C12B5">
        <w:rPr>
          <w:rFonts w:ascii="仿宋" w:eastAsia="仿宋" w:hAnsi="仿宋"/>
          <w:sz w:val="28"/>
          <w:szCs w:val="28"/>
        </w:rPr>
        <w:t>的专业评测和推荐文章，以扩大品牌影响力。</w:t>
      </w:r>
    </w:p>
    <w:p w:rsidR="009C12B5" w:rsidRPr="009C12B5" w:rsidP="009C12B5" w14:paraId="099F3C48"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防弹防刺纺织品产品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CD85433" w14:textId="77777777">
      <w:pPr>
        <w:pStyle w:val="Heading3"/>
      </w:pPr>
      <w:bookmarkStart w:id="10" w:name="_Toc157814113"/>
      <w:r w:rsidRPr="009C12B5">
        <w:t xml:space="preserve">3.2 </w:t>
      </w:r>
      <w:r w:rsidR="007A4CF7">
        <w:t>防弹防刺纺织品</w:t>
      </w:r>
      <w:r w:rsidRPr="009C12B5">
        <w:t>产品定价策略</w:t>
      </w:r>
      <w:bookmarkEnd w:id="10"/>
    </w:p>
    <w:p w:rsidR="009C12B5" w:rsidRPr="009C12B5" w:rsidP="00CA39FB" w14:paraId="5222EB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防弹防刺纺织品产品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0A949A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97B68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防弹防刺纺织品产品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E5F38FC" w14:textId="77777777">
      <w:pPr>
        <w:pStyle w:val="Heading3"/>
      </w:pPr>
      <w:bookmarkStart w:id="11" w:name="_Toc157814114"/>
      <w:r w:rsidRPr="009C12B5">
        <w:t xml:space="preserve">3.3 </w:t>
      </w:r>
      <w:r w:rsidR="007A4CF7">
        <w:t>防弹防刺纺织品</w:t>
      </w:r>
      <w:r w:rsidR="007A4CF7">
        <w:rPr>
          <w:rFonts w:hint="eastAsia"/>
        </w:rPr>
        <w:t>产品</w:t>
      </w:r>
      <w:r w:rsidRPr="009C12B5">
        <w:t>销售渠道与拓展</w:t>
      </w:r>
      <w:bookmarkEnd w:id="11"/>
    </w:p>
    <w:p w:rsidR="009C12B5" w:rsidRPr="009C12B5" w:rsidP="009C12B5" w14:paraId="1619F1CB"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防弹防刺纺织品产品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C5DAE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防弹防刺纺织品产品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10973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防弹防刺纺织品产品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2AE54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4FAF7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https://d.book118.com/925120204143011103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09EC4FC" w14:textId="77777777">
    <w:pPr>
      <w:pStyle w:val="Footer"/>
      <w:jc w:val="center"/>
    </w:pPr>
  </w:p>
  <w:p w:rsidR="00FE7E16" w14:paraId="55F7CF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69AA1E3" w14:textId="77777777">
    <w:pPr>
      <w:pStyle w:val="Footer"/>
      <w:jc w:val="center"/>
    </w:pPr>
  </w:p>
  <w:p w:rsidR="007A4CF7" w14:paraId="754144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FD20DB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08655D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332FA2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5B3F8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7113665"/>
      <w:docPartObj>
        <w:docPartGallery w:val="Page Numbers (Bottom of Page)"/>
        <w:docPartUnique/>
      </w:docPartObj>
    </w:sdtPr>
    <w:sdtContent>
      <w:sdt>
        <w:sdtPr>
          <w:id w:val="11523860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2617131"/>
      <w:docPartObj>
        <w:docPartGallery w:val="Page Numbers (Bottom of Page)"/>
        <w:docPartUnique/>
      </w:docPartObj>
    </w:sdtPr>
    <w:sdtContent>
      <w:sdt>
        <w:sdtPr>
          <w:id w:val="16544119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3334001"/>
      <w:docPartObj>
        <w:docPartGallery w:val="Page Numbers (Bottom of Page)"/>
        <w:docPartUnique/>
      </w:docPartObj>
    </w:sdtPr>
    <w:sdtContent>
      <w:sdt>
        <w:sdtPr>
          <w:id w:val="11945159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680072"/>
      <w:docPartObj>
        <w:docPartGallery w:val="Page Numbers (Bottom of Page)"/>
        <w:docPartUnique/>
      </w:docPartObj>
    </w:sdtPr>
    <w:sdtContent>
      <w:sdt>
        <w:sdtPr>
          <w:id w:val="5865787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928403"/>
      <w:docPartObj>
        <w:docPartGallery w:val="Page Numbers (Bottom of Page)"/>
        <w:docPartUnique/>
      </w:docPartObj>
    </w:sdtPr>
    <w:sdtContent>
      <w:sdt>
        <w:sdtPr>
          <w:id w:val="1550769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1186270"/>
      <w:docPartObj>
        <w:docPartGallery w:val="Page Numbers (Bottom of Page)"/>
        <w:docPartUnique/>
      </w:docPartObj>
    </w:sdtPr>
    <w:sdtContent>
      <w:sdt>
        <w:sdtPr>
          <w:id w:val="6944895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7960066"/>
      <w:docPartObj>
        <w:docPartGallery w:val="Page Numbers (Bottom of Page)"/>
        <w:docPartUnique/>
      </w:docPartObj>
    </w:sdtPr>
    <w:sdtContent>
      <w:sdt>
        <w:sdtPr>
          <w:id w:val="8824755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1176129"/>
      <w:docPartObj>
        <w:docPartGallery w:val="Page Numbers (Bottom of Page)"/>
        <w:docPartUnique/>
      </w:docPartObj>
    </w:sdtPr>
    <w:sdtContent>
      <w:sdt>
        <w:sdtPr>
          <w:id w:val="4903263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178426"/>
      <w:docPartObj>
        <w:docPartGallery w:val="Page Numbers (Bottom of Page)"/>
        <w:docPartUnique/>
      </w:docPartObj>
    </w:sdtPr>
    <w:sdtContent>
      <w:sdt>
        <w:sdtPr>
          <w:id w:val="16748704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2467467"/>
      <w:docPartObj>
        <w:docPartGallery w:val="Page Numbers (Bottom of Page)"/>
        <w:docPartUnique/>
      </w:docPartObj>
    </w:sdtPr>
    <w:sdtContent>
      <w:sdt>
        <w:sdtPr>
          <w:id w:val="7240329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8303346"/>
      <w:docPartObj>
        <w:docPartGallery w:val="Page Numbers (Bottom of Page)"/>
        <w:docPartUnique/>
      </w:docPartObj>
    </w:sdtPr>
    <w:sdtContent>
      <w:sdt>
        <w:sdtPr>
          <w:id w:val="6422664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8002477"/>
      <w:docPartObj>
        <w:docPartGallery w:val="Page Numbers (Bottom of Page)"/>
        <w:docPartUnique/>
      </w:docPartObj>
    </w:sdtPr>
    <w:sdtContent>
      <w:sdt>
        <w:sdtPr>
          <w:id w:val="15079290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5229509"/>
      <w:docPartObj>
        <w:docPartGallery w:val="Page Numbers (Bottom of Page)"/>
        <w:docPartUnique/>
      </w:docPartObj>
    </w:sdtPr>
    <w:sdtContent>
      <w:sdt>
        <w:sdtPr>
          <w:id w:val="6781003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078287"/>
      <w:docPartObj>
        <w:docPartGallery w:val="Page Numbers (Bottom of Page)"/>
        <w:docPartUnique/>
      </w:docPartObj>
    </w:sdtPr>
    <w:sdtContent>
      <w:sdt>
        <w:sdtPr>
          <w:id w:val="15249291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4162493"/>
      <w:docPartObj>
        <w:docPartGallery w:val="Page Numbers (Bottom of Page)"/>
        <w:docPartUnique/>
      </w:docPartObj>
    </w:sdtPr>
    <w:sdtContent>
      <w:sdt>
        <w:sdtPr>
          <w:id w:val="19006898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5658529"/>
      <w:docPartObj>
        <w:docPartGallery w:val="Page Numbers (Bottom of Page)"/>
        <w:docPartUnique/>
      </w:docPartObj>
    </w:sdtPr>
    <w:sdtContent>
      <w:sdt>
        <w:sdtPr>
          <w:id w:val="21034595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5659100"/>
      <w:docPartObj>
        <w:docPartGallery w:val="Page Numbers (Bottom of Page)"/>
        <w:docPartUnique/>
      </w:docPartObj>
    </w:sdtPr>
    <w:sdtContent>
      <w:sdt>
        <w:sdtPr>
          <w:id w:val="2687956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0171862"/>
      <w:docPartObj>
        <w:docPartGallery w:val="Page Numbers (Bottom of Page)"/>
        <w:docPartUnique/>
      </w:docPartObj>
    </w:sdtPr>
    <w:sdtContent>
      <w:sdt>
        <w:sdtPr>
          <w:id w:val="1188615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7683198"/>
      <w:docPartObj>
        <w:docPartGallery w:val="Page Numbers (Bottom of Page)"/>
        <w:docPartUnique/>
      </w:docPartObj>
    </w:sdtPr>
    <w:sdtContent>
      <w:sdt>
        <w:sdtPr>
          <w:id w:val="3025026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7080984"/>
      <w:docPartObj>
        <w:docPartGallery w:val="Page Numbers (Bottom of Page)"/>
        <w:docPartUnique/>
      </w:docPartObj>
    </w:sdtPr>
    <w:sdtContent>
      <w:sdt>
        <w:sdtPr>
          <w:id w:val="1483834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5177356"/>
      <w:docPartObj>
        <w:docPartGallery w:val="Page Numbers (Bottom of Page)"/>
        <w:docPartUnique/>
      </w:docPartObj>
    </w:sdtPr>
    <w:sdtContent>
      <w:sdt>
        <w:sdtPr>
          <w:id w:val="21056106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9320142"/>
      <w:docPartObj>
        <w:docPartGallery w:val="Page Numbers (Bottom of Page)"/>
        <w:docPartUnique/>
      </w:docPartObj>
    </w:sdtPr>
    <w:sdtContent>
      <w:sdt>
        <w:sdtPr>
          <w:id w:val="68555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4C267F8"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9DBAA8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ED6DCF"/>
    <w:rsid w:val="00F23BF2"/>
    <w:rsid w:val="00F81C52"/>
    <w:rsid w:val="00FC1CF3"/>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548E92"/>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25120204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2773</Words>
  <Characters>15811</Characters>
  <Application>Microsoft Office Word</Application>
  <DocSecurity>0</DocSecurity>
  <Lines>131</Lines>
  <Paragraphs>37</Paragraphs>
  <ScaleCrop>false</ScaleCrop>
  <Company/>
  <LinksUpToDate>false</LinksUpToDate>
  <CharactersWithSpaces>18547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2024-02-05T06:39:00Z</dcterms:modified>
</cp:coreProperties>
</file>