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电子线圈项目规划设计纲要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981" w:history="1">
        <w:r>
          <w:rPr>
            <w:rFonts w:ascii="仿宋" w:eastAsia="仿宋" w:hAnsi="仿宋" w:cs="仿宋" w:hint="eastAsia"/>
            <w:lang w:eastAsia="zh-CN"/>
          </w:rPr>
          <w:t>概论</w:t>
        </w:r>
        <w:r>
          <w:tab/>
        </w:r>
        <w:r>
          <w:fldChar w:fldCharType="begin"/>
        </w:r>
        <w:r>
          <w:instrText xml:space="preserve"> PAGEREF _Toc25981 \h </w:instrText>
        </w:r>
        <w:r>
          <w:fldChar w:fldCharType="separate"/>
        </w:r>
        <w:r>
          <w:t>3</w:t>
        </w:r>
        <w:r>
          <w:fldChar w:fldCharType="end"/>
        </w:r>
      </w:hyperlink>
    </w:p>
    <w:p>
      <w:pPr>
        <w:pStyle w:val="TOC1"/>
        <w:tabs>
          <w:tab w:val="right" w:leader="dot" w:pos="8306"/>
        </w:tabs>
      </w:pPr>
      <w:hyperlink w:anchor="_Toc13230" w:history="1">
        <w:r>
          <w:rPr>
            <w:rFonts w:ascii="仿宋" w:eastAsia="仿宋" w:hAnsi="仿宋" w:cs="仿宋" w:hint="eastAsia"/>
            <w:lang w:eastAsia="zh-CN"/>
          </w:rPr>
          <w:t>一、电子线圈项目建设背景及必要性分析</w:t>
        </w:r>
        <w:r>
          <w:tab/>
        </w:r>
        <w:r>
          <w:fldChar w:fldCharType="begin"/>
        </w:r>
        <w:r>
          <w:instrText xml:space="preserve"> PAGEREF _Toc13230 \h </w:instrText>
        </w:r>
        <w:r>
          <w:fldChar w:fldCharType="separate"/>
        </w:r>
        <w:r>
          <w:t>3</w:t>
        </w:r>
        <w:r>
          <w:fldChar w:fldCharType="end"/>
        </w:r>
      </w:hyperlink>
    </w:p>
    <w:p>
      <w:pPr>
        <w:pStyle w:val="TOC2"/>
        <w:tabs>
          <w:tab w:val="right" w:leader="dot" w:pos="8306"/>
        </w:tabs>
      </w:pPr>
      <w:hyperlink w:anchor="_Toc26444" w:history="1">
        <w:r>
          <w:rPr>
            <w:rFonts w:ascii="仿宋" w:eastAsia="仿宋" w:hAnsi="仿宋" w:cs="仿宋" w:hint="eastAsia"/>
            <w:lang w:eastAsia="zh-CN"/>
          </w:rPr>
          <w:t>(一)、电子线圈项目背景分析</w:t>
        </w:r>
        <w:r>
          <w:tab/>
        </w:r>
        <w:r>
          <w:fldChar w:fldCharType="begin"/>
        </w:r>
        <w:r>
          <w:instrText xml:space="preserve"> PAGEREF _Toc26444 \h </w:instrText>
        </w:r>
        <w:r>
          <w:fldChar w:fldCharType="separate"/>
        </w:r>
        <w:r>
          <w:t>3</w:t>
        </w:r>
        <w:r>
          <w:fldChar w:fldCharType="end"/>
        </w:r>
      </w:hyperlink>
    </w:p>
    <w:p>
      <w:pPr>
        <w:pStyle w:val="TOC2"/>
        <w:tabs>
          <w:tab w:val="right" w:leader="dot" w:pos="8306"/>
        </w:tabs>
      </w:pPr>
      <w:hyperlink w:anchor="_Toc7438" w:history="1">
        <w:r>
          <w:rPr>
            <w:rFonts w:ascii="仿宋" w:eastAsia="仿宋" w:hAnsi="仿宋" w:cs="仿宋" w:hint="eastAsia"/>
            <w:lang w:eastAsia="zh-CN"/>
          </w:rPr>
          <w:t>(二)、电子线圈项目建设必要性分析</w:t>
        </w:r>
        <w:r>
          <w:tab/>
        </w:r>
        <w:r>
          <w:fldChar w:fldCharType="begin"/>
        </w:r>
        <w:r>
          <w:instrText xml:space="preserve"> PAGEREF _Toc7438 \h </w:instrText>
        </w:r>
        <w:r>
          <w:fldChar w:fldCharType="separate"/>
        </w:r>
        <w:r>
          <w:t>5</w:t>
        </w:r>
        <w:r>
          <w:fldChar w:fldCharType="end"/>
        </w:r>
      </w:hyperlink>
    </w:p>
    <w:p>
      <w:pPr>
        <w:pStyle w:val="TOC1"/>
        <w:tabs>
          <w:tab w:val="right" w:leader="dot" w:pos="8306"/>
        </w:tabs>
      </w:pPr>
      <w:hyperlink w:anchor="_Toc18531" w:history="1">
        <w:r>
          <w:rPr>
            <w:rFonts w:ascii="仿宋" w:eastAsia="仿宋" w:hAnsi="仿宋" w:cs="仿宋" w:hint="eastAsia"/>
            <w:lang w:eastAsia="zh-CN"/>
          </w:rPr>
          <w:t>二、电子线圈项目危机管理</w:t>
        </w:r>
        <w:r>
          <w:tab/>
        </w:r>
        <w:r>
          <w:fldChar w:fldCharType="begin"/>
        </w:r>
        <w:r>
          <w:instrText xml:space="preserve"> PAGEREF _Toc18531 \h </w:instrText>
        </w:r>
        <w:r>
          <w:fldChar w:fldCharType="separate"/>
        </w:r>
        <w:r>
          <w:t>6</w:t>
        </w:r>
        <w:r>
          <w:fldChar w:fldCharType="end"/>
        </w:r>
      </w:hyperlink>
    </w:p>
    <w:p>
      <w:pPr>
        <w:pStyle w:val="TOC2"/>
        <w:tabs>
          <w:tab w:val="right" w:leader="dot" w:pos="8306"/>
        </w:tabs>
      </w:pPr>
      <w:hyperlink w:anchor="_Toc25929" w:history="1">
        <w:r>
          <w:rPr>
            <w:rFonts w:ascii="仿宋" w:eastAsia="仿宋" w:hAnsi="仿宋" w:cs="仿宋" w:hint="eastAsia"/>
            <w:lang w:eastAsia="zh-CN"/>
          </w:rPr>
          <w:t>(一)、危机预警与识别</w:t>
        </w:r>
        <w:r>
          <w:tab/>
        </w:r>
        <w:r>
          <w:fldChar w:fldCharType="begin"/>
        </w:r>
        <w:r>
          <w:instrText xml:space="preserve"> PAGEREF _Toc25929 \h </w:instrText>
        </w:r>
        <w:r>
          <w:fldChar w:fldCharType="separate"/>
        </w:r>
        <w:r>
          <w:t>6</w:t>
        </w:r>
        <w:r>
          <w:fldChar w:fldCharType="end"/>
        </w:r>
      </w:hyperlink>
    </w:p>
    <w:p>
      <w:pPr>
        <w:pStyle w:val="TOC2"/>
        <w:tabs>
          <w:tab w:val="right" w:leader="dot" w:pos="8306"/>
        </w:tabs>
      </w:pPr>
      <w:hyperlink w:anchor="_Toc25563" w:history="1">
        <w:r>
          <w:rPr>
            <w:rFonts w:ascii="仿宋" w:eastAsia="仿宋" w:hAnsi="仿宋" w:cs="仿宋" w:hint="eastAsia"/>
            <w:lang w:eastAsia="zh-CN"/>
          </w:rPr>
          <w:t>(二)、危机应对与恢复</w:t>
        </w:r>
        <w:r>
          <w:tab/>
        </w:r>
        <w:r>
          <w:fldChar w:fldCharType="begin"/>
        </w:r>
        <w:r>
          <w:instrText xml:space="preserve"> PAGEREF _Toc25563 \h </w:instrText>
        </w:r>
        <w:r>
          <w:fldChar w:fldCharType="separate"/>
        </w:r>
        <w:r>
          <w:t>7</w:t>
        </w:r>
        <w:r>
          <w:fldChar w:fldCharType="end"/>
        </w:r>
      </w:hyperlink>
    </w:p>
    <w:p>
      <w:pPr>
        <w:pStyle w:val="TOC1"/>
        <w:tabs>
          <w:tab w:val="right" w:leader="dot" w:pos="8306"/>
        </w:tabs>
      </w:pPr>
      <w:hyperlink w:anchor="_Toc4741" w:history="1">
        <w:r>
          <w:rPr>
            <w:rFonts w:ascii="仿宋" w:eastAsia="仿宋" w:hAnsi="仿宋" w:cs="仿宋" w:hint="eastAsia"/>
            <w:lang w:eastAsia="zh-CN"/>
          </w:rPr>
          <w:t>三、电子线圈项目绩效评估</w:t>
        </w:r>
        <w:r>
          <w:tab/>
        </w:r>
        <w:r>
          <w:fldChar w:fldCharType="begin"/>
        </w:r>
        <w:r>
          <w:instrText xml:space="preserve"> PAGEREF _Toc4741 \h </w:instrText>
        </w:r>
        <w:r>
          <w:fldChar w:fldCharType="separate"/>
        </w:r>
        <w:r>
          <w:t>8</w:t>
        </w:r>
        <w:r>
          <w:fldChar w:fldCharType="end"/>
        </w:r>
      </w:hyperlink>
    </w:p>
    <w:p>
      <w:pPr>
        <w:pStyle w:val="TOC2"/>
        <w:tabs>
          <w:tab w:val="right" w:leader="dot" w:pos="8306"/>
        </w:tabs>
      </w:pPr>
      <w:hyperlink w:anchor="_Toc18643" w:history="1">
        <w:r>
          <w:rPr>
            <w:rFonts w:ascii="仿宋" w:eastAsia="仿宋" w:hAnsi="仿宋" w:cs="仿宋" w:hint="eastAsia"/>
            <w:lang w:eastAsia="zh-CN"/>
          </w:rPr>
          <w:t>(一)、绩效评估指标</w:t>
        </w:r>
        <w:r>
          <w:tab/>
        </w:r>
        <w:r>
          <w:fldChar w:fldCharType="begin"/>
        </w:r>
        <w:r>
          <w:instrText xml:space="preserve"> PAGEREF _Toc18643 \h </w:instrText>
        </w:r>
        <w:r>
          <w:fldChar w:fldCharType="separate"/>
        </w:r>
        <w:r>
          <w:t>8</w:t>
        </w:r>
        <w:r>
          <w:fldChar w:fldCharType="end"/>
        </w:r>
      </w:hyperlink>
    </w:p>
    <w:p>
      <w:pPr>
        <w:pStyle w:val="TOC2"/>
        <w:tabs>
          <w:tab w:val="right" w:leader="dot" w:pos="8306"/>
        </w:tabs>
      </w:pPr>
      <w:hyperlink w:anchor="_Toc23225" w:history="1">
        <w:r>
          <w:rPr>
            <w:rFonts w:ascii="仿宋" w:eastAsia="仿宋" w:hAnsi="仿宋" w:cs="仿宋" w:hint="eastAsia"/>
            <w:lang w:eastAsia="zh-CN"/>
          </w:rPr>
          <w:t>(二)、绩效评估方法</w:t>
        </w:r>
        <w:r>
          <w:tab/>
        </w:r>
        <w:r>
          <w:fldChar w:fldCharType="begin"/>
        </w:r>
        <w:r>
          <w:instrText xml:space="preserve"> PAGEREF _Toc23225 \h </w:instrText>
        </w:r>
        <w:r>
          <w:fldChar w:fldCharType="separate"/>
        </w:r>
        <w:r>
          <w:t>9</w:t>
        </w:r>
        <w:r>
          <w:fldChar w:fldCharType="end"/>
        </w:r>
      </w:hyperlink>
    </w:p>
    <w:p>
      <w:pPr>
        <w:pStyle w:val="TOC2"/>
        <w:tabs>
          <w:tab w:val="right" w:leader="dot" w:pos="8306"/>
        </w:tabs>
      </w:pPr>
      <w:hyperlink w:anchor="_Toc21388" w:history="1">
        <w:r>
          <w:rPr>
            <w:rFonts w:ascii="仿宋" w:eastAsia="仿宋" w:hAnsi="仿宋" w:cs="仿宋" w:hint="eastAsia"/>
            <w:lang w:eastAsia="zh-CN"/>
          </w:rPr>
          <w:t>(三)、绩效评估周期</w:t>
        </w:r>
        <w:r>
          <w:tab/>
        </w:r>
        <w:r>
          <w:fldChar w:fldCharType="begin"/>
        </w:r>
        <w:r>
          <w:instrText xml:space="preserve"> PAGEREF _Toc21388 \h </w:instrText>
        </w:r>
        <w:r>
          <w:fldChar w:fldCharType="separate"/>
        </w:r>
        <w:r>
          <w:t>10</w:t>
        </w:r>
        <w:r>
          <w:fldChar w:fldCharType="end"/>
        </w:r>
      </w:hyperlink>
    </w:p>
    <w:p>
      <w:pPr>
        <w:pStyle w:val="TOC1"/>
        <w:tabs>
          <w:tab w:val="right" w:leader="dot" w:pos="8306"/>
        </w:tabs>
      </w:pPr>
      <w:hyperlink w:anchor="_Toc14005" w:history="1">
        <w:r>
          <w:rPr>
            <w:rFonts w:ascii="仿宋" w:eastAsia="仿宋" w:hAnsi="仿宋" w:cs="仿宋" w:hint="eastAsia"/>
            <w:lang w:eastAsia="zh-CN"/>
          </w:rPr>
          <w:t>四、工艺说明</w:t>
        </w:r>
        <w:r>
          <w:tab/>
        </w:r>
        <w:r>
          <w:fldChar w:fldCharType="begin"/>
        </w:r>
        <w:r>
          <w:instrText xml:space="preserve"> PAGEREF _Toc14005 \h </w:instrText>
        </w:r>
        <w:r>
          <w:fldChar w:fldCharType="separate"/>
        </w:r>
        <w:r>
          <w:t>11</w:t>
        </w:r>
        <w:r>
          <w:fldChar w:fldCharType="end"/>
        </w:r>
      </w:hyperlink>
    </w:p>
    <w:p>
      <w:pPr>
        <w:pStyle w:val="TOC2"/>
        <w:tabs>
          <w:tab w:val="right" w:leader="dot" w:pos="8306"/>
        </w:tabs>
      </w:pPr>
      <w:hyperlink w:anchor="_Toc22721" w:history="1">
        <w:r>
          <w:rPr>
            <w:rFonts w:ascii="仿宋" w:eastAsia="仿宋" w:hAnsi="仿宋" w:cs="仿宋" w:hint="eastAsia"/>
            <w:lang w:eastAsia="zh-CN"/>
          </w:rPr>
          <w:t>(一)、技术管理特点</w:t>
        </w:r>
        <w:r>
          <w:tab/>
        </w:r>
        <w:r>
          <w:fldChar w:fldCharType="begin"/>
        </w:r>
        <w:r>
          <w:instrText xml:space="preserve"> PAGEREF _Toc22721 \h </w:instrText>
        </w:r>
        <w:r>
          <w:fldChar w:fldCharType="separate"/>
        </w:r>
        <w:r>
          <w:t>11</w:t>
        </w:r>
        <w:r>
          <w:fldChar w:fldCharType="end"/>
        </w:r>
      </w:hyperlink>
    </w:p>
    <w:p>
      <w:pPr>
        <w:pStyle w:val="TOC2"/>
        <w:tabs>
          <w:tab w:val="right" w:leader="dot" w:pos="8306"/>
        </w:tabs>
      </w:pPr>
      <w:hyperlink w:anchor="_Toc12978" w:history="1">
        <w:r>
          <w:rPr>
            <w:rFonts w:ascii="仿宋" w:eastAsia="仿宋" w:hAnsi="仿宋" w:cs="仿宋" w:hint="eastAsia"/>
            <w:lang w:eastAsia="zh-CN"/>
          </w:rPr>
          <w:t>(二)、电子线圈项目工艺技术设计方案</w:t>
        </w:r>
        <w:r>
          <w:tab/>
        </w:r>
        <w:r>
          <w:fldChar w:fldCharType="begin"/>
        </w:r>
        <w:r>
          <w:instrText xml:space="preserve"> PAGEREF _Toc12978 \h </w:instrText>
        </w:r>
        <w:r>
          <w:fldChar w:fldCharType="separate"/>
        </w:r>
        <w:r>
          <w:t>13</w:t>
        </w:r>
        <w:r>
          <w:fldChar w:fldCharType="end"/>
        </w:r>
      </w:hyperlink>
    </w:p>
    <w:p>
      <w:pPr>
        <w:pStyle w:val="TOC2"/>
        <w:tabs>
          <w:tab w:val="right" w:leader="dot" w:pos="8306"/>
        </w:tabs>
      </w:pPr>
      <w:hyperlink w:anchor="_Toc15504" w:history="1">
        <w:r>
          <w:rPr>
            <w:rFonts w:ascii="仿宋" w:eastAsia="仿宋" w:hAnsi="仿宋" w:cs="仿宋" w:hint="eastAsia"/>
            <w:lang w:eastAsia="zh-CN"/>
          </w:rPr>
          <w:t>(三)、设备选型方案</w:t>
        </w:r>
        <w:r>
          <w:tab/>
        </w:r>
        <w:r>
          <w:fldChar w:fldCharType="begin"/>
        </w:r>
        <w:r>
          <w:instrText xml:space="preserve"> PAGEREF _Toc15504 \h </w:instrText>
        </w:r>
        <w:r>
          <w:fldChar w:fldCharType="separate"/>
        </w:r>
        <w:r>
          <w:t>14</w:t>
        </w:r>
        <w:r>
          <w:fldChar w:fldCharType="end"/>
        </w:r>
      </w:hyperlink>
    </w:p>
    <w:p>
      <w:pPr>
        <w:pStyle w:val="TOC1"/>
        <w:tabs>
          <w:tab w:val="right" w:leader="dot" w:pos="8306"/>
        </w:tabs>
      </w:pPr>
      <w:hyperlink w:anchor="_Toc4117" w:history="1">
        <w:r>
          <w:rPr>
            <w:rFonts w:ascii="仿宋" w:eastAsia="仿宋" w:hAnsi="仿宋" w:cs="仿宋" w:hint="eastAsia"/>
            <w:lang w:eastAsia="zh-CN"/>
          </w:rPr>
          <w:t>五、电子线圈项目可持续发展</w:t>
        </w:r>
        <w:r>
          <w:tab/>
        </w:r>
        <w:r>
          <w:fldChar w:fldCharType="begin"/>
        </w:r>
        <w:r>
          <w:instrText xml:space="preserve"> PAGEREF _Toc4117 \h </w:instrText>
        </w:r>
        <w:r>
          <w:fldChar w:fldCharType="separate"/>
        </w:r>
        <w:r>
          <w:t>15</w:t>
        </w:r>
        <w:r>
          <w:fldChar w:fldCharType="end"/>
        </w:r>
      </w:hyperlink>
    </w:p>
    <w:p>
      <w:pPr>
        <w:pStyle w:val="TOC2"/>
        <w:tabs>
          <w:tab w:val="right" w:leader="dot" w:pos="8306"/>
        </w:tabs>
      </w:pPr>
      <w:hyperlink w:anchor="_Toc22937" w:history="1">
        <w:r>
          <w:rPr>
            <w:rFonts w:ascii="仿宋" w:eastAsia="仿宋" w:hAnsi="仿宋" w:cs="仿宋" w:hint="eastAsia"/>
            <w:lang w:eastAsia="zh-CN"/>
          </w:rPr>
          <w:t>(一)、可持续战略与实践</w:t>
        </w:r>
        <w:r>
          <w:tab/>
        </w:r>
        <w:r>
          <w:fldChar w:fldCharType="begin"/>
        </w:r>
        <w:r>
          <w:instrText xml:space="preserve"> PAGEREF _Toc22937 \h </w:instrText>
        </w:r>
        <w:r>
          <w:fldChar w:fldCharType="separate"/>
        </w:r>
        <w:r>
          <w:t>15</w:t>
        </w:r>
        <w:r>
          <w:fldChar w:fldCharType="end"/>
        </w:r>
      </w:hyperlink>
    </w:p>
    <w:p>
      <w:pPr>
        <w:pStyle w:val="TOC2"/>
        <w:tabs>
          <w:tab w:val="right" w:leader="dot" w:pos="8306"/>
        </w:tabs>
      </w:pPr>
      <w:hyperlink w:anchor="_Toc10883" w:history="1">
        <w:r>
          <w:rPr>
            <w:rFonts w:ascii="仿宋" w:eastAsia="仿宋" w:hAnsi="仿宋" w:cs="仿宋" w:hint="eastAsia"/>
            <w:lang w:eastAsia="zh-CN"/>
          </w:rPr>
          <w:t>(二)、环保与社会责任</w:t>
        </w:r>
        <w:r>
          <w:tab/>
        </w:r>
        <w:r>
          <w:fldChar w:fldCharType="begin"/>
        </w:r>
        <w:r>
          <w:instrText xml:space="preserve"> PAGEREF _Toc10883 \h </w:instrText>
        </w:r>
        <w:r>
          <w:fldChar w:fldCharType="separate"/>
        </w:r>
        <w:r>
          <w:t>16</w:t>
        </w:r>
        <w:r>
          <w:fldChar w:fldCharType="end"/>
        </w:r>
      </w:hyperlink>
    </w:p>
    <w:p>
      <w:pPr>
        <w:pStyle w:val="TOC1"/>
        <w:tabs>
          <w:tab w:val="right" w:leader="dot" w:pos="8306"/>
        </w:tabs>
      </w:pPr>
      <w:hyperlink w:anchor="_Toc589" w:history="1">
        <w:r>
          <w:rPr>
            <w:rFonts w:ascii="仿宋" w:eastAsia="仿宋" w:hAnsi="仿宋" w:cs="仿宋" w:hint="eastAsia"/>
            <w:lang w:eastAsia="zh-CN"/>
          </w:rPr>
          <w:t>六、电子线圈项目选址可行性分析</w:t>
        </w:r>
        <w:r>
          <w:tab/>
        </w:r>
        <w:r>
          <w:fldChar w:fldCharType="begin"/>
        </w:r>
        <w:r>
          <w:instrText xml:space="preserve"> PAGEREF _Toc589 \h </w:instrText>
        </w:r>
        <w:r>
          <w:fldChar w:fldCharType="separate"/>
        </w:r>
        <w:r>
          <w:t>17</w:t>
        </w:r>
        <w:r>
          <w:fldChar w:fldCharType="end"/>
        </w:r>
      </w:hyperlink>
    </w:p>
    <w:p>
      <w:pPr>
        <w:pStyle w:val="TOC2"/>
        <w:tabs>
          <w:tab w:val="right" w:leader="dot" w:pos="8306"/>
        </w:tabs>
      </w:pPr>
      <w:hyperlink w:anchor="_Toc25223" w:history="1">
        <w:r>
          <w:rPr>
            <w:rFonts w:ascii="仿宋" w:eastAsia="仿宋" w:hAnsi="仿宋" w:cs="仿宋" w:hint="eastAsia"/>
            <w:lang w:eastAsia="zh-CN"/>
          </w:rPr>
          <w:t>(一)、电子线圈项目选址</w:t>
        </w:r>
        <w:r>
          <w:tab/>
        </w:r>
        <w:r>
          <w:fldChar w:fldCharType="begin"/>
        </w:r>
        <w:r>
          <w:instrText xml:space="preserve"> PAGEREF _Toc25223 \h </w:instrText>
        </w:r>
        <w:r>
          <w:fldChar w:fldCharType="separate"/>
        </w:r>
        <w:r>
          <w:t>17</w:t>
        </w:r>
        <w:r>
          <w:fldChar w:fldCharType="end"/>
        </w:r>
      </w:hyperlink>
    </w:p>
    <w:p>
      <w:pPr>
        <w:pStyle w:val="TOC2"/>
        <w:tabs>
          <w:tab w:val="right" w:leader="dot" w:pos="8306"/>
        </w:tabs>
      </w:pPr>
      <w:hyperlink w:anchor="_Toc30082" w:history="1">
        <w:r>
          <w:rPr>
            <w:rFonts w:ascii="仿宋" w:eastAsia="仿宋" w:hAnsi="仿宋" w:cs="仿宋" w:hint="eastAsia"/>
            <w:lang w:eastAsia="zh-CN"/>
          </w:rPr>
          <w:t>(二)、用地控制指标</w:t>
        </w:r>
        <w:r>
          <w:tab/>
        </w:r>
        <w:r>
          <w:fldChar w:fldCharType="begin"/>
        </w:r>
        <w:r>
          <w:instrText xml:space="preserve"> PAGEREF _Toc30082 \h </w:instrText>
        </w:r>
        <w:r>
          <w:fldChar w:fldCharType="separate"/>
        </w:r>
        <w:r>
          <w:t>17</w:t>
        </w:r>
        <w:r>
          <w:fldChar w:fldCharType="end"/>
        </w:r>
      </w:hyperlink>
    </w:p>
    <w:p>
      <w:pPr>
        <w:pStyle w:val="TOC2"/>
        <w:tabs>
          <w:tab w:val="right" w:leader="dot" w:pos="8306"/>
        </w:tabs>
      </w:pPr>
      <w:hyperlink w:anchor="_Toc8778" w:history="1">
        <w:r>
          <w:rPr>
            <w:rFonts w:ascii="仿宋" w:eastAsia="仿宋" w:hAnsi="仿宋" w:cs="仿宋" w:hint="eastAsia"/>
            <w:lang w:eastAsia="zh-CN"/>
          </w:rPr>
          <w:t>(三)、节约用地措施</w:t>
        </w:r>
        <w:r>
          <w:tab/>
        </w:r>
        <w:r>
          <w:fldChar w:fldCharType="begin"/>
        </w:r>
        <w:r>
          <w:instrText xml:space="preserve"> PAGEREF _Toc8778 \h </w:instrText>
        </w:r>
        <w:r>
          <w:fldChar w:fldCharType="separate"/>
        </w:r>
        <w:r>
          <w:t>19</w:t>
        </w:r>
        <w:r>
          <w:fldChar w:fldCharType="end"/>
        </w:r>
      </w:hyperlink>
    </w:p>
    <w:p>
      <w:pPr>
        <w:pStyle w:val="TOC2"/>
        <w:tabs>
          <w:tab w:val="right" w:leader="dot" w:pos="8306"/>
        </w:tabs>
      </w:pPr>
      <w:hyperlink w:anchor="_Toc10429" w:history="1">
        <w:r>
          <w:rPr>
            <w:rFonts w:ascii="仿宋" w:eastAsia="仿宋" w:hAnsi="仿宋" w:cs="仿宋" w:hint="eastAsia"/>
            <w:lang w:eastAsia="zh-CN"/>
          </w:rPr>
          <w:t>(四)、总图布置方案</w:t>
        </w:r>
        <w:r>
          <w:tab/>
        </w:r>
        <w:r>
          <w:fldChar w:fldCharType="begin"/>
        </w:r>
        <w:r>
          <w:instrText xml:space="preserve"> PAGEREF _Toc10429 \h </w:instrText>
        </w:r>
        <w:r>
          <w:fldChar w:fldCharType="separate"/>
        </w:r>
        <w:r>
          <w:t>20</w:t>
        </w:r>
        <w:r>
          <w:fldChar w:fldCharType="end"/>
        </w:r>
      </w:hyperlink>
    </w:p>
    <w:p>
      <w:pPr>
        <w:pStyle w:val="TOC2"/>
        <w:tabs>
          <w:tab w:val="right" w:leader="dot" w:pos="8306"/>
        </w:tabs>
      </w:pPr>
      <w:hyperlink w:anchor="_Toc30001" w:history="1">
        <w:r>
          <w:rPr>
            <w:rFonts w:ascii="仿宋" w:eastAsia="仿宋" w:hAnsi="仿宋" w:cs="仿宋" w:hint="eastAsia"/>
            <w:lang w:eastAsia="zh-CN"/>
          </w:rPr>
          <w:t>(五)、选址综合评价</w:t>
        </w:r>
        <w:r>
          <w:tab/>
        </w:r>
        <w:r>
          <w:fldChar w:fldCharType="begin"/>
        </w:r>
        <w:r>
          <w:instrText xml:space="preserve"> PAGEREF _Toc30001 \h </w:instrText>
        </w:r>
        <w:r>
          <w:fldChar w:fldCharType="separate"/>
        </w:r>
        <w:r>
          <w:t>21</w:t>
        </w:r>
        <w:r>
          <w:fldChar w:fldCharType="end"/>
        </w:r>
      </w:hyperlink>
    </w:p>
    <w:p>
      <w:pPr>
        <w:pStyle w:val="TOC1"/>
        <w:tabs>
          <w:tab w:val="right" w:leader="dot" w:pos="8306"/>
        </w:tabs>
      </w:pPr>
      <w:hyperlink w:anchor="_Toc7648" w:history="1">
        <w:r>
          <w:rPr>
            <w:rFonts w:ascii="仿宋" w:eastAsia="仿宋" w:hAnsi="仿宋" w:cs="仿宋" w:hint="eastAsia"/>
            <w:lang w:eastAsia="zh-CN"/>
          </w:rPr>
          <w:t>七、电子线圈项目经营效益</w:t>
        </w:r>
        <w:r>
          <w:tab/>
        </w:r>
        <w:r>
          <w:fldChar w:fldCharType="begin"/>
        </w:r>
        <w:r>
          <w:instrText xml:space="preserve"> PAGEREF _Toc7648 \h </w:instrText>
        </w:r>
        <w:r>
          <w:fldChar w:fldCharType="separate"/>
        </w:r>
        <w:r>
          <w:t>22</w:t>
        </w:r>
        <w:r>
          <w:fldChar w:fldCharType="end"/>
        </w:r>
      </w:hyperlink>
    </w:p>
    <w:p>
      <w:pPr>
        <w:pStyle w:val="TOC2"/>
        <w:tabs>
          <w:tab w:val="right" w:leader="dot" w:pos="8306"/>
        </w:tabs>
      </w:pPr>
      <w:hyperlink w:anchor="_Toc12644" w:history="1">
        <w:r>
          <w:rPr>
            <w:rFonts w:ascii="仿宋" w:eastAsia="仿宋" w:hAnsi="仿宋" w:cs="仿宋" w:hint="eastAsia"/>
            <w:lang w:eastAsia="zh-CN"/>
          </w:rPr>
          <w:t>(一)、经济评价财务测算</w:t>
        </w:r>
        <w:r>
          <w:tab/>
        </w:r>
        <w:r>
          <w:fldChar w:fldCharType="begin"/>
        </w:r>
        <w:r>
          <w:instrText xml:space="preserve"> PAGEREF _Toc12644 \h </w:instrText>
        </w:r>
        <w:r>
          <w:fldChar w:fldCharType="separate"/>
        </w:r>
        <w:r>
          <w:t>22</w:t>
        </w:r>
        <w:r>
          <w:fldChar w:fldCharType="end"/>
        </w:r>
      </w:hyperlink>
    </w:p>
    <w:p>
      <w:pPr>
        <w:pStyle w:val="TOC2"/>
        <w:tabs>
          <w:tab w:val="right" w:leader="dot" w:pos="8306"/>
        </w:tabs>
      </w:pPr>
      <w:hyperlink w:anchor="_Toc26385" w:history="1">
        <w:r>
          <w:rPr>
            <w:rFonts w:ascii="仿宋" w:eastAsia="仿宋" w:hAnsi="仿宋" w:cs="仿宋" w:hint="eastAsia"/>
            <w:lang w:eastAsia="zh-CN"/>
          </w:rPr>
          <w:t>(二)、电子线圈项目盈利能力分析</w:t>
        </w:r>
        <w:r>
          <w:tab/>
        </w:r>
        <w:r>
          <w:fldChar w:fldCharType="begin"/>
        </w:r>
        <w:r>
          <w:instrText xml:space="preserve"> PAGEREF _Toc26385 \h </w:instrText>
        </w:r>
        <w:r>
          <w:fldChar w:fldCharType="separate"/>
        </w:r>
        <w:r>
          <w:t>23</w:t>
        </w:r>
        <w:r>
          <w:fldChar w:fldCharType="end"/>
        </w:r>
      </w:hyperlink>
    </w:p>
    <w:p>
      <w:pPr>
        <w:pStyle w:val="TOC1"/>
        <w:tabs>
          <w:tab w:val="right" w:leader="dot" w:pos="8306"/>
        </w:tabs>
      </w:pPr>
      <w:hyperlink w:anchor="_Toc27272" w:history="1">
        <w:r>
          <w:rPr>
            <w:rFonts w:ascii="仿宋" w:eastAsia="仿宋" w:hAnsi="仿宋" w:cs="仿宋" w:hint="eastAsia"/>
            <w:lang w:eastAsia="zh-CN"/>
          </w:rPr>
          <w:t>八、电子线圈项目投资规划</w:t>
        </w:r>
        <w:r>
          <w:tab/>
        </w:r>
        <w:r>
          <w:fldChar w:fldCharType="begin"/>
        </w:r>
        <w:r>
          <w:instrText xml:space="preserve"> PAGEREF _Toc27272 \h </w:instrText>
        </w:r>
        <w:r>
          <w:fldChar w:fldCharType="separate"/>
        </w:r>
        <w:r>
          <w:t>24</w:t>
        </w:r>
        <w:r>
          <w:fldChar w:fldCharType="end"/>
        </w:r>
      </w:hyperlink>
    </w:p>
    <w:p>
      <w:pPr>
        <w:pStyle w:val="TOC2"/>
        <w:tabs>
          <w:tab w:val="right" w:leader="dot" w:pos="8306"/>
        </w:tabs>
      </w:pPr>
      <w:hyperlink w:anchor="_Toc21276" w:history="1">
        <w:r>
          <w:rPr>
            <w:rFonts w:ascii="仿宋" w:eastAsia="仿宋" w:hAnsi="仿宋" w:cs="仿宋" w:hint="eastAsia"/>
            <w:lang w:eastAsia="zh-CN"/>
          </w:rPr>
          <w:t>(一)、电子线圈项目总投资估算</w:t>
        </w:r>
        <w:r>
          <w:tab/>
        </w:r>
        <w:r>
          <w:fldChar w:fldCharType="begin"/>
        </w:r>
        <w:r>
          <w:instrText xml:space="preserve"> PAGEREF _Toc21276 \h </w:instrText>
        </w:r>
        <w:r>
          <w:fldChar w:fldCharType="separate"/>
        </w:r>
        <w:r>
          <w:t>24</w:t>
        </w:r>
        <w:r>
          <w:fldChar w:fldCharType="end"/>
        </w:r>
      </w:hyperlink>
    </w:p>
    <w:p>
      <w:pPr>
        <w:pStyle w:val="TOC2"/>
        <w:tabs>
          <w:tab w:val="right" w:leader="dot" w:pos="8306"/>
        </w:tabs>
      </w:pPr>
      <w:hyperlink w:anchor="_Toc24360" w:history="1">
        <w:r>
          <w:rPr>
            <w:rFonts w:ascii="仿宋" w:eastAsia="仿宋" w:hAnsi="仿宋" w:cs="仿宋" w:hint="eastAsia"/>
            <w:lang w:eastAsia="zh-CN"/>
          </w:rPr>
          <w:t>(二)、资金筹措</w:t>
        </w:r>
        <w:r>
          <w:tab/>
        </w:r>
        <w:r>
          <w:fldChar w:fldCharType="begin"/>
        </w:r>
        <w:r>
          <w:instrText xml:space="preserve"> PAGEREF _Toc24360 \h </w:instrText>
        </w:r>
        <w:r>
          <w:fldChar w:fldCharType="separate"/>
        </w:r>
        <w:r>
          <w:t>25</w:t>
        </w:r>
        <w:r>
          <w:fldChar w:fldCharType="end"/>
        </w:r>
      </w:hyperlink>
    </w:p>
    <w:p>
      <w:pPr>
        <w:pStyle w:val="TOC1"/>
        <w:tabs>
          <w:tab w:val="right" w:leader="dot" w:pos="8306"/>
        </w:tabs>
      </w:pPr>
      <w:hyperlink w:anchor="_Toc19867" w:history="1">
        <w:r>
          <w:rPr>
            <w:rFonts w:ascii="仿宋" w:eastAsia="仿宋" w:hAnsi="仿宋" w:cs="仿宋" w:hint="eastAsia"/>
            <w:lang w:eastAsia="zh-CN"/>
          </w:rPr>
          <w:t>九、电子线圈项目人力资源培养与发展</w:t>
        </w:r>
        <w:r>
          <w:tab/>
        </w:r>
        <w:r>
          <w:fldChar w:fldCharType="begin"/>
        </w:r>
        <w:r>
          <w:instrText xml:space="preserve"> PAGEREF _Toc19867 \h </w:instrText>
        </w:r>
        <w:r>
          <w:fldChar w:fldCharType="separate"/>
        </w:r>
        <w:r>
          <w:t>26</w:t>
        </w:r>
        <w:r>
          <w:fldChar w:fldCharType="end"/>
        </w:r>
      </w:hyperlink>
    </w:p>
    <w:p>
      <w:pPr>
        <w:pStyle w:val="TOC2"/>
        <w:tabs>
          <w:tab w:val="right" w:leader="dot" w:pos="8306"/>
        </w:tabs>
      </w:pPr>
      <w:hyperlink w:anchor="_Toc24237" w:history="1">
        <w:r>
          <w:rPr>
            <w:rFonts w:ascii="仿宋" w:eastAsia="仿宋" w:hAnsi="仿宋" w:cs="仿宋" w:hint="eastAsia"/>
            <w:lang w:eastAsia="zh-CN"/>
          </w:rPr>
          <w:t>(一)、人才需求与规划</w:t>
        </w:r>
        <w:r>
          <w:tab/>
        </w:r>
        <w:r>
          <w:fldChar w:fldCharType="begin"/>
        </w:r>
        <w:r>
          <w:instrText xml:space="preserve"> PAGEREF _Toc24237 \h </w:instrText>
        </w:r>
        <w:r>
          <w:fldChar w:fldCharType="separate"/>
        </w:r>
        <w:r>
          <w:t>26</w:t>
        </w:r>
        <w:r>
          <w:fldChar w:fldCharType="end"/>
        </w:r>
      </w:hyperlink>
    </w:p>
    <w:p>
      <w:pPr>
        <w:pStyle w:val="TOC2"/>
        <w:tabs>
          <w:tab w:val="right" w:leader="dot" w:pos="8306"/>
        </w:tabs>
      </w:pPr>
      <w:hyperlink w:anchor="_Toc6567" w:history="1">
        <w:r>
          <w:rPr>
            <w:rFonts w:ascii="仿宋" w:eastAsia="仿宋" w:hAnsi="仿宋" w:cs="仿宋" w:hint="eastAsia"/>
            <w:lang w:eastAsia="zh-CN"/>
          </w:rPr>
          <w:t>(二)、培训与发展计划</w:t>
        </w:r>
        <w:r>
          <w:tab/>
        </w:r>
        <w:r>
          <w:fldChar w:fldCharType="begin"/>
        </w:r>
        <w:r>
          <w:instrText xml:space="preserve"> PAGEREF _Toc6567 \h </w:instrText>
        </w:r>
        <w:r>
          <w:fldChar w:fldCharType="separate"/>
        </w:r>
        <w:r>
          <w:t>26</w:t>
        </w:r>
        <w:r>
          <w:fldChar w:fldCharType="end"/>
        </w:r>
      </w:hyperlink>
    </w:p>
    <w:p>
      <w:pPr>
        <w:pStyle w:val="TOC1"/>
        <w:tabs>
          <w:tab w:val="right" w:leader="dot" w:pos="8306"/>
        </w:tabs>
      </w:pPr>
      <w:hyperlink w:anchor="_Toc21461" w:history="1">
        <w:r>
          <w:rPr>
            <w:rFonts w:ascii="仿宋" w:eastAsia="仿宋" w:hAnsi="仿宋" w:cs="仿宋" w:hint="eastAsia"/>
            <w:lang w:eastAsia="zh-CN"/>
          </w:rPr>
          <w:t>十、电子线圈项目人力资源管理</w:t>
        </w:r>
        <w:r>
          <w:tab/>
        </w:r>
        <w:r>
          <w:fldChar w:fldCharType="begin"/>
        </w:r>
        <w:r>
          <w:instrText xml:space="preserve"> PAGEREF _Toc21461 \h </w:instrText>
        </w:r>
        <w:r>
          <w:fldChar w:fldCharType="separate"/>
        </w:r>
        <w:r>
          <w:t>27</w:t>
        </w:r>
        <w:r>
          <w:fldChar w:fldCharType="end"/>
        </w:r>
      </w:hyperlink>
    </w:p>
    <w:p>
      <w:pPr>
        <w:pStyle w:val="TOC2"/>
        <w:tabs>
          <w:tab w:val="right" w:leader="dot" w:pos="8306"/>
        </w:tabs>
      </w:pPr>
      <w:hyperlink w:anchor="_Toc746" w:history="1">
        <w:r>
          <w:rPr>
            <w:rFonts w:ascii="仿宋" w:eastAsia="仿宋" w:hAnsi="仿宋" w:cs="仿宋" w:hint="eastAsia"/>
            <w:lang w:eastAsia="zh-CN"/>
          </w:rPr>
          <w:t>(一)、建立健全的预算管理制度</w:t>
        </w:r>
        <w:r>
          <w:tab/>
        </w:r>
        <w:r>
          <w:fldChar w:fldCharType="begin"/>
        </w:r>
        <w:r>
          <w:instrText xml:space="preserve"> PAGEREF _Toc746 \h </w:instrText>
        </w:r>
        <w:r>
          <w:fldChar w:fldCharType="separate"/>
        </w:r>
        <w:r>
          <w:t>27</w:t>
        </w:r>
        <w:r>
          <w:fldChar w:fldCharType="end"/>
        </w:r>
      </w:hyperlink>
    </w:p>
    <w:p>
      <w:pPr>
        <w:pStyle w:val="TOC2"/>
        <w:tabs>
          <w:tab w:val="right" w:leader="dot" w:pos="8306"/>
        </w:tabs>
      </w:pPr>
      <w:hyperlink w:anchor="_Toc16381" w:history="1">
        <w:r>
          <w:rPr>
            <w:rFonts w:ascii="仿宋" w:eastAsia="仿宋" w:hAnsi="仿宋" w:cs="仿宋" w:hint="eastAsia"/>
            <w:lang w:eastAsia="zh-CN"/>
          </w:rPr>
          <w:t>(二)、加强资金流动监控</w:t>
        </w:r>
        <w:r>
          <w:tab/>
        </w:r>
        <w:r>
          <w:fldChar w:fldCharType="begin"/>
        </w:r>
        <w:r>
          <w:instrText xml:space="preserve"> PAGEREF _Toc16381 \h </w:instrText>
        </w:r>
        <w:r>
          <w:fldChar w:fldCharType="separate"/>
        </w:r>
        <w:r>
          <w:t>29</w:t>
        </w:r>
        <w:r>
          <w:fldChar w:fldCharType="end"/>
        </w:r>
      </w:hyperlink>
    </w:p>
    <w:p>
      <w:pPr>
        <w:pStyle w:val="TOC2"/>
        <w:tabs>
          <w:tab w:val="right" w:leader="dot" w:pos="8306"/>
        </w:tabs>
      </w:pPr>
      <w:hyperlink w:anchor="_Toc16444" w:history="1">
        <w:r>
          <w:rPr>
            <w:rFonts w:ascii="仿宋" w:eastAsia="仿宋" w:hAnsi="仿宋" w:cs="仿宋" w:hint="eastAsia"/>
            <w:lang w:eastAsia="zh-CN"/>
          </w:rPr>
          <w:t>(三)、制定完善的风险控制机制</w:t>
        </w:r>
        <w:r>
          <w:tab/>
        </w:r>
        <w:r>
          <w:fldChar w:fldCharType="begin"/>
        </w:r>
        <w:r>
          <w:instrText xml:space="preserve"> PAGEREF _Toc16444 \h </w:instrText>
        </w:r>
        <w:r>
          <w:fldChar w:fldCharType="separate"/>
        </w:r>
        <w:r>
          <w:t>30</w:t>
        </w:r>
        <w:r>
          <w:fldChar w:fldCharType="end"/>
        </w:r>
      </w:hyperlink>
    </w:p>
    <w:p>
      <w:pPr>
        <w:pStyle w:val="TOC2"/>
        <w:tabs>
          <w:tab w:val="right" w:leader="dot" w:pos="8306"/>
        </w:tabs>
      </w:pPr>
      <w:hyperlink w:anchor="_Toc5576" w:history="1">
        <w:r>
          <w:rPr>
            <w:rFonts w:ascii="仿宋" w:eastAsia="仿宋" w:hAnsi="仿宋" w:cs="仿宋" w:hint="eastAsia"/>
            <w:lang w:eastAsia="zh-CN"/>
          </w:rPr>
          <w:t>(四)、优化成本管理</w:t>
        </w:r>
        <w:r>
          <w:tab/>
        </w:r>
        <w:r>
          <w:fldChar w:fldCharType="begin"/>
        </w:r>
        <w:r>
          <w:instrText xml:space="preserve"> PAGEREF _Toc5576 \h </w:instrText>
        </w:r>
        <w:r>
          <w:fldChar w:fldCharType="separate"/>
        </w:r>
        <w:r>
          <w:t>31</w:t>
        </w:r>
        <w:r>
          <w:fldChar w:fldCharType="end"/>
        </w:r>
      </w:hyperlink>
    </w:p>
    <w:p>
      <w:pPr>
        <w:pStyle w:val="TOC1"/>
        <w:tabs>
          <w:tab w:val="right" w:leader="dot" w:pos="8306"/>
        </w:tabs>
      </w:pPr>
      <w:hyperlink w:anchor="_Toc23607" w:history="1">
        <w:r>
          <w:rPr>
            <w:rFonts w:ascii="仿宋" w:eastAsia="仿宋" w:hAnsi="仿宋" w:cs="仿宋" w:hint="eastAsia"/>
            <w:lang w:eastAsia="zh-CN"/>
          </w:rPr>
          <w:t>十一、电子线圈项目风险管理</w:t>
        </w:r>
        <w:r>
          <w:tab/>
        </w:r>
        <w:r>
          <w:fldChar w:fldCharType="begin"/>
        </w:r>
        <w:r>
          <w:instrText xml:space="preserve"> PAGEREF _Toc23607 \h </w:instrText>
        </w:r>
        <w:r>
          <w:fldChar w:fldCharType="separate"/>
        </w:r>
        <w:r>
          <w:t>32</w:t>
        </w:r>
        <w:r>
          <w:fldChar w:fldCharType="end"/>
        </w:r>
      </w:hyperlink>
    </w:p>
    <w:p>
      <w:pPr>
        <w:pStyle w:val="TOC2"/>
        <w:tabs>
          <w:tab w:val="right" w:leader="dot" w:pos="8306"/>
        </w:tabs>
      </w:pPr>
      <w:hyperlink w:anchor="_Toc5604" w:history="1">
        <w:r>
          <w:rPr>
            <w:rFonts w:ascii="仿宋" w:eastAsia="仿宋" w:hAnsi="仿宋" w:cs="仿宋" w:hint="eastAsia"/>
            <w:lang w:eastAsia="zh-CN"/>
          </w:rPr>
          <w:t>(一)、风险识别与评估</w:t>
        </w:r>
        <w:r>
          <w:tab/>
        </w:r>
        <w:r>
          <w:fldChar w:fldCharType="begin"/>
        </w:r>
        <w:r>
          <w:instrText xml:space="preserve"> PAGEREF _Toc5604 \h </w:instrText>
        </w:r>
        <w:r>
          <w:fldChar w:fldCharType="separate"/>
        </w:r>
        <w:r>
          <w:t>32</w:t>
        </w:r>
        <w:r>
          <w:fldChar w:fldCharType="end"/>
        </w:r>
      </w:hyperlink>
    </w:p>
    <w:p>
      <w:pPr>
        <w:pStyle w:val="TOC2"/>
        <w:tabs>
          <w:tab w:val="right" w:leader="dot" w:pos="8306"/>
        </w:tabs>
      </w:pPr>
      <w:hyperlink w:anchor="_Toc23398" w:history="1">
        <w:r>
          <w:rPr>
            <w:rFonts w:ascii="仿宋" w:eastAsia="仿宋" w:hAnsi="仿宋" w:cs="仿宋" w:hint="eastAsia"/>
            <w:lang w:eastAsia="zh-CN"/>
          </w:rPr>
          <w:t>(二)、风险应对策略</w:t>
        </w:r>
        <w:r>
          <w:tab/>
        </w:r>
        <w:r>
          <w:fldChar w:fldCharType="begin"/>
        </w:r>
        <w:r>
          <w:instrText xml:space="preserve"> PAGEREF _Toc23398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971" w:history="1">
        <w:r>
          <w:rPr>
            <w:rFonts w:ascii="仿宋" w:eastAsia="仿宋" w:hAnsi="仿宋" w:cs="仿宋" w:hint="eastAsia"/>
            <w:lang w:eastAsia="zh-CN"/>
          </w:rPr>
          <w:t>(三)、风险监控与控制</w:t>
        </w:r>
        <w:r>
          <w:tab/>
        </w:r>
        <w:r>
          <w:fldChar w:fldCharType="begin"/>
        </w:r>
        <w:r>
          <w:instrText xml:space="preserve"> PAGEREF _Toc9971 \h </w:instrText>
        </w:r>
        <w:r>
          <w:fldChar w:fldCharType="separate"/>
        </w:r>
        <w:r>
          <w:t>35</w:t>
        </w:r>
        <w:r>
          <w:fldChar w:fldCharType="end"/>
        </w:r>
      </w:hyperlink>
    </w:p>
    <w:p>
      <w:pPr>
        <w:pStyle w:val="TOC1"/>
        <w:tabs>
          <w:tab w:val="right" w:leader="dot" w:pos="8306"/>
        </w:tabs>
      </w:pPr>
      <w:hyperlink w:anchor="_Toc21760" w:history="1">
        <w:r>
          <w:rPr>
            <w:rFonts w:ascii="仿宋" w:eastAsia="仿宋" w:hAnsi="仿宋" w:cs="仿宋" w:hint="eastAsia"/>
            <w:lang w:eastAsia="zh-CN"/>
          </w:rPr>
          <w:t>十二、电子线圈项目财务管理</w:t>
        </w:r>
        <w:r>
          <w:tab/>
        </w:r>
        <w:r>
          <w:fldChar w:fldCharType="begin"/>
        </w:r>
        <w:r>
          <w:instrText xml:space="preserve"> PAGEREF _Toc21760 \h </w:instrText>
        </w:r>
        <w:r>
          <w:fldChar w:fldCharType="separate"/>
        </w:r>
        <w:r>
          <w:t>36</w:t>
        </w:r>
        <w:r>
          <w:fldChar w:fldCharType="end"/>
        </w:r>
      </w:hyperlink>
    </w:p>
    <w:p>
      <w:pPr>
        <w:pStyle w:val="TOC2"/>
        <w:tabs>
          <w:tab w:val="right" w:leader="dot" w:pos="8306"/>
        </w:tabs>
      </w:pPr>
      <w:hyperlink w:anchor="_Toc10737" w:history="1">
        <w:r>
          <w:rPr>
            <w:rFonts w:ascii="仿宋" w:eastAsia="仿宋" w:hAnsi="仿宋" w:cs="仿宋" w:hint="eastAsia"/>
            <w:lang w:eastAsia="zh-CN"/>
          </w:rPr>
          <w:t>(一)、资金需求大</w:t>
        </w:r>
        <w:r>
          <w:tab/>
        </w:r>
        <w:r>
          <w:fldChar w:fldCharType="begin"/>
        </w:r>
        <w:r>
          <w:instrText xml:space="preserve"> PAGEREF _Toc10737 \h </w:instrText>
        </w:r>
        <w:r>
          <w:fldChar w:fldCharType="separate"/>
        </w:r>
        <w:r>
          <w:t>36</w:t>
        </w:r>
        <w:r>
          <w:fldChar w:fldCharType="end"/>
        </w:r>
      </w:hyperlink>
    </w:p>
    <w:p>
      <w:pPr>
        <w:pStyle w:val="TOC2"/>
        <w:tabs>
          <w:tab w:val="right" w:leader="dot" w:pos="8306"/>
        </w:tabs>
      </w:pPr>
      <w:hyperlink w:anchor="_Toc6723" w:history="1">
        <w:r>
          <w:rPr>
            <w:rFonts w:ascii="仿宋" w:eastAsia="仿宋" w:hAnsi="仿宋" w:cs="仿宋" w:hint="eastAsia"/>
            <w:lang w:eastAsia="zh-CN"/>
          </w:rPr>
          <w:t>(二)、研发周期长</w:t>
        </w:r>
        <w:r>
          <w:tab/>
        </w:r>
        <w:r>
          <w:fldChar w:fldCharType="begin"/>
        </w:r>
        <w:r>
          <w:instrText xml:space="preserve"> PAGEREF _Toc6723 \h </w:instrText>
        </w:r>
        <w:r>
          <w:fldChar w:fldCharType="separate"/>
        </w:r>
        <w:r>
          <w:t>37</w:t>
        </w:r>
        <w:r>
          <w:fldChar w:fldCharType="end"/>
        </w:r>
      </w:hyperlink>
    </w:p>
    <w:p>
      <w:pPr>
        <w:pStyle w:val="TOC2"/>
        <w:tabs>
          <w:tab w:val="right" w:leader="dot" w:pos="8306"/>
        </w:tabs>
      </w:pPr>
      <w:hyperlink w:anchor="_Toc5770" w:history="1">
        <w:r>
          <w:rPr>
            <w:rFonts w:ascii="仿宋" w:eastAsia="仿宋" w:hAnsi="仿宋" w:cs="仿宋" w:hint="eastAsia"/>
            <w:lang w:eastAsia="zh-CN"/>
          </w:rPr>
          <w:t>(三)、市场风险大</w:t>
        </w:r>
        <w:r>
          <w:tab/>
        </w:r>
        <w:r>
          <w:fldChar w:fldCharType="begin"/>
        </w:r>
        <w:r>
          <w:instrText xml:space="preserve"> PAGEREF _Toc5770 \h </w:instrText>
        </w:r>
        <w:r>
          <w:fldChar w:fldCharType="separate"/>
        </w:r>
        <w:r>
          <w:t>39</w:t>
        </w:r>
        <w:r>
          <w:fldChar w:fldCharType="end"/>
        </w:r>
      </w:hyperlink>
    </w:p>
    <w:p>
      <w:pPr>
        <w:pStyle w:val="TOC2"/>
        <w:tabs>
          <w:tab w:val="right" w:leader="dot" w:pos="8306"/>
        </w:tabs>
      </w:pPr>
      <w:hyperlink w:anchor="_Toc10738" w:history="1">
        <w:r>
          <w:rPr>
            <w:rFonts w:ascii="仿宋" w:eastAsia="仿宋" w:hAnsi="仿宋" w:cs="仿宋" w:hint="eastAsia"/>
            <w:lang w:eastAsia="zh-CN"/>
          </w:rPr>
          <w:t>(四)、利润率高</w:t>
        </w:r>
        <w:r>
          <w:tab/>
        </w:r>
        <w:r>
          <w:fldChar w:fldCharType="begin"/>
        </w:r>
        <w:r>
          <w:instrText xml:space="preserve"> PAGEREF _Toc10738 \h </w:instrText>
        </w:r>
        <w:r>
          <w:fldChar w:fldCharType="separate"/>
        </w:r>
        <w:r>
          <w:t>41</w:t>
        </w:r>
        <w:r>
          <w:fldChar w:fldCharType="end"/>
        </w:r>
      </w:hyperlink>
    </w:p>
    <w:p>
      <w:pPr>
        <w:pStyle w:val="TOC1"/>
        <w:tabs>
          <w:tab w:val="right" w:leader="dot" w:pos="8306"/>
        </w:tabs>
      </w:pPr>
      <w:hyperlink w:anchor="_Toc18224" w:history="1">
        <w:r>
          <w:rPr>
            <w:rFonts w:ascii="仿宋" w:eastAsia="仿宋" w:hAnsi="仿宋" w:cs="仿宋" w:hint="eastAsia"/>
            <w:lang w:eastAsia="zh-CN"/>
          </w:rPr>
          <w:t>十三、电子线圈项目实施保障措施</w:t>
        </w:r>
        <w:r>
          <w:tab/>
        </w:r>
        <w:r>
          <w:fldChar w:fldCharType="begin"/>
        </w:r>
        <w:r>
          <w:instrText xml:space="preserve"> PAGEREF _Toc18224 \h </w:instrText>
        </w:r>
        <w:r>
          <w:fldChar w:fldCharType="separate"/>
        </w:r>
        <w:r>
          <w:t>43</w:t>
        </w:r>
        <w:r>
          <w:fldChar w:fldCharType="end"/>
        </w:r>
      </w:hyperlink>
    </w:p>
    <w:p>
      <w:pPr>
        <w:pStyle w:val="TOC2"/>
        <w:tabs>
          <w:tab w:val="right" w:leader="dot" w:pos="8306"/>
        </w:tabs>
      </w:pPr>
      <w:hyperlink w:anchor="_Toc22663" w:history="1">
        <w:r>
          <w:rPr>
            <w:rFonts w:ascii="仿宋" w:eastAsia="仿宋" w:hAnsi="仿宋" w:cs="仿宋" w:hint="eastAsia"/>
            <w:lang w:eastAsia="zh-CN"/>
          </w:rPr>
          <w:t>(一)、电子线圈项目实施保障机制</w:t>
        </w:r>
        <w:r>
          <w:tab/>
        </w:r>
        <w:r>
          <w:fldChar w:fldCharType="begin"/>
        </w:r>
        <w:r>
          <w:instrText xml:space="preserve"> PAGEREF _Toc22663 \h </w:instrText>
        </w:r>
        <w:r>
          <w:fldChar w:fldCharType="separate"/>
        </w:r>
        <w:r>
          <w:t>43</w:t>
        </w:r>
        <w:r>
          <w:fldChar w:fldCharType="end"/>
        </w:r>
      </w:hyperlink>
    </w:p>
    <w:p>
      <w:pPr>
        <w:pStyle w:val="TOC2"/>
        <w:tabs>
          <w:tab w:val="right" w:leader="dot" w:pos="8306"/>
        </w:tabs>
      </w:pPr>
      <w:hyperlink w:anchor="_Toc23295" w:history="1">
        <w:r>
          <w:rPr>
            <w:rFonts w:ascii="仿宋" w:eastAsia="仿宋" w:hAnsi="仿宋" w:cs="仿宋" w:hint="eastAsia"/>
            <w:lang w:eastAsia="zh-CN"/>
          </w:rPr>
          <w:t>(二)、电子线圈项目法律合规要求</w:t>
        </w:r>
        <w:r>
          <w:tab/>
        </w:r>
        <w:r>
          <w:fldChar w:fldCharType="begin"/>
        </w:r>
        <w:r>
          <w:instrText xml:space="preserve"> PAGEREF _Toc23295 \h </w:instrText>
        </w:r>
        <w:r>
          <w:fldChar w:fldCharType="separate"/>
        </w:r>
        <w:r>
          <w:t>47</w:t>
        </w:r>
        <w:r>
          <w:fldChar w:fldCharType="end"/>
        </w:r>
      </w:hyperlink>
    </w:p>
    <w:p>
      <w:pPr>
        <w:pStyle w:val="TOC2"/>
        <w:tabs>
          <w:tab w:val="right" w:leader="dot" w:pos="8306"/>
        </w:tabs>
      </w:pPr>
      <w:hyperlink w:anchor="_Toc6924" w:history="1">
        <w:r>
          <w:rPr>
            <w:rFonts w:ascii="仿宋" w:eastAsia="仿宋" w:hAnsi="仿宋" w:cs="仿宋" w:hint="eastAsia"/>
            <w:lang w:eastAsia="zh-CN"/>
          </w:rPr>
          <w:t>(三)、电子线圈项目合同管理与法律事务</w:t>
        </w:r>
        <w:r>
          <w:tab/>
        </w:r>
        <w:r>
          <w:fldChar w:fldCharType="begin"/>
        </w:r>
        <w:r>
          <w:instrText xml:space="preserve"> PAGEREF _Toc6924 \h </w:instrText>
        </w:r>
        <w:r>
          <w:fldChar w:fldCharType="separate"/>
        </w:r>
        <w:r>
          <w:t>51</w:t>
        </w:r>
        <w:r>
          <w:fldChar w:fldCharType="end"/>
        </w:r>
      </w:hyperlink>
    </w:p>
    <w:p>
      <w:pPr>
        <w:pStyle w:val="TOC2"/>
        <w:tabs>
          <w:tab w:val="right" w:leader="dot" w:pos="8306"/>
        </w:tabs>
      </w:pPr>
      <w:hyperlink w:anchor="_Toc948" w:history="1">
        <w:r>
          <w:rPr>
            <w:rFonts w:ascii="仿宋" w:eastAsia="仿宋" w:hAnsi="仿宋" w:cs="仿宋" w:hint="eastAsia"/>
            <w:lang w:eastAsia="zh-CN"/>
          </w:rPr>
          <w:t>(四)、电子线圈项目知识产权保护策略</w:t>
        </w:r>
        <w:r>
          <w:tab/>
        </w:r>
        <w:r>
          <w:fldChar w:fldCharType="begin"/>
        </w:r>
        <w:r>
          <w:instrText xml:space="preserve"> PAGEREF _Toc948 \h </w:instrText>
        </w:r>
        <w:r>
          <w:fldChar w:fldCharType="separate"/>
        </w:r>
        <w:r>
          <w:t>57</w:t>
        </w:r>
        <w:r>
          <w:fldChar w:fldCharType="end"/>
        </w:r>
      </w:hyperlink>
    </w:p>
    <w:p>
      <w:pPr>
        <w:pStyle w:val="TOC1"/>
        <w:tabs>
          <w:tab w:val="right" w:leader="dot" w:pos="8306"/>
        </w:tabs>
      </w:pPr>
      <w:hyperlink w:anchor="_Toc4547" w:history="1">
        <w:r>
          <w:rPr>
            <w:rFonts w:ascii="仿宋" w:eastAsia="仿宋" w:hAnsi="仿宋" w:cs="仿宋" w:hint="eastAsia"/>
            <w:lang w:eastAsia="zh-CN"/>
          </w:rPr>
          <w:t>十四、电子线圈项目治理与监督</w:t>
        </w:r>
        <w:r>
          <w:tab/>
        </w:r>
        <w:r>
          <w:fldChar w:fldCharType="begin"/>
        </w:r>
        <w:r>
          <w:instrText xml:space="preserve"> PAGEREF _Toc4547 \h </w:instrText>
        </w:r>
        <w:r>
          <w:fldChar w:fldCharType="separate"/>
        </w:r>
        <w:r>
          <w:t>60</w:t>
        </w:r>
        <w:r>
          <w:fldChar w:fldCharType="end"/>
        </w:r>
      </w:hyperlink>
    </w:p>
    <w:p>
      <w:pPr>
        <w:pStyle w:val="TOC2"/>
        <w:tabs>
          <w:tab w:val="right" w:leader="dot" w:pos="8306"/>
        </w:tabs>
      </w:pPr>
      <w:hyperlink w:anchor="_Toc2097" w:history="1">
        <w:r>
          <w:rPr>
            <w:rFonts w:ascii="仿宋" w:eastAsia="仿宋" w:hAnsi="仿宋" w:cs="仿宋" w:hint="eastAsia"/>
            <w:lang w:eastAsia="zh-CN"/>
          </w:rPr>
          <w:t>(一)、电子线圈项目治理结构</w:t>
        </w:r>
        <w:r>
          <w:tab/>
        </w:r>
        <w:r>
          <w:fldChar w:fldCharType="begin"/>
        </w:r>
        <w:r>
          <w:instrText xml:space="preserve"> PAGEREF _Toc2097 \h </w:instrText>
        </w:r>
        <w:r>
          <w:fldChar w:fldCharType="separate"/>
        </w:r>
        <w:r>
          <w:t>60</w:t>
        </w:r>
        <w:r>
          <w:fldChar w:fldCharType="end"/>
        </w:r>
      </w:hyperlink>
    </w:p>
    <w:p>
      <w:pPr>
        <w:pStyle w:val="TOC2"/>
        <w:tabs>
          <w:tab w:val="right" w:leader="dot" w:pos="8306"/>
        </w:tabs>
      </w:pPr>
      <w:hyperlink w:anchor="_Toc6402" w:history="1">
        <w:r>
          <w:rPr>
            <w:rFonts w:ascii="仿宋" w:eastAsia="仿宋" w:hAnsi="仿宋" w:cs="仿宋" w:hint="eastAsia"/>
            <w:lang w:eastAsia="zh-CN"/>
          </w:rPr>
          <w:t>(二)、监督与审计</w:t>
        </w:r>
        <w:r>
          <w:tab/>
        </w:r>
        <w:r>
          <w:fldChar w:fldCharType="begin"/>
        </w:r>
        <w:r>
          <w:instrText xml:space="preserve"> PAGEREF _Toc6402 \h </w:instrText>
        </w:r>
        <w:r>
          <w:fldChar w:fldCharType="separate"/>
        </w:r>
        <w:r>
          <w:t>61</w:t>
        </w:r>
        <w:r>
          <w:fldChar w:fldCharType="end"/>
        </w:r>
      </w:hyperlink>
    </w:p>
    <w:p>
      <w:pPr>
        <w:pStyle w:val="TOC1"/>
        <w:tabs>
          <w:tab w:val="right" w:leader="dot" w:pos="8306"/>
        </w:tabs>
      </w:pPr>
      <w:hyperlink w:anchor="_Toc18547" w:history="1">
        <w:r>
          <w:rPr>
            <w:rFonts w:ascii="仿宋" w:eastAsia="仿宋" w:hAnsi="仿宋" w:cs="仿宋" w:hint="eastAsia"/>
            <w:lang w:eastAsia="zh-CN"/>
          </w:rPr>
          <w:t>十五、电子线圈项目实施时间节点</w:t>
        </w:r>
        <w:r>
          <w:tab/>
        </w:r>
        <w:r>
          <w:fldChar w:fldCharType="begin"/>
        </w:r>
        <w:r>
          <w:instrText xml:space="preserve"> PAGEREF _Toc18547 \h </w:instrText>
        </w:r>
        <w:r>
          <w:fldChar w:fldCharType="separate"/>
        </w:r>
        <w:r>
          <w:t>62</w:t>
        </w:r>
        <w:r>
          <w:fldChar w:fldCharType="end"/>
        </w:r>
      </w:hyperlink>
    </w:p>
    <w:p>
      <w:pPr>
        <w:pStyle w:val="TOC2"/>
        <w:tabs>
          <w:tab w:val="right" w:leader="dot" w:pos="8306"/>
        </w:tabs>
      </w:pPr>
      <w:hyperlink w:anchor="_Toc6632" w:history="1">
        <w:r>
          <w:rPr>
            <w:rFonts w:ascii="仿宋" w:eastAsia="仿宋" w:hAnsi="仿宋" w:cs="仿宋" w:hint="eastAsia"/>
            <w:lang w:eastAsia="zh-CN"/>
          </w:rPr>
          <w:t>(一)、电子线圈项目启动阶段时间节点</w:t>
        </w:r>
        <w:r>
          <w:tab/>
        </w:r>
        <w:r>
          <w:fldChar w:fldCharType="begin"/>
        </w:r>
        <w:r>
          <w:instrText xml:space="preserve"> PAGEREF _Toc6632 \h </w:instrText>
        </w:r>
        <w:r>
          <w:fldChar w:fldCharType="separate"/>
        </w:r>
        <w:r>
          <w:t>62</w:t>
        </w:r>
        <w:r>
          <w:fldChar w:fldCharType="end"/>
        </w:r>
      </w:hyperlink>
    </w:p>
    <w:p>
      <w:pPr>
        <w:pStyle w:val="TOC2"/>
        <w:tabs>
          <w:tab w:val="right" w:leader="dot" w:pos="8306"/>
        </w:tabs>
      </w:pPr>
      <w:hyperlink w:anchor="_Toc13793" w:history="1">
        <w:r>
          <w:rPr>
            <w:rFonts w:ascii="仿宋" w:eastAsia="仿宋" w:hAnsi="仿宋" w:cs="仿宋" w:hint="eastAsia"/>
            <w:lang w:eastAsia="zh-CN"/>
          </w:rPr>
          <w:t>(二)、电子线圈项目执行阶段时间节点</w:t>
        </w:r>
        <w:r>
          <w:tab/>
        </w:r>
        <w:r>
          <w:fldChar w:fldCharType="begin"/>
        </w:r>
        <w:r>
          <w:instrText xml:space="preserve"> PAGEREF _Toc13793 \h </w:instrText>
        </w:r>
        <w:r>
          <w:fldChar w:fldCharType="separate"/>
        </w:r>
        <w:r>
          <w:t>64</w:t>
        </w:r>
        <w:r>
          <w:fldChar w:fldCharType="end"/>
        </w:r>
      </w:hyperlink>
    </w:p>
    <w:p>
      <w:pPr>
        <w:pStyle w:val="TOC2"/>
        <w:tabs>
          <w:tab w:val="right" w:leader="dot" w:pos="8306"/>
        </w:tabs>
      </w:pPr>
      <w:hyperlink w:anchor="_Toc25055" w:history="1">
        <w:r>
          <w:rPr>
            <w:rFonts w:ascii="仿宋" w:eastAsia="仿宋" w:hAnsi="仿宋" w:cs="仿宋" w:hint="eastAsia"/>
            <w:lang w:eastAsia="zh-CN"/>
          </w:rPr>
          <w:t>(三)、电子线圈项目完成阶段时间节点</w:t>
        </w:r>
        <w:r>
          <w:tab/>
        </w:r>
        <w:r>
          <w:fldChar w:fldCharType="begin"/>
        </w:r>
        <w:r>
          <w:instrText xml:space="preserve"> PAGEREF _Toc25055 \h </w:instrText>
        </w:r>
        <w:r>
          <w:fldChar w:fldCharType="separate"/>
        </w:r>
        <w:r>
          <w:t>64</w:t>
        </w:r>
        <w:r>
          <w:fldChar w:fldCharType="end"/>
        </w:r>
      </w:hyperlink>
    </w:p>
    <w:p>
      <w:pPr>
        <w:pStyle w:val="TOC1"/>
        <w:tabs>
          <w:tab w:val="right" w:leader="dot" w:pos="8306"/>
        </w:tabs>
      </w:pPr>
      <w:hyperlink w:anchor="_Toc2903" w:history="1">
        <w:r>
          <w:rPr>
            <w:rFonts w:ascii="仿宋" w:eastAsia="仿宋" w:hAnsi="仿宋" w:cs="仿宋" w:hint="eastAsia"/>
            <w:lang w:eastAsia="zh-CN"/>
          </w:rPr>
          <w:t>十六、电子线圈项目工程方案分析</w:t>
        </w:r>
        <w:r>
          <w:tab/>
        </w:r>
        <w:r>
          <w:fldChar w:fldCharType="begin"/>
        </w:r>
        <w:r>
          <w:instrText xml:space="preserve"> PAGEREF _Toc2903 \h </w:instrText>
        </w:r>
        <w:r>
          <w:fldChar w:fldCharType="separate"/>
        </w:r>
        <w:r>
          <w:t>66</w:t>
        </w:r>
        <w:r>
          <w:fldChar w:fldCharType="end"/>
        </w:r>
      </w:hyperlink>
    </w:p>
    <w:p>
      <w:pPr>
        <w:pStyle w:val="TOC2"/>
        <w:tabs>
          <w:tab w:val="right" w:leader="dot" w:pos="8306"/>
        </w:tabs>
      </w:pPr>
      <w:hyperlink w:anchor="_Toc16135" w:history="1">
        <w:r>
          <w:rPr>
            <w:rFonts w:ascii="仿宋" w:eastAsia="仿宋" w:hAnsi="仿宋" w:cs="仿宋" w:hint="eastAsia"/>
            <w:lang w:eastAsia="zh-CN"/>
          </w:rPr>
          <w:t>(一)、建筑工程设计原则</w:t>
        </w:r>
        <w:r>
          <w:tab/>
        </w:r>
        <w:r>
          <w:fldChar w:fldCharType="begin"/>
        </w:r>
        <w:r>
          <w:instrText xml:space="preserve"> PAGEREF _Toc16135 \h </w:instrText>
        </w:r>
        <w:r>
          <w:fldChar w:fldCharType="separate"/>
        </w:r>
        <w:r>
          <w:t>66</w:t>
        </w:r>
        <w:r>
          <w:fldChar w:fldCharType="end"/>
        </w:r>
      </w:hyperlink>
    </w:p>
    <w:p>
      <w:pPr>
        <w:pStyle w:val="TOC2"/>
        <w:tabs>
          <w:tab w:val="right" w:leader="dot" w:pos="8306"/>
        </w:tabs>
      </w:pPr>
      <w:hyperlink w:anchor="_Toc10853" w:history="1">
        <w:r>
          <w:rPr>
            <w:rFonts w:ascii="仿宋" w:eastAsia="仿宋" w:hAnsi="仿宋" w:cs="仿宋" w:hint="eastAsia"/>
            <w:lang w:eastAsia="zh-CN"/>
          </w:rPr>
          <w:t>(二)、土建工程建设指标</w:t>
        </w:r>
        <w:r>
          <w:tab/>
        </w:r>
        <w:r>
          <w:fldChar w:fldCharType="begin"/>
        </w:r>
        <w:r>
          <w:instrText xml:space="preserve"> PAGEREF _Toc10853 \h </w:instrText>
        </w:r>
        <w:r>
          <w:fldChar w:fldCharType="separate"/>
        </w:r>
        <w:r>
          <w:t>69</w:t>
        </w:r>
        <w:r>
          <w:fldChar w:fldCharType="end"/>
        </w:r>
      </w:hyperlink>
    </w:p>
    <w:p>
      <w:pPr>
        <w:pStyle w:val="TOC1"/>
        <w:tabs>
          <w:tab w:val="right" w:leader="dot" w:pos="8306"/>
        </w:tabs>
      </w:pPr>
      <w:hyperlink w:anchor="_Toc20719" w:history="1">
        <w:r>
          <w:rPr>
            <w:rFonts w:ascii="仿宋" w:eastAsia="仿宋" w:hAnsi="仿宋" w:cs="仿宋" w:hint="eastAsia"/>
            <w:lang w:eastAsia="zh-CN"/>
          </w:rPr>
          <w:t>十七、风险识别与分类</w:t>
        </w:r>
        <w:r>
          <w:tab/>
        </w:r>
        <w:r>
          <w:fldChar w:fldCharType="begin"/>
        </w:r>
        <w:r>
          <w:instrText xml:space="preserve"> PAGEREF _Toc20719 \h </w:instrText>
        </w:r>
        <w:r>
          <w:fldChar w:fldCharType="separate"/>
        </w:r>
        <w:r>
          <w:t>71</w:t>
        </w:r>
        <w:r>
          <w:fldChar w:fldCharType="end"/>
        </w:r>
      </w:hyperlink>
    </w:p>
    <w:p>
      <w:pPr>
        <w:pStyle w:val="TOC2"/>
        <w:tabs>
          <w:tab w:val="right" w:leader="dot" w:pos="8306"/>
        </w:tabs>
      </w:pPr>
      <w:hyperlink w:anchor="_Toc28561" w:history="1">
        <w:r>
          <w:rPr>
            <w:rFonts w:ascii="仿宋" w:eastAsia="仿宋" w:hAnsi="仿宋" w:cs="仿宋" w:hint="eastAsia"/>
            <w:lang w:eastAsia="zh-CN"/>
          </w:rPr>
          <w:t>(一)、风险识别</w:t>
        </w:r>
        <w:r>
          <w:tab/>
        </w:r>
        <w:r>
          <w:fldChar w:fldCharType="begin"/>
        </w:r>
        <w:r>
          <w:instrText xml:space="preserve"> PAGEREF _Toc28561 \h </w:instrText>
        </w:r>
        <w:r>
          <w:fldChar w:fldCharType="separate"/>
        </w:r>
        <w:r>
          <w:t>71</w:t>
        </w:r>
        <w:r>
          <w:fldChar w:fldCharType="end"/>
        </w:r>
      </w:hyperlink>
    </w:p>
    <w:p>
      <w:pPr>
        <w:pStyle w:val="TOC2"/>
        <w:tabs>
          <w:tab w:val="right" w:leader="dot" w:pos="8306"/>
        </w:tabs>
      </w:pPr>
      <w:hyperlink w:anchor="_Toc14426" w:history="1">
        <w:r>
          <w:rPr>
            <w:rFonts w:ascii="仿宋" w:eastAsia="仿宋" w:hAnsi="仿宋" w:cs="仿宋" w:hint="eastAsia"/>
            <w:lang w:eastAsia="zh-CN"/>
          </w:rPr>
          <w:t>(二)、风险分类</w:t>
        </w:r>
        <w:r>
          <w:tab/>
        </w:r>
        <w:r>
          <w:fldChar w:fldCharType="begin"/>
        </w:r>
        <w:r>
          <w:instrText xml:space="preserve"> PAGEREF _Toc14426 \h </w:instrText>
        </w:r>
        <w:r>
          <w:fldChar w:fldCharType="separate"/>
        </w:r>
        <w:r>
          <w:t>72</w:t>
        </w:r>
        <w:r>
          <w:fldChar w:fldCharType="end"/>
        </w:r>
      </w:hyperlink>
    </w:p>
    <w:p>
      <w:pPr>
        <w:pStyle w:val="TOC1"/>
        <w:tabs>
          <w:tab w:val="right" w:leader="dot" w:pos="8306"/>
        </w:tabs>
      </w:pPr>
      <w:hyperlink w:anchor="_Toc7584" w:history="1">
        <w:r>
          <w:rPr>
            <w:rFonts w:ascii="仿宋" w:eastAsia="仿宋" w:hAnsi="仿宋" w:cs="仿宋" w:hint="eastAsia"/>
            <w:lang w:eastAsia="zh-CN"/>
          </w:rPr>
          <w:t>十八、电子线圈项目变更管理</w:t>
        </w:r>
        <w:r>
          <w:tab/>
        </w:r>
        <w:r>
          <w:fldChar w:fldCharType="begin"/>
        </w:r>
        <w:r>
          <w:instrText xml:space="preserve"> PAGEREF _Toc7584 \h </w:instrText>
        </w:r>
        <w:r>
          <w:fldChar w:fldCharType="separate"/>
        </w:r>
        <w:r>
          <w:t>74</w:t>
        </w:r>
        <w:r>
          <w:fldChar w:fldCharType="end"/>
        </w:r>
      </w:hyperlink>
    </w:p>
    <w:p>
      <w:pPr>
        <w:pStyle w:val="TOC2"/>
        <w:tabs>
          <w:tab w:val="right" w:leader="dot" w:pos="8306"/>
        </w:tabs>
      </w:pPr>
      <w:hyperlink w:anchor="_Toc26076" w:history="1">
        <w:r>
          <w:rPr>
            <w:rFonts w:ascii="仿宋" w:eastAsia="仿宋" w:hAnsi="仿宋" w:cs="仿宋" w:hint="eastAsia"/>
            <w:lang w:eastAsia="zh-CN"/>
          </w:rPr>
          <w:t>(一)、变更申请与评估</w:t>
        </w:r>
        <w:r>
          <w:tab/>
        </w:r>
        <w:r>
          <w:fldChar w:fldCharType="begin"/>
        </w:r>
        <w:r>
          <w:instrText xml:space="preserve"> PAGEREF _Toc26076 \h </w:instrText>
        </w:r>
        <w:r>
          <w:fldChar w:fldCharType="separate"/>
        </w:r>
        <w:r>
          <w:t>74</w:t>
        </w:r>
        <w:r>
          <w:fldChar w:fldCharType="end"/>
        </w:r>
      </w:hyperlink>
    </w:p>
    <w:p>
      <w:pPr>
        <w:pStyle w:val="TOC2"/>
        <w:tabs>
          <w:tab w:val="right" w:leader="dot" w:pos="8306"/>
        </w:tabs>
      </w:pPr>
      <w:hyperlink w:anchor="_Toc16433" w:history="1">
        <w:r>
          <w:rPr>
            <w:rFonts w:ascii="仿宋" w:eastAsia="仿宋" w:hAnsi="仿宋" w:cs="仿宋" w:hint="eastAsia"/>
            <w:lang w:eastAsia="zh-CN"/>
          </w:rPr>
          <w:t>(二)、变更实施与控制</w:t>
        </w:r>
        <w:r>
          <w:tab/>
        </w:r>
        <w:r>
          <w:fldChar w:fldCharType="begin"/>
        </w:r>
        <w:r>
          <w:instrText xml:space="preserve"> PAGEREF _Toc16433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98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3230"/>
      <w:r>
        <w:rPr>
          <w:rFonts w:ascii="仿宋" w:eastAsia="仿宋" w:hAnsi="仿宋" w:cs="仿宋" w:hint="eastAsia"/>
          <w:sz w:val="28"/>
          <w:lang w:eastAsia="zh-CN"/>
        </w:rPr>
        <w:t>一、电子线圈项目建设背景及必要性分析</w:t>
      </w:r>
      <w:bookmarkEnd w:id="2"/>
    </w:p>
    <w:p>
      <w:pPr>
        <w:pStyle w:val="Heading2"/>
        <w:rPr>
          <w:rFonts w:ascii="仿宋" w:eastAsia="仿宋" w:hAnsi="仿宋" w:cs="仿宋" w:hint="eastAsia"/>
          <w:lang w:eastAsia="zh-CN"/>
        </w:rPr>
      </w:pPr>
      <w:bookmarkStart w:id="3" w:name="_Toc26444"/>
      <w:r>
        <w:rPr>
          <w:rFonts w:ascii="仿宋" w:eastAsia="仿宋" w:hAnsi="仿宋" w:cs="仿宋" w:hint="eastAsia"/>
          <w:lang w:eastAsia="zh-CN"/>
        </w:rPr>
        <w:t>(一)、电子线圈项目背景分析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线圈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子线圈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子线圈项目在这个潮流中的定位。同时，我们将关注行业内涌现的新兴机遇，以便电子线圈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子线圈项目提供了强大的发展动力。我们将聚焦于行业内最新的技术发展趋势，包括但不限于人工智能、大数据分析、物联网等领域。通过深度的技术研究，我们将确保电子线圈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子线圈项目发展的源泉。我们将投入更多的精力对市场需求进行深入剖析，超越表面的需求，深入挖掘潜在的市场痛点和机遇。通过对市场需求的细致了解，电子线圈项目将更有针对性地设计解决方案，满足市场的多样化需求，从而更好地促进电子线圈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子线圈项目战略至关重要。我们将对竞争态势进行更为深入的分析，包括但不限于市场份额、产品特点、客户满意度等多个维度。通过深度的竞争分析，电子线圈项目将能够更准确地把握市场脉搏，制定具有竞争力的电子线圈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电子线圈项目的发展具有直接的影响。我们将进行更为全面的法规和政策分析，了解行业发展中的潜在法律风险和合规挑战。通过充分了解和遵守相关法规，电子线圈项目将确保在法律框架内合法合规运营，为电子线圈项目的稳健发展提供有力支持。</w:t>
      </w:r>
    </w:p>
    <w:p>
      <w:pPr>
        <w:pStyle w:val="Heading2"/>
        <w:ind w:firstLine="560" w:firstLineChars="200"/>
        <w:rPr>
          <w:rFonts w:ascii="仿宋" w:eastAsia="仿宋" w:hAnsi="仿宋" w:cs="仿宋" w:hint="eastAsia"/>
          <w:sz w:val="28"/>
          <w:lang w:eastAsia="zh-CN"/>
        </w:rPr>
      </w:pPr>
      <w:bookmarkStart w:id="4" w:name="_Toc7438"/>
      <w:r>
        <w:rPr>
          <w:rFonts w:ascii="仿宋" w:eastAsia="仿宋" w:hAnsi="仿宋" w:cs="仿宋" w:hint="eastAsia"/>
          <w:sz w:val="28"/>
          <w:lang w:eastAsia="zh-CN"/>
        </w:rPr>
        <w:t>(二)、电子线圈项目建设必要性分析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线圈项目建设的迫切性源于对行业发展趋势的深刻洞察。我们正处于一个行业变革的时代，科技创新、数字化转型成为企业发展的关键动力。电子线圈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线圈项目建设不仅仅是为了跟上潮流，更是为了通过技术创新推动企业的持续发展。通过引入先进的技术和解决方案，电子线圈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电子线圈项目的建设成为必然选择，通过提高产品质量、拓展服务领域，从而在竞争中获得更多的机会。电子线圈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电子线圈项目建设的必要性体现在对客户需求更精准的满足。通过电子线圈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线圈项目建设的背后是对企业持续创新的追求。只有通过不断创新，企业才能在竞争中立于不败之地。电子线圈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8531"/>
      <w:r>
        <w:rPr>
          <w:rFonts w:ascii="仿宋" w:eastAsia="仿宋" w:hAnsi="仿宋" w:cs="仿宋" w:hint="eastAsia"/>
          <w:sz w:val="28"/>
          <w:lang w:eastAsia="zh-CN"/>
        </w:rPr>
        <w:t>二、电子线圈项目危机管理</w:t>
      </w:r>
      <w:bookmarkEnd w:id="5"/>
    </w:p>
    <w:p>
      <w:pPr>
        <w:pStyle w:val="Heading2"/>
        <w:rPr>
          <w:rFonts w:ascii="仿宋" w:eastAsia="仿宋" w:hAnsi="仿宋" w:cs="仿宋" w:hint="eastAsia"/>
          <w:lang w:eastAsia="zh-CN"/>
        </w:rPr>
      </w:pPr>
      <w:bookmarkStart w:id="6" w:name="_Toc25929"/>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电子线圈项目危机管理中，危机预警与识别是确保电子线圈项目稳健运行的核心步骤。通过建立全面的监测机制，电子线圈项目团队旨在及时发现和理解潜在的风险和危机因素，以便采取及时的预防和应对措施，确保电子线圈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首先，通过深入的风险评估，电子线圈项目团队全面分析了整个电子线圈项目和各个阶段可能存在的威胁。这包括准确评估每个潜在风险的发生概率和可能影响的程度，为后续危机预警提供了有力支持。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电子线圈项目团队着重于明确定义电子线圈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子线圈项目进展的持续监控，团队能够及时发现潜在问题并作出迅速反应。电子线圈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在这一阶段，团队的专业素养和反应速度将发挥至关重要的作用，以确保潜在危机能够在初期得到有效的处理，最大程度地减轻负面影响。通过危机预警与识别，电子线圈项目得以更有序、可控地推进。</w:t>
      </w:r>
    </w:p>
    <w:p>
      <w:pPr>
        <w:pStyle w:val="Heading2"/>
        <w:ind w:firstLine="560" w:firstLineChars="200"/>
        <w:rPr>
          <w:rFonts w:ascii="仿宋" w:eastAsia="仿宋" w:hAnsi="仿宋" w:cs="仿宋" w:hint="eastAsia"/>
          <w:sz w:val="28"/>
          <w:lang w:eastAsia="zh-CN"/>
        </w:rPr>
      </w:pPr>
      <w:bookmarkStart w:id="7" w:name="_Toc25563"/>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在危机发生时，电子线圈项目团队立即行动，成立了应急小组。该小组的任务是迅速制定并实施紧急应对措施，以最小化潜在损失。以下是采取的主要措施：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暂停电子线圈项目进度：为遏制危机蔓延，电子线圈项目暂时停止进行，以便全面评估当前状况。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资源重新分配：重新评估电子线圈项目资源的分配，确保最大限度地减小损失。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实时沟通：与关键利益相关者建立实时沟通机制，向他们传递电子线圈项目危机的实际状况，保障电子线圈项目核心利益。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在紧急应对的同时，电子线圈项目团队强调了团队协作和有效沟通的重要性。以下是团队协作的关键举措：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信息共享机制：建立了信息共享平台，确保团队成员能够及时获取电子线圈项目危机的实时信息。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领导者沟通：电子线圈项目领导者通过定期会议和即时沟通工具，指导团队应对危机，保持团队稳定运行。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随着危机得到初步控制，电子线圈项目团队转向制定恢复计划，以确保电子线圈项目能够从中迅速恢复。主要恢复计划包括：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修复受损的进度计划：重新评估电子线圈项目进度，制定修复计划，确保电子线圈项目尽快回归正常进程。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重新调整资源分配：优化资源分配，确保电子线圈项目在有限资源下高效运转。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风险管理机制加强：对电子线圈项目风险进行全面评估，制定更强化的风险管理策略，以预防未来可能的危机。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4741"/>
      <w:r>
        <w:rPr>
          <w:rFonts w:ascii="仿宋" w:eastAsia="仿宋" w:hAnsi="仿宋" w:cs="仿宋" w:hint="eastAsia"/>
          <w:sz w:val="28"/>
          <w:lang w:eastAsia="zh-CN"/>
        </w:rPr>
        <w:t>三、电子线圈项目绩效评估</w:t>
      </w:r>
      <w:bookmarkEnd w:id="8"/>
    </w:p>
    <w:p>
      <w:pPr>
        <w:pStyle w:val="Heading2"/>
        <w:rPr>
          <w:rFonts w:ascii="仿宋" w:eastAsia="仿宋" w:hAnsi="仿宋" w:cs="仿宋" w:hint="eastAsia"/>
          <w:lang w:eastAsia="zh-CN"/>
        </w:rPr>
      </w:pPr>
      <w:bookmarkStart w:id="9" w:name="_Toc18643"/>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电子线圈项目中，我们设计了一套全面的绩效评估指标，以确保电子线圈项目的可控和成功交付。这些指标跨足电子线圈项目目标、成本、进度和质量等多个维度，为我们提供了全面洞察电子线圈项目的健康状况。</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线圈项目目标达成率是我们关注的首要指标。我们设定了明确的目标，并通过定期监测和评估，迅速发现并应对潜在的目标偏差。这为电子线圈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成本绩效是另一个核心关注点。通过实际成本与预算成本的对比分析，我们深入了解成本差异的原因，及时调整资源分配，保持电子线圈项目在经济效益方面的合理水平。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线圈项目进度作为关键的绩效指标之一，得到了精心的关注。我们制定了详细的电子线圈项目进度计划，并设立了进度符合度指标，确保实际进度与计划进度保持一致。这使我们能够快速发现和解决潜在的进度问题，保持电子线圈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电子线圈项目绩效的不可或缺的一环。我们引入了一系列的质量标准和客户满意度指标，以确保电子线圈项目交付的成果在质量上达到或超越预期水平。通过持续监测这些指标，我们努力提升电子线圈项目整体质量水平，为电子线圈项目的成功交付提供有力保障。通过这些科学且全面的绩效评估，我们能够更好地引导电子线圈项目的持续改进，确保电子线圈项目目标的顺利达成。</w:t>
      </w:r>
    </w:p>
    <w:p>
      <w:pPr>
        <w:pStyle w:val="Heading2"/>
        <w:ind w:firstLine="560" w:firstLineChars="200"/>
        <w:rPr>
          <w:rFonts w:ascii="仿宋" w:eastAsia="仿宋" w:hAnsi="仿宋" w:cs="仿宋" w:hint="eastAsia"/>
          <w:sz w:val="28"/>
          <w:lang w:eastAsia="zh-CN"/>
        </w:rPr>
      </w:pPr>
      <w:bookmarkStart w:id="10" w:name="_Toc23225"/>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绩效评估是电子线圈项目中的关键环节，为确保电子线圈项目达到预期目标，我们采用了多层次、多维度的绩效评估方法。</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子线圈项目的战略目标对齐，确保每个决策和行动都与电子线圈项目整体目标保持一致。团队会定期召开战略对齐会议，审视当前工作与电子线圈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电子线圈项目进度、质量、成本和风险等方面。这些指标通过数据收集和分析，为电子线圈项目管理团队提供了客观的评估依据。例如，我们通过电子线圈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绩效评估不仅仅停留在电子线圈项目内部，还考虑了电子线圈项目对外部环境的影响。我们定期进行干系人满意度调查，以了解各利益相关方对电子线圈项目的期望和满意度，并及时做出调整。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这种多层次、多角度的绩效评估方法，使得我们能够全面了解电子线圈项目的运行状态，及时做出调整，确保电子线圈项目在不断变化的环境中保持稳健前行。</w:t>
      </w:r>
    </w:p>
    <w:p>
      <w:pPr>
        <w:pStyle w:val="Heading2"/>
        <w:ind w:firstLine="560" w:firstLineChars="200"/>
        <w:rPr>
          <w:rFonts w:ascii="仿宋" w:eastAsia="仿宋" w:hAnsi="仿宋" w:cs="仿宋" w:hint="eastAsia"/>
          <w:sz w:val="28"/>
          <w:lang w:eastAsia="zh-CN"/>
        </w:rPr>
      </w:pPr>
      <w:bookmarkStart w:id="11" w:name="_Toc21388"/>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为了确保电子线圈项目的有效管理和不断优化，我们采用了精心设计的绩效评估周期。这个周期旨在实现灵活、实时和全面的评估，以适应电子线圈项目执行中的各种挑战。</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电子线圈项目的不同需求，分为短期、中期和长期。短期评估关注每个迭代或工作周期，以及时发现和解决当前任务中的问题。中期评估涵盖几个迭代，深入了解整体电子线圈项目的趋势和性能。长期评估则着眼于整个电子线圈项目阶段，确保电子线圈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电子线圈项目管理工具和协作平台，团队成员能够随时更新和分享电子线圈项目数据。这种实时性的反馈机制使我们能够及时察觉潜在问题，快速调整，保持电子线圈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电子线圈项目的决策制定密不可分。每个周期的电子线圈项目回顾会议成为集体总结经验、识别问题深层次原因并找到创新解决方案的平台。这种定期的反思与调整机制使电子线圈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14005"/>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22721"/>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线圈项目的技术管理特点体现在其创新导向。通过引入最先进的技术趋势和解决方案，电子线圈项目致力于提升科技含量、提高质量和效率水平。这意味着我们将采用最新的工具和方法，确保电子线圈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子线圈项目技术管理的显著特征。通过整合不同领域的技术资源，我们实现了跨学科的协同工作。这有助于优化技术架构，提高整体效能。此外，整合性策略还促进了不同技术团队之间的紧密沟通和高效合作，确保电子线圈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子线圈项目所采用的技术。通过不断优化技术方案，电子线圈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电子线圈项目团队将在电子线圈项目初期识别可能的技术风险，并采取相应的预防和应对措施。通过建立健全的风险评估机制，电子线圈项目能够在实施过程中及时发现并解决潜在的技术问题，保障电子线圈项目技术实施的平稳进行。</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通过这些独特的技术管理特点，我们确信在电子线圈项目中，技术将成为电子线圈项目成功的有力支持。这一深度剖析揭示了技术管理在电子线圈项目实施中的关键作用，为电子线圈项目的技术基础奠定了坚实的基础。</w:t>
      </w:r>
    </w:p>
    <w:p>
      <w:pPr>
        <w:pStyle w:val="Heading2"/>
        <w:ind w:firstLine="560" w:firstLineChars="200"/>
        <w:rPr>
          <w:rFonts w:ascii="仿宋" w:eastAsia="仿宋" w:hAnsi="仿宋" w:cs="仿宋" w:hint="eastAsia"/>
          <w:sz w:val="28"/>
          <w:lang w:eastAsia="zh-CN"/>
        </w:rPr>
      </w:pPr>
      <w:bookmarkStart w:id="14" w:name="_Toc12978"/>
      <w:r>
        <w:rPr>
          <w:rFonts w:ascii="仿宋" w:eastAsia="仿宋" w:hAnsi="仿宋" w:cs="仿宋" w:hint="eastAsia"/>
          <w:sz w:val="28"/>
          <w:lang w:eastAsia="zh-CN"/>
        </w:rPr>
        <w:t>(二)、电子线圈项目工艺技术设计方案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电子线圈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电子线圈项目将严格按照相关行业规范要求进行组织。通过有效控制产品质量，电子线圈项目将致力于为顾客提供优质的电子线圈项目产品和良好的服务。这体现了电子线圈项目对于生产活动合规性和质量标准的高度重视，为电子线圈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电子线圈项目注重生态效益和清洁生产原则。电子线圈项目建设将紧密结合地方特色经济发展，与社会经济发展规划和区域环境保护规划方案相协调一致。通过与当地区域自然生态系统的结合，电子线圈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产品方面，电子线圈项目产品具有多样化的客户需求和个性化的特点。因此，电子线圈项目产品规格品种多样，且单批生产数量较小。为满足这一特点，电子线圈项目承办单位将建设先进的柔性制造生产线。通过广泛应用柔性制造技术，电子线圈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电子线圈项目采用的技术具有较高的技术含量和自动化水平，处于国内先进水平。这一技术选用不仅体现了对生产效率、质量和环境友好性的高标准要求，同时为电子线圈项目的可持续发展奠定了坚实的基础。</w:t>
      </w:r>
    </w:p>
    <w:p>
      <w:pPr>
        <w:pStyle w:val="Heading2"/>
        <w:ind w:firstLine="560" w:firstLineChars="200"/>
        <w:rPr>
          <w:rFonts w:ascii="仿宋" w:eastAsia="仿宋" w:hAnsi="仿宋" w:cs="仿宋" w:hint="eastAsia"/>
          <w:sz w:val="28"/>
          <w:lang w:eastAsia="zh-CN"/>
        </w:rPr>
      </w:pPr>
      <w:bookmarkStart w:id="15" w:name="_Toc15504"/>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为确保电子线圈项目的高效生产和技术实施，我们制定了一套精心设计的设备选型方案，以满足电子线圈项目生产、质量和环保的要求。该方案的主要特点如下：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电子线圈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针对电子线圈项目产品的多样性和小批量生产的特点，我们将建设柔性制造生产线。通过在设备选型中考虑柔性制造技术，可以灵活应对不同产品规格和生产需求，实现生产线的高度灵活性和适应性。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4117"/>
      <w:r>
        <w:rPr>
          <w:rFonts w:ascii="仿宋" w:eastAsia="仿宋" w:hAnsi="仿宋" w:cs="仿宋" w:hint="eastAsia"/>
          <w:sz w:val="28"/>
          <w:lang w:eastAsia="zh-CN"/>
        </w:rPr>
        <w:t>五、电子线圈项目可持续发展</w:t>
      </w:r>
      <w:bookmarkEnd w:id="16"/>
    </w:p>
    <w:p>
      <w:pPr>
        <w:pStyle w:val="Heading2"/>
        <w:rPr>
          <w:rFonts w:ascii="仿宋" w:eastAsia="仿宋" w:hAnsi="仿宋" w:cs="仿宋" w:hint="eastAsia"/>
          <w:lang w:eastAsia="zh-CN"/>
        </w:rPr>
      </w:pPr>
      <w:bookmarkStart w:id="17" w:name="_Toc22937"/>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子线圈项目中，电子线圈项目团队着眼于未来，明确了可持续发展的战略方向。制定的具体可持续发展目标包括降低资源使用、采用环保技术、最大化社会效益等。这一步骤不仅有助于电子线圈项目在环保和社会责任方面达到最高标准，也为未来提供了明确的指引，确保电子线圈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可持续实践的融入电子线圈项目管理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电子线圈项目管理周期。从电子线圈项目规划开始，电子线圈项目团队就考虑了环境和社会的因素。在执行阶段，电子线圈项目团队积极推动绿色技术的应用，优化资源利用。此外，关注员工的社会责任，通过培训和沟通活动提高员工对可持续发展的认知，使他们能够在日常工作中践行可持续实践。这些举措不仅为电子线圈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10883"/>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扎根于电子线圈项目的可持续发展理念，我们深信环保与社会责任是电子线圈项目成功的关键支柱。在电子线圈项目的每一步，我们都致力于通过创新和实践，履行对环境和社会的坚定责任。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线圈项目团队通过引入先进的环保技术、建立高效的废物处理系统以及推动能源节约措施，积极履行环保责任。定期的环保监测和评估确保电子线圈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线圈项目不仅致力于自身可持续发展，还注重对社会的回馈。通过支持社区电子线圈项目、参与慈善事业、提供培训机会等方式，电子线圈项目积极履行社会责任。与当地社区建立积极互动，关注员工的工作与生活平衡，以及员工的身心健康，是电子线圈项目在社会责任层面的关键举措。这样的实践不仅增强了电子线圈项目在社会中的声誉，也促进了社会的共同繁荣。</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https://d.book118.com/925141014140011100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电子线圈项目规划设计纲要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E7008A"/>
    <w:rsid w:val="56E7008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2514101414001110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2024-01-24T23:51:00Z</dcterms:created>
  <dcterms:modified xsi:type="dcterms:W3CDTF">2024-01-24T23:51:25Z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EB8D9185078F4AC8989F08A932925AB5_11</vt:lpwstr>
  </property>
  <property fmtid="{D5CDD505-2E9C-101B-9397-08002B2CF9AE}" pid="3" name="KSOProductBuildVer">
    <vt:lpwstr>2052-12.1.0.16120</vt:lpwstr>
  </property>
</Properties>
</file>