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室内设计项目规划设计蓝图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31" w:history="1">
        <w:r>
          <w:rPr>
            <w:rFonts w:ascii="仿宋" w:eastAsia="仿宋" w:hAnsi="仿宋" w:cs="仿宋" w:hint="eastAsia"/>
            <w:lang w:eastAsia="zh-CN"/>
          </w:rPr>
          <w:t>序言</w:t>
        </w:r>
        <w:r>
          <w:tab/>
        </w:r>
        <w:r>
          <w:fldChar w:fldCharType="begin"/>
        </w:r>
        <w:r>
          <w:instrText xml:space="preserve"> PAGEREF _Toc23531 \h </w:instrText>
        </w:r>
        <w:r>
          <w:fldChar w:fldCharType="separate"/>
        </w:r>
        <w:r>
          <w:t>3</w:t>
        </w:r>
        <w:r>
          <w:fldChar w:fldCharType="end"/>
        </w:r>
      </w:hyperlink>
    </w:p>
    <w:p>
      <w:pPr>
        <w:pStyle w:val="TOC1"/>
        <w:tabs>
          <w:tab w:val="right" w:leader="dot" w:pos="8306"/>
        </w:tabs>
      </w:pPr>
      <w:hyperlink w:anchor="_Toc14472" w:history="1">
        <w:r>
          <w:rPr>
            <w:rFonts w:ascii="仿宋" w:eastAsia="仿宋" w:hAnsi="仿宋" w:cs="仿宋" w:hint="eastAsia"/>
            <w:lang w:eastAsia="zh-CN"/>
          </w:rPr>
          <w:t>一、室内设计项目概论</w:t>
        </w:r>
        <w:r>
          <w:tab/>
        </w:r>
        <w:r>
          <w:fldChar w:fldCharType="begin"/>
        </w:r>
        <w:r>
          <w:instrText xml:space="preserve"> PAGEREF _Toc14472 \h </w:instrText>
        </w:r>
        <w:r>
          <w:fldChar w:fldCharType="separate"/>
        </w:r>
        <w:r>
          <w:t>3</w:t>
        </w:r>
        <w:r>
          <w:fldChar w:fldCharType="end"/>
        </w:r>
      </w:hyperlink>
    </w:p>
    <w:p>
      <w:pPr>
        <w:pStyle w:val="TOC2"/>
        <w:tabs>
          <w:tab w:val="right" w:leader="dot" w:pos="8306"/>
        </w:tabs>
      </w:pPr>
      <w:hyperlink w:anchor="_Toc14384" w:history="1">
        <w:r>
          <w:rPr>
            <w:rFonts w:ascii="仿宋" w:eastAsia="仿宋" w:hAnsi="仿宋" w:cs="仿宋" w:hint="eastAsia"/>
            <w:lang w:eastAsia="zh-CN"/>
          </w:rPr>
          <w:t>(一)、室内设计项目概况</w:t>
        </w:r>
        <w:r>
          <w:tab/>
        </w:r>
        <w:r>
          <w:fldChar w:fldCharType="begin"/>
        </w:r>
        <w:r>
          <w:instrText xml:space="preserve"> PAGEREF _Toc14384 \h </w:instrText>
        </w:r>
        <w:r>
          <w:fldChar w:fldCharType="separate"/>
        </w:r>
        <w:r>
          <w:t>3</w:t>
        </w:r>
        <w:r>
          <w:fldChar w:fldCharType="end"/>
        </w:r>
      </w:hyperlink>
    </w:p>
    <w:p>
      <w:pPr>
        <w:pStyle w:val="TOC2"/>
        <w:tabs>
          <w:tab w:val="right" w:leader="dot" w:pos="8306"/>
        </w:tabs>
      </w:pPr>
      <w:hyperlink w:anchor="_Toc17515" w:history="1">
        <w:r>
          <w:rPr>
            <w:rFonts w:ascii="仿宋" w:eastAsia="仿宋" w:hAnsi="仿宋" w:cs="仿宋" w:hint="eastAsia"/>
            <w:lang w:eastAsia="zh-CN"/>
          </w:rPr>
          <w:t>(二)、室内设计项目目标</w:t>
        </w:r>
        <w:r>
          <w:tab/>
        </w:r>
        <w:r>
          <w:fldChar w:fldCharType="begin"/>
        </w:r>
        <w:r>
          <w:instrText xml:space="preserve"> PAGEREF _Toc17515 \h </w:instrText>
        </w:r>
        <w:r>
          <w:fldChar w:fldCharType="separate"/>
        </w:r>
        <w:r>
          <w:t>5</w:t>
        </w:r>
        <w:r>
          <w:fldChar w:fldCharType="end"/>
        </w:r>
      </w:hyperlink>
    </w:p>
    <w:p>
      <w:pPr>
        <w:pStyle w:val="TOC2"/>
        <w:tabs>
          <w:tab w:val="right" w:leader="dot" w:pos="8306"/>
        </w:tabs>
      </w:pPr>
      <w:hyperlink w:anchor="_Toc23315" w:history="1">
        <w:r>
          <w:rPr>
            <w:rFonts w:ascii="仿宋" w:eastAsia="仿宋" w:hAnsi="仿宋" w:cs="仿宋" w:hint="eastAsia"/>
            <w:lang w:eastAsia="zh-CN"/>
          </w:rPr>
          <w:t>(三)、室内设计项目提出的理由</w:t>
        </w:r>
        <w:r>
          <w:tab/>
        </w:r>
        <w:r>
          <w:fldChar w:fldCharType="begin"/>
        </w:r>
        <w:r>
          <w:instrText xml:space="preserve"> PAGEREF _Toc23315 \h </w:instrText>
        </w:r>
        <w:r>
          <w:fldChar w:fldCharType="separate"/>
        </w:r>
        <w:r>
          <w:t>6</w:t>
        </w:r>
        <w:r>
          <w:fldChar w:fldCharType="end"/>
        </w:r>
      </w:hyperlink>
    </w:p>
    <w:p>
      <w:pPr>
        <w:pStyle w:val="TOC2"/>
        <w:tabs>
          <w:tab w:val="right" w:leader="dot" w:pos="8306"/>
        </w:tabs>
      </w:pPr>
      <w:hyperlink w:anchor="_Toc3651" w:history="1">
        <w:r>
          <w:rPr>
            <w:rFonts w:ascii="仿宋" w:eastAsia="仿宋" w:hAnsi="仿宋" w:cs="仿宋" w:hint="eastAsia"/>
            <w:lang w:eastAsia="zh-CN"/>
          </w:rPr>
          <w:t>(四)、室内设计项目意义</w:t>
        </w:r>
        <w:r>
          <w:tab/>
        </w:r>
        <w:r>
          <w:fldChar w:fldCharType="begin"/>
        </w:r>
        <w:r>
          <w:instrText xml:space="preserve"> PAGEREF _Toc3651 \h </w:instrText>
        </w:r>
        <w:r>
          <w:fldChar w:fldCharType="separate"/>
        </w:r>
        <w:r>
          <w:t>8</w:t>
        </w:r>
        <w:r>
          <w:fldChar w:fldCharType="end"/>
        </w:r>
      </w:hyperlink>
    </w:p>
    <w:p>
      <w:pPr>
        <w:pStyle w:val="TOC2"/>
        <w:tabs>
          <w:tab w:val="right" w:leader="dot" w:pos="8306"/>
        </w:tabs>
      </w:pPr>
      <w:hyperlink w:anchor="_Toc21424" w:history="1">
        <w:r>
          <w:rPr>
            <w:rFonts w:ascii="仿宋" w:eastAsia="仿宋" w:hAnsi="仿宋" w:cs="仿宋" w:hint="eastAsia"/>
            <w:lang w:eastAsia="zh-CN"/>
          </w:rPr>
          <w:t>(五)、室内设计项目背景</w:t>
        </w:r>
        <w:r>
          <w:tab/>
        </w:r>
        <w:r>
          <w:fldChar w:fldCharType="begin"/>
        </w:r>
        <w:r>
          <w:instrText xml:space="preserve"> PAGEREF _Toc21424 \h </w:instrText>
        </w:r>
        <w:r>
          <w:fldChar w:fldCharType="separate"/>
        </w:r>
        <w:r>
          <w:t>8</w:t>
        </w:r>
        <w:r>
          <w:fldChar w:fldCharType="end"/>
        </w:r>
      </w:hyperlink>
    </w:p>
    <w:p>
      <w:pPr>
        <w:pStyle w:val="TOC1"/>
        <w:tabs>
          <w:tab w:val="right" w:leader="dot" w:pos="8306"/>
        </w:tabs>
      </w:pPr>
      <w:hyperlink w:anchor="_Toc22817" w:history="1">
        <w:r>
          <w:rPr>
            <w:rFonts w:ascii="仿宋" w:eastAsia="仿宋" w:hAnsi="仿宋" w:cs="仿宋" w:hint="eastAsia"/>
            <w:lang w:eastAsia="zh-CN"/>
          </w:rPr>
          <w:t>二、室内设计项目建设背景及必要性分析</w:t>
        </w:r>
        <w:r>
          <w:tab/>
        </w:r>
        <w:r>
          <w:fldChar w:fldCharType="begin"/>
        </w:r>
        <w:r>
          <w:instrText xml:space="preserve"> PAGEREF _Toc22817 \h </w:instrText>
        </w:r>
        <w:r>
          <w:fldChar w:fldCharType="separate"/>
        </w:r>
        <w:r>
          <w:t>9</w:t>
        </w:r>
        <w:r>
          <w:fldChar w:fldCharType="end"/>
        </w:r>
      </w:hyperlink>
    </w:p>
    <w:p>
      <w:pPr>
        <w:pStyle w:val="TOC2"/>
        <w:tabs>
          <w:tab w:val="right" w:leader="dot" w:pos="8306"/>
        </w:tabs>
      </w:pPr>
      <w:hyperlink w:anchor="_Toc12177" w:history="1">
        <w:r>
          <w:rPr>
            <w:rFonts w:ascii="仿宋" w:eastAsia="仿宋" w:hAnsi="仿宋" w:cs="仿宋" w:hint="eastAsia"/>
            <w:lang w:eastAsia="zh-CN"/>
          </w:rPr>
          <w:t>(一)、室内设计项目背景分析</w:t>
        </w:r>
        <w:r>
          <w:tab/>
        </w:r>
        <w:r>
          <w:fldChar w:fldCharType="begin"/>
        </w:r>
        <w:r>
          <w:instrText xml:space="preserve"> PAGEREF _Toc12177 \h </w:instrText>
        </w:r>
        <w:r>
          <w:fldChar w:fldCharType="separate"/>
        </w:r>
        <w:r>
          <w:t>9</w:t>
        </w:r>
        <w:r>
          <w:fldChar w:fldCharType="end"/>
        </w:r>
      </w:hyperlink>
    </w:p>
    <w:p>
      <w:pPr>
        <w:pStyle w:val="TOC2"/>
        <w:tabs>
          <w:tab w:val="right" w:leader="dot" w:pos="8306"/>
        </w:tabs>
      </w:pPr>
      <w:hyperlink w:anchor="_Toc36" w:history="1">
        <w:r>
          <w:rPr>
            <w:rFonts w:ascii="仿宋" w:eastAsia="仿宋" w:hAnsi="仿宋" w:cs="仿宋" w:hint="eastAsia"/>
            <w:lang w:eastAsia="zh-CN"/>
          </w:rPr>
          <w:t>(二)、室内设计项目建设必要性分析</w:t>
        </w:r>
        <w:r>
          <w:tab/>
        </w:r>
        <w:r>
          <w:fldChar w:fldCharType="begin"/>
        </w:r>
        <w:r>
          <w:instrText xml:space="preserve"> PAGEREF _Toc36 \h </w:instrText>
        </w:r>
        <w:r>
          <w:fldChar w:fldCharType="separate"/>
        </w:r>
        <w:r>
          <w:t>11</w:t>
        </w:r>
        <w:r>
          <w:fldChar w:fldCharType="end"/>
        </w:r>
      </w:hyperlink>
    </w:p>
    <w:p>
      <w:pPr>
        <w:pStyle w:val="TOC1"/>
        <w:tabs>
          <w:tab w:val="right" w:leader="dot" w:pos="8306"/>
        </w:tabs>
      </w:pPr>
      <w:hyperlink w:anchor="_Toc14898" w:history="1">
        <w:r>
          <w:rPr>
            <w:rFonts w:ascii="仿宋" w:eastAsia="仿宋" w:hAnsi="仿宋" w:cs="仿宋" w:hint="eastAsia"/>
            <w:lang w:eastAsia="zh-CN"/>
          </w:rPr>
          <w:t>三、室内设计项目绩效评估</w:t>
        </w:r>
        <w:r>
          <w:tab/>
        </w:r>
        <w:r>
          <w:fldChar w:fldCharType="begin"/>
        </w:r>
        <w:r>
          <w:instrText xml:space="preserve"> PAGEREF _Toc14898 \h </w:instrText>
        </w:r>
        <w:r>
          <w:fldChar w:fldCharType="separate"/>
        </w:r>
        <w:r>
          <w:t>12</w:t>
        </w:r>
        <w:r>
          <w:fldChar w:fldCharType="end"/>
        </w:r>
      </w:hyperlink>
    </w:p>
    <w:p>
      <w:pPr>
        <w:pStyle w:val="TOC2"/>
        <w:tabs>
          <w:tab w:val="right" w:leader="dot" w:pos="8306"/>
        </w:tabs>
      </w:pPr>
      <w:hyperlink w:anchor="_Toc21093" w:history="1">
        <w:r>
          <w:rPr>
            <w:rFonts w:ascii="仿宋" w:eastAsia="仿宋" w:hAnsi="仿宋" w:cs="仿宋" w:hint="eastAsia"/>
            <w:lang w:eastAsia="zh-CN"/>
          </w:rPr>
          <w:t>(一)、绩效评估指标</w:t>
        </w:r>
        <w:r>
          <w:tab/>
        </w:r>
        <w:r>
          <w:fldChar w:fldCharType="begin"/>
        </w:r>
        <w:r>
          <w:instrText xml:space="preserve"> PAGEREF _Toc21093 \h </w:instrText>
        </w:r>
        <w:r>
          <w:fldChar w:fldCharType="separate"/>
        </w:r>
        <w:r>
          <w:t>12</w:t>
        </w:r>
        <w:r>
          <w:fldChar w:fldCharType="end"/>
        </w:r>
      </w:hyperlink>
    </w:p>
    <w:p>
      <w:pPr>
        <w:pStyle w:val="TOC2"/>
        <w:tabs>
          <w:tab w:val="right" w:leader="dot" w:pos="8306"/>
        </w:tabs>
      </w:pPr>
      <w:hyperlink w:anchor="_Toc6567" w:history="1">
        <w:r>
          <w:rPr>
            <w:rFonts w:ascii="仿宋" w:eastAsia="仿宋" w:hAnsi="仿宋" w:cs="仿宋" w:hint="eastAsia"/>
            <w:lang w:eastAsia="zh-CN"/>
          </w:rPr>
          <w:t>(二)、绩效评估方法</w:t>
        </w:r>
        <w:r>
          <w:tab/>
        </w:r>
        <w:r>
          <w:fldChar w:fldCharType="begin"/>
        </w:r>
        <w:r>
          <w:instrText xml:space="preserve"> PAGEREF _Toc6567 \h </w:instrText>
        </w:r>
        <w:r>
          <w:fldChar w:fldCharType="separate"/>
        </w:r>
        <w:r>
          <w:t>13</w:t>
        </w:r>
        <w:r>
          <w:fldChar w:fldCharType="end"/>
        </w:r>
      </w:hyperlink>
    </w:p>
    <w:p>
      <w:pPr>
        <w:pStyle w:val="TOC2"/>
        <w:tabs>
          <w:tab w:val="right" w:leader="dot" w:pos="8306"/>
        </w:tabs>
      </w:pPr>
      <w:hyperlink w:anchor="_Toc11133" w:history="1">
        <w:r>
          <w:rPr>
            <w:rFonts w:ascii="仿宋" w:eastAsia="仿宋" w:hAnsi="仿宋" w:cs="仿宋" w:hint="eastAsia"/>
            <w:lang w:eastAsia="zh-CN"/>
          </w:rPr>
          <w:t>(三)、绩效评估周期</w:t>
        </w:r>
        <w:r>
          <w:tab/>
        </w:r>
        <w:r>
          <w:fldChar w:fldCharType="begin"/>
        </w:r>
        <w:r>
          <w:instrText xml:space="preserve"> PAGEREF _Toc11133 \h </w:instrText>
        </w:r>
        <w:r>
          <w:fldChar w:fldCharType="separate"/>
        </w:r>
        <w:r>
          <w:t>14</w:t>
        </w:r>
        <w:r>
          <w:fldChar w:fldCharType="end"/>
        </w:r>
      </w:hyperlink>
    </w:p>
    <w:p>
      <w:pPr>
        <w:pStyle w:val="TOC1"/>
        <w:tabs>
          <w:tab w:val="right" w:leader="dot" w:pos="8306"/>
        </w:tabs>
      </w:pPr>
      <w:hyperlink w:anchor="_Toc14745" w:history="1">
        <w:r>
          <w:rPr>
            <w:rFonts w:ascii="仿宋" w:eastAsia="仿宋" w:hAnsi="仿宋" w:cs="仿宋" w:hint="eastAsia"/>
            <w:lang w:eastAsia="zh-CN"/>
          </w:rPr>
          <w:t>四、市场分析、调研</w:t>
        </w:r>
        <w:r>
          <w:tab/>
        </w:r>
        <w:r>
          <w:fldChar w:fldCharType="begin"/>
        </w:r>
        <w:r>
          <w:instrText xml:space="preserve"> PAGEREF _Toc14745 \h </w:instrText>
        </w:r>
        <w:r>
          <w:fldChar w:fldCharType="separate"/>
        </w:r>
        <w:r>
          <w:t>15</w:t>
        </w:r>
        <w:r>
          <w:fldChar w:fldCharType="end"/>
        </w:r>
      </w:hyperlink>
    </w:p>
    <w:p>
      <w:pPr>
        <w:pStyle w:val="TOC2"/>
        <w:tabs>
          <w:tab w:val="right" w:leader="dot" w:pos="8306"/>
        </w:tabs>
      </w:pPr>
      <w:hyperlink w:anchor="_Toc5408" w:history="1">
        <w:r>
          <w:rPr>
            <w:rFonts w:ascii="仿宋" w:eastAsia="仿宋" w:hAnsi="仿宋" w:cs="仿宋" w:hint="eastAsia"/>
            <w:lang w:eastAsia="zh-CN"/>
          </w:rPr>
          <w:t>(一)、室内设计行业分析</w:t>
        </w:r>
        <w:r>
          <w:tab/>
        </w:r>
        <w:r>
          <w:fldChar w:fldCharType="begin"/>
        </w:r>
        <w:r>
          <w:instrText xml:space="preserve"> PAGEREF _Toc5408 \h </w:instrText>
        </w:r>
        <w:r>
          <w:fldChar w:fldCharType="separate"/>
        </w:r>
        <w:r>
          <w:t>15</w:t>
        </w:r>
        <w:r>
          <w:fldChar w:fldCharType="end"/>
        </w:r>
      </w:hyperlink>
    </w:p>
    <w:p>
      <w:pPr>
        <w:pStyle w:val="TOC2"/>
        <w:tabs>
          <w:tab w:val="right" w:leader="dot" w:pos="8306"/>
        </w:tabs>
      </w:pPr>
      <w:hyperlink w:anchor="_Toc16106" w:history="1">
        <w:r>
          <w:rPr>
            <w:rFonts w:ascii="仿宋" w:eastAsia="仿宋" w:hAnsi="仿宋" w:cs="仿宋" w:hint="eastAsia"/>
            <w:lang w:eastAsia="zh-CN"/>
          </w:rPr>
          <w:t>(二)、室内设计市场分析预测</w:t>
        </w:r>
        <w:r>
          <w:tab/>
        </w:r>
        <w:r>
          <w:fldChar w:fldCharType="begin"/>
        </w:r>
        <w:r>
          <w:instrText xml:space="preserve"> PAGEREF _Toc16106 \h </w:instrText>
        </w:r>
        <w:r>
          <w:fldChar w:fldCharType="separate"/>
        </w:r>
        <w:r>
          <w:t>16</w:t>
        </w:r>
        <w:r>
          <w:fldChar w:fldCharType="end"/>
        </w:r>
      </w:hyperlink>
    </w:p>
    <w:p>
      <w:pPr>
        <w:pStyle w:val="TOC1"/>
        <w:tabs>
          <w:tab w:val="right" w:leader="dot" w:pos="8306"/>
        </w:tabs>
      </w:pPr>
      <w:hyperlink w:anchor="_Toc25244" w:history="1">
        <w:r>
          <w:rPr>
            <w:rFonts w:ascii="仿宋" w:eastAsia="仿宋" w:hAnsi="仿宋" w:cs="仿宋" w:hint="eastAsia"/>
            <w:lang w:eastAsia="zh-CN"/>
          </w:rPr>
          <w:t>五、室内设计项目建设单位说明</w:t>
        </w:r>
        <w:r>
          <w:tab/>
        </w:r>
        <w:r>
          <w:fldChar w:fldCharType="begin"/>
        </w:r>
        <w:r>
          <w:instrText xml:space="preserve"> PAGEREF _Toc25244 \h </w:instrText>
        </w:r>
        <w:r>
          <w:fldChar w:fldCharType="separate"/>
        </w:r>
        <w:r>
          <w:t>17</w:t>
        </w:r>
        <w:r>
          <w:fldChar w:fldCharType="end"/>
        </w:r>
      </w:hyperlink>
    </w:p>
    <w:p>
      <w:pPr>
        <w:pStyle w:val="TOC2"/>
        <w:tabs>
          <w:tab w:val="right" w:leader="dot" w:pos="8306"/>
        </w:tabs>
      </w:pPr>
      <w:hyperlink w:anchor="_Toc20934" w:history="1">
        <w:r>
          <w:rPr>
            <w:rFonts w:ascii="仿宋" w:eastAsia="仿宋" w:hAnsi="仿宋" w:cs="仿宋" w:hint="eastAsia"/>
            <w:lang w:eastAsia="zh-CN"/>
          </w:rPr>
          <w:t>(一)、室内设计项目承办单位基本情况</w:t>
        </w:r>
        <w:r>
          <w:tab/>
        </w:r>
        <w:r>
          <w:fldChar w:fldCharType="begin"/>
        </w:r>
        <w:r>
          <w:instrText xml:space="preserve"> PAGEREF _Toc20934 \h </w:instrText>
        </w:r>
        <w:r>
          <w:fldChar w:fldCharType="separate"/>
        </w:r>
        <w:r>
          <w:t>17</w:t>
        </w:r>
        <w:r>
          <w:fldChar w:fldCharType="end"/>
        </w:r>
      </w:hyperlink>
    </w:p>
    <w:p>
      <w:pPr>
        <w:pStyle w:val="TOC2"/>
        <w:tabs>
          <w:tab w:val="right" w:leader="dot" w:pos="8306"/>
        </w:tabs>
      </w:pPr>
      <w:hyperlink w:anchor="_Toc32060" w:history="1">
        <w:r>
          <w:rPr>
            <w:rFonts w:ascii="仿宋" w:eastAsia="仿宋" w:hAnsi="仿宋" w:cs="仿宋" w:hint="eastAsia"/>
            <w:lang w:eastAsia="zh-CN"/>
          </w:rPr>
          <w:t>(二)、公司经济效益分析</w:t>
        </w:r>
        <w:r>
          <w:tab/>
        </w:r>
        <w:r>
          <w:fldChar w:fldCharType="begin"/>
        </w:r>
        <w:r>
          <w:instrText xml:space="preserve"> PAGEREF _Toc32060 \h </w:instrText>
        </w:r>
        <w:r>
          <w:fldChar w:fldCharType="separate"/>
        </w:r>
        <w:r>
          <w:t>18</w:t>
        </w:r>
        <w:r>
          <w:fldChar w:fldCharType="end"/>
        </w:r>
      </w:hyperlink>
    </w:p>
    <w:p>
      <w:pPr>
        <w:pStyle w:val="TOC1"/>
        <w:tabs>
          <w:tab w:val="right" w:leader="dot" w:pos="8306"/>
        </w:tabs>
      </w:pPr>
      <w:hyperlink w:anchor="_Toc14569" w:history="1">
        <w:r>
          <w:rPr>
            <w:rFonts w:ascii="仿宋" w:eastAsia="仿宋" w:hAnsi="仿宋" w:cs="仿宋" w:hint="eastAsia"/>
            <w:lang w:eastAsia="zh-CN"/>
          </w:rPr>
          <w:t>六、室内设计项目可持续发展</w:t>
        </w:r>
        <w:r>
          <w:tab/>
        </w:r>
        <w:r>
          <w:fldChar w:fldCharType="begin"/>
        </w:r>
        <w:r>
          <w:instrText xml:space="preserve"> PAGEREF _Toc14569 \h </w:instrText>
        </w:r>
        <w:r>
          <w:fldChar w:fldCharType="separate"/>
        </w:r>
        <w:r>
          <w:t>19</w:t>
        </w:r>
        <w:r>
          <w:fldChar w:fldCharType="end"/>
        </w:r>
      </w:hyperlink>
    </w:p>
    <w:p>
      <w:pPr>
        <w:pStyle w:val="TOC2"/>
        <w:tabs>
          <w:tab w:val="right" w:leader="dot" w:pos="8306"/>
        </w:tabs>
      </w:pPr>
      <w:hyperlink w:anchor="_Toc4324" w:history="1">
        <w:r>
          <w:rPr>
            <w:rFonts w:ascii="仿宋" w:eastAsia="仿宋" w:hAnsi="仿宋" w:cs="仿宋" w:hint="eastAsia"/>
            <w:lang w:eastAsia="zh-CN"/>
          </w:rPr>
          <w:t>(一)、可持续战略与实践</w:t>
        </w:r>
        <w:r>
          <w:tab/>
        </w:r>
        <w:r>
          <w:fldChar w:fldCharType="begin"/>
        </w:r>
        <w:r>
          <w:instrText xml:space="preserve"> PAGEREF _Toc4324 \h </w:instrText>
        </w:r>
        <w:r>
          <w:fldChar w:fldCharType="separate"/>
        </w:r>
        <w:r>
          <w:t>19</w:t>
        </w:r>
        <w:r>
          <w:fldChar w:fldCharType="end"/>
        </w:r>
      </w:hyperlink>
    </w:p>
    <w:p>
      <w:pPr>
        <w:pStyle w:val="TOC2"/>
        <w:tabs>
          <w:tab w:val="right" w:leader="dot" w:pos="8306"/>
        </w:tabs>
      </w:pPr>
      <w:hyperlink w:anchor="_Toc22622" w:history="1">
        <w:r>
          <w:rPr>
            <w:rFonts w:ascii="仿宋" w:eastAsia="仿宋" w:hAnsi="仿宋" w:cs="仿宋" w:hint="eastAsia"/>
            <w:lang w:eastAsia="zh-CN"/>
          </w:rPr>
          <w:t>(二)、环保与社会责任</w:t>
        </w:r>
        <w:r>
          <w:tab/>
        </w:r>
        <w:r>
          <w:fldChar w:fldCharType="begin"/>
        </w:r>
        <w:r>
          <w:instrText xml:space="preserve"> PAGEREF _Toc22622 \h </w:instrText>
        </w:r>
        <w:r>
          <w:fldChar w:fldCharType="separate"/>
        </w:r>
        <w:r>
          <w:t>19</w:t>
        </w:r>
        <w:r>
          <w:fldChar w:fldCharType="end"/>
        </w:r>
      </w:hyperlink>
    </w:p>
    <w:p>
      <w:pPr>
        <w:pStyle w:val="TOC1"/>
        <w:tabs>
          <w:tab w:val="right" w:leader="dot" w:pos="8306"/>
        </w:tabs>
      </w:pPr>
      <w:hyperlink w:anchor="_Toc604" w:history="1">
        <w:r>
          <w:rPr>
            <w:rFonts w:ascii="仿宋" w:eastAsia="仿宋" w:hAnsi="仿宋" w:cs="仿宋" w:hint="eastAsia"/>
            <w:lang w:eastAsia="zh-CN"/>
          </w:rPr>
          <w:t>七、室内设计项目财务管理</w:t>
        </w:r>
        <w:r>
          <w:tab/>
        </w:r>
        <w:r>
          <w:fldChar w:fldCharType="begin"/>
        </w:r>
        <w:r>
          <w:instrText xml:space="preserve"> PAGEREF _Toc604 \h </w:instrText>
        </w:r>
        <w:r>
          <w:fldChar w:fldCharType="separate"/>
        </w:r>
        <w:r>
          <w:t>20</w:t>
        </w:r>
        <w:r>
          <w:fldChar w:fldCharType="end"/>
        </w:r>
      </w:hyperlink>
    </w:p>
    <w:p>
      <w:pPr>
        <w:pStyle w:val="TOC2"/>
        <w:tabs>
          <w:tab w:val="right" w:leader="dot" w:pos="8306"/>
        </w:tabs>
      </w:pPr>
      <w:hyperlink w:anchor="_Toc30479" w:history="1">
        <w:r>
          <w:rPr>
            <w:rFonts w:ascii="仿宋" w:eastAsia="仿宋" w:hAnsi="仿宋" w:cs="仿宋" w:hint="eastAsia"/>
            <w:lang w:eastAsia="zh-CN"/>
          </w:rPr>
          <w:t>(一)、资金需求大</w:t>
        </w:r>
        <w:r>
          <w:tab/>
        </w:r>
        <w:r>
          <w:fldChar w:fldCharType="begin"/>
        </w:r>
        <w:r>
          <w:instrText xml:space="preserve"> PAGEREF _Toc30479 \h </w:instrText>
        </w:r>
        <w:r>
          <w:fldChar w:fldCharType="separate"/>
        </w:r>
        <w:r>
          <w:t>20</w:t>
        </w:r>
        <w:r>
          <w:fldChar w:fldCharType="end"/>
        </w:r>
      </w:hyperlink>
    </w:p>
    <w:p>
      <w:pPr>
        <w:pStyle w:val="TOC2"/>
        <w:tabs>
          <w:tab w:val="right" w:leader="dot" w:pos="8306"/>
        </w:tabs>
      </w:pPr>
      <w:hyperlink w:anchor="_Toc9507" w:history="1">
        <w:r>
          <w:rPr>
            <w:rFonts w:ascii="仿宋" w:eastAsia="仿宋" w:hAnsi="仿宋" w:cs="仿宋" w:hint="eastAsia"/>
            <w:lang w:eastAsia="zh-CN"/>
          </w:rPr>
          <w:t>(二)、研发周期长</w:t>
        </w:r>
        <w:r>
          <w:tab/>
        </w:r>
        <w:r>
          <w:fldChar w:fldCharType="begin"/>
        </w:r>
        <w:r>
          <w:instrText xml:space="preserve"> PAGEREF _Toc9507 \h </w:instrText>
        </w:r>
        <w:r>
          <w:fldChar w:fldCharType="separate"/>
        </w:r>
        <w:r>
          <w:t>21</w:t>
        </w:r>
        <w:r>
          <w:fldChar w:fldCharType="end"/>
        </w:r>
      </w:hyperlink>
    </w:p>
    <w:p>
      <w:pPr>
        <w:pStyle w:val="TOC2"/>
        <w:tabs>
          <w:tab w:val="right" w:leader="dot" w:pos="8306"/>
        </w:tabs>
      </w:pPr>
      <w:hyperlink w:anchor="_Toc2510" w:history="1">
        <w:r>
          <w:rPr>
            <w:rFonts w:ascii="仿宋" w:eastAsia="仿宋" w:hAnsi="仿宋" w:cs="仿宋" w:hint="eastAsia"/>
            <w:lang w:eastAsia="zh-CN"/>
          </w:rPr>
          <w:t>(三)、市场风险大</w:t>
        </w:r>
        <w:r>
          <w:tab/>
        </w:r>
        <w:r>
          <w:fldChar w:fldCharType="begin"/>
        </w:r>
        <w:r>
          <w:instrText xml:space="preserve"> PAGEREF _Toc2510 \h </w:instrText>
        </w:r>
        <w:r>
          <w:fldChar w:fldCharType="separate"/>
        </w:r>
        <w:r>
          <w:t>23</w:t>
        </w:r>
        <w:r>
          <w:fldChar w:fldCharType="end"/>
        </w:r>
      </w:hyperlink>
    </w:p>
    <w:p>
      <w:pPr>
        <w:pStyle w:val="TOC2"/>
        <w:tabs>
          <w:tab w:val="right" w:leader="dot" w:pos="8306"/>
        </w:tabs>
      </w:pPr>
      <w:hyperlink w:anchor="_Toc5322" w:history="1">
        <w:r>
          <w:rPr>
            <w:rFonts w:ascii="仿宋" w:eastAsia="仿宋" w:hAnsi="仿宋" w:cs="仿宋" w:hint="eastAsia"/>
            <w:lang w:eastAsia="zh-CN"/>
          </w:rPr>
          <w:t>(四)、利润率高</w:t>
        </w:r>
        <w:r>
          <w:tab/>
        </w:r>
        <w:r>
          <w:fldChar w:fldCharType="begin"/>
        </w:r>
        <w:r>
          <w:instrText xml:space="preserve"> PAGEREF _Toc5322 \h </w:instrText>
        </w:r>
        <w:r>
          <w:fldChar w:fldCharType="separate"/>
        </w:r>
        <w:r>
          <w:t>25</w:t>
        </w:r>
        <w:r>
          <w:fldChar w:fldCharType="end"/>
        </w:r>
      </w:hyperlink>
    </w:p>
    <w:p>
      <w:pPr>
        <w:pStyle w:val="TOC1"/>
        <w:tabs>
          <w:tab w:val="right" w:leader="dot" w:pos="8306"/>
        </w:tabs>
      </w:pPr>
      <w:hyperlink w:anchor="_Toc30667" w:history="1">
        <w:r>
          <w:rPr>
            <w:rFonts w:ascii="仿宋" w:eastAsia="仿宋" w:hAnsi="仿宋" w:cs="仿宋" w:hint="eastAsia"/>
            <w:lang w:eastAsia="zh-CN"/>
          </w:rPr>
          <w:t>八、室内设计项目投资规划</w:t>
        </w:r>
        <w:r>
          <w:tab/>
        </w:r>
        <w:r>
          <w:fldChar w:fldCharType="begin"/>
        </w:r>
        <w:r>
          <w:instrText xml:space="preserve"> PAGEREF _Toc30667 \h </w:instrText>
        </w:r>
        <w:r>
          <w:fldChar w:fldCharType="separate"/>
        </w:r>
        <w:r>
          <w:t>27</w:t>
        </w:r>
        <w:r>
          <w:fldChar w:fldCharType="end"/>
        </w:r>
      </w:hyperlink>
    </w:p>
    <w:p>
      <w:pPr>
        <w:pStyle w:val="TOC2"/>
        <w:tabs>
          <w:tab w:val="right" w:leader="dot" w:pos="8306"/>
        </w:tabs>
      </w:pPr>
      <w:hyperlink w:anchor="_Toc30239" w:history="1">
        <w:r>
          <w:rPr>
            <w:rFonts w:ascii="仿宋" w:eastAsia="仿宋" w:hAnsi="仿宋" w:cs="仿宋" w:hint="eastAsia"/>
            <w:lang w:eastAsia="zh-CN"/>
          </w:rPr>
          <w:t>(一)、室内设计项目总投资估算</w:t>
        </w:r>
        <w:r>
          <w:tab/>
        </w:r>
        <w:r>
          <w:fldChar w:fldCharType="begin"/>
        </w:r>
        <w:r>
          <w:instrText xml:space="preserve"> PAGEREF _Toc30239 \h </w:instrText>
        </w:r>
        <w:r>
          <w:fldChar w:fldCharType="separate"/>
        </w:r>
        <w:r>
          <w:t>27</w:t>
        </w:r>
        <w:r>
          <w:fldChar w:fldCharType="end"/>
        </w:r>
      </w:hyperlink>
    </w:p>
    <w:p>
      <w:pPr>
        <w:pStyle w:val="TOC2"/>
        <w:tabs>
          <w:tab w:val="right" w:leader="dot" w:pos="8306"/>
        </w:tabs>
      </w:pPr>
      <w:hyperlink w:anchor="_Toc11149" w:history="1">
        <w:r>
          <w:rPr>
            <w:rFonts w:ascii="仿宋" w:eastAsia="仿宋" w:hAnsi="仿宋" w:cs="仿宋" w:hint="eastAsia"/>
            <w:lang w:eastAsia="zh-CN"/>
          </w:rPr>
          <w:t>(二)、资金筹措</w:t>
        </w:r>
        <w:r>
          <w:tab/>
        </w:r>
        <w:r>
          <w:fldChar w:fldCharType="begin"/>
        </w:r>
        <w:r>
          <w:instrText xml:space="preserve"> PAGEREF _Toc11149 \h </w:instrText>
        </w:r>
        <w:r>
          <w:fldChar w:fldCharType="separate"/>
        </w:r>
        <w:r>
          <w:t>29</w:t>
        </w:r>
        <w:r>
          <w:fldChar w:fldCharType="end"/>
        </w:r>
      </w:hyperlink>
    </w:p>
    <w:p>
      <w:pPr>
        <w:pStyle w:val="TOC1"/>
        <w:tabs>
          <w:tab w:val="right" w:leader="dot" w:pos="8306"/>
        </w:tabs>
      </w:pPr>
      <w:hyperlink w:anchor="_Toc18096" w:history="1">
        <w:r>
          <w:rPr>
            <w:rFonts w:ascii="仿宋" w:eastAsia="仿宋" w:hAnsi="仿宋" w:cs="仿宋" w:hint="eastAsia"/>
            <w:lang w:eastAsia="zh-CN"/>
          </w:rPr>
          <w:t>九、室内设计项目人力资源培养与发展</w:t>
        </w:r>
        <w:r>
          <w:tab/>
        </w:r>
        <w:r>
          <w:fldChar w:fldCharType="begin"/>
        </w:r>
        <w:r>
          <w:instrText xml:space="preserve"> PAGEREF _Toc18096 \h </w:instrText>
        </w:r>
        <w:r>
          <w:fldChar w:fldCharType="separate"/>
        </w:r>
        <w:r>
          <w:t>29</w:t>
        </w:r>
        <w:r>
          <w:fldChar w:fldCharType="end"/>
        </w:r>
      </w:hyperlink>
    </w:p>
    <w:p>
      <w:pPr>
        <w:pStyle w:val="TOC2"/>
        <w:tabs>
          <w:tab w:val="right" w:leader="dot" w:pos="8306"/>
        </w:tabs>
      </w:pPr>
      <w:hyperlink w:anchor="_Toc7405" w:history="1">
        <w:r>
          <w:rPr>
            <w:rFonts w:ascii="仿宋" w:eastAsia="仿宋" w:hAnsi="仿宋" w:cs="仿宋" w:hint="eastAsia"/>
            <w:lang w:eastAsia="zh-CN"/>
          </w:rPr>
          <w:t>(一)、人才需求与规划</w:t>
        </w:r>
        <w:r>
          <w:tab/>
        </w:r>
        <w:r>
          <w:fldChar w:fldCharType="begin"/>
        </w:r>
        <w:r>
          <w:instrText xml:space="preserve"> PAGEREF _Toc7405 \h </w:instrText>
        </w:r>
        <w:r>
          <w:fldChar w:fldCharType="separate"/>
        </w:r>
        <w:r>
          <w:t>29</w:t>
        </w:r>
        <w:r>
          <w:fldChar w:fldCharType="end"/>
        </w:r>
      </w:hyperlink>
    </w:p>
    <w:p>
      <w:pPr>
        <w:pStyle w:val="TOC2"/>
        <w:tabs>
          <w:tab w:val="right" w:leader="dot" w:pos="8306"/>
        </w:tabs>
      </w:pPr>
      <w:hyperlink w:anchor="_Toc21874" w:history="1">
        <w:r>
          <w:rPr>
            <w:rFonts w:ascii="仿宋" w:eastAsia="仿宋" w:hAnsi="仿宋" w:cs="仿宋" w:hint="eastAsia"/>
            <w:lang w:eastAsia="zh-CN"/>
          </w:rPr>
          <w:t>(二)、培训与发展计划</w:t>
        </w:r>
        <w:r>
          <w:tab/>
        </w:r>
        <w:r>
          <w:fldChar w:fldCharType="begin"/>
        </w:r>
        <w:r>
          <w:instrText xml:space="preserve"> PAGEREF _Toc21874 \h </w:instrText>
        </w:r>
        <w:r>
          <w:fldChar w:fldCharType="separate"/>
        </w:r>
        <w:r>
          <w:t>30</w:t>
        </w:r>
        <w:r>
          <w:fldChar w:fldCharType="end"/>
        </w:r>
      </w:hyperlink>
    </w:p>
    <w:p>
      <w:pPr>
        <w:pStyle w:val="TOC1"/>
        <w:tabs>
          <w:tab w:val="right" w:leader="dot" w:pos="8306"/>
        </w:tabs>
      </w:pPr>
      <w:hyperlink w:anchor="_Toc9121" w:history="1">
        <w:r>
          <w:rPr>
            <w:rFonts w:ascii="仿宋" w:eastAsia="仿宋" w:hAnsi="仿宋" w:cs="仿宋" w:hint="eastAsia"/>
            <w:lang w:eastAsia="zh-CN"/>
          </w:rPr>
          <w:t>十、室内设计项目人力资源管理</w:t>
        </w:r>
        <w:r>
          <w:tab/>
        </w:r>
        <w:r>
          <w:fldChar w:fldCharType="begin"/>
        </w:r>
        <w:r>
          <w:instrText xml:space="preserve"> PAGEREF _Toc9121 \h </w:instrText>
        </w:r>
        <w:r>
          <w:fldChar w:fldCharType="separate"/>
        </w:r>
        <w:r>
          <w:t>30</w:t>
        </w:r>
        <w:r>
          <w:fldChar w:fldCharType="end"/>
        </w:r>
      </w:hyperlink>
    </w:p>
    <w:p>
      <w:pPr>
        <w:pStyle w:val="TOC2"/>
        <w:tabs>
          <w:tab w:val="right" w:leader="dot" w:pos="8306"/>
        </w:tabs>
      </w:pPr>
      <w:hyperlink w:anchor="_Toc5516" w:history="1">
        <w:r>
          <w:rPr>
            <w:rFonts w:ascii="仿宋" w:eastAsia="仿宋" w:hAnsi="仿宋" w:cs="仿宋" w:hint="eastAsia"/>
            <w:lang w:eastAsia="zh-CN"/>
          </w:rPr>
          <w:t>(一)、建立健全的预算管理制度</w:t>
        </w:r>
        <w:r>
          <w:tab/>
        </w:r>
        <w:r>
          <w:fldChar w:fldCharType="begin"/>
        </w:r>
        <w:r>
          <w:instrText xml:space="preserve"> PAGEREF _Toc5516 \h </w:instrText>
        </w:r>
        <w:r>
          <w:fldChar w:fldCharType="separate"/>
        </w:r>
        <w:r>
          <w:t>30</w:t>
        </w:r>
        <w:r>
          <w:fldChar w:fldCharType="end"/>
        </w:r>
      </w:hyperlink>
    </w:p>
    <w:p>
      <w:pPr>
        <w:pStyle w:val="TOC2"/>
        <w:tabs>
          <w:tab w:val="right" w:leader="dot" w:pos="8306"/>
        </w:tabs>
      </w:pPr>
      <w:hyperlink w:anchor="_Toc8020" w:history="1">
        <w:r>
          <w:rPr>
            <w:rFonts w:ascii="仿宋" w:eastAsia="仿宋" w:hAnsi="仿宋" w:cs="仿宋" w:hint="eastAsia"/>
            <w:lang w:eastAsia="zh-CN"/>
          </w:rPr>
          <w:t>(二)、加强资金流动监控</w:t>
        </w:r>
        <w:r>
          <w:tab/>
        </w:r>
        <w:r>
          <w:fldChar w:fldCharType="begin"/>
        </w:r>
        <w:r>
          <w:instrText xml:space="preserve"> PAGEREF _Toc8020 \h </w:instrText>
        </w:r>
        <w:r>
          <w:fldChar w:fldCharType="separate"/>
        </w:r>
        <w:r>
          <w:t>32</w:t>
        </w:r>
        <w:r>
          <w:fldChar w:fldCharType="end"/>
        </w:r>
      </w:hyperlink>
    </w:p>
    <w:p>
      <w:pPr>
        <w:pStyle w:val="TOC2"/>
        <w:tabs>
          <w:tab w:val="right" w:leader="dot" w:pos="8306"/>
        </w:tabs>
      </w:pPr>
      <w:hyperlink w:anchor="_Toc17560" w:history="1">
        <w:r>
          <w:rPr>
            <w:rFonts w:ascii="仿宋" w:eastAsia="仿宋" w:hAnsi="仿宋" w:cs="仿宋" w:hint="eastAsia"/>
            <w:lang w:eastAsia="zh-CN"/>
          </w:rPr>
          <w:t>(三)、制定完善的风险控制机制</w:t>
        </w:r>
        <w:r>
          <w:tab/>
        </w:r>
        <w:r>
          <w:fldChar w:fldCharType="begin"/>
        </w:r>
        <w:r>
          <w:instrText xml:space="preserve"> PAGEREF _Toc17560 \h </w:instrText>
        </w:r>
        <w:r>
          <w:fldChar w:fldCharType="separate"/>
        </w:r>
        <w:r>
          <w:t>33</w:t>
        </w:r>
        <w:r>
          <w:fldChar w:fldCharType="end"/>
        </w:r>
      </w:hyperlink>
    </w:p>
    <w:p>
      <w:pPr>
        <w:pStyle w:val="TOC2"/>
        <w:tabs>
          <w:tab w:val="right" w:leader="dot" w:pos="8306"/>
        </w:tabs>
      </w:pPr>
      <w:hyperlink w:anchor="_Toc10597" w:history="1">
        <w:r>
          <w:rPr>
            <w:rFonts w:ascii="仿宋" w:eastAsia="仿宋" w:hAnsi="仿宋" w:cs="仿宋" w:hint="eastAsia"/>
            <w:lang w:eastAsia="zh-CN"/>
          </w:rPr>
          <w:t>(四)、优化成本管理</w:t>
        </w:r>
        <w:r>
          <w:tab/>
        </w:r>
        <w:r>
          <w:fldChar w:fldCharType="begin"/>
        </w:r>
        <w:r>
          <w:instrText xml:space="preserve"> PAGEREF _Toc10597 \h </w:instrText>
        </w:r>
        <w:r>
          <w:fldChar w:fldCharType="separate"/>
        </w:r>
        <w:r>
          <w:t>34</w:t>
        </w:r>
        <w:r>
          <w:fldChar w:fldCharType="end"/>
        </w:r>
      </w:hyperlink>
    </w:p>
    <w:p>
      <w:pPr>
        <w:pStyle w:val="TOC1"/>
        <w:tabs>
          <w:tab w:val="right" w:leader="dot" w:pos="8306"/>
        </w:tabs>
      </w:pPr>
      <w:hyperlink w:anchor="_Toc26590" w:history="1">
        <w:r>
          <w:rPr>
            <w:rFonts w:ascii="仿宋" w:eastAsia="仿宋" w:hAnsi="仿宋" w:cs="仿宋" w:hint="eastAsia"/>
            <w:lang w:eastAsia="zh-CN"/>
          </w:rPr>
          <w:t>十一、室内设计项目创新与研发</w:t>
        </w:r>
        <w:r>
          <w:tab/>
        </w:r>
        <w:r>
          <w:fldChar w:fldCharType="begin"/>
        </w:r>
        <w:r>
          <w:instrText xml:space="preserve"> PAGEREF _Toc26590 \h </w:instrText>
        </w:r>
        <w:r>
          <w:fldChar w:fldCharType="separate"/>
        </w:r>
        <w:r>
          <w:t>36</w:t>
        </w:r>
        <w:r>
          <w:fldChar w:fldCharType="end"/>
        </w:r>
      </w:hyperlink>
    </w:p>
    <w:p>
      <w:pPr>
        <w:pStyle w:val="TOC2"/>
        <w:tabs>
          <w:tab w:val="right" w:leader="dot" w:pos="8306"/>
        </w:tabs>
      </w:pPr>
      <w:hyperlink w:anchor="_Toc26054" w:history="1">
        <w:r>
          <w:rPr>
            <w:rFonts w:ascii="仿宋" w:eastAsia="仿宋" w:hAnsi="仿宋" w:cs="仿宋" w:hint="eastAsia"/>
            <w:lang w:eastAsia="zh-CN"/>
          </w:rPr>
          <w:t>(一)、创新策略与方向</w:t>
        </w:r>
        <w:r>
          <w:tab/>
        </w:r>
        <w:r>
          <w:fldChar w:fldCharType="begin"/>
        </w:r>
        <w:r>
          <w:instrText xml:space="preserve"> PAGEREF _Toc26054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 w:history="1">
        <w:r>
          <w:rPr>
            <w:rFonts w:ascii="仿宋" w:eastAsia="仿宋" w:hAnsi="仿宋" w:cs="仿宋" w:hint="eastAsia"/>
            <w:lang w:eastAsia="zh-CN"/>
          </w:rPr>
          <w:t>(二)、研发规划与投入</w:t>
        </w:r>
        <w:r>
          <w:tab/>
        </w:r>
        <w:r>
          <w:fldChar w:fldCharType="begin"/>
        </w:r>
        <w:r>
          <w:instrText xml:space="preserve"> PAGEREF _Toc71 \h </w:instrText>
        </w:r>
        <w:r>
          <w:fldChar w:fldCharType="separate"/>
        </w:r>
        <w:r>
          <w:t>37</w:t>
        </w:r>
        <w:r>
          <w:fldChar w:fldCharType="end"/>
        </w:r>
      </w:hyperlink>
    </w:p>
    <w:p>
      <w:pPr>
        <w:pStyle w:val="TOC1"/>
        <w:tabs>
          <w:tab w:val="right" w:leader="dot" w:pos="8306"/>
        </w:tabs>
      </w:pPr>
      <w:hyperlink w:anchor="_Toc29577" w:history="1">
        <w:r>
          <w:rPr>
            <w:rFonts w:ascii="仿宋" w:eastAsia="仿宋" w:hAnsi="仿宋" w:cs="仿宋" w:hint="eastAsia"/>
            <w:lang w:eastAsia="zh-CN"/>
          </w:rPr>
          <w:t>十二、室内设计项目风险管理</w:t>
        </w:r>
        <w:r>
          <w:tab/>
        </w:r>
        <w:r>
          <w:fldChar w:fldCharType="begin"/>
        </w:r>
        <w:r>
          <w:instrText xml:space="preserve"> PAGEREF _Toc29577 \h </w:instrText>
        </w:r>
        <w:r>
          <w:fldChar w:fldCharType="separate"/>
        </w:r>
        <w:r>
          <w:t>39</w:t>
        </w:r>
        <w:r>
          <w:fldChar w:fldCharType="end"/>
        </w:r>
      </w:hyperlink>
    </w:p>
    <w:p>
      <w:pPr>
        <w:pStyle w:val="TOC2"/>
        <w:tabs>
          <w:tab w:val="right" w:leader="dot" w:pos="8306"/>
        </w:tabs>
      </w:pPr>
      <w:hyperlink w:anchor="_Toc4899" w:history="1">
        <w:r>
          <w:rPr>
            <w:rFonts w:ascii="仿宋" w:eastAsia="仿宋" w:hAnsi="仿宋" w:cs="仿宋" w:hint="eastAsia"/>
            <w:lang w:eastAsia="zh-CN"/>
          </w:rPr>
          <w:t>(一)、风险识别与评估</w:t>
        </w:r>
        <w:r>
          <w:tab/>
        </w:r>
        <w:r>
          <w:fldChar w:fldCharType="begin"/>
        </w:r>
        <w:r>
          <w:instrText xml:space="preserve"> PAGEREF _Toc4899 \h </w:instrText>
        </w:r>
        <w:r>
          <w:fldChar w:fldCharType="separate"/>
        </w:r>
        <w:r>
          <w:t>39</w:t>
        </w:r>
        <w:r>
          <w:fldChar w:fldCharType="end"/>
        </w:r>
      </w:hyperlink>
    </w:p>
    <w:p>
      <w:pPr>
        <w:pStyle w:val="TOC2"/>
        <w:tabs>
          <w:tab w:val="right" w:leader="dot" w:pos="8306"/>
        </w:tabs>
      </w:pPr>
      <w:hyperlink w:anchor="_Toc17183" w:history="1">
        <w:r>
          <w:rPr>
            <w:rFonts w:ascii="仿宋" w:eastAsia="仿宋" w:hAnsi="仿宋" w:cs="仿宋" w:hint="eastAsia"/>
            <w:lang w:eastAsia="zh-CN"/>
          </w:rPr>
          <w:t>(二)、风险应对策略</w:t>
        </w:r>
        <w:r>
          <w:tab/>
        </w:r>
        <w:r>
          <w:fldChar w:fldCharType="begin"/>
        </w:r>
        <w:r>
          <w:instrText xml:space="preserve"> PAGEREF _Toc17183 \h </w:instrText>
        </w:r>
        <w:r>
          <w:fldChar w:fldCharType="separate"/>
        </w:r>
        <w:r>
          <w:t>40</w:t>
        </w:r>
        <w:r>
          <w:fldChar w:fldCharType="end"/>
        </w:r>
      </w:hyperlink>
    </w:p>
    <w:p>
      <w:pPr>
        <w:pStyle w:val="TOC2"/>
        <w:tabs>
          <w:tab w:val="right" w:leader="dot" w:pos="8306"/>
        </w:tabs>
      </w:pPr>
      <w:hyperlink w:anchor="_Toc22014" w:history="1">
        <w:r>
          <w:rPr>
            <w:rFonts w:ascii="仿宋" w:eastAsia="仿宋" w:hAnsi="仿宋" w:cs="仿宋" w:hint="eastAsia"/>
            <w:lang w:eastAsia="zh-CN"/>
          </w:rPr>
          <w:t>(三)、风险监控与控制</w:t>
        </w:r>
        <w:r>
          <w:tab/>
        </w:r>
        <w:r>
          <w:fldChar w:fldCharType="begin"/>
        </w:r>
        <w:r>
          <w:instrText xml:space="preserve"> PAGEREF _Toc22014 \h </w:instrText>
        </w:r>
        <w:r>
          <w:fldChar w:fldCharType="separate"/>
        </w:r>
        <w:r>
          <w:t>42</w:t>
        </w:r>
        <w:r>
          <w:fldChar w:fldCharType="end"/>
        </w:r>
      </w:hyperlink>
    </w:p>
    <w:p>
      <w:pPr>
        <w:pStyle w:val="TOC1"/>
        <w:tabs>
          <w:tab w:val="right" w:leader="dot" w:pos="8306"/>
        </w:tabs>
      </w:pPr>
      <w:hyperlink w:anchor="_Toc1882" w:history="1">
        <w:r>
          <w:rPr>
            <w:rFonts w:ascii="仿宋" w:eastAsia="仿宋" w:hAnsi="仿宋" w:cs="仿宋" w:hint="eastAsia"/>
            <w:lang w:eastAsia="zh-CN"/>
          </w:rPr>
          <w:t>十三、室内设计项目实施保障措施</w:t>
        </w:r>
        <w:r>
          <w:tab/>
        </w:r>
        <w:r>
          <w:fldChar w:fldCharType="begin"/>
        </w:r>
        <w:r>
          <w:instrText xml:space="preserve"> PAGEREF _Toc1882 \h </w:instrText>
        </w:r>
        <w:r>
          <w:fldChar w:fldCharType="separate"/>
        </w:r>
        <w:r>
          <w:t>43</w:t>
        </w:r>
        <w:r>
          <w:fldChar w:fldCharType="end"/>
        </w:r>
      </w:hyperlink>
    </w:p>
    <w:p>
      <w:pPr>
        <w:pStyle w:val="TOC2"/>
        <w:tabs>
          <w:tab w:val="right" w:leader="dot" w:pos="8306"/>
        </w:tabs>
      </w:pPr>
      <w:hyperlink w:anchor="_Toc32263" w:history="1">
        <w:r>
          <w:rPr>
            <w:rFonts w:ascii="仿宋" w:eastAsia="仿宋" w:hAnsi="仿宋" w:cs="仿宋" w:hint="eastAsia"/>
            <w:lang w:eastAsia="zh-CN"/>
          </w:rPr>
          <w:t>(一)、室内设计项目实施保障机制</w:t>
        </w:r>
        <w:r>
          <w:tab/>
        </w:r>
        <w:r>
          <w:fldChar w:fldCharType="begin"/>
        </w:r>
        <w:r>
          <w:instrText xml:space="preserve"> PAGEREF _Toc32263 \h </w:instrText>
        </w:r>
        <w:r>
          <w:fldChar w:fldCharType="separate"/>
        </w:r>
        <w:r>
          <w:t>43</w:t>
        </w:r>
        <w:r>
          <w:fldChar w:fldCharType="end"/>
        </w:r>
      </w:hyperlink>
    </w:p>
    <w:p>
      <w:pPr>
        <w:pStyle w:val="TOC2"/>
        <w:tabs>
          <w:tab w:val="right" w:leader="dot" w:pos="8306"/>
        </w:tabs>
      </w:pPr>
      <w:hyperlink w:anchor="_Toc24494" w:history="1">
        <w:r>
          <w:rPr>
            <w:rFonts w:ascii="仿宋" w:eastAsia="仿宋" w:hAnsi="仿宋" w:cs="仿宋" w:hint="eastAsia"/>
            <w:lang w:eastAsia="zh-CN"/>
          </w:rPr>
          <w:t>(二)、室内设计项目法律合规要求</w:t>
        </w:r>
        <w:r>
          <w:tab/>
        </w:r>
        <w:r>
          <w:fldChar w:fldCharType="begin"/>
        </w:r>
        <w:r>
          <w:instrText xml:space="preserve"> PAGEREF _Toc24494 \h </w:instrText>
        </w:r>
        <w:r>
          <w:fldChar w:fldCharType="separate"/>
        </w:r>
        <w:r>
          <w:t>46</w:t>
        </w:r>
        <w:r>
          <w:fldChar w:fldCharType="end"/>
        </w:r>
      </w:hyperlink>
    </w:p>
    <w:p>
      <w:pPr>
        <w:pStyle w:val="TOC2"/>
        <w:tabs>
          <w:tab w:val="right" w:leader="dot" w:pos="8306"/>
        </w:tabs>
      </w:pPr>
      <w:hyperlink w:anchor="_Toc30689" w:history="1">
        <w:r>
          <w:rPr>
            <w:rFonts w:ascii="仿宋" w:eastAsia="仿宋" w:hAnsi="仿宋" w:cs="仿宋" w:hint="eastAsia"/>
            <w:lang w:eastAsia="zh-CN"/>
          </w:rPr>
          <w:t>(三)、室内设计项目合同管理与法律事务</w:t>
        </w:r>
        <w:r>
          <w:tab/>
        </w:r>
        <w:r>
          <w:fldChar w:fldCharType="begin"/>
        </w:r>
        <w:r>
          <w:instrText xml:space="preserve"> PAGEREF _Toc30689 \h </w:instrText>
        </w:r>
        <w:r>
          <w:fldChar w:fldCharType="separate"/>
        </w:r>
        <w:r>
          <w:t>50</w:t>
        </w:r>
        <w:r>
          <w:fldChar w:fldCharType="end"/>
        </w:r>
      </w:hyperlink>
    </w:p>
    <w:p>
      <w:pPr>
        <w:pStyle w:val="TOC2"/>
        <w:tabs>
          <w:tab w:val="right" w:leader="dot" w:pos="8306"/>
        </w:tabs>
      </w:pPr>
      <w:hyperlink w:anchor="_Toc3396" w:history="1">
        <w:r>
          <w:rPr>
            <w:rFonts w:ascii="仿宋" w:eastAsia="仿宋" w:hAnsi="仿宋" w:cs="仿宋" w:hint="eastAsia"/>
            <w:lang w:eastAsia="zh-CN"/>
          </w:rPr>
          <w:t>(四)、室内设计项目知识产权保护策略</w:t>
        </w:r>
        <w:r>
          <w:tab/>
        </w:r>
        <w:r>
          <w:fldChar w:fldCharType="begin"/>
        </w:r>
        <w:r>
          <w:instrText xml:space="preserve"> PAGEREF _Toc3396 \h </w:instrText>
        </w:r>
        <w:r>
          <w:fldChar w:fldCharType="separate"/>
        </w:r>
        <w:r>
          <w:t>57</w:t>
        </w:r>
        <w:r>
          <w:fldChar w:fldCharType="end"/>
        </w:r>
      </w:hyperlink>
    </w:p>
    <w:p>
      <w:pPr>
        <w:pStyle w:val="TOC1"/>
        <w:tabs>
          <w:tab w:val="right" w:leader="dot" w:pos="8306"/>
        </w:tabs>
      </w:pPr>
      <w:hyperlink w:anchor="_Toc13015" w:history="1">
        <w:r>
          <w:rPr>
            <w:rFonts w:ascii="仿宋" w:eastAsia="仿宋" w:hAnsi="仿宋" w:cs="仿宋" w:hint="eastAsia"/>
            <w:lang w:eastAsia="zh-CN"/>
          </w:rPr>
          <w:t>十四、室内设计项目实施时间节点</w:t>
        </w:r>
        <w:r>
          <w:tab/>
        </w:r>
        <w:r>
          <w:fldChar w:fldCharType="begin"/>
        </w:r>
        <w:r>
          <w:instrText xml:space="preserve"> PAGEREF _Toc13015 \h </w:instrText>
        </w:r>
        <w:r>
          <w:fldChar w:fldCharType="separate"/>
        </w:r>
        <w:r>
          <w:t>59</w:t>
        </w:r>
        <w:r>
          <w:fldChar w:fldCharType="end"/>
        </w:r>
      </w:hyperlink>
    </w:p>
    <w:p>
      <w:pPr>
        <w:pStyle w:val="TOC2"/>
        <w:tabs>
          <w:tab w:val="right" w:leader="dot" w:pos="8306"/>
        </w:tabs>
      </w:pPr>
      <w:hyperlink w:anchor="_Toc20956" w:history="1">
        <w:r>
          <w:rPr>
            <w:rFonts w:ascii="仿宋" w:eastAsia="仿宋" w:hAnsi="仿宋" w:cs="仿宋" w:hint="eastAsia"/>
            <w:lang w:eastAsia="zh-CN"/>
          </w:rPr>
          <w:t>(一)、室内设计项目启动阶段时间节点</w:t>
        </w:r>
        <w:r>
          <w:tab/>
        </w:r>
        <w:r>
          <w:fldChar w:fldCharType="begin"/>
        </w:r>
        <w:r>
          <w:instrText xml:space="preserve"> PAGEREF _Toc20956 \h </w:instrText>
        </w:r>
        <w:r>
          <w:fldChar w:fldCharType="separate"/>
        </w:r>
        <w:r>
          <w:t>59</w:t>
        </w:r>
        <w:r>
          <w:fldChar w:fldCharType="end"/>
        </w:r>
      </w:hyperlink>
    </w:p>
    <w:p>
      <w:pPr>
        <w:pStyle w:val="TOC2"/>
        <w:tabs>
          <w:tab w:val="right" w:leader="dot" w:pos="8306"/>
        </w:tabs>
      </w:pPr>
      <w:hyperlink w:anchor="_Toc17092" w:history="1">
        <w:r>
          <w:rPr>
            <w:rFonts w:ascii="仿宋" w:eastAsia="仿宋" w:hAnsi="仿宋" w:cs="仿宋" w:hint="eastAsia"/>
            <w:lang w:eastAsia="zh-CN"/>
          </w:rPr>
          <w:t>(二)、室内设计项目执行阶段时间节点</w:t>
        </w:r>
        <w:r>
          <w:tab/>
        </w:r>
        <w:r>
          <w:fldChar w:fldCharType="begin"/>
        </w:r>
        <w:r>
          <w:instrText xml:space="preserve"> PAGEREF _Toc17092 \h </w:instrText>
        </w:r>
        <w:r>
          <w:fldChar w:fldCharType="separate"/>
        </w:r>
        <w:r>
          <w:t>60</w:t>
        </w:r>
        <w:r>
          <w:fldChar w:fldCharType="end"/>
        </w:r>
      </w:hyperlink>
    </w:p>
    <w:p>
      <w:pPr>
        <w:pStyle w:val="TOC2"/>
        <w:tabs>
          <w:tab w:val="right" w:leader="dot" w:pos="8306"/>
        </w:tabs>
      </w:pPr>
      <w:hyperlink w:anchor="_Toc20117" w:history="1">
        <w:r>
          <w:rPr>
            <w:rFonts w:ascii="仿宋" w:eastAsia="仿宋" w:hAnsi="仿宋" w:cs="仿宋" w:hint="eastAsia"/>
            <w:lang w:eastAsia="zh-CN"/>
          </w:rPr>
          <w:t>(三)、室内设计项目完成阶段时间节点</w:t>
        </w:r>
        <w:r>
          <w:tab/>
        </w:r>
        <w:r>
          <w:fldChar w:fldCharType="begin"/>
        </w:r>
        <w:r>
          <w:instrText xml:space="preserve"> PAGEREF _Toc20117 \h </w:instrText>
        </w:r>
        <w:r>
          <w:fldChar w:fldCharType="separate"/>
        </w:r>
        <w:r>
          <w:t>61</w:t>
        </w:r>
        <w:r>
          <w:fldChar w:fldCharType="end"/>
        </w:r>
      </w:hyperlink>
    </w:p>
    <w:p>
      <w:pPr>
        <w:pStyle w:val="TOC1"/>
        <w:tabs>
          <w:tab w:val="right" w:leader="dot" w:pos="8306"/>
        </w:tabs>
      </w:pPr>
      <w:hyperlink w:anchor="_Toc30261" w:history="1">
        <w:r>
          <w:rPr>
            <w:rFonts w:ascii="仿宋" w:eastAsia="仿宋" w:hAnsi="仿宋" w:cs="仿宋" w:hint="eastAsia"/>
            <w:lang w:eastAsia="zh-CN"/>
          </w:rPr>
          <w:t>十五、供应链管理</w:t>
        </w:r>
        <w:r>
          <w:tab/>
        </w:r>
        <w:r>
          <w:fldChar w:fldCharType="begin"/>
        </w:r>
        <w:r>
          <w:instrText xml:space="preserve"> PAGEREF _Toc30261 \h </w:instrText>
        </w:r>
        <w:r>
          <w:fldChar w:fldCharType="separate"/>
        </w:r>
        <w:r>
          <w:t>62</w:t>
        </w:r>
        <w:r>
          <w:fldChar w:fldCharType="end"/>
        </w:r>
      </w:hyperlink>
    </w:p>
    <w:p>
      <w:pPr>
        <w:pStyle w:val="TOC2"/>
        <w:tabs>
          <w:tab w:val="right" w:leader="dot" w:pos="8306"/>
        </w:tabs>
      </w:pPr>
      <w:hyperlink w:anchor="_Toc10766" w:history="1">
        <w:r>
          <w:rPr>
            <w:rFonts w:ascii="仿宋" w:eastAsia="仿宋" w:hAnsi="仿宋" w:cs="仿宋" w:hint="eastAsia"/>
            <w:lang w:eastAsia="zh-CN"/>
          </w:rPr>
          <w:t>(一)、供应链战略规划</w:t>
        </w:r>
        <w:r>
          <w:tab/>
        </w:r>
        <w:r>
          <w:fldChar w:fldCharType="begin"/>
        </w:r>
        <w:r>
          <w:instrText xml:space="preserve"> PAGEREF _Toc10766 \h </w:instrText>
        </w:r>
        <w:r>
          <w:fldChar w:fldCharType="separate"/>
        </w:r>
        <w:r>
          <w:t>62</w:t>
        </w:r>
        <w:r>
          <w:fldChar w:fldCharType="end"/>
        </w:r>
      </w:hyperlink>
    </w:p>
    <w:p>
      <w:pPr>
        <w:pStyle w:val="TOC2"/>
        <w:tabs>
          <w:tab w:val="right" w:leader="dot" w:pos="8306"/>
        </w:tabs>
      </w:pPr>
      <w:hyperlink w:anchor="_Toc10886" w:history="1">
        <w:r>
          <w:rPr>
            <w:rFonts w:ascii="仿宋" w:eastAsia="仿宋" w:hAnsi="仿宋" w:cs="仿宋" w:hint="eastAsia"/>
            <w:lang w:eastAsia="zh-CN"/>
          </w:rPr>
          <w:t>(二)、供应商选择与合作</w:t>
        </w:r>
        <w:r>
          <w:tab/>
        </w:r>
        <w:r>
          <w:fldChar w:fldCharType="begin"/>
        </w:r>
        <w:r>
          <w:instrText xml:space="preserve"> PAGEREF _Toc10886 \h </w:instrText>
        </w:r>
        <w:r>
          <w:fldChar w:fldCharType="separate"/>
        </w:r>
        <w:r>
          <w:t>64</w:t>
        </w:r>
        <w:r>
          <w:fldChar w:fldCharType="end"/>
        </w:r>
      </w:hyperlink>
    </w:p>
    <w:p>
      <w:pPr>
        <w:pStyle w:val="TOC2"/>
        <w:tabs>
          <w:tab w:val="right" w:leader="dot" w:pos="8306"/>
        </w:tabs>
      </w:pPr>
      <w:hyperlink w:anchor="_Toc16515" w:history="1">
        <w:r>
          <w:rPr>
            <w:rFonts w:ascii="仿宋" w:eastAsia="仿宋" w:hAnsi="仿宋" w:cs="仿宋" w:hint="eastAsia"/>
            <w:lang w:eastAsia="zh-CN"/>
          </w:rPr>
          <w:t>(三)、物流与库存管理</w:t>
        </w:r>
        <w:r>
          <w:tab/>
        </w:r>
        <w:r>
          <w:fldChar w:fldCharType="begin"/>
        </w:r>
        <w:r>
          <w:instrText xml:space="preserve"> PAGEREF _Toc16515 \h </w:instrText>
        </w:r>
        <w:r>
          <w:fldChar w:fldCharType="separate"/>
        </w:r>
        <w:r>
          <w:t>65</w:t>
        </w:r>
        <w:r>
          <w:fldChar w:fldCharType="end"/>
        </w:r>
      </w:hyperlink>
    </w:p>
    <w:p>
      <w:pPr>
        <w:pStyle w:val="TOC1"/>
        <w:tabs>
          <w:tab w:val="right" w:leader="dot" w:pos="8306"/>
        </w:tabs>
      </w:pPr>
      <w:hyperlink w:anchor="_Toc13839" w:history="1">
        <w:r>
          <w:rPr>
            <w:rFonts w:ascii="仿宋" w:eastAsia="仿宋" w:hAnsi="仿宋" w:cs="仿宋" w:hint="eastAsia"/>
            <w:lang w:eastAsia="zh-CN"/>
          </w:rPr>
          <w:t>十六、营销与推广策略</w:t>
        </w:r>
        <w:r>
          <w:tab/>
        </w:r>
        <w:r>
          <w:fldChar w:fldCharType="begin"/>
        </w:r>
        <w:r>
          <w:instrText xml:space="preserve"> PAGEREF _Toc13839 \h </w:instrText>
        </w:r>
        <w:r>
          <w:fldChar w:fldCharType="separate"/>
        </w:r>
        <w:r>
          <w:t>66</w:t>
        </w:r>
        <w:r>
          <w:fldChar w:fldCharType="end"/>
        </w:r>
      </w:hyperlink>
    </w:p>
    <w:p>
      <w:pPr>
        <w:pStyle w:val="TOC2"/>
        <w:tabs>
          <w:tab w:val="right" w:leader="dot" w:pos="8306"/>
        </w:tabs>
      </w:pPr>
      <w:hyperlink w:anchor="_Toc30157" w:history="1">
        <w:r>
          <w:rPr>
            <w:rFonts w:ascii="仿宋" w:eastAsia="仿宋" w:hAnsi="仿宋" w:cs="仿宋" w:hint="eastAsia"/>
            <w:lang w:eastAsia="zh-CN"/>
          </w:rPr>
          <w:t>(一)、产品/服务定位与特点</w:t>
        </w:r>
        <w:r>
          <w:tab/>
        </w:r>
        <w:r>
          <w:fldChar w:fldCharType="begin"/>
        </w:r>
        <w:r>
          <w:instrText xml:space="preserve"> PAGEREF _Toc30157 \h </w:instrText>
        </w:r>
        <w:r>
          <w:fldChar w:fldCharType="separate"/>
        </w:r>
        <w:r>
          <w:t>66</w:t>
        </w:r>
        <w:r>
          <w:fldChar w:fldCharType="end"/>
        </w:r>
      </w:hyperlink>
    </w:p>
    <w:p>
      <w:pPr>
        <w:pStyle w:val="TOC2"/>
        <w:tabs>
          <w:tab w:val="right" w:leader="dot" w:pos="8306"/>
        </w:tabs>
      </w:pPr>
      <w:hyperlink w:anchor="_Toc16544" w:history="1">
        <w:r>
          <w:rPr>
            <w:rFonts w:ascii="仿宋" w:eastAsia="仿宋" w:hAnsi="仿宋" w:cs="仿宋" w:hint="eastAsia"/>
            <w:lang w:eastAsia="zh-CN"/>
          </w:rPr>
          <w:t>(二)、市场定位与竞争分析</w:t>
        </w:r>
        <w:r>
          <w:tab/>
        </w:r>
        <w:r>
          <w:fldChar w:fldCharType="begin"/>
        </w:r>
        <w:r>
          <w:instrText xml:space="preserve"> PAGEREF _Toc16544 \h </w:instrText>
        </w:r>
        <w:r>
          <w:fldChar w:fldCharType="separate"/>
        </w:r>
        <w:r>
          <w:t>68</w:t>
        </w:r>
        <w:r>
          <w:fldChar w:fldCharType="end"/>
        </w:r>
      </w:hyperlink>
    </w:p>
    <w:p>
      <w:pPr>
        <w:pStyle w:val="TOC2"/>
        <w:tabs>
          <w:tab w:val="right" w:leader="dot" w:pos="8306"/>
        </w:tabs>
      </w:pPr>
      <w:hyperlink w:anchor="_Toc16497" w:history="1">
        <w:r>
          <w:rPr>
            <w:rFonts w:ascii="仿宋" w:eastAsia="仿宋" w:hAnsi="仿宋" w:cs="仿宋" w:hint="eastAsia"/>
            <w:lang w:eastAsia="zh-CN"/>
          </w:rPr>
          <w:t>(三)、营销渠道与策略</w:t>
        </w:r>
        <w:r>
          <w:tab/>
        </w:r>
        <w:r>
          <w:fldChar w:fldCharType="begin"/>
        </w:r>
        <w:r>
          <w:instrText xml:space="preserve"> PAGEREF _Toc16497 \h </w:instrText>
        </w:r>
        <w:r>
          <w:fldChar w:fldCharType="separate"/>
        </w:r>
        <w:r>
          <w:t>69</w:t>
        </w:r>
        <w:r>
          <w:fldChar w:fldCharType="end"/>
        </w:r>
      </w:hyperlink>
    </w:p>
    <w:p>
      <w:pPr>
        <w:pStyle w:val="TOC2"/>
        <w:tabs>
          <w:tab w:val="right" w:leader="dot" w:pos="8306"/>
        </w:tabs>
      </w:pPr>
      <w:hyperlink w:anchor="_Toc25810" w:history="1">
        <w:r>
          <w:rPr>
            <w:rFonts w:ascii="仿宋" w:eastAsia="仿宋" w:hAnsi="仿宋" w:cs="仿宋" w:hint="eastAsia"/>
            <w:lang w:eastAsia="zh-CN"/>
          </w:rPr>
          <w:t>(四)、推广与宣传活动</w:t>
        </w:r>
        <w:r>
          <w:tab/>
        </w:r>
        <w:r>
          <w:fldChar w:fldCharType="begin"/>
        </w:r>
        <w:r>
          <w:instrText xml:space="preserve"> PAGEREF _Toc25810 \h </w:instrText>
        </w:r>
        <w:r>
          <w:fldChar w:fldCharType="separate"/>
        </w:r>
        <w:r>
          <w:t>70</w:t>
        </w:r>
        <w:r>
          <w:fldChar w:fldCharType="end"/>
        </w:r>
      </w:hyperlink>
    </w:p>
    <w:p>
      <w:pPr>
        <w:pStyle w:val="TOC1"/>
        <w:tabs>
          <w:tab w:val="right" w:leader="dot" w:pos="8306"/>
        </w:tabs>
      </w:pPr>
      <w:hyperlink w:anchor="_Toc32293" w:history="1">
        <w:r>
          <w:rPr>
            <w:rFonts w:ascii="仿宋" w:eastAsia="仿宋" w:hAnsi="仿宋" w:cs="仿宋" w:hint="eastAsia"/>
            <w:lang w:eastAsia="zh-CN"/>
          </w:rPr>
          <w:t>十七、风险识别与分类</w:t>
        </w:r>
        <w:r>
          <w:tab/>
        </w:r>
        <w:r>
          <w:fldChar w:fldCharType="begin"/>
        </w:r>
        <w:r>
          <w:instrText xml:space="preserve"> PAGEREF _Toc32293 \h </w:instrText>
        </w:r>
        <w:r>
          <w:fldChar w:fldCharType="separate"/>
        </w:r>
        <w:r>
          <w:t>75</w:t>
        </w:r>
        <w:r>
          <w:fldChar w:fldCharType="end"/>
        </w:r>
      </w:hyperlink>
    </w:p>
    <w:p>
      <w:pPr>
        <w:pStyle w:val="TOC2"/>
        <w:tabs>
          <w:tab w:val="right" w:leader="dot" w:pos="8306"/>
        </w:tabs>
      </w:pPr>
      <w:hyperlink w:anchor="_Toc2301" w:history="1">
        <w:r>
          <w:rPr>
            <w:rFonts w:ascii="仿宋" w:eastAsia="仿宋" w:hAnsi="仿宋" w:cs="仿宋" w:hint="eastAsia"/>
            <w:lang w:eastAsia="zh-CN"/>
          </w:rPr>
          <w:t>(一)、风险识别</w:t>
        </w:r>
        <w:r>
          <w:tab/>
        </w:r>
        <w:r>
          <w:fldChar w:fldCharType="begin"/>
        </w:r>
        <w:r>
          <w:instrText xml:space="preserve"> PAGEREF _Toc2301 \h </w:instrText>
        </w:r>
        <w:r>
          <w:fldChar w:fldCharType="separate"/>
        </w:r>
        <w:r>
          <w:t>75</w:t>
        </w:r>
        <w:r>
          <w:fldChar w:fldCharType="end"/>
        </w:r>
      </w:hyperlink>
    </w:p>
    <w:p>
      <w:pPr>
        <w:pStyle w:val="TOC2"/>
        <w:tabs>
          <w:tab w:val="right" w:leader="dot" w:pos="8306"/>
        </w:tabs>
      </w:pPr>
      <w:hyperlink w:anchor="_Toc25966" w:history="1">
        <w:r>
          <w:rPr>
            <w:rFonts w:ascii="仿宋" w:eastAsia="仿宋" w:hAnsi="仿宋" w:cs="仿宋" w:hint="eastAsia"/>
            <w:lang w:eastAsia="zh-CN"/>
          </w:rPr>
          <w:t>(二)、风险分类</w:t>
        </w:r>
        <w:r>
          <w:tab/>
        </w:r>
        <w:r>
          <w:fldChar w:fldCharType="begin"/>
        </w:r>
        <w:r>
          <w:instrText xml:space="preserve"> PAGEREF _Toc25966 \h </w:instrText>
        </w:r>
        <w:r>
          <w:fldChar w:fldCharType="separate"/>
        </w:r>
        <w:r>
          <w:t>77</w:t>
        </w:r>
        <w:r>
          <w:fldChar w:fldCharType="end"/>
        </w:r>
      </w:hyperlink>
    </w:p>
    <w:p>
      <w:pPr>
        <w:pStyle w:val="TOC1"/>
        <w:tabs>
          <w:tab w:val="right" w:leader="dot" w:pos="8306"/>
        </w:tabs>
      </w:pPr>
      <w:hyperlink w:anchor="_Toc5338" w:history="1">
        <w:r>
          <w:rPr>
            <w:rFonts w:ascii="仿宋" w:eastAsia="仿宋" w:hAnsi="仿宋" w:cs="仿宋" w:hint="eastAsia"/>
            <w:lang w:eastAsia="zh-CN"/>
          </w:rPr>
          <w:t>十八、室内设计项目变更管理</w:t>
        </w:r>
        <w:r>
          <w:tab/>
        </w:r>
        <w:r>
          <w:fldChar w:fldCharType="begin"/>
        </w:r>
        <w:r>
          <w:instrText xml:space="preserve"> PAGEREF _Toc5338 \h </w:instrText>
        </w:r>
        <w:r>
          <w:fldChar w:fldCharType="separate"/>
        </w:r>
        <w:r>
          <w:t>78</w:t>
        </w:r>
        <w:r>
          <w:fldChar w:fldCharType="end"/>
        </w:r>
      </w:hyperlink>
    </w:p>
    <w:p>
      <w:pPr>
        <w:pStyle w:val="TOC2"/>
        <w:tabs>
          <w:tab w:val="right" w:leader="dot" w:pos="8306"/>
        </w:tabs>
      </w:pPr>
      <w:hyperlink w:anchor="_Toc17738" w:history="1">
        <w:r>
          <w:rPr>
            <w:rFonts w:ascii="仿宋" w:eastAsia="仿宋" w:hAnsi="仿宋" w:cs="仿宋" w:hint="eastAsia"/>
            <w:lang w:eastAsia="zh-CN"/>
          </w:rPr>
          <w:t>(一)、变更申请与评估</w:t>
        </w:r>
        <w:r>
          <w:tab/>
        </w:r>
        <w:r>
          <w:fldChar w:fldCharType="begin"/>
        </w:r>
        <w:r>
          <w:instrText xml:space="preserve"> PAGEREF _Toc17738 \h </w:instrText>
        </w:r>
        <w:r>
          <w:fldChar w:fldCharType="separate"/>
        </w:r>
        <w:r>
          <w:t>78</w:t>
        </w:r>
        <w:r>
          <w:fldChar w:fldCharType="end"/>
        </w:r>
      </w:hyperlink>
    </w:p>
    <w:p>
      <w:pPr>
        <w:pStyle w:val="TOC2"/>
        <w:tabs>
          <w:tab w:val="right" w:leader="dot" w:pos="8306"/>
        </w:tabs>
      </w:pPr>
      <w:hyperlink w:anchor="_Toc4365" w:history="1">
        <w:r>
          <w:rPr>
            <w:rFonts w:ascii="仿宋" w:eastAsia="仿宋" w:hAnsi="仿宋" w:cs="仿宋" w:hint="eastAsia"/>
            <w:lang w:eastAsia="zh-CN"/>
          </w:rPr>
          <w:t>(二)、变更实施与控制</w:t>
        </w:r>
        <w:r>
          <w:tab/>
        </w:r>
        <w:r>
          <w:fldChar w:fldCharType="begin"/>
        </w:r>
        <w:r>
          <w:instrText xml:space="preserve"> PAGEREF _Toc4365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472"/>
      <w:r>
        <w:rPr>
          <w:rFonts w:ascii="仿宋" w:eastAsia="仿宋" w:hAnsi="仿宋" w:cs="仿宋" w:hint="eastAsia"/>
          <w:sz w:val="28"/>
          <w:lang w:eastAsia="zh-CN"/>
        </w:rPr>
        <w:t>一、室内设计项目概论</w:t>
      </w:r>
      <w:bookmarkEnd w:id="2"/>
    </w:p>
    <w:p>
      <w:pPr>
        <w:pStyle w:val="Heading2"/>
        <w:rPr>
          <w:rFonts w:ascii="仿宋" w:eastAsia="仿宋" w:hAnsi="仿宋" w:cs="仿宋" w:hint="eastAsia"/>
          <w:lang w:eastAsia="zh-CN"/>
        </w:rPr>
      </w:pPr>
      <w:bookmarkStart w:id="3" w:name="_Toc14384"/>
      <w:r>
        <w:rPr>
          <w:rFonts w:ascii="仿宋" w:eastAsia="仿宋" w:hAnsi="仿宋" w:cs="仿宋" w:hint="eastAsia"/>
          <w:lang w:eastAsia="zh-CN"/>
        </w:rPr>
        <w:t>(一)、室内设计项目概况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起源追溯至对市场的深入洞察。市场的不断演变与变革为室内设计项目提供了难得的机遇。当前市场存在的需求缺口和变革的大环境共同构成了室内设计项目的背景。这个室内设计项目旨在充分利用市场机遇，填补行业中尚未满足的需求，为客户提供全新的解决方案。市场的变革和需求的增长使得这个室内设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室内设计项目名称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正式命名为室内设计。这个名称不仅仅是一个标识，更代表了室内设计项目的核心理念和愿景。它蕴含着室内设计项目所要解决问题的关键字，具有强烈的表达和辨识度，为室内设计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室内设计项目目标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核心目标是提供一种全新、高效的解决方案，满足客户日益增长的需求。室内设计项目追求的不仅仅是满足市场需求，更是在市场中获得卓越的竞争优势。通过不断提升产品或服务的质量和创新水平，室内设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室内设计项目范围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全面涵盖了产品研发、制造、市场推广和售后服务，确保从产品设计到最终用户体验的全方位关注。这一全面的室内设计项目范围是为了确保室内设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室内设计项目时间表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室内设计项目计划在未来18个月内完成，包括研发、测试、市场试点和正式推出等不同阶段。这个时间表的合理设计是为了确保室内设计项目各个阶段的顺利推进，以便按时交付高质量的成果。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室内设计项目预算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室内设计项目总预算估算为XX百万美元，主要分配在研发、市场推广、人员培训和运营等方面。这一充足的预算为室内设计项目提供了充足的资源，确保室内设计项目在各个方面都能取得优异的表现。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室内设计项目风险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室内设计项目可能面临的风险包括市场接受度低、技术难题、竞争激烈等。室内设计项目团队已经制定了相应的风险应对计划，通过前瞻性的风险管理，确保室内设计项目在面对不确定性时能够迅速做出应对。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室内设计项目团队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室内设计项目汇聚了一支经验丰富、多领域专业素养的核心团队，确保室内设计项目在各个方面都能拥有高水平的执行力。团队的协同作战是室内设计项目成功的关键因素之一。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室内设计项目背景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室内设计项目的背景根植于市场对更高效、创新产品的渴望，同时也受到科技发展对行业格局的深刻改变的影响。这为室内设计项目提供了广阔的发展空间和市场需求。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室内设计项目现状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截至目前，室内设计项目已完成市场调研和技术验证，取得了初步的成功。这为室内设计项目在未来的发展奠定了坚实的基础，为更远大的目标打下了坚实的基石。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515"/>
      <w:r>
        <w:rPr>
          <w:rFonts w:ascii="仿宋" w:eastAsia="仿宋" w:hAnsi="仿宋" w:cs="仿宋" w:hint="eastAsia"/>
          <w:sz w:val="28"/>
          <w:lang w:eastAsia="zh-CN"/>
        </w:rPr>
        <w:t>(二)、室内设计项目目标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keyword》室内设计项目首要业务目标是在市场中占据有利地位，实现产品/服务的成功推广和销售。通过不断提升产品质量、创新性，室内设计项目追求成为行业中的领导者，赢得更多客户的青睐。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在科技迅速发展的时代，室内设计项目着眼于技术创新。通过持续的研发和技术升级，室内设计项目旨在推出更具创新性的产品或服务，以满足市场对新鲜、先进解决方案的需求。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为了建立可持续的客户关系，室内设计项目设定了客户满意度目标。通过提供卓越的产品质量和优质的客户服务，室内设计项目追求赢得客户的信任和忠诚度，确保他们的满意度达到行业领先水平。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室内设计项目注重社会责任和可持续发展。通过实施环保、社会责任室内设计项目，室内设计项目致力于在经济发展的同时保护环境，促进社会公平，实现可持续经营。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室内设计项目的团队是实现目标的核心驱动力。因此，室内设计项目设定了团队发展目标，包括提升团队成员的专业技能、培养领导力，以及搭建协同高效的团队工作氛围。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315"/>
      <w:r>
        <w:rPr>
          <w:rFonts w:ascii="仿宋" w:eastAsia="仿宋" w:hAnsi="仿宋" w:cs="仿宋" w:hint="eastAsia"/>
          <w:sz w:val="28"/>
          <w:lang w:eastAsia="zh-CN"/>
        </w:rPr>
        <w:t>(三)、室内设计项目提出的理由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室内设计项目提出的理由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提出源于对市场机遇的深刻洞察。当前市场中存在的需求缺口和行业发展趋势表明，有巨大的商业机会等待被开发。通过准确捕捉市场机遇，室内设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理念基于对技术创新的信仰。通过持续的研发和技术投入，室内设计项目有望推出更具创新性的产品或服务。在科技飞速发展的当下，室内设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提出是为了增强企业的行业竞争力。通过提升产品或服务的质量和独特性，室内设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响应了消费者需求的变化。随着社会和科技的不断发展，消费者对产品和服务的需求也在发生变化。通过深入了解并及时回应消费者的新需求，室内设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室内设计项目的提出是企业战略发展规划的一部分。在面对日益激烈的市场竞争和不断变化的商业环境中，室内设计项目作为企业战略的一环，旨在为企业开辟新的增长领域，巩固企业在行业中的地位。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提出不仅仅是基于商业考量，还注重社会责任。通过推出环保、社会责任等方面的室内设计项目，室内设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室内设计项目的提出反映了对利益相关者期望的关注。包括客户、员工、投资者等利益相关者在企业发展中都有着各自的期望，室内设计项目力求在满足这些期望的同时，取得更大的共赢。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651"/>
      <w:r>
        <w:rPr>
          <w:rFonts w:ascii="仿宋" w:eastAsia="仿宋" w:hAnsi="仿宋" w:cs="仿宋" w:hint="eastAsia"/>
          <w:sz w:val="28"/>
          <w:lang w:eastAsia="zh-CN"/>
        </w:rPr>
        <w:t>(四)、室内设计项目意义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在实施室内设计项目的过程中，我们不仅仅是在追逐商业成功，更是为企业和社会的多个层面创造了深远的意义。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的首要意义在于提升企业的市场竞争力。通过持续的创新和对产品质量的高标准要求，室内设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室内设计项目的推进将促使行业技术水平的提升。通过引入先进技术和创新性解决方案，室内设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室内设计项目不仅创造了大量就业机会，提高了就业水平，还注重社会责任和环保。通过参与社会公益事业和推动环保室内设计项目，室内设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综合而言，室内设计项目意义重大，不仅推动了企业的发展，也为行业和社会的进步贡献了积极力量。这是一个全面而深刻的影响，将在未来产生可持续的正面效应。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424"/>
      <w:r>
        <w:rPr>
          <w:rFonts w:ascii="仿宋" w:eastAsia="仿宋" w:hAnsi="仿宋" w:cs="仿宋" w:hint="eastAsia"/>
          <w:sz w:val="28"/>
          <w:lang w:eastAsia="zh-CN"/>
        </w:rPr>
        <w:t>(五)、室内设计项目背景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在当今迅猛发展的商业环境中，室内设计项目的动因根植于对多方面因素的审慎考量。这个室内设计项目的提出并非孤立的决策，而是对企业所处背景深入思考的产物。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市场的不断演变是室内设计项目背后的首要原因。科技的迅速发展和全球市场的快速变化使得企业必须灵活应对。室内设计项目应运而生，旨在通过创新性的解决方案迎合市场的多变需求，赢得竞争中的先机。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竞争的激烈程度也是室内设计项目背景中不可忽视的一环。企业需要在激烈竞争中脱颖而出，为此，室内设计项目致力于打破常规，提供独特的价值主张，以吸引客户并确保市场份额的增长。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技术的迅速发展为企业带来了机遇与挑战。作为室内设计项目启动的背景之一，对新兴技术的应用将有助于提升企业的技术水平，使其在不断演进的商业环境中保持竞争优势。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此外，社会对企业责任的期望也在逐渐升高。室内设计项目充分融入了社会责任的理念，通过可持续经营和社会公益室内设计项目，企图为社会贡献一份力量，在商业成功的同时关注社会价值。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2817"/>
      <w:r>
        <w:rPr>
          <w:rFonts w:ascii="仿宋" w:eastAsia="仿宋" w:hAnsi="仿宋" w:cs="仿宋" w:hint="eastAsia"/>
          <w:sz w:val="28"/>
          <w:lang w:eastAsia="zh-CN"/>
        </w:rPr>
        <w:t>二、室内设计项目建设背景及必要性分析</w:t>
      </w:r>
      <w:bookmarkEnd w:id="8"/>
    </w:p>
    <w:p>
      <w:pPr>
        <w:pStyle w:val="Heading2"/>
        <w:rPr>
          <w:rFonts w:ascii="仿宋" w:eastAsia="仿宋" w:hAnsi="仿宋" w:cs="仿宋" w:hint="eastAsia"/>
          <w:lang w:eastAsia="zh-CN"/>
        </w:rPr>
      </w:pPr>
      <w:bookmarkStart w:id="9" w:name="_Toc12177"/>
      <w:r>
        <w:rPr>
          <w:rFonts w:ascii="仿宋" w:eastAsia="仿宋" w:hAnsi="仿宋" w:cs="仿宋" w:hint="eastAsia"/>
          <w:lang w:eastAsia="zh-CN"/>
        </w:rPr>
        <w:t>(一)、室内设计项目背景分析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室内设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室内设计项目在这个潮流中的定位。同时，我们将关注行业内涌现的新兴机遇，以便室内设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室内设计项目提供了强大的发展动力。我们将聚焦于行业内最新的技术发展趋势，包括但不限于人工智能、大数据分析、物联网等领域。通过深度的技术研究，我们将确保室内设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室内设计项目发展的源泉。我们将投入更多的精力对市场需求进行深入剖析，超越表面的需求，深入挖掘潜在的市场痛点和机遇。通过对市场需求的细致了解，室内设计项目将更有针对性地设计解决方案，满足市场的多样化需求，从而更好地促进室内设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室内设计项目战略至关重要。我们将对竞争态势进行更为深入的分析，包括但不限于市场份额、产品特点、客户满意度等多个维度。通过深度的竞争分析，室内设计项目将能够更准确地把握市场脉搏，制定具有竞争力的室内设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室内设计项目的发展具有直接的影响。我们将进行更为全面的法规和政策分析，了解行业发展中的潜在法律风险和合规挑战。通过充分了解和遵守相关法规，室内设计项目将确保在法律框架内合法合规运营，为室内设计项目的稳健发展提供有力支持。</w:t>
      </w:r>
    </w:p>
    <w:p>
      <w:pPr>
        <w:pStyle w:val="Heading2"/>
        <w:ind w:firstLine="560" w:firstLineChars="200"/>
        <w:rPr>
          <w:rFonts w:ascii="仿宋" w:eastAsia="仿宋" w:hAnsi="仿宋" w:cs="仿宋" w:hint="eastAsia"/>
          <w:sz w:val="28"/>
          <w:lang w:eastAsia="zh-CN"/>
        </w:rPr>
      </w:pPr>
      <w:bookmarkStart w:id="10" w:name="_Toc36"/>
      <w:r>
        <w:rPr>
          <w:rFonts w:ascii="仿宋" w:eastAsia="仿宋" w:hAnsi="仿宋" w:cs="仿宋" w:hint="eastAsia"/>
          <w:sz w:val="28"/>
          <w:lang w:eastAsia="zh-CN"/>
        </w:rPr>
        <w:t>(二)、室内设计项目建设必要性分析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建设的迫切性源于对行业发展趋势的深刻洞察。我们正处于一个行业变革的时代，科技创新、数字化转型成为企业发展的关键动力。室内设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建设不仅仅是为了跟上潮流，更是为了通过技术创新推动企业的持续发展。通过引入先进的技术和解决方案，室内设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室内设计项目的建设成为必然选择，通过提高产品质量、拓展服务领域，从而在竞争中获得更多的机会。室内设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室内设计项目建设的必要性体现在对客户需求更精准的满足。通过室内设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建设的背后是对企业持续创新的追求。只有通过不断创新，企业才能在竞争中立于不败之地。室内设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4898"/>
      <w:r>
        <w:rPr>
          <w:rFonts w:ascii="仿宋" w:eastAsia="仿宋" w:hAnsi="仿宋" w:cs="仿宋" w:hint="eastAsia"/>
          <w:sz w:val="28"/>
          <w:lang w:eastAsia="zh-CN"/>
        </w:rPr>
        <w:t>三、室内设计项目绩效评估</w:t>
      </w:r>
      <w:bookmarkEnd w:id="11"/>
    </w:p>
    <w:p>
      <w:pPr>
        <w:pStyle w:val="Heading2"/>
        <w:rPr>
          <w:rFonts w:ascii="仿宋" w:eastAsia="仿宋" w:hAnsi="仿宋" w:cs="仿宋" w:hint="eastAsia"/>
          <w:lang w:eastAsia="zh-CN"/>
        </w:rPr>
      </w:pPr>
      <w:bookmarkStart w:id="12" w:name="_Toc2109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室内设计项目中，我们设计了一套全面的绩效评估指标，以确保室内设计项目的可控和成功交付。这些指标跨足室内设计项目目标、成本、进度和质量等多个维度，为我们提供了全面洞察室内设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目标达成率是我们关注的首要指标。我们设定了明确的目标，并通过定期监测和评估，迅速发现并应对潜在的目标偏差。这为室内设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成本绩效是另一个核心关注点。通过实际成本与预算成本的对比分析，我们深入了解成本差异的原因，及时调整资源分配，保持室内设计项目在经济效益方面的合理水平。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项目进度作为关键的绩效指标之一，得到了精心的关注。我们制定了详细的室内设计项目进度计划，并设立了进度符合度指标，确保实际进度与计划进度保持一致。这使我们能够快速发现和解决潜在的进度问题，保持室内设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室内设计项目绩效的不可或缺的一环。我们引入了一系列的质量标准和客户满意度指标，以确保室内设计项目交付的成果在质量上达到或超越预期水平。通过持续监测这些指标，我们努力提升室内设计项目整体质量水平，为室内设计项目的成功交付提供有力保障。通过这些科学且全面的绩效评估，我们能够更好地引导室内设计项目的持续改进，确保室内设计项目目标的顺利达成。</w:t>
      </w:r>
    </w:p>
    <w:p>
      <w:pPr>
        <w:pStyle w:val="Heading2"/>
        <w:ind w:firstLine="560" w:firstLineChars="200"/>
        <w:rPr>
          <w:rFonts w:ascii="仿宋" w:eastAsia="仿宋" w:hAnsi="仿宋" w:cs="仿宋" w:hint="eastAsia"/>
          <w:sz w:val="28"/>
          <w:lang w:eastAsia="zh-CN"/>
        </w:rPr>
      </w:pPr>
      <w:bookmarkStart w:id="13" w:name="_Toc656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绩效评估是室内设计项目中的关键环节，为确保室内设计项目达到预期目标，我们采用了多层次、多维度的绩效评估方法。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室内设计项目的战略目标对齐，确保每个决策和行动都与室内设计项目整体目标保持一致。团队会定期召开战略对齐会议，审视当前工作与室内设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室内设计项目进度、质量、成本和风险等方面。这些指标通过数据收集和分析，为室内设计项目管理团队提供了客观的评估依据。例如，我们通过室内设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绩效评估不仅仅停留在室内设计项目内部，还考虑了室内设计项目对外部环境的影响。我们定期进行干系人满意度调查，以了解各利益相关方对室内设计项目的期望和满意度，并及时做出调整。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这种多层次、多角度的绩效评估方法，使得我们能够全面了解室内设计项目的运行状态，及时做出调整，确保室内设计项目在不断变化的环境中保持稳健前行。</w:t>
      </w:r>
    </w:p>
    <w:p>
      <w:pPr>
        <w:pStyle w:val="Heading2"/>
        <w:ind w:firstLine="560" w:firstLineChars="200"/>
        <w:rPr>
          <w:rFonts w:ascii="仿宋" w:eastAsia="仿宋" w:hAnsi="仿宋" w:cs="仿宋" w:hint="eastAsia"/>
          <w:sz w:val="28"/>
          <w:lang w:eastAsia="zh-CN"/>
        </w:rPr>
      </w:pPr>
      <w:bookmarkStart w:id="14" w:name="_Toc1113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为了确保室内设计项目的有效管理和不断优化，我们采用了精心设计的绩效评估周期。这个周期旨在实现灵活、实时和全面的评估，以适应室内设计项目执行中的各种挑战。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室内设计项目的不同需求，分为短期、中期和长期。短期评估关注每个迭代或工作周期，以及时发现和解决当前任务中的问题。中期评估涵盖几个迭代，深入了解整体室内设计项目的趋势和性能。长期评估则着眼于整个室内设计项目阶段，确保室内设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室内设计项目管理工具和协作平台，团队成员能够随时更新和分享室内设计项目数据。这种实时性的反馈机制使我们能够及时察觉潜在问题，快速调整，保持室内设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室内设计项目的决策制定密不可分。每个周期的室内设计项目回顾会议成为集体总结经验、识别问题深层次原因并找到创新解决方案的平台。这种定期的反思与调整机制使室内设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4745"/>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5408"/>
      <w:r>
        <w:rPr>
          <w:rFonts w:ascii="仿宋" w:eastAsia="仿宋" w:hAnsi="仿宋" w:cs="仿宋" w:hint="eastAsia"/>
          <w:lang w:eastAsia="zh-CN"/>
        </w:rPr>
        <w:t>(一)、室内设计行业分析</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室内设计行业一直以来都是市场的关注焦点。行业内的发展趋势、竞争态势以及潜在机会都对室内设计项目的推进产生深远的影响。通过深入研究行业的整体概貌，我们将更好地理解行业的核心特征，为室内设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室内设计行业，技术一直是推动创新和发展的关键因素。我们将对当前技术趋势进行详尽分析，包括但不限于人工智能、大数据应用、先进制造技术等。这有助于室内设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室内设计项目成功的基础。我们将对主要竞争对手进行深入研究，包括其市场份额、产品特点、市场定位等。通过全面了解竞争对手的优势和劣势，室内设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6106"/>
      <w:r>
        <w:rPr>
          <w:rFonts w:ascii="仿宋" w:eastAsia="仿宋" w:hAnsi="仿宋" w:cs="仿宋" w:hint="eastAsia"/>
          <w:sz w:val="28"/>
          <w:lang w:eastAsia="zh-CN"/>
        </w:rPr>
        <w:t>(二)、室内设计市场分析预测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通过对市场规模的深入调研，我们将预测室内设计市场未来的增长趋势。这包括市场的整体规模、各细分领域的发展趋势等。室内设计项目可以根据市场的扩张速度和潜在机会，制定更符合市场需求的发展策略。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https://d.book118.com/925223131243011123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室内设计项目规划设计蓝图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33C08"/>
    <w:rsid w:val="08D33C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2231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2024-03-06T21:52:00Z</dcterms:created>
  <dcterms:modified xsi:type="dcterms:W3CDTF">2024-03-06T21:52:29Z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AB302490F3FD4C90B803D1DF60F72E49_11</vt:lpwstr>
  </property>
  <property fmtid="{D5CDD505-2E9C-101B-9397-08002B2CF9AE}" pid="3" name="KSOProductBuildVer">
    <vt:lpwstr>2052-12.1.0.16388</vt:lpwstr>
  </property>
</Properties>
</file>