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节能、高效脱水设备项目规划设计方案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6" w:history="1">
        <w:r>
          <w:rPr>
            <w:rFonts w:ascii="仿宋" w:eastAsia="仿宋" w:hAnsi="仿宋" w:cs="仿宋" w:hint="eastAsia"/>
            <w:lang w:eastAsia="zh-CN"/>
          </w:rPr>
          <w:t>序言</w:t>
        </w:r>
        <w:r>
          <w:tab/>
        </w:r>
        <w:r>
          <w:fldChar w:fldCharType="begin"/>
        </w:r>
        <w:r>
          <w:instrText xml:space="preserve"> PAGEREF _Toc5076 \h </w:instrText>
        </w:r>
        <w:r>
          <w:fldChar w:fldCharType="separate"/>
        </w:r>
        <w:r>
          <w:t>3</w:t>
        </w:r>
        <w:r>
          <w:fldChar w:fldCharType="end"/>
        </w:r>
      </w:hyperlink>
    </w:p>
    <w:p>
      <w:pPr>
        <w:pStyle w:val="TOC1"/>
        <w:tabs>
          <w:tab w:val="right" w:leader="dot" w:pos="8306"/>
        </w:tabs>
      </w:pPr>
      <w:hyperlink w:anchor="_Toc23678" w:history="1">
        <w:r>
          <w:rPr>
            <w:rFonts w:ascii="仿宋" w:eastAsia="仿宋" w:hAnsi="仿宋" w:cs="仿宋" w:hint="eastAsia"/>
            <w:lang w:eastAsia="zh-CN"/>
          </w:rPr>
          <w:t>一、节能、高效脱水设备项目绩效评估</w:t>
        </w:r>
        <w:r>
          <w:tab/>
        </w:r>
        <w:r>
          <w:fldChar w:fldCharType="begin"/>
        </w:r>
        <w:r>
          <w:instrText xml:space="preserve"> PAGEREF _Toc23678 \h </w:instrText>
        </w:r>
        <w:r>
          <w:fldChar w:fldCharType="separate"/>
        </w:r>
        <w:r>
          <w:t>3</w:t>
        </w:r>
        <w:r>
          <w:fldChar w:fldCharType="end"/>
        </w:r>
      </w:hyperlink>
    </w:p>
    <w:p>
      <w:pPr>
        <w:pStyle w:val="TOC2"/>
        <w:tabs>
          <w:tab w:val="right" w:leader="dot" w:pos="8306"/>
        </w:tabs>
      </w:pPr>
      <w:hyperlink w:anchor="_Toc5885" w:history="1">
        <w:r>
          <w:rPr>
            <w:rFonts w:ascii="仿宋" w:eastAsia="仿宋" w:hAnsi="仿宋" w:cs="仿宋" w:hint="eastAsia"/>
            <w:lang w:eastAsia="zh-CN"/>
          </w:rPr>
          <w:t>(一)、绩效评估指标</w:t>
        </w:r>
        <w:r>
          <w:tab/>
        </w:r>
        <w:r>
          <w:fldChar w:fldCharType="begin"/>
        </w:r>
        <w:r>
          <w:instrText xml:space="preserve"> PAGEREF _Toc5885 \h </w:instrText>
        </w:r>
        <w:r>
          <w:fldChar w:fldCharType="separate"/>
        </w:r>
        <w:r>
          <w:t>3</w:t>
        </w:r>
        <w:r>
          <w:fldChar w:fldCharType="end"/>
        </w:r>
      </w:hyperlink>
    </w:p>
    <w:p>
      <w:pPr>
        <w:pStyle w:val="TOC2"/>
        <w:tabs>
          <w:tab w:val="right" w:leader="dot" w:pos="8306"/>
        </w:tabs>
      </w:pPr>
      <w:hyperlink w:anchor="_Toc16057" w:history="1">
        <w:r>
          <w:rPr>
            <w:rFonts w:ascii="仿宋" w:eastAsia="仿宋" w:hAnsi="仿宋" w:cs="仿宋" w:hint="eastAsia"/>
            <w:lang w:eastAsia="zh-CN"/>
          </w:rPr>
          <w:t>(二)、绩效评估方法</w:t>
        </w:r>
        <w:r>
          <w:tab/>
        </w:r>
        <w:r>
          <w:fldChar w:fldCharType="begin"/>
        </w:r>
        <w:r>
          <w:instrText xml:space="preserve"> PAGEREF _Toc16057 \h </w:instrText>
        </w:r>
        <w:r>
          <w:fldChar w:fldCharType="separate"/>
        </w:r>
        <w:r>
          <w:t>4</w:t>
        </w:r>
        <w:r>
          <w:fldChar w:fldCharType="end"/>
        </w:r>
      </w:hyperlink>
    </w:p>
    <w:p>
      <w:pPr>
        <w:pStyle w:val="TOC2"/>
        <w:tabs>
          <w:tab w:val="right" w:leader="dot" w:pos="8306"/>
        </w:tabs>
      </w:pPr>
      <w:hyperlink w:anchor="_Toc17358" w:history="1">
        <w:r>
          <w:rPr>
            <w:rFonts w:ascii="仿宋" w:eastAsia="仿宋" w:hAnsi="仿宋" w:cs="仿宋" w:hint="eastAsia"/>
            <w:lang w:eastAsia="zh-CN"/>
          </w:rPr>
          <w:t>(三)、绩效评估周期</w:t>
        </w:r>
        <w:r>
          <w:tab/>
        </w:r>
        <w:r>
          <w:fldChar w:fldCharType="begin"/>
        </w:r>
        <w:r>
          <w:instrText xml:space="preserve"> PAGEREF _Toc17358 \h </w:instrText>
        </w:r>
        <w:r>
          <w:fldChar w:fldCharType="separate"/>
        </w:r>
        <w:r>
          <w:t>5</w:t>
        </w:r>
        <w:r>
          <w:fldChar w:fldCharType="end"/>
        </w:r>
      </w:hyperlink>
    </w:p>
    <w:p>
      <w:pPr>
        <w:pStyle w:val="TOC1"/>
        <w:tabs>
          <w:tab w:val="right" w:leader="dot" w:pos="8306"/>
        </w:tabs>
      </w:pPr>
      <w:hyperlink w:anchor="_Toc31205" w:history="1">
        <w:r>
          <w:rPr>
            <w:rFonts w:ascii="仿宋" w:eastAsia="仿宋" w:hAnsi="仿宋" w:cs="仿宋" w:hint="eastAsia"/>
            <w:lang w:eastAsia="zh-CN"/>
          </w:rPr>
          <w:t>二、节能、高效脱水设备项目文档管理</w:t>
        </w:r>
        <w:r>
          <w:tab/>
        </w:r>
        <w:r>
          <w:fldChar w:fldCharType="begin"/>
        </w:r>
        <w:r>
          <w:instrText xml:space="preserve"> PAGEREF _Toc31205 \h </w:instrText>
        </w:r>
        <w:r>
          <w:fldChar w:fldCharType="separate"/>
        </w:r>
        <w:r>
          <w:t>6</w:t>
        </w:r>
        <w:r>
          <w:fldChar w:fldCharType="end"/>
        </w:r>
      </w:hyperlink>
    </w:p>
    <w:p>
      <w:pPr>
        <w:pStyle w:val="TOC2"/>
        <w:tabs>
          <w:tab w:val="right" w:leader="dot" w:pos="8306"/>
        </w:tabs>
      </w:pPr>
      <w:hyperlink w:anchor="_Toc6414" w:history="1">
        <w:r>
          <w:rPr>
            <w:rFonts w:ascii="仿宋" w:eastAsia="仿宋" w:hAnsi="仿宋" w:cs="仿宋" w:hint="eastAsia"/>
            <w:lang w:eastAsia="zh-CN"/>
          </w:rPr>
          <w:t>(一)、文档编制与审查</w:t>
        </w:r>
        <w:r>
          <w:tab/>
        </w:r>
        <w:r>
          <w:fldChar w:fldCharType="begin"/>
        </w:r>
        <w:r>
          <w:instrText xml:space="preserve"> PAGEREF _Toc6414 \h </w:instrText>
        </w:r>
        <w:r>
          <w:fldChar w:fldCharType="separate"/>
        </w:r>
        <w:r>
          <w:t>6</w:t>
        </w:r>
        <w:r>
          <w:fldChar w:fldCharType="end"/>
        </w:r>
      </w:hyperlink>
    </w:p>
    <w:p>
      <w:pPr>
        <w:pStyle w:val="TOC2"/>
        <w:tabs>
          <w:tab w:val="right" w:leader="dot" w:pos="8306"/>
        </w:tabs>
      </w:pPr>
      <w:hyperlink w:anchor="_Toc757" w:history="1">
        <w:r>
          <w:rPr>
            <w:rFonts w:ascii="仿宋" w:eastAsia="仿宋" w:hAnsi="仿宋" w:cs="仿宋" w:hint="eastAsia"/>
            <w:lang w:eastAsia="zh-CN"/>
          </w:rPr>
          <w:t>(二)、文档发布与分发</w:t>
        </w:r>
        <w:r>
          <w:tab/>
        </w:r>
        <w:r>
          <w:fldChar w:fldCharType="begin"/>
        </w:r>
        <w:r>
          <w:instrText xml:space="preserve"> PAGEREF _Toc757 \h </w:instrText>
        </w:r>
        <w:r>
          <w:fldChar w:fldCharType="separate"/>
        </w:r>
        <w:r>
          <w:t>8</w:t>
        </w:r>
        <w:r>
          <w:fldChar w:fldCharType="end"/>
        </w:r>
      </w:hyperlink>
    </w:p>
    <w:p>
      <w:pPr>
        <w:pStyle w:val="TOC2"/>
        <w:tabs>
          <w:tab w:val="right" w:leader="dot" w:pos="8306"/>
        </w:tabs>
      </w:pPr>
      <w:hyperlink w:anchor="_Toc3080" w:history="1">
        <w:r>
          <w:rPr>
            <w:rFonts w:ascii="仿宋" w:eastAsia="仿宋" w:hAnsi="仿宋" w:cs="仿宋" w:hint="eastAsia"/>
            <w:lang w:eastAsia="zh-CN"/>
          </w:rPr>
          <w:t>(三)、文档存档与归档</w:t>
        </w:r>
        <w:r>
          <w:tab/>
        </w:r>
        <w:r>
          <w:fldChar w:fldCharType="begin"/>
        </w:r>
        <w:r>
          <w:instrText xml:space="preserve"> PAGEREF _Toc3080 \h </w:instrText>
        </w:r>
        <w:r>
          <w:fldChar w:fldCharType="separate"/>
        </w:r>
        <w:r>
          <w:t>9</w:t>
        </w:r>
        <w:r>
          <w:fldChar w:fldCharType="end"/>
        </w:r>
      </w:hyperlink>
    </w:p>
    <w:p>
      <w:pPr>
        <w:pStyle w:val="TOC1"/>
        <w:tabs>
          <w:tab w:val="right" w:leader="dot" w:pos="8306"/>
        </w:tabs>
      </w:pPr>
      <w:hyperlink w:anchor="_Toc1445" w:history="1">
        <w:r>
          <w:rPr>
            <w:rFonts w:ascii="仿宋" w:eastAsia="仿宋" w:hAnsi="仿宋" w:cs="仿宋" w:hint="eastAsia"/>
            <w:lang w:eastAsia="zh-CN"/>
          </w:rPr>
          <w:t>三、节能、高效脱水设备项目土建工程</w:t>
        </w:r>
        <w:r>
          <w:tab/>
        </w:r>
        <w:r>
          <w:fldChar w:fldCharType="begin"/>
        </w:r>
        <w:r>
          <w:instrText xml:space="preserve"> PAGEREF _Toc1445 \h </w:instrText>
        </w:r>
        <w:r>
          <w:fldChar w:fldCharType="separate"/>
        </w:r>
        <w:r>
          <w:t>10</w:t>
        </w:r>
        <w:r>
          <w:fldChar w:fldCharType="end"/>
        </w:r>
      </w:hyperlink>
    </w:p>
    <w:p>
      <w:pPr>
        <w:pStyle w:val="TOC2"/>
        <w:tabs>
          <w:tab w:val="right" w:leader="dot" w:pos="8306"/>
        </w:tabs>
      </w:pPr>
      <w:hyperlink w:anchor="_Toc24252" w:history="1">
        <w:r>
          <w:rPr>
            <w:rFonts w:ascii="仿宋" w:eastAsia="仿宋" w:hAnsi="仿宋" w:cs="仿宋" w:hint="eastAsia"/>
            <w:lang w:eastAsia="zh-CN"/>
          </w:rPr>
          <w:t>(一)、建筑工程设计原则</w:t>
        </w:r>
        <w:r>
          <w:tab/>
        </w:r>
        <w:r>
          <w:fldChar w:fldCharType="begin"/>
        </w:r>
        <w:r>
          <w:instrText xml:space="preserve"> PAGEREF _Toc24252 \h </w:instrText>
        </w:r>
        <w:r>
          <w:fldChar w:fldCharType="separate"/>
        </w:r>
        <w:r>
          <w:t>10</w:t>
        </w:r>
        <w:r>
          <w:fldChar w:fldCharType="end"/>
        </w:r>
      </w:hyperlink>
    </w:p>
    <w:p>
      <w:pPr>
        <w:pStyle w:val="TOC2"/>
        <w:tabs>
          <w:tab w:val="right" w:leader="dot" w:pos="8306"/>
        </w:tabs>
      </w:pPr>
      <w:hyperlink w:anchor="_Toc13410" w:history="1">
        <w:r>
          <w:rPr>
            <w:rFonts w:ascii="仿宋" w:eastAsia="仿宋" w:hAnsi="仿宋" w:cs="仿宋" w:hint="eastAsia"/>
            <w:lang w:eastAsia="zh-CN"/>
          </w:rPr>
          <w:t>(二)、土建工程设计年限及安全等级</w:t>
        </w:r>
        <w:r>
          <w:tab/>
        </w:r>
        <w:r>
          <w:fldChar w:fldCharType="begin"/>
        </w:r>
        <w:r>
          <w:instrText xml:space="preserve"> PAGEREF _Toc13410 \h </w:instrText>
        </w:r>
        <w:r>
          <w:fldChar w:fldCharType="separate"/>
        </w:r>
        <w:r>
          <w:t>11</w:t>
        </w:r>
        <w:r>
          <w:fldChar w:fldCharType="end"/>
        </w:r>
      </w:hyperlink>
    </w:p>
    <w:p>
      <w:pPr>
        <w:pStyle w:val="TOC2"/>
        <w:tabs>
          <w:tab w:val="right" w:leader="dot" w:pos="8306"/>
        </w:tabs>
      </w:pPr>
      <w:hyperlink w:anchor="_Toc14499" w:history="1">
        <w:r>
          <w:rPr>
            <w:rFonts w:ascii="仿宋" w:eastAsia="仿宋" w:hAnsi="仿宋" w:cs="仿宋" w:hint="eastAsia"/>
            <w:lang w:eastAsia="zh-CN"/>
          </w:rPr>
          <w:t>(三)、建筑工程设计总体要求</w:t>
        </w:r>
        <w:r>
          <w:tab/>
        </w:r>
        <w:r>
          <w:fldChar w:fldCharType="begin"/>
        </w:r>
        <w:r>
          <w:instrText xml:space="preserve"> PAGEREF _Toc14499 \h </w:instrText>
        </w:r>
        <w:r>
          <w:fldChar w:fldCharType="separate"/>
        </w:r>
        <w:r>
          <w:t>12</w:t>
        </w:r>
        <w:r>
          <w:fldChar w:fldCharType="end"/>
        </w:r>
      </w:hyperlink>
    </w:p>
    <w:p>
      <w:pPr>
        <w:pStyle w:val="TOC2"/>
        <w:tabs>
          <w:tab w:val="right" w:leader="dot" w:pos="8306"/>
        </w:tabs>
      </w:pPr>
      <w:hyperlink w:anchor="_Toc25714" w:history="1">
        <w:r>
          <w:rPr>
            <w:rFonts w:ascii="仿宋" w:eastAsia="仿宋" w:hAnsi="仿宋" w:cs="仿宋" w:hint="eastAsia"/>
            <w:lang w:eastAsia="zh-CN"/>
          </w:rPr>
          <w:t>(四)、土建工程建设指标</w:t>
        </w:r>
        <w:r>
          <w:tab/>
        </w:r>
        <w:r>
          <w:fldChar w:fldCharType="begin"/>
        </w:r>
        <w:r>
          <w:instrText xml:space="preserve"> PAGEREF _Toc25714 \h </w:instrText>
        </w:r>
        <w:r>
          <w:fldChar w:fldCharType="separate"/>
        </w:r>
        <w:r>
          <w:t>13</w:t>
        </w:r>
        <w:r>
          <w:fldChar w:fldCharType="end"/>
        </w:r>
      </w:hyperlink>
    </w:p>
    <w:p>
      <w:pPr>
        <w:pStyle w:val="TOC1"/>
        <w:tabs>
          <w:tab w:val="right" w:leader="dot" w:pos="8306"/>
        </w:tabs>
      </w:pPr>
      <w:hyperlink w:anchor="_Toc7868" w:history="1">
        <w:r>
          <w:rPr>
            <w:rFonts w:ascii="仿宋" w:eastAsia="仿宋" w:hAnsi="仿宋" w:cs="仿宋" w:hint="eastAsia"/>
            <w:lang w:eastAsia="zh-CN"/>
          </w:rPr>
          <w:t>四、节能、高效脱水设备项目建设单位说明</w:t>
        </w:r>
        <w:r>
          <w:tab/>
        </w:r>
        <w:r>
          <w:fldChar w:fldCharType="begin"/>
        </w:r>
        <w:r>
          <w:instrText xml:space="preserve"> PAGEREF _Toc7868 \h </w:instrText>
        </w:r>
        <w:r>
          <w:fldChar w:fldCharType="separate"/>
        </w:r>
        <w:r>
          <w:t>13</w:t>
        </w:r>
        <w:r>
          <w:fldChar w:fldCharType="end"/>
        </w:r>
      </w:hyperlink>
    </w:p>
    <w:p>
      <w:pPr>
        <w:pStyle w:val="TOC2"/>
        <w:tabs>
          <w:tab w:val="right" w:leader="dot" w:pos="8306"/>
        </w:tabs>
      </w:pPr>
      <w:hyperlink w:anchor="_Toc16489" w:history="1">
        <w:r>
          <w:rPr>
            <w:rFonts w:ascii="仿宋" w:eastAsia="仿宋" w:hAnsi="仿宋" w:cs="仿宋" w:hint="eastAsia"/>
            <w:lang w:eastAsia="zh-CN"/>
          </w:rPr>
          <w:t>(一)、节能、高效脱水设备项目承办单位基本情况</w:t>
        </w:r>
        <w:r>
          <w:tab/>
        </w:r>
        <w:r>
          <w:fldChar w:fldCharType="begin"/>
        </w:r>
        <w:r>
          <w:instrText xml:space="preserve"> PAGEREF _Toc16489 \h </w:instrText>
        </w:r>
        <w:r>
          <w:fldChar w:fldCharType="separate"/>
        </w:r>
        <w:r>
          <w:t>13</w:t>
        </w:r>
        <w:r>
          <w:fldChar w:fldCharType="end"/>
        </w:r>
      </w:hyperlink>
    </w:p>
    <w:p>
      <w:pPr>
        <w:pStyle w:val="TOC2"/>
        <w:tabs>
          <w:tab w:val="right" w:leader="dot" w:pos="8306"/>
        </w:tabs>
      </w:pPr>
      <w:hyperlink w:anchor="_Toc3247" w:history="1">
        <w:r>
          <w:rPr>
            <w:rFonts w:ascii="仿宋" w:eastAsia="仿宋" w:hAnsi="仿宋" w:cs="仿宋" w:hint="eastAsia"/>
            <w:lang w:eastAsia="zh-CN"/>
          </w:rPr>
          <w:t>(二)、公司经济效益分析</w:t>
        </w:r>
        <w:r>
          <w:tab/>
        </w:r>
        <w:r>
          <w:fldChar w:fldCharType="begin"/>
        </w:r>
        <w:r>
          <w:instrText xml:space="preserve"> PAGEREF _Toc3247 \h </w:instrText>
        </w:r>
        <w:r>
          <w:fldChar w:fldCharType="separate"/>
        </w:r>
        <w:r>
          <w:t>14</w:t>
        </w:r>
        <w:r>
          <w:fldChar w:fldCharType="end"/>
        </w:r>
      </w:hyperlink>
    </w:p>
    <w:p>
      <w:pPr>
        <w:pStyle w:val="TOC1"/>
        <w:tabs>
          <w:tab w:val="right" w:leader="dot" w:pos="8306"/>
        </w:tabs>
      </w:pPr>
      <w:hyperlink w:anchor="_Toc27435" w:history="1">
        <w:r>
          <w:rPr>
            <w:rFonts w:ascii="仿宋" w:eastAsia="仿宋" w:hAnsi="仿宋" w:cs="仿宋" w:hint="eastAsia"/>
            <w:lang w:eastAsia="zh-CN"/>
          </w:rPr>
          <w:t>五、节能、高效脱水设备项目选址可行性分析</w:t>
        </w:r>
        <w:r>
          <w:tab/>
        </w:r>
        <w:r>
          <w:fldChar w:fldCharType="begin"/>
        </w:r>
        <w:r>
          <w:instrText xml:space="preserve"> PAGEREF _Toc27435 \h </w:instrText>
        </w:r>
        <w:r>
          <w:fldChar w:fldCharType="separate"/>
        </w:r>
        <w:r>
          <w:t>15</w:t>
        </w:r>
        <w:r>
          <w:fldChar w:fldCharType="end"/>
        </w:r>
      </w:hyperlink>
    </w:p>
    <w:p>
      <w:pPr>
        <w:pStyle w:val="TOC2"/>
        <w:tabs>
          <w:tab w:val="right" w:leader="dot" w:pos="8306"/>
        </w:tabs>
      </w:pPr>
      <w:hyperlink w:anchor="_Toc16451" w:history="1">
        <w:r>
          <w:rPr>
            <w:rFonts w:ascii="仿宋" w:eastAsia="仿宋" w:hAnsi="仿宋" w:cs="仿宋" w:hint="eastAsia"/>
            <w:lang w:eastAsia="zh-CN"/>
          </w:rPr>
          <w:t>(一)、节能、高效脱水设备项目选址</w:t>
        </w:r>
        <w:r>
          <w:tab/>
        </w:r>
        <w:r>
          <w:fldChar w:fldCharType="begin"/>
        </w:r>
        <w:r>
          <w:instrText xml:space="preserve"> PAGEREF _Toc16451 \h </w:instrText>
        </w:r>
        <w:r>
          <w:fldChar w:fldCharType="separate"/>
        </w:r>
        <w:r>
          <w:t>15</w:t>
        </w:r>
        <w:r>
          <w:fldChar w:fldCharType="end"/>
        </w:r>
      </w:hyperlink>
    </w:p>
    <w:p>
      <w:pPr>
        <w:pStyle w:val="TOC2"/>
        <w:tabs>
          <w:tab w:val="right" w:leader="dot" w:pos="8306"/>
        </w:tabs>
      </w:pPr>
      <w:hyperlink w:anchor="_Toc5" w:history="1">
        <w:r>
          <w:rPr>
            <w:rFonts w:ascii="仿宋" w:eastAsia="仿宋" w:hAnsi="仿宋" w:cs="仿宋" w:hint="eastAsia"/>
            <w:lang w:eastAsia="zh-CN"/>
          </w:rPr>
          <w:t>(二)、用地控制指标</w:t>
        </w:r>
        <w:r>
          <w:tab/>
        </w:r>
        <w:r>
          <w:fldChar w:fldCharType="begin"/>
        </w:r>
        <w:r>
          <w:instrText xml:space="preserve"> PAGEREF _Toc5 \h </w:instrText>
        </w:r>
        <w:r>
          <w:fldChar w:fldCharType="separate"/>
        </w:r>
        <w:r>
          <w:t>15</w:t>
        </w:r>
        <w:r>
          <w:fldChar w:fldCharType="end"/>
        </w:r>
      </w:hyperlink>
    </w:p>
    <w:p>
      <w:pPr>
        <w:pStyle w:val="TOC2"/>
        <w:tabs>
          <w:tab w:val="right" w:leader="dot" w:pos="8306"/>
        </w:tabs>
      </w:pPr>
      <w:hyperlink w:anchor="_Toc4496" w:history="1">
        <w:r>
          <w:rPr>
            <w:rFonts w:ascii="仿宋" w:eastAsia="仿宋" w:hAnsi="仿宋" w:cs="仿宋" w:hint="eastAsia"/>
            <w:lang w:eastAsia="zh-CN"/>
          </w:rPr>
          <w:t>(三)、节约用地措施</w:t>
        </w:r>
        <w:r>
          <w:tab/>
        </w:r>
        <w:r>
          <w:fldChar w:fldCharType="begin"/>
        </w:r>
        <w:r>
          <w:instrText xml:space="preserve"> PAGEREF _Toc4496 \h </w:instrText>
        </w:r>
        <w:r>
          <w:fldChar w:fldCharType="separate"/>
        </w:r>
        <w:r>
          <w:t>17</w:t>
        </w:r>
        <w:r>
          <w:fldChar w:fldCharType="end"/>
        </w:r>
      </w:hyperlink>
    </w:p>
    <w:p>
      <w:pPr>
        <w:pStyle w:val="TOC2"/>
        <w:tabs>
          <w:tab w:val="right" w:leader="dot" w:pos="8306"/>
        </w:tabs>
      </w:pPr>
      <w:hyperlink w:anchor="_Toc174" w:history="1">
        <w:r>
          <w:rPr>
            <w:rFonts w:ascii="仿宋" w:eastAsia="仿宋" w:hAnsi="仿宋" w:cs="仿宋" w:hint="eastAsia"/>
            <w:lang w:eastAsia="zh-CN"/>
          </w:rPr>
          <w:t>(四)、总图布置方案</w:t>
        </w:r>
        <w:r>
          <w:tab/>
        </w:r>
        <w:r>
          <w:fldChar w:fldCharType="begin"/>
        </w:r>
        <w:r>
          <w:instrText xml:space="preserve"> PAGEREF _Toc174 \h </w:instrText>
        </w:r>
        <w:r>
          <w:fldChar w:fldCharType="separate"/>
        </w:r>
        <w:r>
          <w:t>18</w:t>
        </w:r>
        <w:r>
          <w:fldChar w:fldCharType="end"/>
        </w:r>
      </w:hyperlink>
    </w:p>
    <w:p>
      <w:pPr>
        <w:pStyle w:val="TOC2"/>
        <w:tabs>
          <w:tab w:val="right" w:leader="dot" w:pos="8306"/>
        </w:tabs>
      </w:pPr>
      <w:hyperlink w:anchor="_Toc17793" w:history="1">
        <w:r>
          <w:rPr>
            <w:rFonts w:ascii="仿宋" w:eastAsia="仿宋" w:hAnsi="仿宋" w:cs="仿宋" w:hint="eastAsia"/>
            <w:lang w:eastAsia="zh-CN"/>
          </w:rPr>
          <w:t>(五)、选址综合评价</w:t>
        </w:r>
        <w:r>
          <w:tab/>
        </w:r>
        <w:r>
          <w:fldChar w:fldCharType="begin"/>
        </w:r>
        <w:r>
          <w:instrText xml:space="preserve"> PAGEREF _Toc17793 \h </w:instrText>
        </w:r>
        <w:r>
          <w:fldChar w:fldCharType="separate"/>
        </w:r>
        <w:r>
          <w:t>19</w:t>
        </w:r>
        <w:r>
          <w:fldChar w:fldCharType="end"/>
        </w:r>
      </w:hyperlink>
    </w:p>
    <w:p>
      <w:pPr>
        <w:pStyle w:val="TOC1"/>
        <w:tabs>
          <w:tab w:val="right" w:leader="dot" w:pos="8306"/>
        </w:tabs>
      </w:pPr>
      <w:hyperlink w:anchor="_Toc2095" w:history="1">
        <w:r>
          <w:rPr>
            <w:rFonts w:ascii="仿宋" w:eastAsia="仿宋" w:hAnsi="仿宋" w:cs="仿宋" w:hint="eastAsia"/>
            <w:lang w:eastAsia="zh-CN"/>
          </w:rPr>
          <w:t>六、工艺说明</w:t>
        </w:r>
        <w:r>
          <w:tab/>
        </w:r>
        <w:r>
          <w:fldChar w:fldCharType="begin"/>
        </w:r>
        <w:r>
          <w:instrText xml:space="preserve"> PAGEREF _Toc2095 \h </w:instrText>
        </w:r>
        <w:r>
          <w:fldChar w:fldCharType="separate"/>
        </w:r>
        <w:r>
          <w:t>20</w:t>
        </w:r>
        <w:r>
          <w:fldChar w:fldCharType="end"/>
        </w:r>
      </w:hyperlink>
    </w:p>
    <w:p>
      <w:pPr>
        <w:pStyle w:val="TOC2"/>
        <w:tabs>
          <w:tab w:val="right" w:leader="dot" w:pos="8306"/>
        </w:tabs>
      </w:pPr>
      <w:hyperlink w:anchor="_Toc30118" w:history="1">
        <w:r>
          <w:rPr>
            <w:rFonts w:ascii="仿宋" w:eastAsia="仿宋" w:hAnsi="仿宋" w:cs="仿宋" w:hint="eastAsia"/>
            <w:lang w:eastAsia="zh-CN"/>
          </w:rPr>
          <w:t>(一)、技术管理特点</w:t>
        </w:r>
        <w:r>
          <w:tab/>
        </w:r>
        <w:r>
          <w:fldChar w:fldCharType="begin"/>
        </w:r>
        <w:r>
          <w:instrText xml:space="preserve"> PAGEREF _Toc30118 \h </w:instrText>
        </w:r>
        <w:r>
          <w:fldChar w:fldCharType="separate"/>
        </w:r>
        <w:r>
          <w:t>20</w:t>
        </w:r>
        <w:r>
          <w:fldChar w:fldCharType="end"/>
        </w:r>
      </w:hyperlink>
    </w:p>
    <w:p>
      <w:pPr>
        <w:pStyle w:val="TOC2"/>
        <w:tabs>
          <w:tab w:val="right" w:leader="dot" w:pos="8306"/>
        </w:tabs>
      </w:pPr>
      <w:hyperlink w:anchor="_Toc4593" w:history="1">
        <w:r>
          <w:rPr>
            <w:rFonts w:ascii="仿宋" w:eastAsia="仿宋" w:hAnsi="仿宋" w:cs="仿宋" w:hint="eastAsia"/>
            <w:lang w:eastAsia="zh-CN"/>
          </w:rPr>
          <w:t>(二)、节能、高效脱水设备项目工艺技术设计方案</w:t>
        </w:r>
        <w:r>
          <w:tab/>
        </w:r>
        <w:r>
          <w:fldChar w:fldCharType="begin"/>
        </w:r>
        <w:r>
          <w:instrText xml:space="preserve"> PAGEREF _Toc4593 \h </w:instrText>
        </w:r>
        <w:r>
          <w:fldChar w:fldCharType="separate"/>
        </w:r>
        <w:r>
          <w:t>22</w:t>
        </w:r>
        <w:r>
          <w:fldChar w:fldCharType="end"/>
        </w:r>
      </w:hyperlink>
    </w:p>
    <w:p>
      <w:pPr>
        <w:pStyle w:val="TOC2"/>
        <w:tabs>
          <w:tab w:val="right" w:leader="dot" w:pos="8306"/>
        </w:tabs>
      </w:pPr>
      <w:hyperlink w:anchor="_Toc16235" w:history="1">
        <w:r>
          <w:rPr>
            <w:rFonts w:ascii="仿宋" w:eastAsia="仿宋" w:hAnsi="仿宋" w:cs="仿宋" w:hint="eastAsia"/>
            <w:lang w:eastAsia="zh-CN"/>
          </w:rPr>
          <w:t>(三)、设备选型方案</w:t>
        </w:r>
        <w:r>
          <w:tab/>
        </w:r>
        <w:r>
          <w:fldChar w:fldCharType="begin"/>
        </w:r>
        <w:r>
          <w:instrText xml:space="preserve"> PAGEREF _Toc16235 \h </w:instrText>
        </w:r>
        <w:r>
          <w:fldChar w:fldCharType="separate"/>
        </w:r>
        <w:r>
          <w:t>23</w:t>
        </w:r>
        <w:r>
          <w:fldChar w:fldCharType="end"/>
        </w:r>
      </w:hyperlink>
    </w:p>
    <w:p>
      <w:pPr>
        <w:pStyle w:val="TOC1"/>
        <w:tabs>
          <w:tab w:val="right" w:leader="dot" w:pos="8306"/>
        </w:tabs>
      </w:pPr>
      <w:hyperlink w:anchor="_Toc24217" w:history="1">
        <w:r>
          <w:rPr>
            <w:rFonts w:ascii="仿宋" w:eastAsia="仿宋" w:hAnsi="仿宋" w:cs="仿宋" w:hint="eastAsia"/>
            <w:lang w:eastAsia="zh-CN"/>
          </w:rPr>
          <w:t>七、节能、高效脱水设备项目财务管理</w:t>
        </w:r>
        <w:r>
          <w:tab/>
        </w:r>
        <w:r>
          <w:fldChar w:fldCharType="begin"/>
        </w:r>
        <w:r>
          <w:instrText xml:space="preserve"> PAGEREF _Toc24217 \h </w:instrText>
        </w:r>
        <w:r>
          <w:fldChar w:fldCharType="separate"/>
        </w:r>
        <w:r>
          <w:t>24</w:t>
        </w:r>
        <w:r>
          <w:fldChar w:fldCharType="end"/>
        </w:r>
      </w:hyperlink>
    </w:p>
    <w:p>
      <w:pPr>
        <w:pStyle w:val="TOC2"/>
        <w:tabs>
          <w:tab w:val="right" w:leader="dot" w:pos="8306"/>
        </w:tabs>
      </w:pPr>
      <w:hyperlink w:anchor="_Toc15917" w:history="1">
        <w:r>
          <w:rPr>
            <w:rFonts w:ascii="仿宋" w:eastAsia="仿宋" w:hAnsi="仿宋" w:cs="仿宋" w:hint="eastAsia"/>
            <w:lang w:eastAsia="zh-CN"/>
          </w:rPr>
          <w:t>(一)、资金需求大</w:t>
        </w:r>
        <w:r>
          <w:tab/>
        </w:r>
        <w:r>
          <w:fldChar w:fldCharType="begin"/>
        </w:r>
        <w:r>
          <w:instrText xml:space="preserve"> PAGEREF _Toc15917 \h </w:instrText>
        </w:r>
        <w:r>
          <w:fldChar w:fldCharType="separate"/>
        </w:r>
        <w:r>
          <w:t>24</w:t>
        </w:r>
        <w:r>
          <w:fldChar w:fldCharType="end"/>
        </w:r>
      </w:hyperlink>
    </w:p>
    <w:p>
      <w:pPr>
        <w:pStyle w:val="TOC2"/>
        <w:tabs>
          <w:tab w:val="right" w:leader="dot" w:pos="8306"/>
        </w:tabs>
      </w:pPr>
      <w:hyperlink w:anchor="_Toc3151" w:history="1">
        <w:r>
          <w:rPr>
            <w:rFonts w:ascii="仿宋" w:eastAsia="仿宋" w:hAnsi="仿宋" w:cs="仿宋" w:hint="eastAsia"/>
            <w:lang w:eastAsia="zh-CN"/>
          </w:rPr>
          <w:t>(二)、研发周期长</w:t>
        </w:r>
        <w:r>
          <w:tab/>
        </w:r>
        <w:r>
          <w:fldChar w:fldCharType="begin"/>
        </w:r>
        <w:r>
          <w:instrText xml:space="preserve"> PAGEREF _Toc3151 \h </w:instrText>
        </w:r>
        <w:r>
          <w:fldChar w:fldCharType="separate"/>
        </w:r>
        <w:r>
          <w:t>25</w:t>
        </w:r>
        <w:r>
          <w:fldChar w:fldCharType="end"/>
        </w:r>
      </w:hyperlink>
    </w:p>
    <w:p>
      <w:pPr>
        <w:pStyle w:val="TOC2"/>
        <w:tabs>
          <w:tab w:val="right" w:leader="dot" w:pos="8306"/>
        </w:tabs>
      </w:pPr>
      <w:hyperlink w:anchor="_Toc11966" w:history="1">
        <w:r>
          <w:rPr>
            <w:rFonts w:ascii="仿宋" w:eastAsia="仿宋" w:hAnsi="仿宋" w:cs="仿宋" w:hint="eastAsia"/>
            <w:lang w:eastAsia="zh-CN"/>
          </w:rPr>
          <w:t>(三)、市场风险大</w:t>
        </w:r>
        <w:r>
          <w:tab/>
        </w:r>
        <w:r>
          <w:fldChar w:fldCharType="begin"/>
        </w:r>
        <w:r>
          <w:instrText xml:space="preserve"> PAGEREF _Toc11966 \h </w:instrText>
        </w:r>
        <w:r>
          <w:fldChar w:fldCharType="separate"/>
        </w:r>
        <w:r>
          <w:t>27</w:t>
        </w:r>
        <w:r>
          <w:fldChar w:fldCharType="end"/>
        </w:r>
      </w:hyperlink>
    </w:p>
    <w:p>
      <w:pPr>
        <w:pStyle w:val="TOC2"/>
        <w:tabs>
          <w:tab w:val="right" w:leader="dot" w:pos="8306"/>
        </w:tabs>
      </w:pPr>
      <w:hyperlink w:anchor="_Toc26270" w:history="1">
        <w:r>
          <w:rPr>
            <w:rFonts w:ascii="仿宋" w:eastAsia="仿宋" w:hAnsi="仿宋" w:cs="仿宋" w:hint="eastAsia"/>
            <w:lang w:eastAsia="zh-CN"/>
          </w:rPr>
          <w:t>(四)、利润率高</w:t>
        </w:r>
        <w:r>
          <w:tab/>
        </w:r>
        <w:r>
          <w:fldChar w:fldCharType="begin"/>
        </w:r>
        <w:r>
          <w:instrText xml:space="preserve"> PAGEREF _Toc26270 \h </w:instrText>
        </w:r>
        <w:r>
          <w:fldChar w:fldCharType="separate"/>
        </w:r>
        <w:r>
          <w:t>29</w:t>
        </w:r>
        <w:r>
          <w:fldChar w:fldCharType="end"/>
        </w:r>
      </w:hyperlink>
    </w:p>
    <w:p>
      <w:pPr>
        <w:pStyle w:val="TOC1"/>
        <w:tabs>
          <w:tab w:val="right" w:leader="dot" w:pos="8306"/>
        </w:tabs>
      </w:pPr>
      <w:hyperlink w:anchor="_Toc20577" w:history="1">
        <w:r>
          <w:rPr>
            <w:rFonts w:ascii="仿宋" w:eastAsia="仿宋" w:hAnsi="仿宋" w:cs="仿宋" w:hint="eastAsia"/>
            <w:lang w:eastAsia="zh-CN"/>
          </w:rPr>
          <w:t>八、节能、高效脱水设备项目计划安排</w:t>
        </w:r>
        <w:r>
          <w:tab/>
        </w:r>
        <w:r>
          <w:fldChar w:fldCharType="begin"/>
        </w:r>
        <w:r>
          <w:instrText xml:space="preserve"> PAGEREF _Toc20577 \h </w:instrText>
        </w:r>
        <w:r>
          <w:fldChar w:fldCharType="separate"/>
        </w:r>
        <w:r>
          <w:t>32</w:t>
        </w:r>
        <w:r>
          <w:fldChar w:fldCharType="end"/>
        </w:r>
      </w:hyperlink>
    </w:p>
    <w:p>
      <w:pPr>
        <w:pStyle w:val="TOC2"/>
        <w:tabs>
          <w:tab w:val="right" w:leader="dot" w:pos="8306"/>
        </w:tabs>
      </w:pPr>
      <w:hyperlink w:anchor="_Toc21023" w:history="1">
        <w:r>
          <w:rPr>
            <w:rFonts w:ascii="仿宋" w:eastAsia="仿宋" w:hAnsi="仿宋" w:cs="仿宋" w:hint="eastAsia"/>
            <w:lang w:eastAsia="zh-CN"/>
          </w:rPr>
          <w:t>(一)、建设周期</w:t>
        </w:r>
        <w:r>
          <w:tab/>
        </w:r>
        <w:r>
          <w:fldChar w:fldCharType="begin"/>
        </w:r>
        <w:r>
          <w:instrText xml:space="preserve"> PAGEREF _Toc21023 \h </w:instrText>
        </w:r>
        <w:r>
          <w:fldChar w:fldCharType="separate"/>
        </w:r>
        <w:r>
          <w:t>32</w:t>
        </w:r>
        <w:r>
          <w:fldChar w:fldCharType="end"/>
        </w:r>
      </w:hyperlink>
    </w:p>
    <w:p>
      <w:pPr>
        <w:pStyle w:val="TOC2"/>
        <w:tabs>
          <w:tab w:val="right" w:leader="dot" w:pos="8306"/>
        </w:tabs>
      </w:pPr>
      <w:hyperlink w:anchor="_Toc30273" w:history="1">
        <w:r>
          <w:rPr>
            <w:rFonts w:ascii="仿宋" w:eastAsia="仿宋" w:hAnsi="仿宋" w:cs="仿宋" w:hint="eastAsia"/>
            <w:lang w:eastAsia="zh-CN"/>
          </w:rPr>
          <w:t>(二)、建设进度</w:t>
        </w:r>
        <w:r>
          <w:tab/>
        </w:r>
        <w:r>
          <w:fldChar w:fldCharType="begin"/>
        </w:r>
        <w:r>
          <w:instrText xml:space="preserve"> PAGEREF _Toc30273 \h </w:instrText>
        </w:r>
        <w:r>
          <w:fldChar w:fldCharType="separate"/>
        </w:r>
        <w:r>
          <w:t>33</w:t>
        </w:r>
        <w:r>
          <w:fldChar w:fldCharType="end"/>
        </w:r>
      </w:hyperlink>
    </w:p>
    <w:p>
      <w:pPr>
        <w:pStyle w:val="TOC2"/>
        <w:tabs>
          <w:tab w:val="right" w:leader="dot" w:pos="8306"/>
        </w:tabs>
      </w:pPr>
      <w:hyperlink w:anchor="_Toc6777" w:history="1">
        <w:r>
          <w:rPr>
            <w:rFonts w:ascii="仿宋" w:eastAsia="仿宋" w:hAnsi="仿宋" w:cs="仿宋" w:hint="eastAsia"/>
            <w:lang w:eastAsia="zh-CN"/>
          </w:rPr>
          <w:t>(三)、进度安排注意事项</w:t>
        </w:r>
        <w:r>
          <w:tab/>
        </w:r>
        <w:r>
          <w:fldChar w:fldCharType="begin"/>
        </w:r>
        <w:r>
          <w:instrText xml:space="preserve"> PAGEREF _Toc6777 \h </w:instrText>
        </w:r>
        <w:r>
          <w:fldChar w:fldCharType="separate"/>
        </w:r>
        <w:r>
          <w:t>34</w:t>
        </w:r>
        <w:r>
          <w:fldChar w:fldCharType="end"/>
        </w:r>
      </w:hyperlink>
    </w:p>
    <w:p>
      <w:pPr>
        <w:pStyle w:val="TOC2"/>
        <w:tabs>
          <w:tab w:val="right" w:leader="dot" w:pos="8306"/>
        </w:tabs>
      </w:pPr>
      <w:hyperlink w:anchor="_Toc5606" w:history="1">
        <w:r>
          <w:rPr>
            <w:rFonts w:ascii="仿宋" w:eastAsia="仿宋" w:hAnsi="仿宋" w:cs="仿宋" w:hint="eastAsia"/>
            <w:lang w:eastAsia="zh-CN"/>
          </w:rPr>
          <w:t>(四)、人力资源配置</w:t>
        </w:r>
        <w:r>
          <w:tab/>
        </w:r>
        <w:r>
          <w:fldChar w:fldCharType="begin"/>
        </w:r>
        <w:r>
          <w:instrText xml:space="preserve"> PAGEREF _Toc5606 \h </w:instrText>
        </w:r>
        <w:r>
          <w:fldChar w:fldCharType="separate"/>
        </w:r>
        <w:r>
          <w:t>35</w:t>
        </w:r>
        <w:r>
          <w:fldChar w:fldCharType="end"/>
        </w:r>
      </w:hyperlink>
    </w:p>
    <w:p>
      <w:pPr>
        <w:pStyle w:val="TOC1"/>
        <w:tabs>
          <w:tab w:val="right" w:leader="dot" w:pos="8306"/>
        </w:tabs>
      </w:pPr>
      <w:hyperlink w:anchor="_Toc23947" w:history="1">
        <w:r>
          <w:rPr>
            <w:rFonts w:ascii="仿宋" w:eastAsia="仿宋" w:hAnsi="仿宋" w:cs="仿宋" w:hint="eastAsia"/>
            <w:lang w:eastAsia="zh-CN"/>
          </w:rPr>
          <w:t>九、节能、高效脱水设备项目投资规划</w:t>
        </w:r>
        <w:r>
          <w:tab/>
        </w:r>
        <w:r>
          <w:fldChar w:fldCharType="begin"/>
        </w:r>
        <w:r>
          <w:instrText xml:space="preserve"> PAGEREF _Toc23947 \h </w:instrText>
        </w:r>
        <w:r>
          <w:fldChar w:fldCharType="separate"/>
        </w:r>
        <w:r>
          <w:t>36</w:t>
        </w:r>
        <w:r>
          <w:fldChar w:fldCharType="end"/>
        </w:r>
      </w:hyperlink>
    </w:p>
    <w:p>
      <w:pPr>
        <w:pStyle w:val="TOC2"/>
        <w:tabs>
          <w:tab w:val="right" w:leader="dot" w:pos="8306"/>
        </w:tabs>
      </w:pPr>
      <w:hyperlink w:anchor="_Toc16970" w:history="1">
        <w:r>
          <w:rPr>
            <w:rFonts w:ascii="仿宋" w:eastAsia="仿宋" w:hAnsi="仿宋" w:cs="仿宋" w:hint="eastAsia"/>
            <w:lang w:eastAsia="zh-CN"/>
          </w:rPr>
          <w:t>(一)、节能、高效脱水设备项目总投资估算</w:t>
        </w:r>
        <w:r>
          <w:tab/>
        </w:r>
        <w:r>
          <w:fldChar w:fldCharType="begin"/>
        </w:r>
        <w:r>
          <w:instrText xml:space="preserve"> PAGEREF _Toc16970 \h </w:instrText>
        </w:r>
        <w:r>
          <w:fldChar w:fldCharType="separate"/>
        </w:r>
        <w:r>
          <w:t>36</w:t>
        </w:r>
        <w:r>
          <w:fldChar w:fldCharType="end"/>
        </w:r>
      </w:hyperlink>
    </w:p>
    <w:p>
      <w:pPr>
        <w:pStyle w:val="TOC2"/>
        <w:tabs>
          <w:tab w:val="right" w:leader="dot" w:pos="8306"/>
        </w:tabs>
      </w:pPr>
      <w:hyperlink w:anchor="_Toc25782" w:history="1">
        <w:r>
          <w:rPr>
            <w:rFonts w:ascii="仿宋" w:eastAsia="仿宋" w:hAnsi="仿宋" w:cs="仿宋" w:hint="eastAsia"/>
            <w:lang w:eastAsia="zh-CN"/>
          </w:rPr>
          <w:t>(二)、资金筹措</w:t>
        </w:r>
        <w:r>
          <w:tab/>
        </w:r>
        <w:r>
          <w:fldChar w:fldCharType="begin"/>
        </w:r>
        <w:r>
          <w:instrText xml:space="preserve"> PAGEREF _Toc25782 \h </w:instrText>
        </w:r>
        <w:r>
          <w:fldChar w:fldCharType="separate"/>
        </w:r>
        <w:r>
          <w:t>37</w:t>
        </w:r>
        <w:r>
          <w:fldChar w:fldCharType="end"/>
        </w:r>
      </w:hyperlink>
    </w:p>
    <w:p>
      <w:pPr>
        <w:pStyle w:val="TOC1"/>
        <w:tabs>
          <w:tab w:val="right" w:leader="dot" w:pos="8306"/>
        </w:tabs>
      </w:pPr>
      <w:hyperlink w:anchor="_Toc16488" w:history="1">
        <w:r>
          <w:rPr>
            <w:rFonts w:ascii="仿宋" w:eastAsia="仿宋" w:hAnsi="仿宋" w:cs="仿宋" w:hint="eastAsia"/>
            <w:lang w:eastAsia="zh-CN"/>
          </w:rPr>
          <w:t>十、节能、高效脱水设备项目人力资源培养与发展</w:t>
        </w:r>
        <w:r>
          <w:tab/>
        </w:r>
        <w:r>
          <w:fldChar w:fldCharType="begin"/>
        </w:r>
        <w:r>
          <w:instrText xml:space="preserve"> PAGEREF _Toc16488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0" w:history="1">
        <w:r>
          <w:rPr>
            <w:rFonts w:ascii="仿宋" w:eastAsia="仿宋" w:hAnsi="仿宋" w:cs="仿宋" w:hint="eastAsia"/>
            <w:lang w:eastAsia="zh-CN"/>
          </w:rPr>
          <w:t>(一)、人才需求与规划</w:t>
        </w:r>
        <w:r>
          <w:tab/>
        </w:r>
        <w:r>
          <w:fldChar w:fldCharType="begin"/>
        </w:r>
        <w:r>
          <w:instrText xml:space="preserve"> PAGEREF _Toc1440 \h </w:instrText>
        </w:r>
        <w:r>
          <w:fldChar w:fldCharType="separate"/>
        </w:r>
        <w:r>
          <w:t>38</w:t>
        </w:r>
        <w:r>
          <w:fldChar w:fldCharType="end"/>
        </w:r>
      </w:hyperlink>
    </w:p>
    <w:p>
      <w:pPr>
        <w:pStyle w:val="TOC2"/>
        <w:tabs>
          <w:tab w:val="right" w:leader="dot" w:pos="8306"/>
        </w:tabs>
      </w:pPr>
      <w:hyperlink w:anchor="_Toc2435" w:history="1">
        <w:r>
          <w:rPr>
            <w:rFonts w:ascii="仿宋" w:eastAsia="仿宋" w:hAnsi="仿宋" w:cs="仿宋" w:hint="eastAsia"/>
            <w:lang w:eastAsia="zh-CN"/>
          </w:rPr>
          <w:t>(二)、培训与发展计划</w:t>
        </w:r>
        <w:r>
          <w:tab/>
        </w:r>
        <w:r>
          <w:fldChar w:fldCharType="begin"/>
        </w:r>
        <w:r>
          <w:instrText xml:space="preserve"> PAGEREF _Toc2435 \h </w:instrText>
        </w:r>
        <w:r>
          <w:fldChar w:fldCharType="separate"/>
        </w:r>
        <w:r>
          <w:t>39</w:t>
        </w:r>
        <w:r>
          <w:fldChar w:fldCharType="end"/>
        </w:r>
      </w:hyperlink>
    </w:p>
    <w:p>
      <w:pPr>
        <w:pStyle w:val="TOC1"/>
        <w:tabs>
          <w:tab w:val="right" w:leader="dot" w:pos="8306"/>
        </w:tabs>
      </w:pPr>
      <w:hyperlink w:anchor="_Toc11751" w:history="1">
        <w:r>
          <w:rPr>
            <w:rFonts w:ascii="仿宋" w:eastAsia="仿宋" w:hAnsi="仿宋" w:cs="仿宋" w:hint="eastAsia"/>
            <w:lang w:eastAsia="zh-CN"/>
          </w:rPr>
          <w:t>十一、节能、高效脱水设备项目人力资源管理</w:t>
        </w:r>
        <w:r>
          <w:tab/>
        </w:r>
        <w:r>
          <w:fldChar w:fldCharType="begin"/>
        </w:r>
        <w:r>
          <w:instrText xml:space="preserve"> PAGEREF _Toc11751 \h </w:instrText>
        </w:r>
        <w:r>
          <w:fldChar w:fldCharType="separate"/>
        </w:r>
        <w:r>
          <w:t>39</w:t>
        </w:r>
        <w:r>
          <w:fldChar w:fldCharType="end"/>
        </w:r>
      </w:hyperlink>
    </w:p>
    <w:p>
      <w:pPr>
        <w:pStyle w:val="TOC2"/>
        <w:tabs>
          <w:tab w:val="right" w:leader="dot" w:pos="8306"/>
        </w:tabs>
      </w:pPr>
      <w:hyperlink w:anchor="_Toc28799" w:history="1">
        <w:r>
          <w:rPr>
            <w:rFonts w:ascii="仿宋" w:eastAsia="仿宋" w:hAnsi="仿宋" w:cs="仿宋" w:hint="eastAsia"/>
            <w:lang w:eastAsia="zh-CN"/>
          </w:rPr>
          <w:t>(一)、建立健全的预算管理制度</w:t>
        </w:r>
        <w:r>
          <w:tab/>
        </w:r>
        <w:r>
          <w:fldChar w:fldCharType="begin"/>
        </w:r>
        <w:r>
          <w:instrText xml:space="preserve"> PAGEREF _Toc28799 \h </w:instrText>
        </w:r>
        <w:r>
          <w:fldChar w:fldCharType="separate"/>
        </w:r>
        <w:r>
          <w:t>39</w:t>
        </w:r>
        <w:r>
          <w:fldChar w:fldCharType="end"/>
        </w:r>
      </w:hyperlink>
    </w:p>
    <w:p>
      <w:pPr>
        <w:pStyle w:val="TOC2"/>
        <w:tabs>
          <w:tab w:val="right" w:leader="dot" w:pos="8306"/>
        </w:tabs>
      </w:pPr>
      <w:hyperlink w:anchor="_Toc6561" w:history="1">
        <w:r>
          <w:rPr>
            <w:rFonts w:ascii="仿宋" w:eastAsia="仿宋" w:hAnsi="仿宋" w:cs="仿宋" w:hint="eastAsia"/>
            <w:lang w:eastAsia="zh-CN"/>
          </w:rPr>
          <w:t>(二)、加强资金流动监控</w:t>
        </w:r>
        <w:r>
          <w:tab/>
        </w:r>
        <w:r>
          <w:fldChar w:fldCharType="begin"/>
        </w:r>
        <w:r>
          <w:instrText xml:space="preserve"> PAGEREF _Toc6561 \h </w:instrText>
        </w:r>
        <w:r>
          <w:fldChar w:fldCharType="separate"/>
        </w:r>
        <w:r>
          <w:t>41</w:t>
        </w:r>
        <w:r>
          <w:fldChar w:fldCharType="end"/>
        </w:r>
      </w:hyperlink>
    </w:p>
    <w:p>
      <w:pPr>
        <w:pStyle w:val="TOC2"/>
        <w:tabs>
          <w:tab w:val="right" w:leader="dot" w:pos="8306"/>
        </w:tabs>
      </w:pPr>
      <w:hyperlink w:anchor="_Toc2798" w:history="1">
        <w:r>
          <w:rPr>
            <w:rFonts w:ascii="仿宋" w:eastAsia="仿宋" w:hAnsi="仿宋" w:cs="仿宋" w:hint="eastAsia"/>
            <w:lang w:eastAsia="zh-CN"/>
          </w:rPr>
          <w:t>(三)、制定完善的风险控制机制</w:t>
        </w:r>
        <w:r>
          <w:tab/>
        </w:r>
        <w:r>
          <w:fldChar w:fldCharType="begin"/>
        </w:r>
        <w:r>
          <w:instrText xml:space="preserve"> PAGEREF _Toc2798 \h </w:instrText>
        </w:r>
        <w:r>
          <w:fldChar w:fldCharType="separate"/>
        </w:r>
        <w:r>
          <w:t>42</w:t>
        </w:r>
        <w:r>
          <w:fldChar w:fldCharType="end"/>
        </w:r>
      </w:hyperlink>
    </w:p>
    <w:p>
      <w:pPr>
        <w:pStyle w:val="TOC2"/>
        <w:tabs>
          <w:tab w:val="right" w:leader="dot" w:pos="8306"/>
        </w:tabs>
      </w:pPr>
      <w:hyperlink w:anchor="_Toc29336" w:history="1">
        <w:r>
          <w:rPr>
            <w:rFonts w:ascii="仿宋" w:eastAsia="仿宋" w:hAnsi="仿宋" w:cs="仿宋" w:hint="eastAsia"/>
            <w:lang w:eastAsia="zh-CN"/>
          </w:rPr>
          <w:t>(四)、优化成本管理</w:t>
        </w:r>
        <w:r>
          <w:tab/>
        </w:r>
        <w:r>
          <w:fldChar w:fldCharType="begin"/>
        </w:r>
        <w:r>
          <w:instrText xml:space="preserve"> PAGEREF _Toc29336 \h </w:instrText>
        </w:r>
        <w:r>
          <w:fldChar w:fldCharType="separate"/>
        </w:r>
        <w:r>
          <w:t>44</w:t>
        </w:r>
        <w:r>
          <w:fldChar w:fldCharType="end"/>
        </w:r>
      </w:hyperlink>
    </w:p>
    <w:p>
      <w:pPr>
        <w:pStyle w:val="TOC1"/>
        <w:tabs>
          <w:tab w:val="right" w:leader="dot" w:pos="8306"/>
        </w:tabs>
      </w:pPr>
      <w:hyperlink w:anchor="_Toc17365" w:history="1">
        <w:r>
          <w:rPr>
            <w:rFonts w:ascii="仿宋" w:eastAsia="仿宋" w:hAnsi="仿宋" w:cs="仿宋" w:hint="eastAsia"/>
            <w:lang w:eastAsia="zh-CN"/>
          </w:rPr>
          <w:t>十二、节能、高效脱水设备项目社会影响</w:t>
        </w:r>
        <w:r>
          <w:tab/>
        </w:r>
        <w:r>
          <w:fldChar w:fldCharType="begin"/>
        </w:r>
        <w:r>
          <w:instrText xml:space="preserve"> PAGEREF _Toc17365 \h </w:instrText>
        </w:r>
        <w:r>
          <w:fldChar w:fldCharType="separate"/>
        </w:r>
        <w:r>
          <w:t>45</w:t>
        </w:r>
        <w:r>
          <w:fldChar w:fldCharType="end"/>
        </w:r>
      </w:hyperlink>
    </w:p>
    <w:p>
      <w:pPr>
        <w:pStyle w:val="TOC2"/>
        <w:tabs>
          <w:tab w:val="right" w:leader="dot" w:pos="8306"/>
        </w:tabs>
      </w:pPr>
      <w:hyperlink w:anchor="_Toc18081" w:history="1">
        <w:r>
          <w:rPr>
            <w:rFonts w:ascii="仿宋" w:eastAsia="仿宋" w:hAnsi="仿宋" w:cs="仿宋" w:hint="eastAsia"/>
            <w:lang w:eastAsia="zh-CN"/>
          </w:rPr>
          <w:t>(一)、社会责任与义务</w:t>
        </w:r>
        <w:r>
          <w:tab/>
        </w:r>
        <w:r>
          <w:fldChar w:fldCharType="begin"/>
        </w:r>
        <w:r>
          <w:instrText xml:space="preserve"> PAGEREF _Toc18081 \h </w:instrText>
        </w:r>
        <w:r>
          <w:fldChar w:fldCharType="separate"/>
        </w:r>
        <w:r>
          <w:t>45</w:t>
        </w:r>
        <w:r>
          <w:fldChar w:fldCharType="end"/>
        </w:r>
      </w:hyperlink>
    </w:p>
    <w:p>
      <w:pPr>
        <w:pStyle w:val="TOC2"/>
        <w:tabs>
          <w:tab w:val="right" w:leader="dot" w:pos="8306"/>
        </w:tabs>
      </w:pPr>
      <w:hyperlink w:anchor="_Toc27943" w:history="1">
        <w:r>
          <w:rPr>
            <w:rFonts w:ascii="仿宋" w:eastAsia="仿宋" w:hAnsi="仿宋" w:cs="仿宋" w:hint="eastAsia"/>
            <w:lang w:eastAsia="zh-CN"/>
          </w:rPr>
          <w:t>(二)、社会参与与沟通</w:t>
        </w:r>
        <w:r>
          <w:tab/>
        </w:r>
        <w:r>
          <w:fldChar w:fldCharType="begin"/>
        </w:r>
        <w:r>
          <w:instrText xml:space="preserve"> PAGEREF _Toc27943 \h </w:instrText>
        </w:r>
        <w:r>
          <w:fldChar w:fldCharType="separate"/>
        </w:r>
        <w:r>
          <w:t>46</w:t>
        </w:r>
        <w:r>
          <w:fldChar w:fldCharType="end"/>
        </w:r>
      </w:hyperlink>
    </w:p>
    <w:p>
      <w:pPr>
        <w:pStyle w:val="TOC1"/>
        <w:tabs>
          <w:tab w:val="right" w:leader="dot" w:pos="8306"/>
        </w:tabs>
      </w:pPr>
      <w:hyperlink w:anchor="_Toc30085" w:history="1">
        <w:r>
          <w:rPr>
            <w:rFonts w:ascii="仿宋" w:eastAsia="仿宋" w:hAnsi="仿宋" w:cs="仿宋" w:hint="eastAsia"/>
            <w:lang w:eastAsia="zh-CN"/>
          </w:rPr>
          <w:t>十三、节能、高效脱水设备项目实施保障措施</w:t>
        </w:r>
        <w:r>
          <w:tab/>
        </w:r>
        <w:r>
          <w:fldChar w:fldCharType="begin"/>
        </w:r>
        <w:r>
          <w:instrText xml:space="preserve"> PAGEREF _Toc30085 \h </w:instrText>
        </w:r>
        <w:r>
          <w:fldChar w:fldCharType="separate"/>
        </w:r>
        <w:r>
          <w:t>47</w:t>
        </w:r>
        <w:r>
          <w:fldChar w:fldCharType="end"/>
        </w:r>
      </w:hyperlink>
    </w:p>
    <w:p>
      <w:pPr>
        <w:pStyle w:val="TOC2"/>
        <w:tabs>
          <w:tab w:val="right" w:leader="dot" w:pos="8306"/>
        </w:tabs>
      </w:pPr>
      <w:hyperlink w:anchor="_Toc3722" w:history="1">
        <w:r>
          <w:rPr>
            <w:rFonts w:ascii="仿宋" w:eastAsia="仿宋" w:hAnsi="仿宋" w:cs="仿宋" w:hint="eastAsia"/>
            <w:lang w:eastAsia="zh-CN"/>
          </w:rPr>
          <w:t>(一)、节能、高效脱水设备项目实施保障机制</w:t>
        </w:r>
        <w:r>
          <w:tab/>
        </w:r>
        <w:r>
          <w:fldChar w:fldCharType="begin"/>
        </w:r>
        <w:r>
          <w:instrText xml:space="preserve"> PAGEREF _Toc3722 \h </w:instrText>
        </w:r>
        <w:r>
          <w:fldChar w:fldCharType="separate"/>
        </w:r>
        <w:r>
          <w:t>47</w:t>
        </w:r>
        <w:r>
          <w:fldChar w:fldCharType="end"/>
        </w:r>
      </w:hyperlink>
    </w:p>
    <w:p>
      <w:pPr>
        <w:pStyle w:val="TOC2"/>
        <w:tabs>
          <w:tab w:val="right" w:leader="dot" w:pos="8306"/>
        </w:tabs>
      </w:pPr>
      <w:hyperlink w:anchor="_Toc31568" w:history="1">
        <w:r>
          <w:rPr>
            <w:rFonts w:ascii="仿宋" w:eastAsia="仿宋" w:hAnsi="仿宋" w:cs="仿宋" w:hint="eastAsia"/>
            <w:lang w:eastAsia="zh-CN"/>
          </w:rPr>
          <w:t>(二)、节能、高效脱水设备项目法律合规要求</w:t>
        </w:r>
        <w:r>
          <w:tab/>
        </w:r>
        <w:r>
          <w:fldChar w:fldCharType="begin"/>
        </w:r>
        <w:r>
          <w:instrText xml:space="preserve"> PAGEREF _Toc31568 \h </w:instrText>
        </w:r>
        <w:r>
          <w:fldChar w:fldCharType="separate"/>
        </w:r>
        <w:r>
          <w:t>51</w:t>
        </w:r>
        <w:r>
          <w:fldChar w:fldCharType="end"/>
        </w:r>
      </w:hyperlink>
    </w:p>
    <w:p>
      <w:pPr>
        <w:pStyle w:val="TOC2"/>
        <w:tabs>
          <w:tab w:val="right" w:leader="dot" w:pos="8306"/>
        </w:tabs>
      </w:pPr>
      <w:hyperlink w:anchor="_Toc25322" w:history="1">
        <w:r>
          <w:rPr>
            <w:rFonts w:ascii="仿宋" w:eastAsia="仿宋" w:hAnsi="仿宋" w:cs="仿宋" w:hint="eastAsia"/>
            <w:lang w:eastAsia="zh-CN"/>
          </w:rPr>
          <w:t>(三)、节能、高效脱水设备项目合同管理与法律事务</w:t>
        </w:r>
        <w:r>
          <w:tab/>
        </w:r>
        <w:r>
          <w:fldChar w:fldCharType="begin"/>
        </w:r>
        <w:r>
          <w:instrText xml:space="preserve"> PAGEREF _Toc25322 \h </w:instrText>
        </w:r>
        <w:r>
          <w:fldChar w:fldCharType="separate"/>
        </w:r>
        <w:r>
          <w:t>55</w:t>
        </w:r>
        <w:r>
          <w:fldChar w:fldCharType="end"/>
        </w:r>
      </w:hyperlink>
    </w:p>
    <w:p>
      <w:pPr>
        <w:pStyle w:val="TOC2"/>
        <w:tabs>
          <w:tab w:val="right" w:leader="dot" w:pos="8306"/>
        </w:tabs>
      </w:pPr>
      <w:hyperlink w:anchor="_Toc25098" w:history="1">
        <w:r>
          <w:rPr>
            <w:rFonts w:ascii="仿宋" w:eastAsia="仿宋" w:hAnsi="仿宋" w:cs="仿宋" w:hint="eastAsia"/>
            <w:lang w:eastAsia="zh-CN"/>
          </w:rPr>
          <w:t>(四)、节能、高效脱水设备项目知识产权保护策略</w:t>
        </w:r>
        <w:r>
          <w:tab/>
        </w:r>
        <w:r>
          <w:fldChar w:fldCharType="begin"/>
        </w:r>
        <w:r>
          <w:instrText xml:space="preserve"> PAGEREF _Toc25098 \h </w:instrText>
        </w:r>
        <w:r>
          <w:fldChar w:fldCharType="separate"/>
        </w:r>
        <w:r>
          <w:t>62</w:t>
        </w:r>
        <w:r>
          <w:fldChar w:fldCharType="end"/>
        </w:r>
      </w:hyperlink>
    </w:p>
    <w:p>
      <w:pPr>
        <w:pStyle w:val="TOC1"/>
        <w:tabs>
          <w:tab w:val="right" w:leader="dot" w:pos="8306"/>
        </w:tabs>
      </w:pPr>
      <w:hyperlink w:anchor="_Toc17367" w:history="1">
        <w:r>
          <w:rPr>
            <w:rFonts w:ascii="仿宋" w:eastAsia="仿宋" w:hAnsi="仿宋" w:cs="仿宋" w:hint="eastAsia"/>
            <w:lang w:eastAsia="zh-CN"/>
          </w:rPr>
          <w:t>十四、供应链管理</w:t>
        </w:r>
        <w:r>
          <w:tab/>
        </w:r>
        <w:r>
          <w:fldChar w:fldCharType="begin"/>
        </w:r>
        <w:r>
          <w:instrText xml:space="preserve"> PAGEREF _Toc17367 \h </w:instrText>
        </w:r>
        <w:r>
          <w:fldChar w:fldCharType="separate"/>
        </w:r>
        <w:r>
          <w:t>64</w:t>
        </w:r>
        <w:r>
          <w:fldChar w:fldCharType="end"/>
        </w:r>
      </w:hyperlink>
    </w:p>
    <w:p>
      <w:pPr>
        <w:pStyle w:val="TOC2"/>
        <w:tabs>
          <w:tab w:val="right" w:leader="dot" w:pos="8306"/>
        </w:tabs>
      </w:pPr>
      <w:hyperlink w:anchor="_Toc15894" w:history="1">
        <w:r>
          <w:rPr>
            <w:rFonts w:ascii="仿宋" w:eastAsia="仿宋" w:hAnsi="仿宋" w:cs="仿宋" w:hint="eastAsia"/>
            <w:lang w:eastAsia="zh-CN"/>
          </w:rPr>
          <w:t>(一)、供应链战略规划</w:t>
        </w:r>
        <w:r>
          <w:tab/>
        </w:r>
        <w:r>
          <w:fldChar w:fldCharType="begin"/>
        </w:r>
        <w:r>
          <w:instrText xml:space="preserve"> PAGEREF _Toc15894 \h </w:instrText>
        </w:r>
        <w:r>
          <w:fldChar w:fldCharType="separate"/>
        </w:r>
        <w:r>
          <w:t>64</w:t>
        </w:r>
        <w:r>
          <w:fldChar w:fldCharType="end"/>
        </w:r>
      </w:hyperlink>
    </w:p>
    <w:p>
      <w:pPr>
        <w:pStyle w:val="TOC2"/>
        <w:tabs>
          <w:tab w:val="right" w:leader="dot" w:pos="8306"/>
        </w:tabs>
      </w:pPr>
      <w:hyperlink w:anchor="_Toc30932" w:history="1">
        <w:r>
          <w:rPr>
            <w:rFonts w:ascii="仿宋" w:eastAsia="仿宋" w:hAnsi="仿宋" w:cs="仿宋" w:hint="eastAsia"/>
            <w:lang w:eastAsia="zh-CN"/>
          </w:rPr>
          <w:t>(二)、供应商选择与合作</w:t>
        </w:r>
        <w:r>
          <w:tab/>
        </w:r>
        <w:r>
          <w:fldChar w:fldCharType="begin"/>
        </w:r>
        <w:r>
          <w:instrText xml:space="preserve"> PAGEREF _Toc30932 \h </w:instrText>
        </w:r>
        <w:r>
          <w:fldChar w:fldCharType="separate"/>
        </w:r>
        <w:r>
          <w:t>66</w:t>
        </w:r>
        <w:r>
          <w:fldChar w:fldCharType="end"/>
        </w:r>
      </w:hyperlink>
    </w:p>
    <w:p>
      <w:pPr>
        <w:pStyle w:val="TOC2"/>
        <w:tabs>
          <w:tab w:val="right" w:leader="dot" w:pos="8306"/>
        </w:tabs>
      </w:pPr>
      <w:hyperlink w:anchor="_Toc29402" w:history="1">
        <w:r>
          <w:rPr>
            <w:rFonts w:ascii="仿宋" w:eastAsia="仿宋" w:hAnsi="仿宋" w:cs="仿宋" w:hint="eastAsia"/>
            <w:lang w:eastAsia="zh-CN"/>
          </w:rPr>
          <w:t>(三)、物流与库存管理</w:t>
        </w:r>
        <w:r>
          <w:tab/>
        </w:r>
        <w:r>
          <w:fldChar w:fldCharType="begin"/>
        </w:r>
        <w:r>
          <w:instrText xml:space="preserve"> PAGEREF _Toc29402 \h </w:instrText>
        </w:r>
        <w:r>
          <w:fldChar w:fldCharType="separate"/>
        </w:r>
        <w:r>
          <w:t>67</w:t>
        </w:r>
        <w:r>
          <w:fldChar w:fldCharType="end"/>
        </w:r>
      </w:hyperlink>
    </w:p>
    <w:p>
      <w:pPr>
        <w:pStyle w:val="TOC1"/>
        <w:tabs>
          <w:tab w:val="right" w:leader="dot" w:pos="8306"/>
        </w:tabs>
      </w:pPr>
      <w:hyperlink w:anchor="_Toc20978" w:history="1">
        <w:r>
          <w:rPr>
            <w:rFonts w:ascii="仿宋" w:eastAsia="仿宋" w:hAnsi="仿宋" w:cs="仿宋" w:hint="eastAsia"/>
            <w:lang w:eastAsia="zh-CN"/>
          </w:rPr>
          <w:t>十五、节能、高效脱水设备项目工程方案分析</w:t>
        </w:r>
        <w:r>
          <w:tab/>
        </w:r>
        <w:r>
          <w:fldChar w:fldCharType="begin"/>
        </w:r>
        <w:r>
          <w:instrText xml:space="preserve"> PAGEREF _Toc20978 \h </w:instrText>
        </w:r>
        <w:r>
          <w:fldChar w:fldCharType="separate"/>
        </w:r>
        <w:r>
          <w:t>69</w:t>
        </w:r>
        <w:r>
          <w:fldChar w:fldCharType="end"/>
        </w:r>
      </w:hyperlink>
    </w:p>
    <w:p>
      <w:pPr>
        <w:pStyle w:val="TOC2"/>
        <w:tabs>
          <w:tab w:val="right" w:leader="dot" w:pos="8306"/>
        </w:tabs>
      </w:pPr>
      <w:hyperlink w:anchor="_Toc10590" w:history="1">
        <w:r>
          <w:rPr>
            <w:rFonts w:ascii="仿宋" w:eastAsia="仿宋" w:hAnsi="仿宋" w:cs="仿宋" w:hint="eastAsia"/>
            <w:lang w:eastAsia="zh-CN"/>
          </w:rPr>
          <w:t>(一)、建筑工程设计原则</w:t>
        </w:r>
        <w:r>
          <w:tab/>
        </w:r>
        <w:r>
          <w:fldChar w:fldCharType="begin"/>
        </w:r>
        <w:r>
          <w:instrText xml:space="preserve"> PAGEREF _Toc10590 \h </w:instrText>
        </w:r>
        <w:r>
          <w:fldChar w:fldCharType="separate"/>
        </w:r>
        <w:r>
          <w:t>69</w:t>
        </w:r>
        <w:r>
          <w:fldChar w:fldCharType="end"/>
        </w:r>
      </w:hyperlink>
    </w:p>
    <w:p>
      <w:pPr>
        <w:pStyle w:val="TOC2"/>
        <w:tabs>
          <w:tab w:val="right" w:leader="dot" w:pos="8306"/>
        </w:tabs>
      </w:pPr>
      <w:hyperlink w:anchor="_Toc28782" w:history="1">
        <w:r>
          <w:rPr>
            <w:rFonts w:ascii="仿宋" w:eastAsia="仿宋" w:hAnsi="仿宋" w:cs="仿宋" w:hint="eastAsia"/>
            <w:lang w:eastAsia="zh-CN"/>
          </w:rPr>
          <w:t>(二)、土建工程建设指标</w:t>
        </w:r>
        <w:r>
          <w:tab/>
        </w:r>
        <w:r>
          <w:fldChar w:fldCharType="begin"/>
        </w:r>
        <w:r>
          <w:instrText xml:space="preserve"> PAGEREF _Toc28782 \h </w:instrText>
        </w:r>
        <w:r>
          <w:fldChar w:fldCharType="separate"/>
        </w:r>
        <w:r>
          <w:t>72</w:t>
        </w:r>
        <w:r>
          <w:fldChar w:fldCharType="end"/>
        </w:r>
      </w:hyperlink>
    </w:p>
    <w:p>
      <w:pPr>
        <w:pStyle w:val="TOC1"/>
        <w:tabs>
          <w:tab w:val="right" w:leader="dot" w:pos="8306"/>
        </w:tabs>
      </w:pPr>
      <w:hyperlink w:anchor="_Toc28916" w:history="1">
        <w:r>
          <w:rPr>
            <w:rFonts w:ascii="仿宋" w:eastAsia="仿宋" w:hAnsi="仿宋" w:cs="仿宋" w:hint="eastAsia"/>
            <w:lang w:eastAsia="zh-CN"/>
          </w:rPr>
          <w:t>十六、节能、高效脱水设备项目治理与监督</w:t>
        </w:r>
        <w:r>
          <w:tab/>
        </w:r>
        <w:r>
          <w:fldChar w:fldCharType="begin"/>
        </w:r>
        <w:r>
          <w:instrText xml:space="preserve"> PAGEREF _Toc28916 \h </w:instrText>
        </w:r>
        <w:r>
          <w:fldChar w:fldCharType="separate"/>
        </w:r>
        <w:r>
          <w:t>74</w:t>
        </w:r>
        <w:r>
          <w:fldChar w:fldCharType="end"/>
        </w:r>
      </w:hyperlink>
    </w:p>
    <w:p>
      <w:pPr>
        <w:pStyle w:val="TOC2"/>
        <w:tabs>
          <w:tab w:val="right" w:leader="dot" w:pos="8306"/>
        </w:tabs>
      </w:pPr>
      <w:hyperlink w:anchor="_Toc30002" w:history="1">
        <w:r>
          <w:rPr>
            <w:rFonts w:ascii="仿宋" w:eastAsia="仿宋" w:hAnsi="仿宋" w:cs="仿宋" w:hint="eastAsia"/>
            <w:lang w:eastAsia="zh-CN"/>
          </w:rPr>
          <w:t>(一)、节能、高效脱水设备项目治理结构</w:t>
        </w:r>
        <w:r>
          <w:tab/>
        </w:r>
        <w:r>
          <w:fldChar w:fldCharType="begin"/>
        </w:r>
        <w:r>
          <w:instrText xml:space="preserve"> PAGEREF _Toc30002 \h </w:instrText>
        </w:r>
        <w:r>
          <w:fldChar w:fldCharType="separate"/>
        </w:r>
        <w:r>
          <w:t>74</w:t>
        </w:r>
        <w:r>
          <w:fldChar w:fldCharType="end"/>
        </w:r>
      </w:hyperlink>
    </w:p>
    <w:p>
      <w:pPr>
        <w:pStyle w:val="TOC2"/>
        <w:tabs>
          <w:tab w:val="right" w:leader="dot" w:pos="8306"/>
        </w:tabs>
      </w:pPr>
      <w:hyperlink w:anchor="_Toc565" w:history="1">
        <w:r>
          <w:rPr>
            <w:rFonts w:ascii="仿宋" w:eastAsia="仿宋" w:hAnsi="仿宋" w:cs="仿宋" w:hint="eastAsia"/>
            <w:lang w:eastAsia="zh-CN"/>
          </w:rPr>
          <w:t>(二)、监督与审计</w:t>
        </w:r>
        <w:r>
          <w:tab/>
        </w:r>
        <w:r>
          <w:fldChar w:fldCharType="begin"/>
        </w:r>
        <w:r>
          <w:instrText xml:space="preserve"> PAGEREF _Toc565 \h </w:instrText>
        </w:r>
        <w:r>
          <w:fldChar w:fldCharType="separate"/>
        </w:r>
        <w:r>
          <w:t>75</w:t>
        </w:r>
        <w:r>
          <w:fldChar w:fldCharType="end"/>
        </w:r>
      </w:hyperlink>
    </w:p>
    <w:p>
      <w:pPr>
        <w:pStyle w:val="TOC1"/>
        <w:tabs>
          <w:tab w:val="right" w:leader="dot" w:pos="8306"/>
        </w:tabs>
      </w:pPr>
      <w:hyperlink w:anchor="_Toc19559" w:history="1">
        <w:r>
          <w:rPr>
            <w:rFonts w:ascii="仿宋" w:eastAsia="仿宋" w:hAnsi="仿宋" w:cs="仿宋" w:hint="eastAsia"/>
            <w:lang w:eastAsia="zh-CN"/>
          </w:rPr>
          <w:t>十七、风险识别与分类</w:t>
        </w:r>
        <w:r>
          <w:tab/>
        </w:r>
        <w:r>
          <w:fldChar w:fldCharType="begin"/>
        </w:r>
        <w:r>
          <w:instrText xml:space="preserve"> PAGEREF _Toc19559 \h </w:instrText>
        </w:r>
        <w:r>
          <w:fldChar w:fldCharType="separate"/>
        </w:r>
        <w:r>
          <w:t>77</w:t>
        </w:r>
        <w:r>
          <w:fldChar w:fldCharType="end"/>
        </w:r>
      </w:hyperlink>
    </w:p>
    <w:p>
      <w:pPr>
        <w:pStyle w:val="TOC2"/>
        <w:tabs>
          <w:tab w:val="right" w:leader="dot" w:pos="8306"/>
        </w:tabs>
      </w:pPr>
      <w:hyperlink w:anchor="_Toc7891" w:history="1">
        <w:r>
          <w:rPr>
            <w:rFonts w:ascii="仿宋" w:eastAsia="仿宋" w:hAnsi="仿宋" w:cs="仿宋" w:hint="eastAsia"/>
            <w:lang w:eastAsia="zh-CN"/>
          </w:rPr>
          <w:t>(一)、风险识别</w:t>
        </w:r>
        <w:r>
          <w:tab/>
        </w:r>
        <w:r>
          <w:fldChar w:fldCharType="begin"/>
        </w:r>
        <w:r>
          <w:instrText xml:space="preserve"> PAGEREF _Toc7891 \h </w:instrText>
        </w:r>
        <w:r>
          <w:fldChar w:fldCharType="separate"/>
        </w:r>
        <w:r>
          <w:t>77</w:t>
        </w:r>
        <w:r>
          <w:fldChar w:fldCharType="end"/>
        </w:r>
      </w:hyperlink>
    </w:p>
    <w:p>
      <w:pPr>
        <w:pStyle w:val="TOC2"/>
        <w:tabs>
          <w:tab w:val="right" w:leader="dot" w:pos="8306"/>
        </w:tabs>
      </w:pPr>
      <w:hyperlink w:anchor="_Toc18036" w:history="1">
        <w:r>
          <w:rPr>
            <w:rFonts w:ascii="仿宋" w:eastAsia="仿宋" w:hAnsi="仿宋" w:cs="仿宋" w:hint="eastAsia"/>
            <w:lang w:eastAsia="zh-CN"/>
          </w:rPr>
          <w:t>(二)、风险分类</w:t>
        </w:r>
        <w:r>
          <w:tab/>
        </w:r>
        <w:r>
          <w:fldChar w:fldCharType="begin"/>
        </w:r>
        <w:r>
          <w:instrText xml:space="preserve"> PAGEREF _Toc18036 \h </w:instrText>
        </w:r>
        <w:r>
          <w:fldChar w:fldCharType="separate"/>
        </w:r>
        <w:r>
          <w:t>78</w:t>
        </w:r>
        <w:r>
          <w:fldChar w:fldCharType="end"/>
        </w:r>
      </w:hyperlink>
    </w:p>
    <w:p>
      <w:pPr>
        <w:pStyle w:val="TOC1"/>
        <w:tabs>
          <w:tab w:val="right" w:leader="dot" w:pos="8306"/>
        </w:tabs>
      </w:pPr>
      <w:hyperlink w:anchor="_Toc7443" w:history="1">
        <w:r>
          <w:rPr>
            <w:rFonts w:ascii="仿宋" w:eastAsia="仿宋" w:hAnsi="仿宋" w:cs="仿宋" w:hint="eastAsia"/>
            <w:lang w:eastAsia="zh-CN"/>
          </w:rPr>
          <w:t>十八、利益相关者分析与沟通计划</w:t>
        </w:r>
        <w:r>
          <w:tab/>
        </w:r>
        <w:r>
          <w:fldChar w:fldCharType="begin"/>
        </w:r>
        <w:r>
          <w:instrText xml:space="preserve"> PAGEREF _Toc7443 \h </w:instrText>
        </w:r>
        <w:r>
          <w:fldChar w:fldCharType="separate"/>
        </w:r>
        <w:r>
          <w:t>80</w:t>
        </w:r>
        <w:r>
          <w:fldChar w:fldCharType="end"/>
        </w:r>
      </w:hyperlink>
    </w:p>
    <w:p>
      <w:pPr>
        <w:pStyle w:val="TOC2"/>
        <w:tabs>
          <w:tab w:val="right" w:leader="dot" w:pos="8306"/>
        </w:tabs>
      </w:pPr>
      <w:hyperlink w:anchor="_Toc29217" w:history="1">
        <w:r>
          <w:rPr>
            <w:rFonts w:ascii="仿宋" w:eastAsia="仿宋" w:hAnsi="仿宋" w:cs="仿宋" w:hint="eastAsia"/>
            <w:lang w:eastAsia="zh-CN"/>
          </w:rPr>
          <w:t>(一)、利益相关者分析</w:t>
        </w:r>
        <w:r>
          <w:tab/>
        </w:r>
        <w:r>
          <w:fldChar w:fldCharType="begin"/>
        </w:r>
        <w:r>
          <w:instrText xml:space="preserve"> PAGEREF _Toc29217 \h </w:instrText>
        </w:r>
        <w:r>
          <w:fldChar w:fldCharType="separate"/>
        </w:r>
        <w:r>
          <w:t>80</w:t>
        </w:r>
        <w:r>
          <w:fldChar w:fldCharType="end"/>
        </w:r>
      </w:hyperlink>
    </w:p>
    <w:p>
      <w:pPr>
        <w:pStyle w:val="TOC2"/>
        <w:tabs>
          <w:tab w:val="right" w:leader="dot" w:pos="8306"/>
        </w:tabs>
      </w:pPr>
      <w:hyperlink w:anchor="_Toc25573" w:history="1">
        <w:r>
          <w:rPr>
            <w:rFonts w:ascii="仿宋" w:eastAsia="仿宋" w:hAnsi="仿宋" w:cs="仿宋" w:hint="eastAsia"/>
            <w:lang w:eastAsia="zh-CN"/>
          </w:rPr>
          <w:t>(二)、沟通计划</w:t>
        </w:r>
        <w:r>
          <w:tab/>
        </w:r>
        <w:r>
          <w:fldChar w:fldCharType="begin"/>
        </w:r>
        <w:r>
          <w:instrText xml:space="preserve"> PAGEREF _Toc25573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78"/>
      <w:r>
        <w:rPr>
          <w:rFonts w:ascii="仿宋" w:eastAsia="仿宋" w:hAnsi="仿宋" w:cs="仿宋" w:hint="eastAsia"/>
          <w:sz w:val="28"/>
          <w:lang w:eastAsia="zh-CN"/>
        </w:rPr>
        <w:t>一、节能、高效脱水设备项目绩效评估</w:t>
      </w:r>
      <w:bookmarkEnd w:id="2"/>
    </w:p>
    <w:p>
      <w:pPr>
        <w:pStyle w:val="Heading2"/>
        <w:rPr>
          <w:rFonts w:ascii="仿宋" w:eastAsia="仿宋" w:hAnsi="仿宋" w:cs="仿宋" w:hint="eastAsia"/>
          <w:lang w:eastAsia="zh-CN"/>
        </w:rPr>
      </w:pPr>
      <w:bookmarkStart w:id="3" w:name="_Toc588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节能、高效脱水设备项目中，我们设计了一套全面的绩效评估指标，以确保节能、高效脱水设备项目的可控和成功交付。这些指标跨足节能、高效脱水设备项目目标、成本、进度和质量等多个维度，为我们提供了全面洞察节能、高效脱水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脱水设备项目目标达成率是我们关注的首要指标。我们设定了明确的目标，并通过定期监测和评估，迅速发现并应对潜在的目标偏差。这为节能、高效脱水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成本绩效是另一个核心关注点。通过实际成本与预算成本的对比分析，我们深入了解成本差异的原因，及时调整资源分配，保持节能、高效脱水设备项目在经济效益方面的合理水平。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脱水设备项目进度作为关键的绩效指标之一，得到了精心的关注。我们制定了详细的节能、高效脱水设备项目进度计划，并设立了进度符合度指标，确保实际进度与计划进度保持一致。这使我们能够快速发现和解决潜在的进度问题，保持节能、高效脱水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节能、高效脱水设备项目绩效的不可或缺的一环。我们引入了一系列的质量标准和客户满意度指标，以确保节能、高效脱水设备项目交付的成果在质量上达到或超越预期水平。通过持续监测这些指标，我们努力提升节能、高效脱水设备项目整体质量水平，为节能、高效脱水设备项目的成功交付提供有力保障。通过这些科学且全面的绩效评估，我们能够更好地引导节能、高效脱水设备项目的持续改进，确保节能、高效脱水设备项目目标的顺利达成。</w:t>
      </w:r>
    </w:p>
    <w:p>
      <w:pPr>
        <w:pStyle w:val="Heading2"/>
        <w:ind w:firstLine="560" w:firstLineChars="200"/>
        <w:rPr>
          <w:rFonts w:ascii="仿宋" w:eastAsia="仿宋" w:hAnsi="仿宋" w:cs="仿宋" w:hint="eastAsia"/>
          <w:sz w:val="28"/>
          <w:lang w:eastAsia="zh-CN"/>
        </w:rPr>
      </w:pPr>
      <w:bookmarkStart w:id="4" w:name="_Toc1605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绩效评估是节能、高效脱水设备项目中的关键环节，为确保节能、高效脱水设备项目达到预期目标，我们采用了多层次、多维度的绩效评估方法。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节能、高效脱水设备项目的战略目标对齐，确保每个决策和行动都与节能、高效脱水设备项目整体目标保持一致。团队会定期召开战略对齐会议，审视当前工作与节能、高效脱水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节能、高效脱水设备项目进度、质量、成本和风险等方面。这些指标通过数据收集和分析，为节能、高效脱水设备项目管理团队提供了客观的评估依据。例如，我们通过节能、高效脱水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节能、高效脱水设备项目内部，还考虑了节能、高效脱水设备项目对外部环境的影响。我们定期进行干系人满意度调查，以了解各利益相关方对节能、高效脱水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这种多层次、多角度的绩效评估方法，使得我们能够全面了解节能、高效脱水设备项目的运行状态，及时做出调整，确保节能、高效脱水设备项目在不断变化的环境中保持稳健前行。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73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为了确保节能、高效脱水设备项目的有效管理和不断优化，我们采用了精心设计的绩效评估周期。这个周期旨在实现灵活、实时和全面的评估，以适应节能、高效脱水设备项目执行中的各种挑战。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节能、高效脱水设备项目的不同需求，分为短期、中期和长期。短期评估关注每个迭代或工作周期，以及时发现和解决当前任务中的问题。中期评估涵盖几个迭代，深入了解整体节能、高效脱水设备项目的趋势和性能。长期评估则着眼于整个节能、高效脱水设备项目阶段，确保节能、高效脱水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节能、高效脱水设备项目管理工具和协作平台，团队成员能够随时更新和分享节能、高效脱水设备项目数据。这种实时性的反馈机制使我们能够及时察觉潜在问题，快速调整，保持节能、高效脱水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节能、高效脱水设备项目的决策制定密不可分。每个周期的节能、高效脱水设备项目回顾会议成为集体总结经验、识别问题深层次原因并找到创新解决方案的平台。这种定期的反思与调整机制使节能、高效脱水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205"/>
      <w:r>
        <w:rPr>
          <w:rFonts w:ascii="仿宋" w:eastAsia="仿宋" w:hAnsi="仿宋" w:cs="仿宋" w:hint="eastAsia"/>
          <w:sz w:val="28"/>
          <w:lang w:eastAsia="zh-CN"/>
        </w:rPr>
        <w:t>二、节能、高效脱水设备项目文档管理</w:t>
      </w:r>
      <w:bookmarkEnd w:id="6"/>
    </w:p>
    <w:p>
      <w:pPr>
        <w:pStyle w:val="Heading2"/>
        <w:rPr>
          <w:rFonts w:ascii="仿宋" w:eastAsia="仿宋" w:hAnsi="仿宋" w:cs="仿宋" w:hint="eastAsia"/>
          <w:lang w:eastAsia="zh-CN"/>
        </w:rPr>
      </w:pPr>
      <w:bookmarkStart w:id="7" w:name="_Toc641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节能、高效脱水设备项目高度重视文档的质量和准确性，以支持节能、高效脱水设备项目的各项活动和决策。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脱水设备项目文档的编制始于节能、高效脱水设备项目计划的初期，我们制定了详细的文档编制计划，明确了每个文档的内容、格式和编写责任人。在节能、高效脱水设备项目启动阶段，我们首先编制了节能、高效脱水设备项目章程，明确定义了节能、高效脱水设备项目的目标、范围、风险等关键要素。随后，节能、高效脱水设备项目团队根据计划陆续编制了需求文档、设计文档、测试文档等各类文档，确保节能、高效脱水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能、高效脱水设备项目管理中的重要环节，旨在确保节能、高效脱水设备项目文档符合质量标准和节能、高效脱水设备项目需求。在节能、高效脱水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能、高效脱水设备项目相关利益方和专业领域的专家对文档进行独立审查。这有助于获取更全面、客观的反馈，确保节能、高效脱水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脱水设备项目在文档编制与审查方面建立了严格的管理机制，通过规范的流程和多维度的审查，确保节能、高效脱水设备项目文档的质量、准确性和可靠性，为节能、高效脱水设备项目的顺利推进提供了有力支持。</w:t>
      </w:r>
    </w:p>
    <w:p>
      <w:pPr>
        <w:pStyle w:val="Heading2"/>
        <w:ind w:firstLine="560" w:firstLineChars="200"/>
        <w:rPr>
          <w:rFonts w:ascii="仿宋" w:eastAsia="仿宋" w:hAnsi="仿宋" w:cs="仿宋" w:hint="eastAsia"/>
          <w:sz w:val="28"/>
          <w:lang w:eastAsia="zh-CN"/>
        </w:rPr>
      </w:pPr>
      <w:bookmarkStart w:id="8" w:name="_Toc75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在节能、高效脱水设备项目中，我们致力于优化文档发布与分发过程，以确保信息的高效传递和团队间协作的顺畅进行。以下是我们采取的关键优化策略：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我们通过多渠道发布文档，包括电子邮件、节能、高效脱水设备项目管理平台、内部网站等，以满足不同团队成员的偏好和需求。多渠道发布确保了信息的全面覆盖。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我们采用了精细的权限控制，确保只有授权人员可以访问敏感信息。这种安全措施保护了节能、高效脱水设备项目文档的机密性，防止了未经授权的信息泄露。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08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节能、高效脱水设备项目生命周期中一个至关重要的环节，直接关系到节能、高效脱水设备项目信息的长期保存和历史记录的完整性。在节能、高效脱水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445"/>
      <w:r>
        <w:rPr>
          <w:rFonts w:ascii="仿宋" w:eastAsia="仿宋" w:hAnsi="仿宋" w:cs="仿宋" w:hint="eastAsia"/>
          <w:sz w:val="28"/>
          <w:lang w:eastAsia="zh-CN"/>
        </w:rPr>
        <w:t>三、节能、高效脱水设备项目土建工程</w:t>
      </w:r>
      <w:bookmarkEnd w:id="10"/>
    </w:p>
    <w:p>
      <w:pPr>
        <w:pStyle w:val="Heading2"/>
        <w:rPr>
          <w:rFonts w:ascii="仿宋" w:eastAsia="仿宋" w:hAnsi="仿宋" w:cs="仿宋" w:hint="eastAsia"/>
          <w:lang w:eastAsia="zh-CN"/>
        </w:rPr>
      </w:pPr>
      <w:bookmarkStart w:id="11" w:name="_Toc2425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在节能、高效脱水设备项目的建筑工程设计中，我们将秉承一系列重要的设计原则，以确保节能、高效脱水设备项目建筑在功能、美观、可持续性等方面达到最佳效果。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首要原则是确保建筑的功能性得到最大化的发挥。我们将充分理解节能、高效脱水设备项目的实际需求，合理布局各个功能区域，保证建筑在满足业务需求的同时，提供高效的工作环境。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在建筑设计中，我们将综合考虑建设和运营成本。通过精细的经济效益分析，确保设计方案在高效利用资源的同时，对节能、高效脱水设备项目的长期盈利能力有积极的贡献。</w:t>
      </w:r>
    </w:p>
    <w:p>
      <w:pPr>
        <w:pStyle w:val="Heading2"/>
        <w:ind w:firstLine="560" w:firstLineChars="200"/>
        <w:rPr>
          <w:rFonts w:ascii="仿宋" w:eastAsia="仿宋" w:hAnsi="仿宋" w:cs="仿宋" w:hint="eastAsia"/>
          <w:sz w:val="28"/>
          <w:lang w:eastAsia="zh-CN"/>
        </w:rPr>
      </w:pPr>
      <w:bookmarkStart w:id="12" w:name="_Toc13410"/>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高效脱水设备项目的土建工程设计中，我们将精准设定设计年限，结合节能、高效脱水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节能、高效脱水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449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节能、高效脱水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节能、高效脱水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节能、高效脱水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5714"/>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本期工程节能、高效脱水设备项目预计总建筑面积XXX平方米，其中：计容建筑面积XXX平方米，计划建筑工程投资XX万元，占节能、高效脱水设备项目总投资的XX%。</w:t>
      </w:r>
    </w:p>
    <w:p>
      <w:pPr>
        <w:pStyle w:val="Heading1"/>
        <w:ind w:firstLine="560" w:firstLineChars="200"/>
        <w:rPr>
          <w:rFonts w:ascii="仿宋" w:eastAsia="仿宋" w:hAnsi="仿宋" w:cs="仿宋" w:hint="eastAsia"/>
          <w:sz w:val="28"/>
          <w:lang w:eastAsia="zh-CN"/>
        </w:rPr>
      </w:pPr>
      <w:bookmarkStart w:id="15" w:name="_Toc7868"/>
      <w:r>
        <w:rPr>
          <w:rFonts w:ascii="仿宋" w:eastAsia="仿宋" w:hAnsi="仿宋" w:cs="仿宋" w:hint="eastAsia"/>
          <w:sz w:val="28"/>
          <w:lang w:eastAsia="zh-CN"/>
        </w:rPr>
        <w:t>四、节能、高效脱水设备项目建设单位说明</w:t>
      </w:r>
      <w:bookmarkEnd w:id="15"/>
    </w:p>
    <w:p>
      <w:pPr>
        <w:pStyle w:val="Heading2"/>
        <w:rPr>
          <w:rFonts w:ascii="仿宋" w:eastAsia="仿宋" w:hAnsi="仿宋" w:cs="仿宋" w:hint="eastAsia"/>
          <w:lang w:eastAsia="zh-CN"/>
        </w:rPr>
      </w:pPr>
      <w:bookmarkStart w:id="16" w:name="_Toc16489"/>
      <w:r>
        <w:rPr>
          <w:rFonts w:ascii="仿宋" w:eastAsia="仿宋" w:hAnsi="仿宋" w:cs="仿宋" w:hint="eastAsia"/>
          <w:lang w:eastAsia="zh-CN"/>
        </w:rPr>
        <w:t>(一)、节能、高效脱水设备项目承办单位基本情况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4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节能、高效脱水设备项目承办单位的XXXX，我们着眼于实现可持续的经济效益。通过技术创新和解决方案的提供，公司预计在节能、高效脱水设备项目执行期间将获得可观的收入增长。这一收入来源主要包括节能、高效脱水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同时，我们注重成本控制和效率提升，以确保节能、高效脱水设备项目的可持续盈利。透过精细的管理和资源优化，公司期望实现节能、高效脱水设备项目利润最大化。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能、高效脱水设备项目实施进行全面的投资评估，包括节能、高效脱水设备项目启动阶段的资金投入和后续运营成本。通过对节能、高效脱水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节能、高效脱水设备项目实施过程中具备足够的资金流动性，公司将进行详尽的现金流分析。这包括资金需求的合理预测、节能、高效脱水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7435"/>
      <w:r>
        <w:rPr>
          <w:rFonts w:ascii="仿宋" w:eastAsia="仿宋" w:hAnsi="仿宋" w:cs="仿宋" w:hint="eastAsia"/>
          <w:sz w:val="28"/>
          <w:lang w:eastAsia="zh-CN"/>
        </w:rPr>
        <w:t>五、节能、高效脱水设备项目选址可行性分析</w:t>
      </w:r>
      <w:bookmarkEnd w:id="18"/>
    </w:p>
    <w:p>
      <w:pPr>
        <w:pStyle w:val="Heading2"/>
        <w:rPr>
          <w:rFonts w:ascii="仿宋" w:eastAsia="仿宋" w:hAnsi="仿宋" w:cs="仿宋" w:hint="eastAsia"/>
          <w:lang w:eastAsia="zh-CN"/>
        </w:rPr>
      </w:pPr>
      <w:bookmarkStart w:id="19" w:name="_Toc16451"/>
      <w:r>
        <w:rPr>
          <w:rFonts w:ascii="仿宋" w:eastAsia="仿宋" w:hAnsi="仿宋" w:cs="仿宋" w:hint="eastAsia"/>
          <w:lang w:eastAsia="zh-CN"/>
        </w:rPr>
        <w:t>(一)、节能、高效脱水设备项目选址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该节能、高效脱水设备项目选址位于XX省XX市XX区XXX街道</w:t>
      </w:r>
    </w:p>
    <w:p>
      <w:pPr>
        <w:pStyle w:val="Heading2"/>
        <w:ind w:firstLine="560" w:firstLineChars="200"/>
        <w:rPr>
          <w:rFonts w:ascii="仿宋" w:eastAsia="仿宋" w:hAnsi="仿宋" w:cs="仿宋" w:hint="eastAsia"/>
          <w:sz w:val="28"/>
          <w:lang w:eastAsia="zh-CN"/>
        </w:rPr>
      </w:pPr>
      <w:bookmarkStart w:id="20" w:name="_Toc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节能、高效脱水设备项目的征地面积将根据节能、高效脱水设备项目的实际规模和需求进行精确规划。具体面积XXX平方米，旨在确保节能、高效脱水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净用地面积是在征地面积基础上去除不可利用面积后的实际可开发用地。具体面积XXX平方米，考虑到环保、交通、安全等多方面因素，以确保节能、高效脱水设备项目在整体利用效率上达到最优。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节能、高效脱水设备项目计划建设的建筑总规模具体面积XXX平方米。这一规模的确定综合考虑了节能、高效脱水设备项目的性质、规模，以及城市规划的相关要求，确保建筑布局与周边环境协调一致。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绿地率是节能、高效脱水设备项目用地中被规划为绿地的比例。具体面积XXX平方米，旨在通过合理规划绿地，改善节能、高效脱水设备项目周边环境，提升居民生活质量，并符合城市整体绿化规划。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容积率是用地上可以建设的建筑总体积与用地面积之比。具体面积XXX，通过合理的容积率规划，确保节能、高效脱水设备项目建筑规模与周边环境和谐共生。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节能、高效脱水设备项目选址与当地城市规划相一致，具体面积XXX平方米。通过与城市规划部门深入沟通，确保节能、高效脱水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节能、高效脱水设备项目选址符合当地产业政策，具体面积XXX平方米。这包括节能、高效脱水设备项目对当地经济的促进作用，以及对相关产业的带动效应，确保节能、高效脱水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用地总体要求必须符合环保和可持续发展的原则，具体面积XXX平方米。通过采用绿色建筑设计、节能减排等措施，确保节能、高效脱水设备项目在建设和运营过程中对环境的影响最小化，达到可持续发展的要求。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https://d.book118.com/925224014130011041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节能、高效脱水设备项目规划设计方案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61B98"/>
    <w:rsid w:val="7BA61B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22401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2024-01-09T08:34:00Z</dcterms:created>
  <dcterms:modified xsi:type="dcterms:W3CDTF">2024-01-09T08:34:41Z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9980C54B4DBD47E588686F91B375715C_11</vt:lpwstr>
  </property>
  <property fmtid="{D5CDD505-2E9C-101B-9397-08002B2CF9AE}" pid="3" name="KSOProductBuildVer">
    <vt:lpwstr>2052-12.1.0.16120</vt:lpwstr>
  </property>
</Properties>
</file>