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1、我国人民币汇率采取的标价方法是()。</w:t>
        <w:br/>
        <w:t>A.直接标价法</w:t>
        <w:br/>
        <w:t>B.间接标价法</w:t>
        <w:br/>
        <w:t>C.复合标价法</w:t>
        <w:br/>
        <w:t>D.双向标价法</w:t>
        <w:br/>
        <w:br/>
        <w:t xml:space="preserve">【答案】：A </w:t>
      </w:r>
    </w:p>
    <w:p>
      <w:r>
        <w:t>2、建筑高度大于50m的普通住宅的室外消火栓数应为(  )个。</w:t>
        <w:br/>
        <w:t>A.1</w:t>
        <w:br/>
        <w:t>B.2</w:t>
        <w:br/>
        <w:t>C.3</w:t>
        <w:br/>
        <w:t>D.4</w:t>
        <w:br/>
        <w:br/>
        <w:t xml:space="preserve">【答案】：A </w:t>
      </w:r>
    </w:p>
    <w:p>
      <w:r>
        <w:t>3、厂商要素需求曲线向右下方倾斜的原因是()。</w:t>
        <w:br/>
        <w:t>A.边际成本递减</w:t>
        <w:br/>
        <w:t>B.边际效用递减</w:t>
        <w:br/>
        <w:t>C.边际生产力递减</w:t>
        <w:br/>
        <w:t>D.边际报酬递减</w:t>
        <w:br/>
        <w:br/>
        <w:t xml:space="preserve">【答案】：C </w:t>
      </w:r>
    </w:p>
    <w:p>
      <w:pPr>
        <w:sectPr w:rsidSect="00034616">
          <w:pgSz w:w="12240" w:h="15840"/>
          <w:pgMar w:top="1440" w:right="1800" w:bottom="1440" w:left="1800" w:header="720" w:footer="720" w:gutter="0"/>
          <w:cols w:space="720"/>
          <w:docGrid w:linePitch="360"/>
        </w:sectPr>
      </w:pPr>
      <w:r>
        <w:t>4、在下列应设有应急照明的条件中，(</w:t>
      </w:r>
      <w:r>
        <w:t xml:space="preserve"> </w:t>
      </w:r>
    </w:p>
    <w:p>
      <w:r>
        <w:t xml:space="preserve"> )是错误的。</w:t>
        <w:br/>
        <w:t>A.面积大于200㎡的演播室</w:t>
        <w:br/>
        <w:t>B.面积大于300㎡的地下建筑</w:t>
        <w:br/>
        <w:t>C.面积大于400㎡的展厅</w:t>
        <w:br/>
        <w:t>D.面积大于500㎡的观众厅</w:t>
        <w:br/>
        <w:br/>
        <w:t>【答案】：D</w:t>
      </w:r>
      <w:r>
        <w:t xml:space="preserve"> </w:t>
      </w:r>
    </w:p>
    <w:p>
      <w:r>
        <w:t>5、雷电活动是在特定的气象、地质、地形及地貌条件下产生的(  )。</w:t>
        <w:br/>
        <w:t>A.大气放电现象</w:t>
        <w:br/>
        <w:t>B.大地放电现象</w:t>
        <w:br/>
        <w:t>C.大气与大地共同放电现象</w:t>
        <w:br/>
        <w:t>D.大气与大地上的建筑物共同放电现象</w:t>
        <w:br/>
        <w:br/>
        <w:t xml:space="preserve">【答案】：A </w:t>
      </w:r>
    </w:p>
    <w:p>
      <w:r>
        <w:t>6、根据我国现行有关规定，银行对客户的美元挂牌汇率实行价差幅度管理，美元现汇卖出价与买入价之差不得超过交易中间价的()。</w:t>
        <w:br/>
        <w:t>A.0.5％</w:t>
        <w:br/>
        <w:t>B.1％</w:t>
        <w:br/>
        <w:t>C.3％</w:t>
        <w:br/>
        <w:t>D.4％</w:t>
        <w:br/>
        <w:br/>
        <w:t xml:space="preserve">【答案】：B </w:t>
      </w:r>
    </w:p>
    <w:p>
      <w:r>
        <w:t>7、在完全竞争的市场中，行业的长期供给曲线取决于()。</w:t>
        <w:br/>
        <w:t>A.SAC曲线最低点的轨迹</w:t>
        <w:br/>
        <w:t>B.SMC曲线最低点的轨迹</w:t>
        <w:br/>
        <w:t>C.LMC曲线最低点的轨迹</w:t>
        <w:br/>
        <w:t>D.LAC曲线最低点的轨迹</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r>
        <w:t>8、确定各类建筑物电梯的负荷分级时.下列不正确的是(</w:t>
      </w:r>
      <w:r>
        <w:t xml:space="preserve"> </w:t>
      </w:r>
    </w:p>
    <w:p>
      <w:r>
        <w:t xml:space="preserve"> )。</w:t>
        <w:br/>
        <w:t>A.一般乘客电梯为二级，重要的为一级</w:t>
        <w:br/>
        <w:t>B.一般载货电梯为三级，重要的为二级</w:t>
        <w:br/>
        <w:t>C.一般医用电梯为一级，重要的为一级中的特别重要负荷</w:t>
        <w:br/>
        <w:t>D.一般自动扶梯为三级，重要的为二级</w:t>
        <w:br/>
        <w:br/>
        <w:t>【答案】：C</w:t>
      </w:r>
      <w:r>
        <w:t xml:space="preserve"> </w:t>
      </w:r>
    </w:p>
    <w:p>
      <w:r>
        <w:t>9、作为人们长期生活饮用的水，从卫生、经济、安全方面比较，以下(  )应优先选择。</w:t>
        <w:br/>
        <w:t>A.达到《生活饮用水卫生标准》(GB5749-2006)的自来水煮沸</w:t>
        <w:br/>
        <w:t>B.蒸馏水</w:t>
        <w:br/>
        <w:t>C.纯净水</w:t>
        <w:br/>
        <w:t>D.人工矿泉水</w:t>
        <w:br/>
        <w:br/>
        <w:t xml:space="preserve">【答案】：A </w:t>
      </w:r>
    </w:p>
    <w:p>
      <w:r>
        <w:t>10、在下列项目中，应记入国际收支平衡表借方的是()。</w:t>
        <w:br/>
        <w:t>A.货物出口</w:t>
        <w:br/>
        <w:t>B.外商投资企业利润再投资</w:t>
        <w:br/>
        <w:t>C.外汇储备减少</w:t>
        <w:br/>
        <w:t>D.对外提供无偿援助</w:t>
        <w:br/>
        <w:br/>
        <w:t xml:space="preserve">【答案】：D </w:t>
      </w:r>
    </w:p>
    <w:p>
      <w:r>
        <w:t>11、国际收支平衡表中的资本转移项目包括一国的()。</w:t>
        <w:br/>
        <w:t>A.对外借款</w:t>
        <w:br/>
        <w:t>B.对外贷款</w:t>
        <w:br/>
        <w:t>C.对外投资</w:t>
        <w:br/>
        <w:t>D.投资捐赠</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12、下列项目中，应记入国际收支平衡表借方的是()。</w:t>
        <w:br/>
        <w:t>A.货物出口</w:t>
        <w:br/>
        <w:t>B.外商投资企业利润再投资</w:t>
        <w:br/>
        <w:t>C.外汇储备减少</w:t>
        <w:br/>
        <w:t>D.对外提供无偿援助</w:t>
        <w:br/>
        <w:br/>
        <w:t>【答案】：D</w:t>
      </w:r>
      <w:r>
        <w:t xml:space="preserve"> </w:t>
      </w:r>
    </w:p>
    <w:p>
      <w:r>
        <w:t>13、寡头垄断和垄断竞争的主要区别是()。</w:t>
        <w:br/>
        <w:t>A.厂商之间相互影响的程度不同</w:t>
        <w:br/>
        <w:t>B.厂商的成本函数不同</w:t>
        <w:br/>
        <w:t>C.厂商非价格竞争的种类不同</w:t>
        <w:br/>
        <w:t>D.厂商生产的产品不同</w:t>
        <w:br/>
        <w:br/>
        <w:t xml:space="preserve">【答案】：A </w:t>
      </w:r>
    </w:p>
    <w:p>
      <w:r>
        <w:t>14、在高层住宅的地下室中，设计制冷机房时，应考虑下列几条措施，其中不对的是(  )。</w:t>
        <w:br/>
        <w:t>A.机房内应有地面排水设施</w:t>
        <w:br/>
        <w:t>B.制冷机基础应有隔振设施</w:t>
        <w:br/>
        <w:t>C.机房墙壁和顶板应做吸声处理</w:t>
        <w:br/>
        <w:t>D.机房四周墙壁应做保温</w:t>
        <w:br/>
        <w:br/>
        <w:t xml:space="preserve">【答案】：D </w:t>
      </w:r>
    </w:p>
    <w:p>
      <w:r>
        <w:t>15、某一经济活动存在负的外部经济效果是指该活动的()。</w:t>
        <w:br/>
        <w:t>A.私人收益高于社会收益</w:t>
        <w:br/>
        <w:t>B.私人成本高于社会成本</w:t>
        <w:br/>
        <w:t>C.私人收益小于社会收益</w:t>
        <w:br/>
        <w:t>D.私人成本小于社会成本</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16、一般而言，供给曲线在坐标轴上的方向是()。</w:t>
        <w:br/>
        <w:t>A.向上倾斜</w:t>
        <w:br/>
        <w:t>B.向下倾斜</w:t>
        <w:br/>
        <w:t>C.水平</w:t>
        <w:br/>
        <w:t>D.不一定</w:t>
        <w:br/>
        <w:br/>
        <w:t>【答案】：A</w:t>
      </w:r>
      <w:r>
        <w:t xml:space="preserve"> </w:t>
      </w:r>
    </w:p>
    <w:p>
      <w:r>
        <w:t>17、债券X、Y的期限都为5年，但债券X、Y的到期收益率分别为8%、10%，则下列说法正确的是()。</w:t>
        <w:br/>
        <w:t>A.债券X对利率变化更敏感</w:t>
        <w:br/>
        <w:t>B.债券Y对利率变化更敏感</w:t>
        <w:br/>
        <w:t>C.债券X、Y对利率变化同样敏感</w:t>
        <w:br/>
        <w:t>D.债券X、Y不受利率的影响</w:t>
        <w:br/>
        <w:br/>
        <w:t xml:space="preserve">【答案】：A </w:t>
      </w:r>
    </w:p>
    <w:p>
      <w:r>
        <w:t>18、消费者预算线发生平移时，连接消费者均衡点的曲线称为()。</w:t>
        <w:br/>
        <w:t>A.需求曲线</w:t>
        <w:br/>
        <w:t>B.收入-消费曲线</w:t>
        <w:br/>
        <w:t>C.价格-消费曲线</w:t>
        <w:br/>
        <w:t>D.恩格尔曲线</w:t>
        <w:br/>
        <w:br/>
        <w:t xml:space="preserve">【答案】：B </w:t>
      </w:r>
    </w:p>
    <w:p>
      <w:r>
        <w:t>19、劳动供给曲线向后弯曲的特性取决于()。</w:t>
        <w:br/>
        <w:t>A.消费者的收入水平</w:t>
        <w:br/>
        <w:t>B.消费者对收入的需求</w:t>
        <w:br/>
        <w:t>C.替代效应与收入效应的大小</w:t>
        <w:br/>
        <w:t>D.消费者的体力与智能的分配</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20、由于卖方和买方之间信息不对称，市场机制会导致某些商品或服务的需求曲线向左下方弯曲，最终结果是劣质商品或服务驱逐优质商品或服务，以致市场萎缩甚至消失的现象，称为()。</w:t>
        <w:br/>
        <w:t>A.道德风险</w:t>
        <w:br/>
        <w:t>B.优胜劣汰</w:t>
        <w:br/>
        <w:t>C.逆向选择</w:t>
        <w:br/>
        <w:t>D.外部性</w:t>
        <w:br/>
        <w:br/>
        <w:t>【答案】：C</w:t>
      </w:r>
      <w:r>
        <w:t xml:space="preserve"> </w:t>
      </w:r>
    </w:p>
    <w:p>
      <w:r>
        <w:t>21、循环水泵的设计下列要求不符合规范的是(  )。</w:t>
        <w:br/>
        <w:t>A.应尽量靠近游泳池</w:t>
        <w:br/>
        <w:t>B.宜与循环水净化设备在同一房间内</w:t>
        <w:br/>
        <w:t>C.水泵机组和管道应有减振和降噪措施</w:t>
        <w:br/>
        <w:t>D.水泵吸水管内的水流速度采用1.5-2.Om/s，出水管内的水流速度采用1.8m/s</w:t>
        <w:br/>
        <w:br/>
        <w:t xml:space="preserve">【答案】：D </w:t>
      </w:r>
    </w:p>
    <w:p>
      <w:r>
        <w:t>22、下列情况中，“挤出”效应可能很大的是()。</w:t>
        <w:br/>
        <w:t>A.货币需求对利率敏感，私人部门支出对利率不敏感</w:t>
        <w:br/>
        <w:t>B.货币需求对利率敏感，私人部门支出对利率也敏感</w:t>
        <w:br/>
        <w:t>C.货币需求对利率不敏感，私人部门支出对利率不敏感</w:t>
        <w:br/>
        <w:t>D.货币需求对利率不敏感，私人部门支出对利率敏感</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r>
        <w:t>23、在机械通风系统中，设计建筑室外进、排风口的位置时，下列(  )说法是错误的。</w:t>
        <w:br/>
        <w:t>A.进、排风口在同一平面位置上下布置时，进风口应高于排风口</w:t>
        <w:br/>
        <w:t>B.进风口应尽量布置在北向阴凉处</w:t>
        <w:br/>
        <w:t>C.设于外墙时，进、排风口应采用防雨百叶风口</w:t>
        <w:br/>
        <w:t>D.进风口应直接设在室外空气较清洁的地点</w:t>
        <w:br/>
        <w:br/>
        <w:t xml:space="preserve">【答案】：A </w:t>
      </w:r>
    </w:p>
    <w:p>
      <w:r>
        <w:t>24、当一国出现国际收支逆差时，该国政府可以采取()财政政策。</w:t>
        <w:br/>
        <w:t>A.紧缩性</w:t>
        <w:br/>
        <w:t>B.扩张性</w:t>
        <w:br/>
        <w:t>C.顺差性</w:t>
        <w:br/>
        <w:t>D.逆差性</w:t>
        <w:br/>
        <w:br/>
        <w:t xml:space="preserve">【答案】：A </w:t>
      </w:r>
    </w:p>
    <w:p>
      <w:r>
        <w:t>25、对应于边际报酬递增的阶段，短期总成本曲线()。</w:t>
        <w:br/>
        <w:t>A.以递增的速率上升</w:t>
        <w:br/>
        <w:t>B.以递增的速率下降</w:t>
        <w:br/>
        <w:t>C.以递减的速率上升</w:t>
        <w:br/>
        <w:t>D.以递减的速率下降</w:t>
        <w:br/>
        <w:br/>
        <w:t xml:space="preserve">【答案】：C </w:t>
      </w:r>
    </w:p>
    <w:p>
      <w:r>
        <w:t>26、在黄金外汇储备与货币供应量的关系中，除黄金外汇储备量影响货币供应量外，对货币供应量有影响的因素还有()。</w:t>
        <w:br/>
        <w:t>A.金价、汇价的变动</w:t>
        <w:br/>
        <w:t>B.信贷收支状况</w:t>
        <w:br/>
        <w:t>C.财政收支状况</w:t>
        <w:br/>
        <w:t>D.进口与出口状况</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27、我国外汇储备总量在2011年3月底就已经突破3万亿美元。主流观点认为我国外汇储备总量已经过多。为遏制外汇储备过快增长，我国可以采取的措施()。</w:t>
        <w:br/>
        <w:t>A.实行外汇储备货币多元化</w:t>
        <w:br/>
        <w:t>B.实行持有的国外债券多元化</w:t>
        <w:br/>
        <w:t>C.实行外汇储备资产结构的优化</w:t>
        <w:br/>
        <w:t>D.鼓励民间持有外汇</w:t>
        <w:br/>
        <w:br/>
        <w:t>【答案】：D</w:t>
      </w:r>
      <w:r>
        <w:t xml:space="preserve"> </w:t>
      </w:r>
    </w:p>
    <w:p>
      <w:r>
        <w:t>28、由于()的作用，投资者不再满足投资品种的单一性，而希望建立多样化的资产组合。</w:t>
        <w:br/>
        <w:t>A.边际收入递减规律</w:t>
        <w:br/>
        <w:t>B.边际风险递增规律</w:t>
        <w:br/>
        <w:t>C.边际效用递减规律</w:t>
        <w:br/>
        <w:t>D.边际成本递减规律</w:t>
        <w:br/>
        <w:br/>
        <w:t xml:space="preserve">【答案】：C </w:t>
      </w:r>
    </w:p>
    <w:p>
      <w:r>
        <w:t>29、如果A国的利率高于B国，则A国货币相对于B国货币在远期将()。</w:t>
        <w:br/>
        <w:t>A.升值</w:t>
        <w:br/>
        <w:t>B.贬值</w:t>
        <w:br/>
        <w:t>C.不变</w:t>
        <w:br/>
        <w:t>D.无法判断</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r>
        <w:t>30、某国2011年第一季度的国际收支状况是：贸易账户差额为逆差583亿美元，劳务账户差额为顺差227亿美元，单方转移账户差额为顺差104亿美元，长期资本账户差额为顺差196亿美元，短期资本账户差额为逆差63亿美元。请问：</w:t>
        <w:br/>
        <w:t>A.252</w:t>
        <w:br/>
        <w:t>B.－252</w:t>
        <w:br/>
        <w:t>C.706</w:t>
        <w:br/>
        <w:t>D.－706</w:t>
        <w:br/>
        <w:br/>
        <w:t xml:space="preserve">【答案】：B </w:t>
      </w:r>
    </w:p>
    <w:p>
      <w:r>
        <w:t>31、如果A国的年利率为10%，B国的年利率为8%，则A国货币相对于B国货币远期的年贴水率应为()。</w:t>
        <w:br/>
        <w:t>A.0</w:t>
        <w:br/>
        <w:t>B.8%</w:t>
        <w:br/>
        <w:t>C.9%</w:t>
        <w:br/>
        <w:t>D.2%</w:t>
        <w:br/>
        <w:br/>
        <w:t xml:space="preserve">【答案】：D </w:t>
      </w:r>
    </w:p>
    <w:p>
      <w:r>
        <w:t>32、建筑供电负荷等级为一级负荷中的特别重要负荷供电要求为(  )。</w:t>
        <w:br/>
        <w:t>A.一个独立电源供电</w:t>
        <w:br/>
        <w:t>B.两个独立电源供电</w:t>
        <w:br/>
        <w:t>C.一个独立电源之外增设应急电源</w:t>
        <w:br/>
        <w:t>D.两个独立电源之外增设应急电源</w:t>
        <w:br/>
        <w:br/>
        <w:t xml:space="preserve">【答案】：D </w:t>
      </w:r>
    </w:p>
    <w:p>
      <w:r>
        <w:t>33、下列行为中，属于价格歧视的是()。</w:t>
        <w:br/>
        <w:t>A.超市每天下午同定时间对蔬菜提供临时促销价</w:t>
        <w:br/>
        <w:t>B.坚持提供产品上门安装服务，并根据购买者居住的远近收取不同的安装费用</w:t>
        <w:br/>
        <w:t>C.向周末出行的旅客收取无折扣票价，向工作日出行的旅客出售折扣票</w:t>
        <w:br/>
        <w:t>D.上述所有</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34、短期劳动力供给曲线()。</w:t>
        <w:br/>
        <w:t>A.斜率为正，实际工资率越高，劳动供给量越多</w:t>
        <w:br/>
        <w:t>B.斜率为正，名义工资率越高，劳动供给量越多</w:t>
        <w:br/>
        <w:t>C.斜率为负，实际工资率越高，劳动供给量越多</w:t>
        <w:br/>
        <w:t>D.斜率为负，名义工资率越低，劳动供给量越少</w:t>
        <w:br/>
        <w:br/>
        <w:t>【答案】：A</w:t>
      </w:r>
      <w:r>
        <w:t xml:space="preserve"> </w:t>
      </w:r>
    </w:p>
    <w:p>
      <w:r>
        <w:t>35、现有一个由两证券W和Q组成的组合，这两种证券完全正相关。它们的投资比重分别为0.90、0.10。如果W的期望收益率和标准差都比Q的大，那么()。</w:t>
        <w:br/>
        <w:t>A.该组合的标准差一定大于Q的标准差</w:t>
        <w:br/>
        <w:t>B.该组合的标准差不可能大于Q的标准差</w:t>
        <w:br/>
        <w:t>C.该组合的期望收益率一定等于Q的期望收益率</w:t>
        <w:br/>
        <w:t>D.该组合的期望收益率一定小于Q的期望收益率</w:t>
        <w:br/>
        <w:br/>
        <w:t xml:space="preserve">【答案】：A </w:t>
      </w:r>
    </w:p>
    <w:p>
      <w:r>
        <w:t>36、如果某种商品需求基本上处于平均形态或供需基本平衡状态，各个周期变化不大，则该商品需求呈现()。</w:t>
        <w:br/>
        <w:t>A.趋势形态</w:t>
        <w:br/>
        <w:t>B.稳定形态</w:t>
        <w:br/>
        <w:t>C.季节形态</w:t>
        <w:br/>
        <w:t>D.随机形态</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r>
        <w:t>37、经济过热时期，政府采取紧缩性货币政策减少货币供给，使LM曲线左移，如果要使均衡收入的变动量接近LM曲线的移动量，则必须要()。</w:t>
        <w:br/>
        <w:t>A.LM曲线和IS曲线一样陡峭</w:t>
        <w:br/>
        <w:t>B.LM曲线和IS曲线一样平缓</w:t>
        <w:br/>
        <w:t>C.LM曲线陡峭而IS曲线平缓</w:t>
        <w:br/>
        <w:t>D.LM曲线平缓而IS曲线陡峭</w:t>
        <w:br/>
        <w:br/>
        <w:t xml:space="preserve">【答案】：C </w:t>
      </w:r>
    </w:p>
    <w:p>
      <w:r>
        <w:t>38、当科技迅速发展，人们越来越倾向于采用资本密集型生产方式，则会导致()。</w:t>
        <w:br/>
        <w:t>A.劳动的供给曲线向左移动</w:t>
        <w:br/>
        <w:t>B.劳动的供给曲线向右移动</w:t>
        <w:br/>
        <w:t>C.劳动的需求曲线向左移动</w:t>
        <w:br/>
        <w:t>D.劳动的需求曲线向右移动</w:t>
        <w:br/>
        <w:br/>
        <w:t xml:space="preserve">【答案】：C </w:t>
      </w:r>
    </w:p>
    <w:p>
      <w:r>
        <w:t>39、在生产可能性曲线以内的任何一点都表示()。</w:t>
        <w:br/>
        <w:t>A.资源没有得到充分利用</w:t>
        <w:br/>
        <w:t>B.资源得到了充分利用</w:t>
        <w:br/>
        <w:t>C.可以利用的资源稀缺</w:t>
        <w:br/>
        <w:t>D.现有条件下无法实现的生产组合</w:t>
        <w:br/>
        <w:br/>
        <w:t xml:space="preserve">【答案】：A </w:t>
      </w:r>
    </w:p>
    <w:p>
      <w:r>
        <w:t>40、CAPM模型认为资产组合收益可以由()得到最好的解释。</w:t>
        <w:br/>
        <w:t>A.经济因素</w:t>
        <w:br/>
        <w:t>B.特有风险</w:t>
        <w:br/>
        <w:t>C.系统风险</w:t>
        <w:br/>
        <w:t>D.分散化</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41、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A.7.3%</w:t>
        <w:br/>
        <w:t>B.9.6%</w:t>
        <w:br/>
        <w:t>C.26.3%</w:t>
        <w:br/>
        <w:t>D.42.1%</w:t>
        <w:br/>
        <w:br/>
        <w:t>【答案】：C</w:t>
      </w:r>
      <w:r>
        <w:t xml:space="preserve"> </w:t>
      </w:r>
    </w:p>
    <w:p>
      <w:r>
        <w:t>42、在长期生产中，下列成本不存在的是()。</w:t>
        <w:br/>
        <w:t>A.显成本</w:t>
        <w:br/>
        <w:t>B.隐成本</w:t>
        <w:br/>
        <w:t>C.机会成本</w:t>
        <w:br/>
        <w:t>D.不变成本</w:t>
        <w:br/>
        <w:br/>
        <w:t xml:space="preserve">【答案】：D </w:t>
      </w:r>
    </w:p>
    <w:p>
      <w:r>
        <w:t>43、下列关于长期平均成本和短期平均成本关系的说法，正确的是()。</w:t>
        <w:br/>
        <w:t>A.长期平均成本线上的每一点都与短期平均成本线上的某一点相对应</w:t>
        <w:br/>
        <w:t>B.短期平均成本线上的每一点都在长期平均成本线上</w:t>
        <w:br/>
        <w:t>C.长期平均成本线上的每一点都对应着某一条短期平均成本线的最低点</w:t>
        <w:br/>
        <w:t>D.每一条短期平均成本的最低点都在长期平均成本曲线上</w:t>
        <w:br/>
        <w:br/>
        <w:t xml:space="preserve">【答案】：A </w:t>
      </w:r>
    </w:p>
    <w:p>
      <w:r>
        <w:t>44、一般来说，可能降低本币国际地位，导致短期资本外逃的是国际收支()。</w:t>
        <w:br/>
        <w:t>A.顺差</w:t>
        <w:br/>
        <w:t>B.逆差</w:t>
        <w:br/>
        <w:t>C.平衡</w:t>
        <w:br/>
        <w:t>D.无法判断</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45、下列关于政府政策失灵的叙述正确的是()。</w:t>
        <w:br/>
        <w:t>A.指政府制定和执行的政策扭曲环境和资源使用的真实成本，从而导致环境污染和生态破坏</w:t>
        <w:br/>
        <w:t>B.指政府制定和执行的政策反应环境和资源使用的真实成本所导致的环境污染和破坏</w:t>
        <w:br/>
        <w:t>C.由于市场存在不完全性导致市场经济作用被削弱的现象</w:t>
        <w:br/>
        <w:t>D.由于市场存在不完全性导致市场经济作用被加强的现象</w:t>
        <w:br/>
        <w:br/>
        <w:t>【答案】：A</w:t>
      </w:r>
      <w:r>
        <w:t xml:space="preserve"> </w:t>
      </w:r>
    </w:p>
    <w:p>
      <w:r>
        <w:t>46、一般而言，下列商品中哪一种需求价格弹性最大。()</w:t>
        <w:br/>
        <w:t>A.蔬菜</w:t>
        <w:br/>
        <w:t>B.洗发水</w:t>
        <w:br/>
        <w:t>C.打印纸</w:t>
        <w:br/>
        <w:t>D.手机</w:t>
        <w:br/>
        <w:br/>
        <w:t xml:space="preserve">【答案】：D </w:t>
      </w:r>
    </w:p>
    <w:p>
      <w:r>
        <w:t>47、由少数几家厂商控制整个市场产品生产和销售的是()市场。</w:t>
        <w:br/>
        <w:t>A.完全竞争</w:t>
        <w:br/>
        <w:t>B.完全垄断</w:t>
        <w:br/>
        <w:t>C.垄断竞争</w:t>
        <w:br/>
        <w:t>D.寡头垄断</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r>
        <w:t>48、规定了欧洲货币联盟四个趋同标准的条约是()。</w:t>
        <w:br/>
        <w:t>A.《马德里条约》</w:t>
        <w:br/>
        <w:t>B.《阿姆斯特丹条约》</w:t>
        <w:br/>
        <w:t>C.《稳定与增长公约》</w:t>
        <w:br/>
        <w:t>D.《马斯特里赫特条约》</w:t>
        <w:br/>
        <w:br/>
        <w:t xml:space="preserve">【答案】：D </w:t>
      </w:r>
    </w:p>
    <w:p>
      <w:r>
        <w:t>49、配电装置室及变压器室的门宽度应按最大不可拆卸部件宽度加(  )rn考虑。</w:t>
        <w:br/>
        <w:t>A.0.2</w:t>
        <w:br/>
        <w:t>B.0.3</w:t>
        <w:br/>
        <w:t>C.0，5</w:t>
        <w:br/>
        <w:t>D.0.8</w:t>
        <w:br/>
        <w:br/>
        <w:t xml:space="preserve">【答案】：B </w:t>
      </w:r>
    </w:p>
    <w:p>
      <w:r>
        <w:t>50、根据《民用建筑节能设计标准》(JGJ26-95)的要求，建筑物的体形系数宜为(  )。</w:t>
        <w:br/>
        <w:t>A.≤0.20</w:t>
        <w:br/>
        <w:t>B.≤0.30</w:t>
        <w:br/>
        <w:t>C.≤0.40</w:t>
        <w:br/>
        <w:t>D.≤0.50</w:t>
        <w:br/>
        <w:br/>
        <w:t xml:space="preserve">【答案】：B </w:t>
      </w:r>
    </w:p>
    <w:p>
      <w:r>
        <w:t>51、当一个行业由自由竞争行业演变成垄断行业时，()。</w:t>
        <w:br/>
        <w:t>A.垄断市场的价格等于竞争市场的价格</w:t>
        <w:br/>
        <w:t>B.垄断市场的价格大于竞争市场的价格</w:t>
        <w:br/>
        <w:t>C.垄断市场的价格小于竞争市场的价格</w:t>
        <w:br/>
        <w:t>D.垄断价格具有任意性</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r>
        <w:t>52、化粪池设置位置的原则有误的是(</w:t>
      </w:r>
      <w:r>
        <w:t xml:space="preserve"> </w:t>
      </w:r>
    </w:p>
    <w:p>
      <w:r>
        <w:t xml:space="preserve"> )。</w:t>
        <w:br/>
        <w:t>A.设在接户管的下游端</w:t>
        <w:br/>
        <w:t>B.应便于机动车清掏</w:t>
        <w:br/>
        <w:t>C.与建筑物外墙净距不宜小于Sm</w:t>
        <w:br/>
        <w:t>D.可设于室内</w:t>
        <w:br/>
        <w:br/>
        <w:t>【答案】：D</w:t>
      </w:r>
      <w:r>
        <w:t xml:space="preserve"> </w:t>
      </w:r>
    </w:p>
    <w:p>
      <w:r>
        <w:t>53、排水立管与排出管端部的连接方法是(  )。</w:t>
        <w:br/>
        <w:t>A.900弯头连接</w:t>
        <w:br/>
        <w:t>B.检查井连接</w:t>
        <w:br/>
        <w:t>C.2个450弯头连接</w:t>
        <w:br/>
        <w:t>D.斜插连接</w:t>
        <w:br/>
        <w:br/>
        <w:t xml:space="preserve">【答案】：C </w:t>
      </w:r>
    </w:p>
    <w:p>
      <w:r>
        <w:t>54、市场风险也可解释为()。</w:t>
        <w:br/>
        <w:t>A.系统风险，可分散化的风险</w:t>
        <w:br/>
        <w:t>B.系统风险，不可分散化的风险</w:t>
        <w:br/>
        <w:t>C.个别风险，不可分散化的风险</w:t>
        <w:br/>
        <w:t>D.个别风险，可分散化的风险</w:t>
        <w:br/>
        <w:br/>
        <w:t xml:space="preserve">【答案】：B </w:t>
      </w:r>
    </w:p>
    <w:p>
      <w:r>
        <w:t>55、关于SDR，下列说法正确的是()</w:t>
        <w:br/>
        <w:t>A.SDR是由美元、欧元、日元和瑞士法郎四种货币来定值的</w:t>
        <w:br/>
        <w:t>B.SDR总共分配过两次</w:t>
        <w:br/>
        <w:t>C.SDR是基金组织创造的账面资产</w:t>
        <w:br/>
        <w:t>D.SDR可以充当储备资产，用于国际贸易支付和国际投资</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r>
        <w:t>56、采用闭式喷头的自动喷水灭火系统的每个报警阀控制喷头数，下述有误的是(</w:t>
      </w:r>
      <w:r>
        <w:t xml:space="preserve"> </w:t>
      </w:r>
    </w:p>
    <w:p>
      <w:r>
        <w:t xml:space="preserve"> )。</w:t>
        <w:br/>
        <w:t>A.湿式自动喷水系统为800个</w:t>
        <w:br/>
        <w:t>B.预作用喷水系统为800个</w:t>
        <w:br/>
        <w:t>C.干式喷水灭火系统为500个</w:t>
        <w:br/>
        <w:t>D.干式喷水灭火系统为250个</w:t>
        <w:br/>
        <w:br/>
        <w:t>【答案】：D</w:t>
      </w:r>
      <w:r>
        <w:t xml:space="preserve"> </w:t>
      </w:r>
    </w:p>
    <w:p>
      <w:r>
        <w:t>57、根据货币主义汇率理论，在其他条件不变的情况下，一国的国民收入增长快于其他国家，会导致该国货币汇率()。</w:t>
        <w:br/>
        <w:t>A.上升</w:t>
        <w:br/>
        <w:t>B.下跌</w:t>
        <w:br/>
        <w:t>C.不变</w:t>
        <w:br/>
        <w:t>D.难以判断</w:t>
        <w:br/>
        <w:br/>
        <w:t xml:space="preserve">【答案】：A </w:t>
      </w:r>
    </w:p>
    <w:p>
      <w:r>
        <w:t>58、搭便车现象是对下列()的一种形象的比喻。</w:t>
        <w:br/>
        <w:t>A.社会福利问题</w:t>
        <w:br/>
        <w:t>B.市场失灵问题</w:t>
        <w:br/>
        <w:t>C.公共物品问题</w:t>
        <w:br/>
        <w:t>D.边际成本保持不变</w:t>
        <w:br/>
        <w:br/>
        <w:t xml:space="preserve">【答案】：C </w:t>
      </w:r>
    </w:p>
    <w:p>
      <w:r>
        <w:t>59、甲、乙两人现有的效用水平分别为10和20，资源的再配置使得两人的效用发生了变化，属于帕累托改进的一种变动是()。</w:t>
        <w:br/>
        <w:t>A.甲的效用变为10，乙的效用变为15</w:t>
        <w:br/>
        <w:t>B.甲的效用变为8，乙的效用变为25</w:t>
        <w:br/>
        <w:t>C.甲的效用变为8，乙的效用变为30</w:t>
        <w:br/>
        <w:t>D.甲的效用变为10，乙的效用变为30</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r>
        <w:t>60、某由市政管网供水的住宅楼，管网服务压力为0.2MPa时，可供水至(</w:t>
      </w:r>
      <w:r>
        <w:t xml:space="preserve"> </w:t>
      </w:r>
    </w:p>
    <w:p>
      <w:r>
        <w:t xml:space="preserve"> )。</w:t>
        <w:br/>
        <w:t>A.3层楼</w:t>
        <w:br/>
        <w:t>B.4层楼</w:t>
        <w:br/>
        <w:t>C.5层楼</w:t>
        <w:br/>
        <w:t>D.2层楼</w:t>
        <w:br/>
        <w:br/>
        <w:t>【答案】：B</w:t>
      </w:r>
      <w:r>
        <w:t xml:space="preserve"> </w:t>
      </w:r>
    </w:p>
    <w:p>
      <w:r>
        <w:t>61、采暖热水锅炉补水应使用(  )。</w:t>
        <w:br/>
        <w:t>A.硬水</w:t>
        <w:br/>
        <w:t>B.处理过的水</w:t>
        <w:br/>
        <w:t>C.不管水质情况如何都不需处理</w:t>
        <w:br/>
        <w:t>D.自来水</w:t>
        <w:br/>
        <w:br/>
        <w:t xml:space="preserve">【答案】：B </w:t>
      </w:r>
    </w:p>
    <w:p>
      <w:r>
        <w:t>62、化粪池清除污泥时，遗留的污泥量为污泥部分容积的(  )。</w:t>
        <w:br/>
        <w:t>A.10%</w:t>
        <w:br/>
        <w:t>B.20%</w:t>
        <w:br/>
        <w:t>C.30%</w:t>
        <w:br/>
        <w:t>D.40%</w:t>
        <w:br/>
        <w:br/>
        <w:t xml:space="preserve">【答案】：B </w:t>
      </w:r>
    </w:p>
    <w:p>
      <w:r>
        <w:t>63、关于火灾应急广播扬声器的设置下列叙述中错误的是(  )。</w:t>
        <w:br/>
        <w:t>A.在公共走道和大厅的民用建筑扬声器的额定功率不小于3W</w:t>
        <w:br/>
        <w:t>B.当环境噪声大于60dB，场所的播放最远点的声压级应高于背景噪声15dB</w:t>
        <w:br/>
        <w:t>C.客房扬声器功率小于1W</w:t>
        <w:br/>
        <w:t>D.走道最后一个扬声器至走道最末端的距离小于12.5m</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64、居民消费不取决于现期收入的绝对水平，也不取决于现期收入和以前最高收入的关系，而是取决于居民的持久收入，即在相当长时间里可以得到的收入，这种观点的提出者是()。</w:t>
        <w:br/>
        <w:t>A.凯恩斯</w:t>
        <w:br/>
        <w:t>B.弗里德曼</w:t>
        <w:br/>
        <w:t>C.杜森贝利</w:t>
        <w:br/>
        <w:t>D.莫迪利安尼</w:t>
        <w:br/>
        <w:br/>
        <w:t>【答案】：B</w:t>
      </w:r>
      <w:r>
        <w:t xml:space="preserve"> </w:t>
      </w:r>
    </w:p>
    <w:p>
      <w:r>
        <w:t>65、如果某行业中许多生产者生产一种标准化的产品，我们可以预计单个厂商面临的产品需求()。</w:t>
        <w:br/>
        <w:t>A.具有单位弹性</w:t>
        <w:br/>
        <w:t>B.缺乏弹性或弹性很小</w:t>
        <w:br/>
        <w:t>C.富有弹性或弹性很大</w:t>
        <w:br/>
        <w:t>D.完全无弹性</w:t>
        <w:br/>
        <w:br/>
        <w:t xml:space="preserve">【答案】：C </w:t>
      </w:r>
    </w:p>
    <w:p>
      <w:r>
        <w:t>66、化粪池距离地下取水构筑物的距离为(  )m。</w:t>
        <w:br/>
        <w:t>A.不小于10</w:t>
        <w:br/>
        <w:t>B.不小于20</w:t>
        <w:br/>
        <w:t>C.不小于30</w:t>
        <w:br/>
        <w:t>D.不小于40</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r>
        <w:t>67、饮用净水水嘴的最低工作压力为(  )MPa。</w:t>
        <w:br/>
        <w:t>A.0.02</w:t>
        <w:br/>
        <w:t>B.0.03</w:t>
        <w:br/>
        <w:t>C.0.05</w:t>
        <w:br/>
        <w:t>D.0.10</w:t>
        <w:br/>
        <w:br/>
        <w:t xml:space="preserve">【答案】：B </w:t>
      </w:r>
    </w:p>
    <w:p>
      <w:r>
        <w:t>68、不变成本是()。</w:t>
        <w:br/>
        <w:t>A.购买原材料所支付的成本</w:t>
        <w:br/>
        <w:t>B.即使停止生产也必须支付的成本</w:t>
        <w:br/>
        <w:t>C.增加产量所要增加的成本</w:t>
        <w:br/>
        <w:t>D.所有的隐性成本</w:t>
        <w:br/>
        <w:br/>
        <w:t xml:space="preserve">【答案】：B </w:t>
      </w:r>
    </w:p>
    <w:p>
      <w:r>
        <w:t>69、如果一国不能按照世界市场需求的变化来调整自己输出商品的结构，该国的国际收支出现不平衡的可能性()。</w:t>
        <w:br/>
        <w:t>A.较大</w:t>
        <w:br/>
        <w:t>B.较小</w:t>
        <w:br/>
        <w:t>C.没有影响</w:t>
        <w:br/>
        <w:t>D.无法判断</w:t>
        <w:br/>
        <w:br/>
        <w:t xml:space="preserve">【答案】：A </w:t>
      </w:r>
    </w:p>
    <w:p>
      <w:r>
        <w:t>70、使用自有资金也应计算利息收入，这种利息从成本角度看是()。</w:t>
        <w:br/>
        <w:t>A.固定成本</w:t>
        <w:br/>
        <w:t>B.隐性成本</w:t>
        <w:br/>
        <w:t>C.会计成本</w:t>
        <w:br/>
        <w:t>D.生产成本</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r>
        <w:t>71、关于变压器室、配电室、电容器室的门开启方向，正确的是(</w:t>
      </w:r>
      <w:r>
        <w:t xml:space="preserve"> </w:t>
      </w:r>
    </w:p>
    <w:p>
      <w:r>
        <w:t xml:space="preserve"> )。Ⅰ.向内开启；Ⅱ.向外开启；Ⅲ，相邻配电室之间有门时，向任何方向单向开启；Ⅳ，相邻配电室之间有门时，双向开启</w:t>
        <w:br/>
        <w:t>A.Ⅰ、Ⅳ</w:t>
        <w:br/>
        <w:t>B.Ⅱ、Ⅲ</w:t>
        <w:br/>
        <w:t>C.Ⅱ、Ⅳ</w:t>
        <w:br/>
        <w:t>D.Ⅰ、Ⅲ</w:t>
        <w:br/>
        <w:br/>
        <w:t>【答案】：C</w:t>
      </w:r>
      <w:r>
        <w:t xml:space="preserve"> </w:t>
      </w:r>
    </w:p>
    <w:p>
      <w:r>
        <w:t>72、下面哪个理论不是宏观经济学的理论。()</w:t>
        <w:br/>
        <w:t>A.鲍莫尔模型</w:t>
        <w:br/>
        <w:t>B.IS-LM模型</w:t>
        <w:br/>
        <w:t>C.AS-AD模型</w:t>
        <w:br/>
        <w:t>D.布雷利一迈尔斯第二定理</w:t>
        <w:br/>
        <w:br/>
        <w:t xml:space="preserve">【答案】：D </w:t>
      </w:r>
    </w:p>
    <w:p>
      <w:r>
        <w:t>73、当采用固定式低压配电屏，以双排对面的方式布置时，其屏后的通道最小宽度应为(  )m。</w:t>
        <w:br/>
        <w:t>A.1，0</w:t>
        <w:br/>
        <w:t>B.1.2</w:t>
        <w:br/>
        <w:t>C.1.5</w:t>
        <w:br/>
        <w:t>D.0.9</w:t>
        <w:br/>
        <w:br/>
        <w:t xml:space="preserve">【答案】：A </w:t>
      </w:r>
    </w:p>
    <w:p>
      <w:r>
        <w:t>74、各国货币政策的首要目标()。</w:t>
        <w:br/>
        <w:t>A.经济增长</w:t>
        <w:br/>
        <w:t>B.国际收支平衡</w:t>
        <w:br/>
        <w:t>C.稳定物价</w:t>
        <w:br/>
        <w:t>D.充分就业</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p>
    <w:p>
      <w:r>
        <w:t>75、关于宏观经济发展目标，下列说法中正确的是()。</w:t>
        <w:br/>
        <w:t>A.充分就业，指百分之百就业</w:t>
        <w:br/>
        <w:t>B.价格稳定，指商品价格固定不变</w:t>
        <w:br/>
        <w:t>C.国际收支平衡，指国际收支差额很小</w:t>
        <w:br/>
        <w:t>D.经济增长，指产出增长与居民收入增长</w:t>
        <w:br/>
        <w:br/>
        <w:t>【答案】：D</w:t>
      </w:r>
      <w:r>
        <w:t xml:space="preserve"> </w:t>
      </w:r>
    </w:p>
    <w:p>
      <w:r>
        <w:t>76、下列关于电缆敷设的情况中，(  )是不需要采取防火措施的。</w:t>
        <w:br/>
        <w:t>A.电缆沟、电缆隧道进入建筑物处</w:t>
        <w:br/>
        <w:t>B.电缆桥架、金属线槽及封闭式母线穿过楼板处</w:t>
        <w:br/>
        <w:t>C.封闭式母线水平跨越建筑物的伸缩缝或沉降缝处</w:t>
        <w:br/>
        <w:t>D.电缆桥架、金属线槽及封闭式母线穿过防火墙处</w:t>
        <w:br/>
        <w:br/>
        <w:t xml:space="preserve">【答案】：C </w:t>
      </w:r>
    </w:p>
    <w:p>
      <w:r>
        <w:t>77、总供给是指整个经济社会所提供的商品和劳务总量，统计量一般用()表示。</w:t>
        <w:br/>
        <w:t>A.国内生产总值</w:t>
        <w:br/>
        <w:t>B.国际收支</w:t>
        <w:br/>
        <w:t>C.国民生产总值</w:t>
        <w:br/>
        <w:t>D.国内消费总值</w:t>
        <w:br/>
        <w:br/>
        <w:t xml:space="preserve">【答案】：A </w:t>
      </w:r>
    </w:p>
    <w:p>
      <w:r>
        <w:t>78、下列各种成本中，哪个成本的变动规律是向右下方倾斜？()</w:t>
        <w:br/>
        <w:t>A.平均同定成本</w:t>
        <w:br/>
        <w:t>B.平均可变成本</w:t>
        <w:br/>
        <w:t>C.短期边际成本</w:t>
        <w:br/>
        <w:t>D.短期总成本</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79、经济中存在失业时，应采取的财政政策是()。</w:t>
        <w:br/>
        <w:t>A.增加政府支出</w:t>
        <w:br/>
        <w:t>B.提高个人所得税</w:t>
        <w:br/>
        <w:t>C.提高公司所得税</w:t>
        <w:br/>
        <w:t>D.增加货币发行量</w:t>
        <w:br/>
        <w:br/>
        <w:t>【答案】：A</w:t>
      </w:r>
      <w:r>
        <w:t xml:space="preserve"> </w:t>
      </w:r>
    </w:p>
    <w:p>
      <w:r>
        <w:t>80、市场失灵是指()。</w:t>
        <w:br/>
        <w:t>A.由于市场存在不完全性导致市场经济作用被削减的现象</w:t>
        <w:br/>
        <w:t>B.由于生产要素富有流动性导致市场经济作用被加强的现象</w:t>
        <w:br/>
        <w:t>C.由于巨大外部性的存在导致市场经济作用被加强的现象</w:t>
        <w:br/>
        <w:t>D.政府制定和执行的政策扭曲了环境和资源使用的真实成本所导致的环境污染和破坏</w:t>
        <w:br/>
        <w:br/>
        <w:t xml:space="preserve">【答案】：A </w:t>
      </w:r>
    </w:p>
    <w:p>
      <w:r>
        <w:t>81、剧场、电影院应设消火栓系统的座位是(  )。</w:t>
        <w:br/>
        <w:t>A.800个</w:t>
        <w:br/>
        <w:t>B.＞800个</w:t>
        <w:br/>
        <w:t>C.700个</w:t>
        <w:br/>
        <w:t>D.＞700个</w:t>
        <w:br/>
        <w:br/>
        <w:t xml:space="preserve">【答案】：B </w:t>
      </w:r>
    </w:p>
    <w:p>
      <w:r>
        <w:t>82、西方经济学家认为，所谓的市场失灵就是指市场失去()。</w:t>
        <w:br/>
        <w:t>A.效率</w:t>
        <w:br/>
        <w:t>B.公平</w:t>
        <w:br/>
        <w:t>C.合作</w:t>
        <w:br/>
        <w:t>D.竞争</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r>
        <w:t>83、以下关于消火栓的叙述中，(</w:t>
      </w:r>
      <w:r>
        <w:t xml:space="preserve"> </w:t>
      </w:r>
    </w:p>
    <w:p>
      <w:r>
        <w:t xml:space="preserve"> )是错误的。</w:t>
        <w:br/>
        <w:t>A.消防电梯前室应该设置室内消火栓</w:t>
        <w:br/>
        <w:t>B.室内消火栓应该设置在明显易取的地方，并应有明显标志</w:t>
        <w:br/>
        <w:t>C.室内消火栓的间距可以不必计算，但不能大于30m</w:t>
        <w:br/>
        <w:t>D.消火栓应漆成红色</w:t>
        <w:br/>
        <w:br/>
        <w:t>【答案】：C</w:t>
      </w:r>
      <w:r>
        <w:t xml:space="preserve"> </w:t>
      </w:r>
    </w:p>
    <w:p>
      <w:r>
        <w:t>84、全空气定风量系统的送风管一般设在走廊或房间的吊顶内，利用吊顶空间作为回风道，这样要求梁下至吊顶高度为(  )m。</w:t>
        <w:br/>
        <w:t>A.≥0.3</w:t>
        <w:br/>
        <w:t>B.≥0.4</w:t>
        <w:br/>
        <w:t>C.≥0.6</w:t>
        <w:br/>
        <w:t>D.≥0.9</w:t>
        <w:br/>
        <w:br/>
        <w:t xml:space="preserve">【答案】：C </w:t>
      </w:r>
    </w:p>
    <w:p>
      <w:r>
        <w:t>85、下列行业中哪一个最接近于完全竞争市场。()</w:t>
        <w:br/>
        <w:t>A.电力</w:t>
        <w:br/>
        <w:t>B.水稻</w:t>
        <w:br/>
        <w:t>C.铁路</w:t>
        <w:br/>
        <w:t>D.飞机</w:t>
        <w:br/>
        <w:br/>
        <w:t xml:space="preserve">【答案】：B </w:t>
      </w:r>
    </w:p>
    <w:p>
      <w:r>
        <w:t>86、远期汇率由即期汇率和国内外利差决定，高利率货币远期()。</w:t>
        <w:br/>
        <w:t>A.升水</w:t>
        <w:br/>
        <w:t>B.外汇贴水</w:t>
        <w:br/>
        <w:t>C.稳定</w:t>
        <w:br/>
        <w:t>D.贴水</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p>
    <w:p>
      <w:r>
        <w:t>87、当总效用达到最大值时，边际效用是()。</w:t>
        <w:br/>
        <w:t>A.正值</w:t>
        <w:br/>
        <w:t>B.负值</w:t>
        <w:br/>
        <w:t>C.达到最大值</w:t>
        <w:br/>
        <w:t>D.0</w:t>
        <w:br/>
        <w:br/>
        <w:t>【答案】：D</w:t>
      </w:r>
      <w:r>
        <w:t xml:space="preserve"> </w:t>
      </w:r>
    </w:p>
    <w:p>
      <w:r>
        <w:t>88、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A.顺差2259</w:t>
        <w:br/>
        <w:t>B.顺差2213</w:t>
        <w:br/>
        <w:t>C.逆差221</w:t>
        <w:br/>
        <w:t>D.逆差597</w:t>
        <w:br/>
        <w:br/>
        <w:t xml:space="preserve">【答案】：A </w:t>
      </w:r>
    </w:p>
    <w:p>
      <w:r>
        <w:t>89、债券价格波动的基本特征是()。</w:t>
        <w:br/>
        <w:t>A.债券的价格与它所要求的收益率呈反方向变动</w:t>
        <w:br/>
        <w:t>B.债券的价格与它所要求的收益率呈正方向变动</w:t>
        <w:br/>
        <w:t>C.利率上升，债券价格上涨</w:t>
        <w:br/>
        <w:t>D.利率下降，债券价格下跌</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r>
        <w:t>90、下列高层民用建筑特定部位应设排烟设施的是(  )。</w:t>
        <w:br/>
        <w:t>A.高层建筑</w:t>
        <w:br/>
        <w:t>B.一类高层建筑和二类高层建筑</w:t>
        <w:br/>
        <w:t>C.-类高层建筑和建筑高度超过32m的二类高层建筑</w:t>
        <w:br/>
        <w:t>D.超过50m的一类公建和建筑高度超过100m的居住建筑</w:t>
        <w:br/>
        <w:br/>
        <w:t xml:space="preserve">【答案】：C </w:t>
      </w:r>
    </w:p>
    <w:p>
      <w:r>
        <w:t>91、建筑物采用如下防雷措施，应作出的合理选择为(  )。</w:t>
        <w:br/>
        <w:t>A.接闪杆采用直径16mm圆钢，引下线采用直径8mm圆钢，接地极采用厚度4mm角钢，接地极之间距离5m</w:t>
        <w:br/>
        <w:t>B.接闪杆采用直径20mm钢管，引下线采用厚度4mm角钢，接地极采用直径12mm圆钢，接地极之间距离4m</w:t>
        <w:br/>
        <w:t>C.接闪杆采用厚度4m扁钢，引下线采用直径20mm钢管，接地极采用厚度4mm扁钢，接地极之间距离3m</w:t>
        <w:br/>
        <w:t>D.接闪杆采用厚度4mm角钢，引下线采用厚度4mm扁钢，接地极采用厚度4mm铝带，接地极之间距离2m</w:t>
        <w:br/>
        <w:br/>
        <w:t xml:space="preserve">【答案】：A </w:t>
      </w:r>
    </w:p>
    <w:p>
      <w:r>
        <w:t>92、玻璃窗的层数与面积对以下各项中无影响的是(  )。</w:t>
        <w:br/>
        <w:t>A.热负荷、冷负荷</w:t>
        <w:br/>
        <w:t>B.传热量</w:t>
        <w:br/>
        <w:t>C.湿负荷</w:t>
        <w:br/>
        <w:t>D.冷风渗透量</w:t>
        <w:br/>
        <w:br/>
        <w:t xml:space="preserve">【答案】：C </w:t>
      </w:r>
    </w:p>
    <w:p>
      <w:r>
        <w:t>93、由商品的价格变动所引起的商品相对价格的变动，进而由商品的相对价格所引起的商品需求量的变动，称为()。</w:t>
        <w:br/>
        <w:t>A.挤出效应</w:t>
        <w:br/>
        <w:t>B.替代效应</w:t>
        <w:br/>
        <w:t>C.收入效应</w:t>
        <w:br/>
        <w:t>D.外部效应</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94、美元等同于黄金，实行可调整的固定汇率制度，是()的特征。</w:t>
        <w:br/>
        <w:t>A.布雷顿森林体系</w:t>
        <w:br/>
        <w:t>B.国际金本位制</w:t>
        <w:br/>
        <w:t>C.牙买加体系</w:t>
        <w:br/>
        <w:t>D.国际金块－金汇兑本位制</w:t>
        <w:br/>
        <w:br/>
        <w:t>【答案】：A</w:t>
      </w:r>
      <w:r>
        <w:t xml:space="preserve"> </w:t>
      </w:r>
    </w:p>
    <w:p>
      <w:r>
        <w:t>95、从经济学意义上讲，下列属于投资的是()。</w:t>
        <w:br/>
        <w:t>A.购买家用汽车</w:t>
        <w:br/>
        <w:t>B.购买股票</w:t>
        <w:br/>
        <w:t>C.建设一座新的办公大楼</w:t>
        <w:br/>
        <w:t>D.购买二手房</w:t>
        <w:br/>
        <w:br/>
        <w:t xml:space="preserve">【答案】：C </w:t>
      </w:r>
    </w:p>
    <w:p>
      <w:r>
        <w:t>96、圆形化粪池的直径不得小于(  )。</w:t>
        <w:br/>
        <w:t>A.0.7m</w:t>
        <w:br/>
        <w:t>B.l.Om</w:t>
        <w:br/>
        <w:t>C.1.5m</w:t>
        <w:br/>
        <w:t>D.2.Om</w:t>
        <w:br/>
        <w:br/>
        <w:t xml:space="preserve">【答案】：B </w:t>
      </w:r>
    </w:p>
    <w:p>
      <w:r>
        <w:t>97、在进行配变电所位置选择时，有些场所不应或不宜设置，下列(  )除外。</w:t>
        <w:br/>
        <w:t>A.有剧烈振动的场所</w:t>
        <w:br/>
        <w:t>B.有强烈噪声干扰的场所</w:t>
        <w:br/>
        <w:t>C.有腐蚀性气体的场所</w:t>
        <w:br/>
        <w:t>D.有水雾、多尘的场所</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r>
        <w:t>98、有关空调系统设备技术层的设置原则如下述，其中有误的是(</w:t>
      </w:r>
      <w:r>
        <w:t xml:space="preserve"> </w:t>
      </w:r>
    </w:p>
    <w:p>
      <w:r>
        <w:t xml:space="preserve"> )。</w:t>
        <w:br/>
        <w:t>A.30层以上的高层建筑，宜设上、中、下三个技术层</w:t>
        <w:br/>
        <w:t>B.20-30层的高层建筑，宜设上、下两个技术层</w:t>
        <w:br/>
        <w:t>C.15～20层的高层建筑，宜设上部或下部一个技术层</w:t>
        <w:br/>
        <w:t>D.15层以下的建筑，应尽可能不设专门的技术层</w:t>
        <w:br/>
        <w:br/>
        <w:t>【答案】：D</w:t>
      </w:r>
      <w:r>
        <w:t xml:space="preserve"> </w:t>
      </w:r>
    </w:p>
    <w:p>
      <w:r>
        <w:t>99、下列关于企业成本曲线的表述中，不正确的是()。</w:t>
        <w:br/>
        <w:t>A.厂商短期平均成本曲线的最低点总是位于长期平均成本曲线上</w:t>
        <w:br/>
        <w:t>B.厂商的长期边际成本曲线不是短期边际成本曲线的包络线</w:t>
        <w:br/>
        <w:t>C.企业长期平均成本曲线的最低点一定位于厂商某一条短期平均成本曲线的最低点</w:t>
        <w:br/>
        <w:t>D.在平均成本递减的阶段，边际成本曲线位于平均成本曲线的下方</w:t>
        <w:br/>
        <w:br/>
        <w:t xml:space="preserve">【答案】：A </w:t>
      </w:r>
    </w:p>
    <w:p>
      <w:r>
        <w:t>100、上调金融机构人民币存贷款基准利率的主要目的是()。</w:t>
        <w:br/>
        <w:t>A.促进货币信贷和投资的增长</w:t>
        <w:br/>
        <w:t>B.抑制货币信贷和投资的增长</w:t>
        <w:br/>
        <w:t>C.促进外贸出口</w:t>
        <w:br/>
        <w:t>D.抑制外贸出口</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r>
        <w:t>101、一国居民可以在国际收支所有项目下，自由地将本国货币与外国货币相兑换，则该国实现了()可兑换。</w:t>
        <w:br/>
        <w:t>A.经常项目</w:t>
        <w:br/>
        <w:t>B.资本项目</w:t>
        <w:br/>
        <w:t>C.贸易项目</w:t>
        <w:br/>
        <w:t>D.完全</w:t>
        <w:br/>
        <w:br/>
        <w:t xml:space="preserve">【答案】：D </w:t>
      </w:r>
    </w:p>
    <w:p>
      <w:r>
        <w:t>102、失业对社会稳定和经济健康发展都有十分严重的危害，为了对失业进行更深入的研究，经济学按失业的原因将其分为不同类型，下列不属于经济学按失业原因分类的是()。</w:t>
        <w:br/>
        <w:t>A.摩擦性失业</w:t>
        <w:br/>
        <w:t>B.结构性失业</w:t>
        <w:br/>
        <w:t>C.放开性失业</w:t>
        <w:br/>
        <w:t>D.周期性失业</w:t>
        <w:br/>
        <w:br/>
        <w:t xml:space="preserve">【答案】：C </w:t>
      </w:r>
    </w:p>
    <w:p>
      <w:r>
        <w:t>103、与一般产品相比，知识作为公共产品的显著特点在于()。</w:t>
        <w:br/>
        <w:t>A.竞争性和排他性</w:t>
        <w:br/>
        <w:t>B.非竞争性和非排他性</w:t>
        <w:br/>
        <w:t>C.公共性和竞争性</w:t>
        <w:br/>
        <w:t>D.私人性和竞争性</w:t>
        <w:br/>
        <w:br/>
        <w:t xml:space="preserve">【答案】：B </w:t>
      </w:r>
    </w:p>
    <w:p>
      <w:r>
        <w:t>104、现代组合投资理论认为，有效边界与投资者的无差异曲线的切点所代表的组合是该投资者的()。</w:t>
        <w:br/>
        <w:t>A.最大期望收益组合</w:t>
        <w:br/>
        <w:t>B.最小方差组合</w:t>
        <w:br/>
        <w:t>C.最优证券组合</w:t>
        <w:br/>
        <w:t>D.有效证券组合</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105、下列属于国际资本市场的是()。</w:t>
        <w:br/>
        <w:t>A.银行中长期信贷市场</w:t>
        <w:br/>
        <w:t>B.贴现市场</w:t>
        <w:br/>
        <w:t>C.短期证券市场</w:t>
        <w:br/>
        <w:t>D.国库券市场</w:t>
        <w:br/>
        <w:br/>
        <w:t>【答案】：A</w:t>
      </w:r>
      <w:r>
        <w:t xml:space="preserve"> </w:t>
      </w:r>
    </w:p>
    <w:p>
      <w:r>
        <w:t>106、以下哪种货币制度下各国货币汇率是浮动的？()</w:t>
        <w:br/>
        <w:t>A.布雷顿森林体系</w:t>
        <w:br/>
        <w:t>B.牙买加体系</w:t>
        <w:br/>
        <w:t>C.欧洲货币联盟</w:t>
        <w:br/>
        <w:t>D.金本位制</w:t>
        <w:br/>
        <w:br/>
        <w:t xml:space="preserve">【答案】：B </w:t>
      </w:r>
    </w:p>
    <w:p>
      <w:r>
        <w:t>107、从事国际间短期资金借贷的市场是()。</w:t>
        <w:br/>
        <w:t>A.货币市场</w:t>
        <w:br/>
        <w:t>B.黄金市场</w:t>
        <w:br/>
        <w:t>C.外汇市场</w:t>
        <w:br/>
        <w:t>D.资本市场</w:t>
        <w:br/>
        <w:br/>
        <w:t xml:space="preserve">【答案】：A </w:t>
      </w:r>
    </w:p>
    <w:p>
      <w:r>
        <w:t>108、目前，在我国的许多地区，小造纸厂、小化工厂、小炼油厂遍地开花，造成了严重的环境污染，但却未付出相应的补偿，从经济学的角度来看，上述现象属于()。</w:t>
        <w:br/>
        <w:t>A.外部不经济</w:t>
        <w:br/>
        <w:t>B.自然垄断</w:t>
        <w:br/>
        <w:t>C.信息不对称</w:t>
        <w:br/>
        <w:t>D.外部经济</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109、经常账户差额同资本与金融账户差额相抵后出现顺差或逆差的现象称为()。</w:t>
        <w:br/>
        <w:t>A.经常账户不均衡</w:t>
        <w:br/>
        <w:t>B.资本账户不均衡</w:t>
        <w:br/>
        <w:t>C.金融账户不均衡</w:t>
        <w:br/>
        <w:t>D.综合性不均衡</w:t>
        <w:br/>
        <w:br/>
        <w:t>【答案】：D</w:t>
      </w:r>
      <w:r>
        <w:t xml:space="preserve"> </w:t>
      </w:r>
    </w:p>
    <w:p>
      <w:r>
        <w:t>110、外汇管理起源于()。</w:t>
        <w:br/>
        <w:t>A.第一次世界大战期间</w:t>
        <w:br/>
        <w:t>B.两次世界大战之间</w:t>
        <w:br/>
        <w:t>C.第二次世界大战期间</w:t>
        <w:br/>
        <w:t>D.第二次世界大战以后</w:t>
        <w:br/>
        <w:br/>
        <w:t xml:space="preserve">【答案】：A </w:t>
      </w:r>
    </w:p>
    <w:p>
      <w:r>
        <w:t>111、在建筑面积、层数相同的情况下，采暖建筑较节能的形态是(  )。</w:t>
        <w:br/>
        <w:t>A.”一“字形</w:t>
        <w:br/>
        <w:t>B.”L“字母形</w:t>
        <w:br/>
        <w:t>C.”口“字形</w:t>
        <w:br/>
        <w:t>D.”凹“字形</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r>
        <w:t>112、某低档商品的价格下降，在其他情况不变时，()。</w:t>
        <w:br/>
        <w:t>A.替代效应和收入效应相互加强导致该商品需求量增加</w:t>
        <w:br/>
        <w:t>B.替代效应和收入效应相互加强导致该商品需求量减少</w:t>
        <w:br/>
        <w:t>C.替代效应倾向与增加该商品的需求量，而收入效应倾向于减少其需求量</w:t>
        <w:br/>
        <w:t>D.替代效应倾向与减少该商品的需求量，而收入效应倾向于增加其需求量</w:t>
        <w:br/>
        <w:br/>
        <w:t xml:space="preserve">【答案】：C </w:t>
      </w:r>
    </w:p>
    <w:p>
      <w:r>
        <w:t>113、下列债券中风险最小的是()</w:t>
        <w:br/>
        <w:t>A.国债</w:t>
        <w:br/>
        <w:t>B.政府担保债券</w:t>
        <w:br/>
        <w:t>C.金融债券</w:t>
        <w:br/>
        <w:t>D.公司债券</w:t>
        <w:br/>
        <w:br/>
        <w:t xml:space="preserve">【答案】：A </w:t>
      </w:r>
    </w:p>
    <w:p>
      <w:r>
        <w:t>114、热水采暖系统膨胀水箱的作用是(  )。</w:t>
        <w:br/>
        <w:t>A.加压</w:t>
        <w:br/>
        <w:t>B.增压</w:t>
        <w:br/>
        <w:t>C.减压</w:t>
        <w:br/>
        <w:t>D.定压</w:t>
        <w:br/>
        <w:br/>
        <w:t xml:space="preserve">【答案】：D </w:t>
      </w:r>
    </w:p>
    <w:p>
      <w:r>
        <w:t>115、在市场分割理论下，市场划分为()两部分。</w:t>
        <w:br/>
        <w:t>A.股票市场和债券市场</w:t>
        <w:br/>
        <w:t>B.股票市场和资金市场</w:t>
        <w:br/>
        <w:t>C.股票市场和期货市场</w:t>
        <w:br/>
        <w:t>D.短期资金市场和长期资金市场</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r>
        <w:t>116、新凯恩斯主义最重要的前提假设是()。</w:t>
        <w:br/>
        <w:t>A.非市场出清</w:t>
        <w:br/>
        <w:t>B.经济当事人的最大化原则</w:t>
        <w:br/>
        <w:t>C.价格弹性</w:t>
        <w:br/>
        <w:t>D.信息不完全</w:t>
        <w:br/>
        <w:br/>
        <w:t xml:space="preserve">【答案】：A </w:t>
      </w:r>
    </w:p>
    <w:p>
      <w:r>
        <w:t>117、运用IS-LM模型进行总需求曲线推导过程中，下列哪个说法是正确的。()</w:t>
        <w:br/>
        <w:t>A.价格下降，IS曲线右移</w:t>
        <w:br/>
        <w:t>B.价格下降，IS曲线左移</w:t>
        <w:br/>
        <w:t>C.价格下降，LM曲线右移</w:t>
        <w:br/>
        <w:t>D.价格下降，LM曲线左移</w:t>
        <w:br/>
        <w:br/>
        <w:t xml:space="preserve">【答案】：C </w:t>
      </w:r>
    </w:p>
    <w:p>
      <w:r>
        <w:t>118、假设2012年1月8日外汇市场汇率行情如下：伦敦市场1英镑=1.42美元，纽约市场1美元=1.58加元，多伦多市场100英镑=220加元，如果一个投机者投入100万英镑套汇，那么()。</w:t>
        <w:br/>
        <w:t>A.有套汇机会，获利1.98万英镑</w:t>
        <w:br/>
        <w:t>B.有套汇机会，获利1.98万美元</w:t>
        <w:br/>
        <w:t>C.有套汇机会，获利1.98万加元</w:t>
        <w:br/>
        <w:t>D.无套汇机会，获利为零</w:t>
        <w:br/>
        <w:br/>
        <w:t xml:space="preserve">【答案】：A </w:t>
      </w:r>
    </w:p>
    <w:p>
      <w:r>
        <w:t>119、经济学可以定义为()。</w:t>
        <w:br/>
        <w:t>A.政府对市场的调控</w:t>
        <w:br/>
        <w:t>B.企业赚取利润的活动</w:t>
        <w:br/>
        <w:t>C.对稀缺资源诸多用途的最合理配置的研究</w:t>
        <w:br/>
        <w:t>D.个人的生财之道</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r>
        <w:t>120、屋顶水箱补水泵的出水量应按(</w:t>
      </w:r>
      <w:r>
        <w:t xml:space="preserve"> </w:t>
      </w:r>
    </w:p>
    <w:p>
      <w:r>
        <w:t xml:space="preserve"> )确定。</w:t>
        <w:br/>
        <w:t>A.最大小时流量</w:t>
        <w:br/>
        <w:t>B.设计秒流量</w:t>
        <w:br/>
        <w:t>C.平均时流量</w:t>
        <w:br/>
        <w:t>D.最高日流量</w:t>
        <w:br/>
        <w:br/>
        <w:t>【答案】：A</w:t>
      </w:r>
      <w:r>
        <w:t xml:space="preserve"> </w:t>
      </w:r>
    </w:p>
    <w:p>
      <w:r>
        <w:t>121、系统中平时采用空压机等补气装置使系统中充气，一旦发生火灾时，喷头爆破，报警阀前管道中的压力水迅速进入喷水管网，这种系统称(  )。</w:t>
        <w:br/>
        <w:t>A.湿式喷水灭火系统</w:t>
        <w:br/>
        <w:t>B.干式喷水灭火系统</w:t>
        <w:br/>
        <w:t>C.预作用喷水灭火系统</w:t>
        <w:br/>
        <w:t>D.雨淋系统</w:t>
        <w:br/>
        <w:br/>
        <w:t xml:space="preserve">【答案】：B </w:t>
      </w:r>
    </w:p>
    <w:p>
      <w:r>
        <w:t>122、关于民用建筑采暖热媒的选择，下列叙述正确的是(  )。</w:t>
        <w:br/>
        <w:t>A.应采用热水做热媒</w:t>
        <w:br/>
        <w:t>B.可采用蒸汽做热媒</w:t>
        <w:br/>
        <w:t>C.可采用燃气做热媒</w:t>
        <w:br/>
        <w:t>D.环保允许时可采用煤做热媒</w:t>
        <w:br/>
        <w:br/>
        <w:t xml:space="preserve">【答案】：A </w:t>
      </w:r>
    </w:p>
    <w:p>
      <w:r>
        <w:t>123、对于1250kⅤA干式变压器带有ⅠP2X及以上防护等级金属外壳与后壁，侧壁净距不应小于(  )m。</w:t>
        <w:br/>
        <w:t>A.0.6</w:t>
        <w:br/>
        <w:t>B.0.8</w:t>
        <w:br/>
        <w:t>C.1.0</w:t>
        <w:br/>
        <w:t>D.1.2</w:t>
        <w:br/>
        <w:br/>
        <w:t xml:space="preserve">【答案】：B </w:t>
      </w:r>
    </w:p>
    <w:p>
      <w:pPr>
        <w:sectPr w:rsidSect="00034616">
          <w:type w:val="nextPage"/>
          <w:pgSz w:w="12240" w:h="15840"/>
          <w:pgMar w:top="1440" w:right="1800" w:bottom="1440" w:left="1800" w:header="720" w:footer="720" w:gutter="0"/>
          <w:pgNumType w:start="33"/>
          <w:cols w:space="720"/>
          <w:titlePg w:val="0"/>
          <w:docGrid w:linePitch="360"/>
        </w:sectPr>
      </w:pPr>
      <w:r>
        <w:t>124、金属排水管道卡箍间距在立管上不大于(</w:t>
      </w:r>
      <w:r>
        <w:t xml:space="preserve"> </w:t>
      </w:r>
      <w:r>
        <w:t xml:space="preserve"> )m，楼层高度不超过4m，立管可安装(</w:t>
      </w:r>
      <w:r>
        <w:t xml:space="preserve"> </w:t>
      </w:r>
    </w:p>
    <w:p>
      <w:r>
        <w:t xml:space="preserve"> )个固定件。</w:t>
        <w:br/>
        <w:t>A.3，2</w:t>
        <w:br/>
        <w:t>B.3，1</w:t>
        <w:br/>
        <w:t>C.2，2</w:t>
        <w:br/>
        <w:t>D.2，1</w:t>
        <w:br/>
        <w:br/>
        <w:t>【答案】：B</w:t>
      </w:r>
      <w:r>
        <w:t xml:space="preserve"> </w:t>
      </w:r>
    </w:p>
    <w:p>
      <w:r>
        <w:t>125、古典总供给曲线存在的条件是()。</w:t>
        <w:br/>
        <w:t>A.产出水平由充分就业水平决定</w:t>
        <w:br/>
        <w:t>B.劳动力市场的均衡不受劳动力需求曲线移动的影响</w:t>
        <w:br/>
        <w:t>C.劳动力市场的均衡不受劳动力供给曲线移动的影响</w:t>
        <w:br/>
        <w:t>D.劳动力需求和劳动力供给立即对价格水平的变化做出调整</w:t>
        <w:br/>
        <w:br/>
        <w:t xml:space="preserve">【答案】：D </w:t>
      </w:r>
    </w:p>
    <w:p>
      <w:r>
        <w:t>126、低压线路一般指(  )Ⅴ以下的配电线路。</w:t>
        <w:br/>
        <w:t>A.200</w:t>
        <w:br/>
        <w:t>B.380</w:t>
        <w:br/>
        <w:t>C.660</w:t>
        <w:br/>
        <w:t>D.1000</w:t>
        <w:br/>
        <w:br/>
        <w:t xml:space="preserve">【答案】：D </w:t>
      </w:r>
    </w:p>
    <w:p>
      <w:r>
        <w:t>127、下列项目中可称为可变成本的是()。</w:t>
        <w:br/>
        <w:t>A.厂房的租金</w:t>
        <w:br/>
        <w:t>B.原料和燃料的支出</w:t>
        <w:br/>
        <w:t>C.机器设备的折旧</w:t>
        <w:br/>
        <w:t>D.高层管理者的薪资</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p>
    <w:p>
      <w:r>
        <w:t>128、如果某种物品价格上涨5%，而需求减少6%，那么物品的需求()</w:t>
        <w:br/>
        <w:t>A.富有弹性</w:t>
        <w:br/>
        <w:t>B.缺乏弹性</w:t>
        <w:br/>
        <w:t>C.单一弹性</w:t>
        <w:br/>
        <w:t>D.完全无弹性</w:t>
        <w:br/>
        <w:br/>
        <w:t>【答案】：A</w:t>
      </w:r>
      <w:r>
        <w:t xml:space="preserve"> </w:t>
      </w:r>
    </w:p>
    <w:p>
      <w:r>
        <w:t>129、官方通过立法明确规定本币与某一关键货币保持固定汇率，同时对本币发行作特殊限制，以确保履行法定义务，这种汇率制度称为()。</w:t>
        <w:br/>
        <w:t>A.固定汇率制</w:t>
        <w:br/>
        <w:t>B.浮动汇率制</w:t>
        <w:br/>
        <w:t>C.货币局制</w:t>
        <w:br/>
        <w:t>D.盯住汇率制</w:t>
        <w:br/>
        <w:br/>
        <w:t xml:space="preserve">【答案】：C </w:t>
      </w:r>
    </w:p>
    <w:p>
      <w:r>
        <w:t>130、当经济过热时，政府应采取的财政政策包括()。</w:t>
        <w:br/>
        <w:t>A.减少政府财政支出</w:t>
        <w:br/>
        <w:t>B.扩大财政赤字</w:t>
        <w:br/>
        <w:t>C.减少税收</w:t>
        <w:br/>
        <w:t>D.增加货币供给量</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r>
        <w:t>131、当同一路径的电力电缆根数超过18根时，宜采用电缆隧道敷设，电缆隧道的净高度应为(  )m。</w:t>
        <w:br/>
        <w:t>A.1</w:t>
        <w:br/>
        <w:t>B.1.6</w:t>
        <w:br/>
        <w:t>C.1.9</w:t>
        <w:br/>
        <w:t>D.2.1</w:t>
        <w:br/>
        <w:br/>
        <w:t xml:space="preserve">【答案】：C </w:t>
      </w:r>
    </w:p>
    <w:p>
      <w:r>
        <w:t>132、当进口汽车价格升高，GDP平减指数和CPI分别将会如何变化？()</w:t>
        <w:br/>
        <w:t>A.GDP平减指数和CPI会以相同幅度升高</w:t>
        <w:br/>
        <w:t>B.GDP平减指数会升高，并且CPI保持不变</w:t>
        <w:br/>
        <w:t>C.GDP平减指数会保持不变，但CPI将会升高</w:t>
        <w:br/>
        <w:t>D.GDP平减指数和CPI会以不同的幅度升高</w:t>
        <w:br/>
        <w:br/>
        <w:t xml:space="preserve">【答案】：C </w:t>
      </w:r>
    </w:p>
    <w:p>
      <w:r>
        <w:t>133、国际储备的基本功能是()。</w:t>
        <w:br/>
        <w:t>A.稳定本币汇率</w:t>
        <w:br/>
        <w:t>B.维持国际资信</w:t>
        <w:br/>
        <w:t>C.维持投资环境</w:t>
        <w:br/>
        <w:t>D.弥补国际收支逆差</w:t>
        <w:br/>
        <w:br/>
        <w:t xml:space="preserve">【答案】：D </w:t>
      </w:r>
    </w:p>
    <w:p>
      <w:r>
        <w:t>134、完全竞争市场上，一个企业的短期供给曲线是指在停止营业点之上的()。</w:t>
        <w:br/>
        <w:t>A.可变成本曲线</w:t>
        <w:br/>
        <w:t>B.边际成本曲线</w:t>
        <w:br/>
        <w:t>C.平均成本曲线</w:t>
        <w:br/>
        <w:t>D.总成本曲线</w:t>
        <w:br/>
        <w:br/>
        <w:t xml:space="preserve">【答案】：B </w:t>
      </w:r>
    </w:p>
    <w:p>
      <w:pPr>
        <w:sectPr w:rsidSect="00034616">
          <w:type w:val="nextPage"/>
          <w:pgSz w:w="12240" w:h="15840"/>
          <w:pgMar w:top="1440" w:right="1800" w:bottom="1440" w:left="1800" w:header="720" w:footer="720" w:gutter="0"/>
          <w:pgNumType w:start="36"/>
          <w:cols w:space="720"/>
          <w:titlePg w:val="0"/>
          <w:docGrid w:linePitch="360"/>
        </w:sectPr>
      </w:pPr>
    </w:p>
    <w:p>
      <w:r>
        <w:t>135、关于影响供给价格弹性的因素，下列表述错误的是()。</w:t>
        <w:br/>
        <w:t>A.时间是决定供给弹性的首要因素</w:t>
        <w:br/>
        <w:t>B.短期内供给弹性一般较小，在较长的时期内，供给弹性一般比较大</w:t>
        <w:br/>
        <w:t>C.对农产品来说，短期内供给弹性几乎为零</w:t>
        <w:br/>
        <w:t>D.用于生产某商品的投入品难以加入或脱离某种特殊行业，富有弹性</w:t>
        <w:br/>
        <w:br/>
        <w:t>【答案】：D</w:t>
      </w:r>
      <w:r>
        <w:t xml:space="preserve"> </w:t>
      </w:r>
    </w:p>
    <w:p>
      <w:r>
        <w:t>136、给水高位水箱的设计，当容量超过(  )m3宜设计成两个或分成两格。</w:t>
        <w:br/>
        <w:t>A.20</w:t>
        <w:br/>
        <w:t>B.30</w:t>
        <w:br/>
        <w:t>C.50</w:t>
        <w:br/>
        <w:t>D.100</w:t>
        <w:br/>
        <w:br/>
        <w:t xml:space="preserve">【答案】：C </w:t>
      </w:r>
    </w:p>
    <w:p>
      <w:r>
        <w:t>137、钢管、钢罐一旦被雷击穿，其介质对周围环境造成危险时，其壁厚不得小于多少毫米允许作为接闪器？(  )</w:t>
        <w:br/>
        <w:t>A.0.5mm</w:t>
        <w:br/>
        <w:t>B.2mm</w:t>
        <w:br/>
        <w:t>C.2.5mm</w:t>
        <w:br/>
        <w:t>D.4mm</w:t>
        <w:br/>
        <w:br/>
        <w:t xml:space="preserve">【答案】：D </w:t>
      </w:r>
    </w:p>
    <w:p>
      <w:r>
        <w:t>138、在开放经济条件下，IS曲线反映了利率和国民收入之间的关系，其均衡的条件为()</w:t>
        <w:br/>
        <w:t>A.投资等于储蓄</w:t>
        <w:br/>
        <w:t>B.投资加税收等于储蓄加政府支出</w:t>
        <w:br/>
        <w:t>C.政府支出减税收加出口减进口等于储蓄减投资</w:t>
        <w:br/>
        <w:t>D.投资加税收加进口等于储蓄加政府支出加出口</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r>
        <w:t>139、在有废热、余热利用的场所，应采用的制冷机类型是(</w:t>
      </w:r>
      <w:r>
        <w:t xml:space="preserve"> </w:t>
      </w:r>
    </w:p>
    <w:p>
      <w:r>
        <w:t xml:space="preserve"> )。</w:t>
        <w:br/>
        <w:t>A.离心式</w:t>
        <w:br/>
        <w:t>B.螺杆式</w:t>
        <w:br/>
        <w:t>C.活塞式</w:t>
        <w:br/>
        <w:t>D.吸收式</w:t>
        <w:br/>
        <w:br/>
        <w:t>【答案】：D</w:t>
      </w:r>
      <w:r>
        <w:t xml:space="preserve"> </w:t>
      </w:r>
    </w:p>
    <w:p>
      <w:r>
        <w:t>140、车间工人的生活用水定额应根据(  )确定。</w:t>
        <w:br/>
        <w:t>A.工艺要求</w:t>
        <w:br/>
        <w:t>B.车间性质</w:t>
        <w:br/>
        <w:t>C.计划用水指标</w:t>
        <w:br/>
        <w:t>D.设备要求</w:t>
        <w:br/>
        <w:br/>
        <w:t xml:space="preserve">【答案】：B </w:t>
      </w:r>
    </w:p>
    <w:p>
      <w:r>
        <w:t>141、与一般均衡分析不同，局部均衡分析()。</w:t>
        <w:br/>
        <w:t>A.集中考虑市场和市场参与者相互依赖的性质</w:t>
        <w:br/>
        <w:t>B.在经济中其他因素固定的情况下，考虑一个单个市场、居民户和企业的行为</w:t>
        <w:br/>
        <w:t>C.分析所有居民户、企业和市场同时相互作用怎样解决基本经济问题</w:t>
        <w:br/>
        <w:t>D.以上都是</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r>
        <w:t>142、关于建筑物自动化系统监控中心的设置和要求，下面(  )的规定是不正确的。</w:t>
        <w:br/>
        <w:t>A.监控中心尽可能靠近配变电室</w:t>
        <w:br/>
        <w:t>B.监控中心应设活动地板，活动地板高度不低于0.5m</w:t>
        <w:br/>
        <w:t>C.活动地板的各类导线在活动地板下线槽内敷设，电源线和信号线之间应用隔离措施</w:t>
        <w:br/>
        <w:t>D.监控中心的上、下方应无卫生间等漏湿房间</w:t>
        <w:br/>
        <w:br/>
        <w:t xml:space="preserve">【答案】：A </w:t>
      </w:r>
    </w:p>
    <w:p>
      <w:r>
        <w:t>143、利率和收入的组合点出现在1S曲线右上方，LM曲线的左上方的区域中，则表示()。</w:t>
        <w:br/>
        <w:t>A.投资小于储蓄，且货币需求小于货币供给</w:t>
        <w:br/>
        <w:t>B.投资小于储蓄，且货币供给小于货币需求</w:t>
        <w:br/>
        <w:t>C.投资大于储蓄，且货币需求小于货币供给</w:t>
        <w:br/>
        <w:t>D.投资大于储蓄，且货币需求大于货币供给</w:t>
        <w:br/>
        <w:br/>
        <w:t xml:space="preserve">【答案】：A </w:t>
      </w:r>
    </w:p>
    <w:p>
      <w:r>
        <w:t>144、空调控制室内的参数不包括下列中的(  )。</w:t>
        <w:br/>
        <w:t>A.温度</w:t>
        <w:br/>
        <w:t>B.湿度</w:t>
        <w:br/>
        <w:t>C.空气流速</w:t>
        <w:br/>
        <w:t>D.散热量</w:t>
        <w:br/>
        <w:br/>
        <w:t xml:space="preserve">【答案】：D </w:t>
      </w:r>
    </w:p>
    <w:p>
      <w:r>
        <w:t>145、烈下关于生活用水低位贮水池有效容积的叙述正确的是(  )o</w:t>
        <w:br/>
        <w:t>A.不能按经验公式确定</w:t>
        <w:br/>
        <w:t>B.应根据用水量和进水量变化曲线经计算确定</w:t>
        <w:br/>
        <w:t>C.经验公式计算确定有效容积误差较小</w:t>
        <w:br/>
        <w:t>D.由于外部管网的供水能力相差很大，有效容积不能确定</w:t>
        <w:br/>
        <w:br/>
        <w:t xml:space="preserve">【答案】：B </w:t>
      </w:r>
    </w:p>
    <w:p>
      <w:pPr>
        <w:sectPr w:rsidSect="00034616">
          <w:type w:val="nextPage"/>
          <w:pgSz w:w="12240" w:h="15840"/>
          <w:pgMar w:top="1440" w:right="1800" w:bottom="1440" w:left="1800" w:header="720" w:footer="720" w:gutter="0"/>
          <w:pgNumType w:start="39"/>
          <w:cols w:space="720"/>
          <w:titlePg w:val="0"/>
          <w:docGrid w:linePitch="360"/>
        </w:sectPr>
      </w:pPr>
      <w:r>
        <w:t>146、通过居民区的ⅠOkⅤ高压线路，在最大弧垂的情况下，导线与地面的最小距离不应小于(</w:t>
      </w:r>
      <w:r>
        <w:t xml:space="preserve"> </w:t>
      </w:r>
    </w:p>
    <w:p>
      <w:r>
        <w:t xml:space="preserve"> )m。</w:t>
        <w:br/>
        <w:t>A.6.5</w:t>
        <w:br/>
        <w:t>B.6.0</w:t>
        <w:br/>
        <w:t>C.5.5</w:t>
        <w:br/>
        <w:t>D.5.0</w:t>
        <w:br/>
        <w:br/>
        <w:t>【答案】：A</w:t>
      </w:r>
      <w:r>
        <w:t xml:space="preserve"> </w:t>
      </w:r>
    </w:p>
    <w:p>
      <w:r>
        <w:t>147、按收入法核算GDP时，以下哪项应计算在内。()</w:t>
        <w:br/>
        <w:t>A.工资、利息</w:t>
        <w:br/>
        <w:t>B.利润、租金</w:t>
        <w:br/>
        <w:t>C.间接税和企业转移支付、折旧</w:t>
        <w:br/>
        <w:t>D.以上均是</w:t>
        <w:br/>
        <w:br/>
        <w:t xml:space="preserve">【答案】：D </w:t>
      </w:r>
    </w:p>
    <w:p>
      <w:r>
        <w:t>148、国际收支平衡状况分析，重点是分析()。</w:t>
        <w:br/>
        <w:t>A.国际收支总额</w:t>
        <w:br/>
        <w:t>B.国际收支差额</w:t>
        <w:br/>
        <w:t>C.国际收支结构</w:t>
        <w:br/>
        <w:t>D.国际收支项目</w:t>
        <w:br/>
        <w:br/>
        <w:t xml:space="preserve">【答案】：B </w:t>
      </w:r>
    </w:p>
    <w:p>
      <w:r>
        <w:t>149、需求曲线斜率为正的充要条件是()。</w:t>
        <w:br/>
        <w:t>A.低档商品</w:t>
        <w:br/>
        <w:t>B.替代效应超过收入效应</w:t>
        <w:br/>
        <w:t>C.收入效应超过替代效应</w:t>
        <w:br/>
        <w:t>D.低档商品且收入效应超过替代效应</w:t>
        <w:br/>
        <w:br/>
        <w:t xml:space="preserve">【答案】：D </w:t>
      </w:r>
    </w:p>
    <w:p>
      <w:pPr>
        <w:sectPr w:rsidSect="00034616">
          <w:type w:val="nextPage"/>
          <w:pgSz w:w="12240" w:h="15840"/>
          <w:pgMar w:top="1440" w:right="1800" w:bottom="1440" w:left="1800" w:header="720" w:footer="720" w:gutter="0"/>
          <w:pgNumType w:start="40"/>
          <w:cols w:space="720"/>
          <w:titlePg w:val="0"/>
          <w:docGrid w:linePitch="360"/>
        </w:sectPr>
      </w:pPr>
    </w:p>
    <w:p>
      <w:r>
        <w:t>150、在蒙代尔一弗莱明模型中，IS曲线向右下方倾斜，是因为()。</w:t>
        <w:br/>
        <w:t>A.进口与汇率负相关</w:t>
        <w:br/>
        <w:t>B.净出口与汇率负相关</w:t>
        <w:br/>
        <w:t>C.出口与汇率正相关</w:t>
        <w:br/>
        <w:t>D.进出口与汇率正相关</w:t>
        <w:br/>
        <w:br/>
        <w:t>【答案】：B</w:t>
      </w:r>
      <w:r>
        <w:t xml:space="preserve"> </w:t>
      </w:r>
    </w:p>
    <w:p>
      <w:r>
        <w:t>151、下列说法中，不能成为导致我国财政支出规模扩大的是()。</w:t>
        <w:br/>
        <w:t>A.我国城乡之间发展差距大，政府承担缩小发展差距的任务重</w:t>
        <w:br/>
        <w:t>B.居民收入增加，使政府举借债务扩大财政支出规模成为可能</w:t>
        <w:br/>
        <w:t>C.我国人口多，政府用于开展医疗卫生服务的支出需求非常大</w:t>
        <w:br/>
        <w:t>D.随着收入水平的提高，居民的消费需求持续上升</w:t>
        <w:br/>
        <w:br/>
        <w:t xml:space="preserve">【答案】：D </w:t>
      </w:r>
    </w:p>
    <w:p>
      <w:r>
        <w:t>152、从国民生产总值减去()，得到国民生产净值。</w:t>
        <w:br/>
        <w:t>A.折旧</w:t>
        <w:br/>
        <w:t>B.原材料支出</w:t>
        <w:br/>
        <w:t>C.直接税</w:t>
        <w:br/>
        <w:t>D.政府津贴</w:t>
        <w:br/>
        <w:br/>
        <w:t xml:space="preserve">【答案】：A </w:t>
      </w:r>
    </w:p>
    <w:p>
      <w:r>
        <w:t>153、等产量曲线上某一点的切线的斜率值等于()。</w:t>
        <w:br/>
        <w:t>A.预算线的斜率</w:t>
        <w:br/>
        <w:t>B.等成本线的斜率</w:t>
        <w:br/>
        <w:t>C.边际技术替代率</w:t>
        <w:br/>
        <w:t>D.边际产量</w:t>
        <w:br/>
        <w:br/>
        <w:t xml:space="preserve">【答案】：C </w:t>
      </w:r>
    </w:p>
    <w:p>
      <w:pPr>
        <w:sectPr w:rsidSect="00034616">
          <w:type w:val="nextPage"/>
          <w:pgSz w:w="12240" w:h="15840"/>
          <w:pgMar w:top="1440" w:right="1800" w:bottom="1440" w:left="1800" w:header="720" w:footer="720" w:gutter="0"/>
          <w:pgNumType w:start="41"/>
          <w:cols w:space="720"/>
          <w:titlePg w:val="0"/>
          <w:docGrid w:linePitch="360"/>
        </w:sectPr>
      </w:pPr>
    </w:p>
    <w:p>
      <w:r>
        <w:t>154、在完全垄断市场上，垄断生产厂商能获得超额利润主要是因为()。</w:t>
        <w:br/>
        <w:t>A.实现了卖方垄断</w:t>
        <w:br/>
        <w:t>B.实现了买方垄断</w:t>
        <w:br/>
        <w:t>C.对产品进行了创新</w:t>
        <w:br/>
        <w:t>D.新厂商容易进入</w:t>
        <w:br/>
        <w:br/>
        <w:t>【答案】：A</w:t>
      </w:r>
      <w:r>
        <w:t xml:space="preserve"> </w:t>
      </w:r>
    </w:p>
    <w:p>
      <w:r>
        <w:t>155、经济学上道德风险是事前信息不对称的后果。道德风险可以分为两种：一种是隐藏信息或者隐藏知识的风险；另一种是隐藏行动的风险。以下不属于道德风险中败德行为或者不是由道德风险引起的是()</w:t>
        <w:br/>
        <w:t>A.制售假冒伪劣产品</w:t>
        <w:br/>
        <w:t>B.公费医疗资源过度使用</w:t>
        <w:br/>
        <w:t>C.保险市场失灵</w:t>
        <w:br/>
        <w:t>D.全额投保后失窃率上升</w:t>
        <w:br/>
        <w:br/>
        <w:t xml:space="preserve">【答案】：C </w:t>
      </w:r>
    </w:p>
    <w:p>
      <w:r>
        <w:t>156、引起LM曲线向上方移动的原因是()。</w:t>
        <w:br/>
        <w:t>A.物价水平不变，中央银行在公开市场上购买政府债券</w:t>
        <w:br/>
        <w:t>B.物价水平不变，中央银行提高准备金率</w:t>
        <w:br/>
        <w:t>C.实际国民生产总值减少</w:t>
        <w:br/>
        <w:t>D.中央银行的货币供应没有任何变动，但物价水平下降了</w:t>
        <w:br/>
        <w:br/>
        <w:t xml:space="preserve">【答案】：B </w:t>
      </w:r>
    </w:p>
    <w:p>
      <w:r>
        <w:t>157、某人在工资率为2元/小时，每周挣60元；当工资率为3元/小时，每周挣80元，由此可断定()。</w:t>
        <w:br/>
        <w:t>A.收入效应和替代效应都没有发生作用</w:t>
        <w:br/>
        <w:t>B.替代效应起着主要作用</w:t>
        <w:br/>
        <w:t>C.收入效应起着主要作用</w:t>
        <w:br/>
        <w:t>D.无法确定</w:t>
        <w:br/>
        <w:br/>
        <w:t xml:space="preserve">【答案】：C </w:t>
      </w:r>
    </w:p>
    <w:p>
      <w:r>
        <w:t>158、现有一工业厂房，不允许地下管道冒水，又无直接外排水条件，应采用(</w:t>
      </w:r>
      <w:r>
        <w:t xml:space="preserve">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https://d.book118.com/925232043222011121</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25232043222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