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汽轮机数字式电液调节系统相关行业公司成立方案及可行性研究报告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63" w:history="1">
        <w:r>
          <w:rPr>
            <w:rFonts w:ascii="仿宋" w:eastAsia="仿宋" w:hAnsi="仿宋" w:cs="仿宋" w:hint="eastAsia"/>
            <w:lang w:eastAsia="zh-CN"/>
          </w:rPr>
          <w:t>概论</w:t>
        </w:r>
        <w:r>
          <w:tab/>
        </w:r>
        <w:r>
          <w:fldChar w:fldCharType="begin"/>
        </w:r>
        <w:r>
          <w:instrText xml:space="preserve"> PAGEREF _Toc26163 \h </w:instrText>
        </w:r>
        <w:r>
          <w:fldChar w:fldCharType="separate"/>
        </w:r>
        <w:r>
          <w:t>3</w:t>
        </w:r>
        <w:r>
          <w:fldChar w:fldCharType="end"/>
        </w:r>
      </w:hyperlink>
    </w:p>
    <w:p>
      <w:pPr>
        <w:pStyle w:val="TOC1"/>
        <w:tabs>
          <w:tab w:val="right" w:leader="dot" w:pos="8306"/>
        </w:tabs>
      </w:pPr>
      <w:hyperlink w:anchor="_Toc5447" w:history="1">
        <w:r>
          <w:rPr>
            <w:rFonts w:ascii="仿宋" w:eastAsia="仿宋" w:hAnsi="仿宋" w:cs="仿宋" w:hint="eastAsia"/>
            <w:lang w:eastAsia="zh-CN"/>
          </w:rPr>
          <w:t>一、选址分析</w:t>
        </w:r>
        <w:r>
          <w:tab/>
        </w:r>
        <w:r>
          <w:fldChar w:fldCharType="begin"/>
        </w:r>
        <w:r>
          <w:instrText xml:space="preserve"> PAGEREF _Toc5447 \h </w:instrText>
        </w:r>
        <w:r>
          <w:fldChar w:fldCharType="separate"/>
        </w:r>
        <w:r>
          <w:t>3</w:t>
        </w:r>
        <w:r>
          <w:fldChar w:fldCharType="end"/>
        </w:r>
      </w:hyperlink>
    </w:p>
    <w:p>
      <w:pPr>
        <w:pStyle w:val="TOC2"/>
        <w:tabs>
          <w:tab w:val="right" w:leader="dot" w:pos="8306"/>
        </w:tabs>
      </w:pPr>
      <w:hyperlink w:anchor="_Toc26606" w:history="1">
        <w:r>
          <w:rPr>
            <w:rFonts w:ascii="仿宋" w:eastAsia="仿宋" w:hAnsi="仿宋" w:cs="仿宋" w:hint="eastAsia"/>
            <w:lang w:eastAsia="zh-CN"/>
          </w:rPr>
          <w:t>(一)、汽轮机数字式电液调节系统项目选址原则</w:t>
        </w:r>
        <w:r>
          <w:tab/>
        </w:r>
        <w:r>
          <w:fldChar w:fldCharType="begin"/>
        </w:r>
        <w:r>
          <w:instrText xml:space="preserve"> PAGEREF _Toc26606 \h </w:instrText>
        </w:r>
        <w:r>
          <w:fldChar w:fldCharType="separate"/>
        </w:r>
        <w:r>
          <w:t>3</w:t>
        </w:r>
        <w:r>
          <w:fldChar w:fldCharType="end"/>
        </w:r>
      </w:hyperlink>
    </w:p>
    <w:p>
      <w:pPr>
        <w:pStyle w:val="TOC2"/>
        <w:tabs>
          <w:tab w:val="right" w:leader="dot" w:pos="8306"/>
        </w:tabs>
      </w:pPr>
      <w:hyperlink w:anchor="_Toc14594" w:history="1">
        <w:r>
          <w:rPr>
            <w:rFonts w:ascii="仿宋" w:eastAsia="仿宋" w:hAnsi="仿宋" w:cs="仿宋" w:hint="eastAsia"/>
            <w:lang w:eastAsia="zh-CN"/>
          </w:rPr>
          <w:t>(二)、建设区基本情况</w:t>
        </w:r>
        <w:r>
          <w:tab/>
        </w:r>
        <w:r>
          <w:fldChar w:fldCharType="begin"/>
        </w:r>
        <w:r>
          <w:instrText xml:space="preserve"> PAGEREF _Toc14594 \h </w:instrText>
        </w:r>
        <w:r>
          <w:fldChar w:fldCharType="separate"/>
        </w:r>
        <w:r>
          <w:t>5</w:t>
        </w:r>
        <w:r>
          <w:fldChar w:fldCharType="end"/>
        </w:r>
      </w:hyperlink>
    </w:p>
    <w:p>
      <w:pPr>
        <w:pStyle w:val="TOC2"/>
        <w:tabs>
          <w:tab w:val="right" w:leader="dot" w:pos="8306"/>
        </w:tabs>
      </w:pPr>
      <w:hyperlink w:anchor="_Toc28827" w:history="1">
        <w:r>
          <w:rPr>
            <w:rFonts w:ascii="仿宋" w:eastAsia="仿宋" w:hAnsi="仿宋" w:cs="仿宋" w:hint="eastAsia"/>
            <w:lang w:eastAsia="zh-CN"/>
          </w:rPr>
          <w:t>(三)、发展目标</w:t>
        </w:r>
        <w:r>
          <w:tab/>
        </w:r>
        <w:r>
          <w:fldChar w:fldCharType="begin"/>
        </w:r>
        <w:r>
          <w:instrText xml:space="preserve"> PAGEREF _Toc28827 \h </w:instrText>
        </w:r>
        <w:r>
          <w:fldChar w:fldCharType="separate"/>
        </w:r>
        <w:r>
          <w:t>6</w:t>
        </w:r>
        <w:r>
          <w:fldChar w:fldCharType="end"/>
        </w:r>
      </w:hyperlink>
    </w:p>
    <w:p>
      <w:pPr>
        <w:pStyle w:val="TOC2"/>
        <w:tabs>
          <w:tab w:val="right" w:leader="dot" w:pos="8306"/>
        </w:tabs>
      </w:pPr>
      <w:hyperlink w:anchor="_Toc30591" w:history="1">
        <w:r>
          <w:rPr>
            <w:rFonts w:ascii="仿宋" w:eastAsia="仿宋" w:hAnsi="仿宋" w:cs="仿宋" w:hint="eastAsia"/>
            <w:lang w:eastAsia="zh-CN"/>
          </w:rPr>
          <w:t>(四)、产业发展方向</w:t>
        </w:r>
        <w:r>
          <w:tab/>
        </w:r>
        <w:r>
          <w:fldChar w:fldCharType="begin"/>
        </w:r>
        <w:r>
          <w:instrText xml:space="preserve"> PAGEREF _Toc30591 \h </w:instrText>
        </w:r>
        <w:r>
          <w:fldChar w:fldCharType="separate"/>
        </w:r>
        <w:r>
          <w:t>7</w:t>
        </w:r>
        <w:r>
          <w:fldChar w:fldCharType="end"/>
        </w:r>
      </w:hyperlink>
    </w:p>
    <w:p>
      <w:pPr>
        <w:pStyle w:val="TOC2"/>
        <w:tabs>
          <w:tab w:val="right" w:leader="dot" w:pos="8306"/>
        </w:tabs>
      </w:pPr>
      <w:hyperlink w:anchor="_Toc3896" w:history="1">
        <w:r>
          <w:rPr>
            <w:rFonts w:ascii="仿宋" w:eastAsia="仿宋" w:hAnsi="仿宋" w:cs="仿宋" w:hint="eastAsia"/>
            <w:lang w:eastAsia="zh-CN"/>
          </w:rPr>
          <w:t>(五)、汽轮机数字式电液调节系统项目选址综合评价</w:t>
        </w:r>
        <w:r>
          <w:tab/>
        </w:r>
        <w:r>
          <w:fldChar w:fldCharType="begin"/>
        </w:r>
        <w:r>
          <w:instrText xml:space="preserve"> PAGEREF _Toc3896 \h </w:instrText>
        </w:r>
        <w:r>
          <w:fldChar w:fldCharType="separate"/>
        </w:r>
        <w:r>
          <w:t>8</w:t>
        </w:r>
        <w:r>
          <w:fldChar w:fldCharType="end"/>
        </w:r>
      </w:hyperlink>
    </w:p>
    <w:p>
      <w:pPr>
        <w:pStyle w:val="TOC1"/>
        <w:tabs>
          <w:tab w:val="right" w:leader="dot" w:pos="8306"/>
        </w:tabs>
      </w:pPr>
      <w:hyperlink w:anchor="_Toc25231" w:history="1">
        <w:r>
          <w:rPr>
            <w:rFonts w:ascii="仿宋" w:eastAsia="仿宋" w:hAnsi="仿宋" w:cs="仿宋" w:hint="eastAsia"/>
            <w:lang w:eastAsia="zh-CN"/>
          </w:rPr>
          <w:t>二、汽轮机数字式电液调节系统项目概况</w:t>
        </w:r>
        <w:r>
          <w:tab/>
        </w:r>
        <w:r>
          <w:fldChar w:fldCharType="begin"/>
        </w:r>
        <w:r>
          <w:instrText xml:space="preserve"> PAGEREF _Toc25231 \h </w:instrText>
        </w:r>
        <w:r>
          <w:fldChar w:fldCharType="separate"/>
        </w:r>
        <w:r>
          <w:t>9</w:t>
        </w:r>
        <w:r>
          <w:fldChar w:fldCharType="end"/>
        </w:r>
      </w:hyperlink>
    </w:p>
    <w:p>
      <w:pPr>
        <w:pStyle w:val="TOC2"/>
        <w:tabs>
          <w:tab w:val="right" w:leader="dot" w:pos="8306"/>
        </w:tabs>
      </w:pPr>
      <w:hyperlink w:anchor="_Toc31216" w:history="1">
        <w:r>
          <w:rPr>
            <w:rFonts w:ascii="仿宋" w:eastAsia="仿宋" w:hAnsi="仿宋" w:cs="仿宋" w:hint="eastAsia"/>
            <w:lang w:eastAsia="zh-CN"/>
          </w:rPr>
          <w:t>(一)、投资路径</w:t>
        </w:r>
        <w:r>
          <w:tab/>
        </w:r>
        <w:r>
          <w:fldChar w:fldCharType="begin"/>
        </w:r>
        <w:r>
          <w:instrText xml:space="preserve"> PAGEREF _Toc31216 \h </w:instrText>
        </w:r>
        <w:r>
          <w:fldChar w:fldCharType="separate"/>
        </w:r>
        <w:r>
          <w:t>9</w:t>
        </w:r>
        <w:r>
          <w:fldChar w:fldCharType="end"/>
        </w:r>
      </w:hyperlink>
    </w:p>
    <w:p>
      <w:pPr>
        <w:pStyle w:val="TOC2"/>
        <w:tabs>
          <w:tab w:val="right" w:leader="dot" w:pos="8306"/>
        </w:tabs>
      </w:pPr>
      <w:hyperlink w:anchor="_Toc7375" w:history="1">
        <w:r>
          <w:rPr>
            <w:rFonts w:ascii="仿宋" w:eastAsia="仿宋" w:hAnsi="仿宋" w:cs="仿宋" w:hint="eastAsia"/>
            <w:lang w:eastAsia="zh-CN"/>
          </w:rPr>
          <w:t>(二)、汽轮机数字式电液调节系统项目提出的理由</w:t>
        </w:r>
        <w:r>
          <w:tab/>
        </w:r>
        <w:r>
          <w:fldChar w:fldCharType="begin"/>
        </w:r>
        <w:r>
          <w:instrText xml:space="preserve"> PAGEREF _Toc7375 \h </w:instrText>
        </w:r>
        <w:r>
          <w:fldChar w:fldCharType="separate"/>
        </w:r>
        <w:r>
          <w:t>9</w:t>
        </w:r>
        <w:r>
          <w:fldChar w:fldCharType="end"/>
        </w:r>
      </w:hyperlink>
    </w:p>
    <w:p>
      <w:pPr>
        <w:pStyle w:val="TOC2"/>
        <w:tabs>
          <w:tab w:val="right" w:leader="dot" w:pos="8306"/>
        </w:tabs>
      </w:pPr>
      <w:hyperlink w:anchor="_Toc24996" w:history="1">
        <w:r>
          <w:rPr>
            <w:rFonts w:ascii="仿宋" w:eastAsia="仿宋" w:hAnsi="仿宋" w:cs="仿宋" w:hint="eastAsia"/>
            <w:lang w:eastAsia="zh-CN"/>
          </w:rPr>
          <w:t>(三)、汽轮机数字式电液调节系统项目选址</w:t>
        </w:r>
        <w:r>
          <w:tab/>
        </w:r>
        <w:r>
          <w:fldChar w:fldCharType="begin"/>
        </w:r>
        <w:r>
          <w:instrText xml:space="preserve"> PAGEREF _Toc24996 \h </w:instrText>
        </w:r>
        <w:r>
          <w:fldChar w:fldCharType="separate"/>
        </w:r>
        <w:r>
          <w:t>10</w:t>
        </w:r>
        <w:r>
          <w:fldChar w:fldCharType="end"/>
        </w:r>
      </w:hyperlink>
    </w:p>
    <w:p>
      <w:pPr>
        <w:pStyle w:val="TOC2"/>
        <w:tabs>
          <w:tab w:val="right" w:leader="dot" w:pos="8306"/>
        </w:tabs>
      </w:pPr>
      <w:hyperlink w:anchor="_Toc4479" w:history="1">
        <w:r>
          <w:rPr>
            <w:rFonts w:ascii="仿宋" w:eastAsia="仿宋" w:hAnsi="仿宋" w:cs="仿宋" w:hint="eastAsia"/>
            <w:lang w:eastAsia="zh-CN"/>
          </w:rPr>
          <w:t>(四)、生产规模</w:t>
        </w:r>
        <w:r>
          <w:tab/>
        </w:r>
        <w:r>
          <w:fldChar w:fldCharType="begin"/>
        </w:r>
        <w:r>
          <w:instrText xml:space="preserve"> PAGEREF _Toc4479 \h </w:instrText>
        </w:r>
        <w:r>
          <w:fldChar w:fldCharType="separate"/>
        </w:r>
        <w:r>
          <w:t>11</w:t>
        </w:r>
        <w:r>
          <w:fldChar w:fldCharType="end"/>
        </w:r>
      </w:hyperlink>
    </w:p>
    <w:p>
      <w:pPr>
        <w:pStyle w:val="TOC2"/>
        <w:tabs>
          <w:tab w:val="right" w:leader="dot" w:pos="8306"/>
        </w:tabs>
      </w:pPr>
      <w:hyperlink w:anchor="_Toc13006" w:history="1">
        <w:r>
          <w:rPr>
            <w:rFonts w:ascii="仿宋" w:eastAsia="仿宋" w:hAnsi="仿宋" w:cs="仿宋" w:hint="eastAsia"/>
            <w:lang w:eastAsia="zh-CN"/>
          </w:rPr>
          <w:t>(五)、建设规模</w:t>
        </w:r>
        <w:r>
          <w:tab/>
        </w:r>
        <w:r>
          <w:fldChar w:fldCharType="begin"/>
        </w:r>
        <w:r>
          <w:instrText xml:space="preserve"> PAGEREF _Toc13006 \h </w:instrText>
        </w:r>
        <w:r>
          <w:fldChar w:fldCharType="separate"/>
        </w:r>
        <w:r>
          <w:t>11</w:t>
        </w:r>
        <w:r>
          <w:fldChar w:fldCharType="end"/>
        </w:r>
      </w:hyperlink>
    </w:p>
    <w:p>
      <w:pPr>
        <w:pStyle w:val="TOC2"/>
        <w:tabs>
          <w:tab w:val="right" w:leader="dot" w:pos="8306"/>
        </w:tabs>
      </w:pPr>
      <w:hyperlink w:anchor="_Toc30828" w:history="1">
        <w:r>
          <w:rPr>
            <w:rFonts w:ascii="仿宋" w:eastAsia="仿宋" w:hAnsi="仿宋" w:cs="仿宋" w:hint="eastAsia"/>
            <w:lang w:eastAsia="zh-CN"/>
          </w:rPr>
          <w:t>(六)、汽轮机数字式电液调节系统项目投资</w:t>
        </w:r>
        <w:r>
          <w:tab/>
        </w:r>
        <w:r>
          <w:fldChar w:fldCharType="begin"/>
        </w:r>
        <w:r>
          <w:instrText xml:space="preserve"> PAGEREF _Toc30828 \h </w:instrText>
        </w:r>
        <w:r>
          <w:fldChar w:fldCharType="separate"/>
        </w:r>
        <w:r>
          <w:t>11</w:t>
        </w:r>
        <w:r>
          <w:fldChar w:fldCharType="end"/>
        </w:r>
      </w:hyperlink>
    </w:p>
    <w:p>
      <w:pPr>
        <w:pStyle w:val="TOC2"/>
        <w:tabs>
          <w:tab w:val="right" w:leader="dot" w:pos="8306"/>
        </w:tabs>
      </w:pPr>
      <w:hyperlink w:anchor="_Toc13918" w:history="1">
        <w:r>
          <w:rPr>
            <w:rFonts w:ascii="仿宋" w:eastAsia="仿宋" w:hAnsi="仿宋" w:cs="仿宋" w:hint="eastAsia"/>
            <w:lang w:eastAsia="zh-CN"/>
          </w:rPr>
          <w:t>(七)、汽轮机数字式电液调节系统项目进度规划</w:t>
        </w:r>
        <w:r>
          <w:tab/>
        </w:r>
        <w:r>
          <w:fldChar w:fldCharType="begin"/>
        </w:r>
        <w:r>
          <w:instrText xml:space="preserve"> PAGEREF _Toc13918 \h </w:instrText>
        </w:r>
        <w:r>
          <w:fldChar w:fldCharType="separate"/>
        </w:r>
        <w:r>
          <w:t>12</w:t>
        </w:r>
        <w:r>
          <w:fldChar w:fldCharType="end"/>
        </w:r>
      </w:hyperlink>
    </w:p>
    <w:p>
      <w:pPr>
        <w:pStyle w:val="TOC2"/>
        <w:tabs>
          <w:tab w:val="right" w:leader="dot" w:pos="8306"/>
        </w:tabs>
      </w:pPr>
      <w:hyperlink w:anchor="_Toc28118" w:history="1">
        <w:r>
          <w:rPr>
            <w:rFonts w:ascii="仿宋" w:eastAsia="仿宋" w:hAnsi="仿宋" w:cs="仿宋" w:hint="eastAsia"/>
            <w:lang w:eastAsia="zh-CN"/>
          </w:rPr>
          <w:t>(八)、经济效益(正常经营年份)</w:t>
        </w:r>
        <w:r>
          <w:tab/>
        </w:r>
        <w:r>
          <w:fldChar w:fldCharType="begin"/>
        </w:r>
        <w:r>
          <w:instrText xml:space="preserve"> PAGEREF _Toc28118 \h </w:instrText>
        </w:r>
        <w:r>
          <w:fldChar w:fldCharType="separate"/>
        </w:r>
        <w:r>
          <w:t>12</w:t>
        </w:r>
        <w:r>
          <w:fldChar w:fldCharType="end"/>
        </w:r>
      </w:hyperlink>
    </w:p>
    <w:p>
      <w:pPr>
        <w:pStyle w:val="TOC2"/>
        <w:tabs>
          <w:tab w:val="right" w:leader="dot" w:pos="8306"/>
        </w:tabs>
      </w:pPr>
      <w:hyperlink w:anchor="_Toc23158" w:history="1">
        <w:r>
          <w:rPr>
            <w:rFonts w:ascii="仿宋" w:eastAsia="仿宋" w:hAnsi="仿宋" w:cs="仿宋" w:hint="eastAsia"/>
            <w:lang w:eastAsia="zh-CN"/>
          </w:rPr>
          <w:t>(九)、汽轮机数字式电液调节系统项目综合评价</w:t>
        </w:r>
        <w:r>
          <w:tab/>
        </w:r>
        <w:r>
          <w:fldChar w:fldCharType="begin"/>
        </w:r>
        <w:r>
          <w:instrText xml:space="preserve"> PAGEREF _Toc23158 \h </w:instrText>
        </w:r>
        <w:r>
          <w:fldChar w:fldCharType="separate"/>
        </w:r>
        <w:r>
          <w:t>13</w:t>
        </w:r>
        <w:r>
          <w:fldChar w:fldCharType="end"/>
        </w:r>
      </w:hyperlink>
    </w:p>
    <w:p>
      <w:pPr>
        <w:pStyle w:val="TOC1"/>
        <w:tabs>
          <w:tab w:val="right" w:leader="dot" w:pos="8306"/>
        </w:tabs>
      </w:pPr>
      <w:hyperlink w:anchor="_Toc26282" w:history="1">
        <w:r>
          <w:rPr>
            <w:rFonts w:ascii="仿宋" w:eastAsia="仿宋" w:hAnsi="仿宋" w:cs="仿宋" w:hint="eastAsia"/>
            <w:lang w:eastAsia="zh-CN"/>
          </w:rPr>
          <w:t>三、发展规划</w:t>
        </w:r>
        <w:r>
          <w:tab/>
        </w:r>
        <w:r>
          <w:fldChar w:fldCharType="begin"/>
        </w:r>
        <w:r>
          <w:instrText xml:space="preserve"> PAGEREF _Toc26282 \h </w:instrText>
        </w:r>
        <w:r>
          <w:fldChar w:fldCharType="separate"/>
        </w:r>
        <w:r>
          <w:t>14</w:t>
        </w:r>
        <w:r>
          <w:fldChar w:fldCharType="end"/>
        </w:r>
      </w:hyperlink>
    </w:p>
    <w:p>
      <w:pPr>
        <w:pStyle w:val="TOC2"/>
        <w:tabs>
          <w:tab w:val="right" w:leader="dot" w:pos="8306"/>
        </w:tabs>
      </w:pPr>
      <w:hyperlink w:anchor="_Toc27201" w:history="1">
        <w:r>
          <w:rPr>
            <w:rFonts w:ascii="仿宋" w:eastAsia="仿宋" w:hAnsi="仿宋" w:cs="仿宋" w:hint="eastAsia"/>
            <w:lang w:eastAsia="zh-CN"/>
          </w:rPr>
          <w:t>(一)、公司发展规划</w:t>
        </w:r>
        <w:r>
          <w:tab/>
        </w:r>
        <w:r>
          <w:fldChar w:fldCharType="begin"/>
        </w:r>
        <w:r>
          <w:instrText xml:space="preserve"> PAGEREF _Toc27201 \h </w:instrText>
        </w:r>
        <w:r>
          <w:fldChar w:fldCharType="separate"/>
        </w:r>
        <w:r>
          <w:t>14</w:t>
        </w:r>
        <w:r>
          <w:fldChar w:fldCharType="end"/>
        </w:r>
      </w:hyperlink>
    </w:p>
    <w:p>
      <w:pPr>
        <w:pStyle w:val="TOC2"/>
        <w:tabs>
          <w:tab w:val="right" w:leader="dot" w:pos="8306"/>
        </w:tabs>
      </w:pPr>
      <w:hyperlink w:anchor="_Toc19353" w:history="1">
        <w:r>
          <w:rPr>
            <w:rFonts w:ascii="仿宋" w:eastAsia="仿宋" w:hAnsi="仿宋" w:cs="仿宋" w:hint="eastAsia"/>
            <w:lang w:eastAsia="zh-CN"/>
          </w:rPr>
          <w:t>(二)、保障措施</w:t>
        </w:r>
        <w:r>
          <w:tab/>
        </w:r>
        <w:r>
          <w:fldChar w:fldCharType="begin"/>
        </w:r>
        <w:r>
          <w:instrText xml:space="preserve"> PAGEREF _Toc19353 \h </w:instrText>
        </w:r>
        <w:r>
          <w:fldChar w:fldCharType="separate"/>
        </w:r>
        <w:r>
          <w:t>15</w:t>
        </w:r>
        <w:r>
          <w:fldChar w:fldCharType="end"/>
        </w:r>
      </w:hyperlink>
    </w:p>
    <w:p>
      <w:pPr>
        <w:pStyle w:val="TOC1"/>
        <w:tabs>
          <w:tab w:val="right" w:leader="dot" w:pos="8306"/>
        </w:tabs>
      </w:pPr>
      <w:hyperlink w:anchor="_Toc29997" w:history="1">
        <w:r>
          <w:rPr>
            <w:rFonts w:ascii="仿宋" w:eastAsia="仿宋" w:hAnsi="仿宋" w:cs="仿宋" w:hint="eastAsia"/>
            <w:lang w:eastAsia="zh-CN"/>
          </w:rPr>
          <w:t>四、公司成立背景及可行性分析</w:t>
        </w:r>
        <w:r>
          <w:tab/>
        </w:r>
        <w:r>
          <w:fldChar w:fldCharType="begin"/>
        </w:r>
        <w:r>
          <w:instrText xml:space="preserve"> PAGEREF _Toc29997 \h </w:instrText>
        </w:r>
        <w:r>
          <w:fldChar w:fldCharType="separate"/>
        </w:r>
        <w:r>
          <w:t>20</w:t>
        </w:r>
        <w:r>
          <w:fldChar w:fldCharType="end"/>
        </w:r>
      </w:hyperlink>
    </w:p>
    <w:p>
      <w:pPr>
        <w:pStyle w:val="TOC2"/>
        <w:tabs>
          <w:tab w:val="right" w:leader="dot" w:pos="8306"/>
        </w:tabs>
      </w:pPr>
      <w:hyperlink w:anchor="_Toc6603" w:history="1">
        <w:r>
          <w:rPr>
            <w:rFonts w:ascii="仿宋" w:eastAsia="仿宋" w:hAnsi="仿宋" w:cs="仿宋" w:hint="eastAsia"/>
            <w:lang w:eastAsia="zh-CN"/>
          </w:rPr>
          <w:t>(一)、发展思路</w:t>
        </w:r>
        <w:r>
          <w:tab/>
        </w:r>
        <w:r>
          <w:fldChar w:fldCharType="begin"/>
        </w:r>
        <w:r>
          <w:instrText xml:space="preserve"> PAGEREF _Toc6603 \h </w:instrText>
        </w:r>
        <w:r>
          <w:fldChar w:fldCharType="separate"/>
        </w:r>
        <w:r>
          <w:t>20</w:t>
        </w:r>
        <w:r>
          <w:fldChar w:fldCharType="end"/>
        </w:r>
      </w:hyperlink>
    </w:p>
    <w:p>
      <w:pPr>
        <w:pStyle w:val="TOC2"/>
        <w:tabs>
          <w:tab w:val="right" w:leader="dot" w:pos="8306"/>
        </w:tabs>
      </w:pPr>
      <w:hyperlink w:anchor="_Toc26964" w:history="1">
        <w:r>
          <w:rPr>
            <w:rFonts w:ascii="仿宋" w:eastAsia="仿宋" w:hAnsi="仿宋" w:cs="仿宋" w:hint="eastAsia"/>
            <w:lang w:eastAsia="zh-CN"/>
          </w:rPr>
          <w:t>(二)、产业发展背景分析</w:t>
        </w:r>
        <w:r>
          <w:tab/>
        </w:r>
        <w:r>
          <w:fldChar w:fldCharType="begin"/>
        </w:r>
        <w:r>
          <w:instrText xml:space="preserve"> PAGEREF _Toc26964 \h </w:instrText>
        </w:r>
        <w:r>
          <w:fldChar w:fldCharType="separate"/>
        </w:r>
        <w:r>
          <w:t>21</w:t>
        </w:r>
        <w:r>
          <w:fldChar w:fldCharType="end"/>
        </w:r>
      </w:hyperlink>
    </w:p>
    <w:p>
      <w:pPr>
        <w:pStyle w:val="TOC2"/>
        <w:tabs>
          <w:tab w:val="right" w:leader="dot" w:pos="8306"/>
        </w:tabs>
      </w:pPr>
      <w:hyperlink w:anchor="_Toc7741" w:history="1">
        <w:r>
          <w:rPr>
            <w:rFonts w:ascii="仿宋" w:eastAsia="仿宋" w:hAnsi="仿宋" w:cs="仿宋" w:hint="eastAsia"/>
            <w:lang w:eastAsia="zh-CN"/>
          </w:rPr>
          <w:t>(三)、产业发展原则</w:t>
        </w:r>
        <w:r>
          <w:tab/>
        </w:r>
        <w:r>
          <w:fldChar w:fldCharType="begin"/>
        </w:r>
        <w:r>
          <w:instrText xml:space="preserve"> PAGEREF _Toc7741 \h </w:instrText>
        </w:r>
        <w:r>
          <w:fldChar w:fldCharType="separate"/>
        </w:r>
        <w:r>
          <w:t>22</w:t>
        </w:r>
        <w:r>
          <w:fldChar w:fldCharType="end"/>
        </w:r>
      </w:hyperlink>
    </w:p>
    <w:p>
      <w:pPr>
        <w:pStyle w:val="TOC2"/>
        <w:tabs>
          <w:tab w:val="right" w:leader="dot" w:pos="8306"/>
        </w:tabs>
      </w:pPr>
      <w:hyperlink w:anchor="_Toc16863" w:history="1">
        <w:r>
          <w:rPr>
            <w:rFonts w:ascii="仿宋" w:eastAsia="仿宋" w:hAnsi="仿宋" w:cs="仿宋" w:hint="eastAsia"/>
            <w:lang w:eastAsia="zh-CN"/>
          </w:rPr>
          <w:t>(四)、区域产业环境分析</w:t>
        </w:r>
        <w:r>
          <w:tab/>
        </w:r>
        <w:r>
          <w:fldChar w:fldCharType="begin"/>
        </w:r>
        <w:r>
          <w:instrText xml:space="preserve"> PAGEREF _Toc16863 \h </w:instrText>
        </w:r>
        <w:r>
          <w:fldChar w:fldCharType="separate"/>
        </w:r>
        <w:r>
          <w:t>23</w:t>
        </w:r>
        <w:r>
          <w:fldChar w:fldCharType="end"/>
        </w:r>
      </w:hyperlink>
    </w:p>
    <w:p>
      <w:pPr>
        <w:pStyle w:val="TOC2"/>
        <w:tabs>
          <w:tab w:val="right" w:leader="dot" w:pos="8306"/>
        </w:tabs>
      </w:pPr>
      <w:hyperlink w:anchor="_Toc18708" w:history="1">
        <w:r>
          <w:rPr>
            <w:rFonts w:ascii="仿宋" w:eastAsia="仿宋" w:hAnsi="仿宋" w:cs="仿宋" w:hint="eastAsia"/>
            <w:lang w:eastAsia="zh-CN"/>
          </w:rPr>
          <w:t>(五)、可行性分析</w:t>
        </w:r>
        <w:r>
          <w:tab/>
        </w:r>
        <w:r>
          <w:fldChar w:fldCharType="begin"/>
        </w:r>
        <w:r>
          <w:instrText xml:space="preserve"> PAGEREF _Toc18708 \h </w:instrText>
        </w:r>
        <w:r>
          <w:fldChar w:fldCharType="separate"/>
        </w:r>
        <w:r>
          <w:t>25</w:t>
        </w:r>
        <w:r>
          <w:fldChar w:fldCharType="end"/>
        </w:r>
      </w:hyperlink>
    </w:p>
    <w:p>
      <w:pPr>
        <w:pStyle w:val="TOC2"/>
        <w:tabs>
          <w:tab w:val="right" w:leader="dot" w:pos="8306"/>
        </w:tabs>
      </w:pPr>
      <w:hyperlink w:anchor="_Toc29077" w:history="1">
        <w:r>
          <w:rPr>
            <w:rFonts w:ascii="仿宋" w:eastAsia="仿宋" w:hAnsi="仿宋" w:cs="仿宋" w:hint="eastAsia"/>
            <w:lang w:eastAsia="zh-CN"/>
          </w:rPr>
          <w:t>(六)、产业发展重点任务</w:t>
        </w:r>
        <w:r>
          <w:tab/>
        </w:r>
        <w:r>
          <w:fldChar w:fldCharType="begin"/>
        </w:r>
        <w:r>
          <w:instrText xml:space="preserve"> PAGEREF _Toc29077 \h </w:instrText>
        </w:r>
        <w:r>
          <w:fldChar w:fldCharType="separate"/>
        </w:r>
        <w:r>
          <w:t>26</w:t>
        </w:r>
        <w:r>
          <w:fldChar w:fldCharType="end"/>
        </w:r>
      </w:hyperlink>
    </w:p>
    <w:p>
      <w:pPr>
        <w:pStyle w:val="TOC2"/>
        <w:tabs>
          <w:tab w:val="right" w:leader="dot" w:pos="8306"/>
        </w:tabs>
      </w:pPr>
      <w:hyperlink w:anchor="_Toc16480" w:history="1">
        <w:r>
          <w:rPr>
            <w:rFonts w:ascii="仿宋" w:eastAsia="仿宋" w:hAnsi="仿宋" w:cs="仿宋" w:hint="eastAsia"/>
            <w:lang w:eastAsia="zh-CN"/>
          </w:rPr>
          <w:t>(七)、汽轮机数字式电液调节系统项目建设必要性分析</w:t>
        </w:r>
        <w:r>
          <w:tab/>
        </w:r>
        <w:r>
          <w:fldChar w:fldCharType="begin"/>
        </w:r>
        <w:r>
          <w:instrText xml:space="preserve"> PAGEREF _Toc16480 \h </w:instrText>
        </w:r>
        <w:r>
          <w:fldChar w:fldCharType="separate"/>
        </w:r>
        <w:r>
          <w:t>28</w:t>
        </w:r>
        <w:r>
          <w:fldChar w:fldCharType="end"/>
        </w:r>
      </w:hyperlink>
    </w:p>
    <w:p>
      <w:pPr>
        <w:pStyle w:val="TOC1"/>
        <w:tabs>
          <w:tab w:val="right" w:leader="dot" w:pos="8306"/>
        </w:tabs>
      </w:pPr>
      <w:hyperlink w:anchor="_Toc13064" w:history="1">
        <w:r>
          <w:rPr>
            <w:rFonts w:ascii="仿宋" w:eastAsia="仿宋" w:hAnsi="仿宋" w:cs="仿宋" w:hint="eastAsia"/>
            <w:lang w:eastAsia="zh-CN"/>
          </w:rPr>
          <w:t>五、汽轮机数字式电液调节系统筹建公司基本信息</w:t>
        </w:r>
        <w:r>
          <w:tab/>
        </w:r>
        <w:r>
          <w:fldChar w:fldCharType="begin"/>
        </w:r>
        <w:r>
          <w:instrText xml:space="preserve"> PAGEREF _Toc13064 \h </w:instrText>
        </w:r>
        <w:r>
          <w:fldChar w:fldCharType="separate"/>
        </w:r>
        <w:r>
          <w:t>30</w:t>
        </w:r>
        <w:r>
          <w:fldChar w:fldCharType="end"/>
        </w:r>
      </w:hyperlink>
    </w:p>
    <w:p>
      <w:pPr>
        <w:pStyle w:val="TOC2"/>
        <w:tabs>
          <w:tab w:val="right" w:leader="dot" w:pos="8306"/>
        </w:tabs>
      </w:pPr>
      <w:hyperlink w:anchor="_Toc22055" w:history="1">
        <w:r>
          <w:rPr>
            <w:rFonts w:ascii="仿宋" w:eastAsia="仿宋" w:hAnsi="仿宋" w:cs="仿宋" w:hint="eastAsia"/>
            <w:lang w:eastAsia="zh-CN"/>
          </w:rPr>
          <w:t>(一)、公司名称</w:t>
        </w:r>
        <w:r>
          <w:tab/>
        </w:r>
        <w:r>
          <w:fldChar w:fldCharType="begin"/>
        </w:r>
        <w:r>
          <w:instrText xml:space="preserve"> PAGEREF _Toc22055 \h </w:instrText>
        </w:r>
        <w:r>
          <w:fldChar w:fldCharType="separate"/>
        </w:r>
        <w:r>
          <w:t>30</w:t>
        </w:r>
        <w:r>
          <w:fldChar w:fldCharType="end"/>
        </w:r>
      </w:hyperlink>
    </w:p>
    <w:p>
      <w:pPr>
        <w:pStyle w:val="TOC2"/>
        <w:tabs>
          <w:tab w:val="right" w:leader="dot" w:pos="8306"/>
        </w:tabs>
      </w:pPr>
      <w:hyperlink w:anchor="_Toc29430" w:history="1">
        <w:r>
          <w:rPr>
            <w:rFonts w:ascii="仿宋" w:eastAsia="仿宋" w:hAnsi="仿宋" w:cs="仿宋" w:hint="eastAsia"/>
            <w:lang w:eastAsia="zh-CN"/>
          </w:rPr>
          <w:t>(二)、注册资本</w:t>
        </w:r>
        <w:r>
          <w:tab/>
        </w:r>
        <w:r>
          <w:fldChar w:fldCharType="begin"/>
        </w:r>
        <w:r>
          <w:instrText xml:space="preserve"> PAGEREF _Toc29430 \h </w:instrText>
        </w:r>
        <w:r>
          <w:fldChar w:fldCharType="separate"/>
        </w:r>
        <w:r>
          <w:t>30</w:t>
        </w:r>
        <w:r>
          <w:fldChar w:fldCharType="end"/>
        </w:r>
      </w:hyperlink>
    </w:p>
    <w:p>
      <w:pPr>
        <w:pStyle w:val="TOC2"/>
        <w:tabs>
          <w:tab w:val="right" w:leader="dot" w:pos="8306"/>
        </w:tabs>
      </w:pPr>
      <w:hyperlink w:anchor="_Toc25527" w:history="1">
        <w:r>
          <w:rPr>
            <w:rFonts w:ascii="仿宋" w:eastAsia="仿宋" w:hAnsi="仿宋" w:cs="仿宋" w:hint="eastAsia"/>
            <w:lang w:eastAsia="zh-CN"/>
          </w:rPr>
          <w:t>(三)、注册地址</w:t>
        </w:r>
        <w:r>
          <w:tab/>
        </w:r>
        <w:r>
          <w:fldChar w:fldCharType="begin"/>
        </w:r>
        <w:r>
          <w:instrText xml:space="preserve"> PAGEREF _Toc25527 \h </w:instrText>
        </w:r>
        <w:r>
          <w:fldChar w:fldCharType="separate"/>
        </w:r>
        <w:r>
          <w:t>30</w:t>
        </w:r>
        <w:r>
          <w:fldChar w:fldCharType="end"/>
        </w:r>
      </w:hyperlink>
    </w:p>
    <w:p>
      <w:pPr>
        <w:pStyle w:val="TOC2"/>
        <w:tabs>
          <w:tab w:val="right" w:leader="dot" w:pos="8306"/>
        </w:tabs>
      </w:pPr>
      <w:hyperlink w:anchor="_Toc28373" w:history="1">
        <w:r>
          <w:rPr>
            <w:rFonts w:ascii="仿宋" w:eastAsia="仿宋" w:hAnsi="仿宋" w:cs="仿宋" w:hint="eastAsia"/>
            <w:lang w:eastAsia="zh-CN"/>
          </w:rPr>
          <w:t>(四)、法人代表</w:t>
        </w:r>
        <w:r>
          <w:tab/>
        </w:r>
        <w:r>
          <w:fldChar w:fldCharType="begin"/>
        </w:r>
        <w:r>
          <w:instrText xml:space="preserve"> PAGEREF _Toc28373 \h </w:instrText>
        </w:r>
        <w:r>
          <w:fldChar w:fldCharType="separate"/>
        </w:r>
        <w:r>
          <w:t>30</w:t>
        </w:r>
        <w:r>
          <w:fldChar w:fldCharType="end"/>
        </w:r>
      </w:hyperlink>
    </w:p>
    <w:p>
      <w:pPr>
        <w:pStyle w:val="TOC2"/>
        <w:tabs>
          <w:tab w:val="right" w:leader="dot" w:pos="8306"/>
        </w:tabs>
      </w:pPr>
      <w:hyperlink w:anchor="_Toc23692" w:history="1">
        <w:r>
          <w:rPr>
            <w:rFonts w:ascii="仿宋" w:eastAsia="仿宋" w:hAnsi="仿宋" w:cs="仿宋" w:hint="eastAsia"/>
            <w:lang w:eastAsia="zh-CN"/>
          </w:rPr>
          <w:t>(五)、主要经营范围</w:t>
        </w:r>
        <w:r>
          <w:tab/>
        </w:r>
        <w:r>
          <w:fldChar w:fldCharType="begin"/>
        </w:r>
        <w:r>
          <w:instrText xml:space="preserve"> PAGEREF _Toc23692 \h </w:instrText>
        </w:r>
        <w:r>
          <w:fldChar w:fldCharType="separate"/>
        </w:r>
        <w:r>
          <w:t>30</w:t>
        </w:r>
        <w:r>
          <w:fldChar w:fldCharType="end"/>
        </w:r>
      </w:hyperlink>
    </w:p>
    <w:p>
      <w:pPr>
        <w:pStyle w:val="TOC2"/>
        <w:tabs>
          <w:tab w:val="right" w:leader="dot" w:pos="8306"/>
        </w:tabs>
      </w:pPr>
      <w:hyperlink w:anchor="_Toc12454" w:history="1">
        <w:r>
          <w:rPr>
            <w:rFonts w:ascii="仿宋" w:eastAsia="仿宋" w:hAnsi="仿宋" w:cs="仿宋" w:hint="eastAsia"/>
            <w:lang w:eastAsia="zh-CN"/>
          </w:rPr>
          <w:t>(六)、主要股东</w:t>
        </w:r>
        <w:r>
          <w:tab/>
        </w:r>
        <w:r>
          <w:fldChar w:fldCharType="begin"/>
        </w:r>
        <w:r>
          <w:instrText xml:space="preserve"> PAGEREF _Toc12454 \h </w:instrText>
        </w:r>
        <w:r>
          <w:fldChar w:fldCharType="separate"/>
        </w:r>
        <w:r>
          <w:t>31</w:t>
        </w:r>
        <w:r>
          <w:fldChar w:fldCharType="end"/>
        </w:r>
      </w:hyperlink>
    </w:p>
    <w:p>
      <w:pPr>
        <w:pStyle w:val="TOC1"/>
        <w:tabs>
          <w:tab w:val="right" w:leader="dot" w:pos="8306"/>
        </w:tabs>
      </w:pPr>
      <w:hyperlink w:anchor="_Toc15688" w:history="1">
        <w:r>
          <w:rPr>
            <w:rFonts w:ascii="仿宋" w:eastAsia="仿宋" w:hAnsi="仿宋" w:cs="仿宋" w:hint="eastAsia"/>
            <w:lang w:eastAsia="zh-CN"/>
          </w:rPr>
          <w:t>六、SWOT分析</w:t>
        </w:r>
        <w:r>
          <w:tab/>
        </w:r>
        <w:r>
          <w:fldChar w:fldCharType="begin"/>
        </w:r>
        <w:r>
          <w:instrText xml:space="preserve"> PAGEREF _Toc15688 \h </w:instrText>
        </w:r>
        <w:r>
          <w:fldChar w:fldCharType="separate"/>
        </w:r>
        <w:r>
          <w:t>32</w:t>
        </w:r>
        <w:r>
          <w:fldChar w:fldCharType="end"/>
        </w:r>
      </w:hyperlink>
    </w:p>
    <w:p>
      <w:pPr>
        <w:pStyle w:val="TOC2"/>
        <w:tabs>
          <w:tab w:val="right" w:leader="dot" w:pos="8306"/>
        </w:tabs>
      </w:pPr>
      <w:hyperlink w:anchor="_Toc6790" w:history="1">
        <w:r>
          <w:rPr>
            <w:rFonts w:ascii="仿宋" w:eastAsia="仿宋" w:hAnsi="仿宋" w:cs="仿宋" w:hint="eastAsia"/>
            <w:lang w:eastAsia="zh-CN"/>
          </w:rPr>
          <w:t>(一)、优势分析(S)</w:t>
        </w:r>
        <w:r>
          <w:tab/>
        </w:r>
        <w:r>
          <w:fldChar w:fldCharType="begin"/>
        </w:r>
        <w:r>
          <w:instrText xml:space="preserve"> PAGEREF _Toc6790 \h </w:instrText>
        </w:r>
        <w:r>
          <w:fldChar w:fldCharType="separate"/>
        </w:r>
        <w:r>
          <w:t>32</w:t>
        </w:r>
        <w:r>
          <w:fldChar w:fldCharType="end"/>
        </w:r>
      </w:hyperlink>
    </w:p>
    <w:p>
      <w:pPr>
        <w:pStyle w:val="TOC2"/>
        <w:tabs>
          <w:tab w:val="right" w:leader="dot" w:pos="8306"/>
        </w:tabs>
      </w:pPr>
      <w:hyperlink w:anchor="_Toc24465" w:history="1">
        <w:r>
          <w:rPr>
            <w:rFonts w:ascii="仿宋" w:eastAsia="仿宋" w:hAnsi="仿宋" w:cs="仿宋" w:hint="eastAsia"/>
            <w:lang w:eastAsia="zh-CN"/>
          </w:rPr>
          <w:t>(二)、劣势分析(W)</w:t>
        </w:r>
        <w:r>
          <w:tab/>
        </w:r>
        <w:r>
          <w:fldChar w:fldCharType="begin"/>
        </w:r>
        <w:r>
          <w:instrText xml:space="preserve"> PAGEREF _Toc24465 \h </w:instrText>
        </w:r>
        <w:r>
          <w:fldChar w:fldCharType="separate"/>
        </w:r>
        <w:r>
          <w:t>33</w:t>
        </w:r>
        <w:r>
          <w:fldChar w:fldCharType="end"/>
        </w:r>
      </w:hyperlink>
    </w:p>
    <w:p>
      <w:pPr>
        <w:pStyle w:val="TOC2"/>
        <w:tabs>
          <w:tab w:val="right" w:leader="dot" w:pos="8306"/>
        </w:tabs>
      </w:pPr>
      <w:hyperlink w:anchor="_Toc1937" w:history="1">
        <w:r>
          <w:rPr>
            <w:rFonts w:ascii="仿宋" w:eastAsia="仿宋" w:hAnsi="仿宋" w:cs="仿宋" w:hint="eastAsia"/>
            <w:lang w:eastAsia="zh-CN"/>
          </w:rPr>
          <w:t>(三)、机会分析()</w:t>
        </w:r>
        <w:r>
          <w:tab/>
        </w:r>
        <w:r>
          <w:fldChar w:fldCharType="begin"/>
        </w:r>
        <w:r>
          <w:instrText xml:space="preserve"> PAGEREF _Toc1937 \h </w:instrText>
        </w:r>
        <w:r>
          <w:fldChar w:fldCharType="separate"/>
        </w:r>
        <w:r>
          <w:t>33</w:t>
        </w:r>
        <w:r>
          <w:fldChar w:fldCharType="end"/>
        </w:r>
      </w:hyperlink>
    </w:p>
    <w:p>
      <w:pPr>
        <w:pStyle w:val="TOC2"/>
        <w:tabs>
          <w:tab w:val="right" w:leader="dot" w:pos="8306"/>
        </w:tabs>
      </w:pPr>
      <w:hyperlink w:anchor="_Toc16857" w:history="1">
        <w:r>
          <w:rPr>
            <w:rFonts w:ascii="仿宋" w:eastAsia="仿宋" w:hAnsi="仿宋" w:cs="仿宋" w:hint="eastAsia"/>
            <w:lang w:eastAsia="zh-CN"/>
          </w:rPr>
          <w:t>(四)、威胁分析(T)</w:t>
        </w:r>
        <w:r>
          <w:tab/>
        </w:r>
        <w:r>
          <w:fldChar w:fldCharType="begin"/>
        </w:r>
        <w:r>
          <w:instrText xml:space="preserve"> PAGEREF _Toc16857 \h </w:instrText>
        </w:r>
        <w:r>
          <w:fldChar w:fldCharType="separate"/>
        </w:r>
        <w:r>
          <w:t>34</w:t>
        </w:r>
        <w:r>
          <w:fldChar w:fldCharType="end"/>
        </w:r>
      </w:hyperlink>
    </w:p>
    <w:p>
      <w:pPr>
        <w:pStyle w:val="TOC1"/>
        <w:tabs>
          <w:tab w:val="right" w:leader="dot" w:pos="8306"/>
        </w:tabs>
      </w:pPr>
      <w:hyperlink w:anchor="_Toc29974" w:history="1">
        <w:r>
          <w:rPr>
            <w:rFonts w:ascii="仿宋" w:eastAsia="仿宋" w:hAnsi="仿宋" w:cs="仿宋" w:hint="eastAsia"/>
            <w:lang w:eastAsia="zh-CN"/>
          </w:rPr>
          <w:t>七、汽轮机数字式电液调节系统项目风险分析</w:t>
        </w:r>
        <w:r>
          <w:tab/>
        </w:r>
        <w:r>
          <w:fldChar w:fldCharType="begin"/>
        </w:r>
        <w:r>
          <w:instrText xml:space="preserve"> PAGEREF _Toc29974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4" w:history="1">
        <w:r>
          <w:rPr>
            <w:rFonts w:ascii="仿宋" w:eastAsia="仿宋" w:hAnsi="仿宋" w:cs="仿宋" w:hint="eastAsia"/>
            <w:lang w:eastAsia="zh-CN"/>
          </w:rPr>
          <w:t>(一)、汽轮机数字式电液调节系统项目风险分析</w:t>
        </w:r>
        <w:r>
          <w:tab/>
        </w:r>
        <w:r>
          <w:fldChar w:fldCharType="begin"/>
        </w:r>
        <w:r>
          <w:instrText xml:space="preserve"> PAGEREF _Toc2644 \h </w:instrText>
        </w:r>
        <w:r>
          <w:fldChar w:fldCharType="separate"/>
        </w:r>
        <w:r>
          <w:t>35</w:t>
        </w:r>
        <w:r>
          <w:fldChar w:fldCharType="end"/>
        </w:r>
      </w:hyperlink>
    </w:p>
    <w:p>
      <w:pPr>
        <w:pStyle w:val="TOC2"/>
        <w:tabs>
          <w:tab w:val="right" w:leader="dot" w:pos="8306"/>
        </w:tabs>
      </w:pPr>
      <w:hyperlink w:anchor="_Toc32298" w:history="1">
        <w:r>
          <w:rPr>
            <w:rFonts w:ascii="仿宋" w:eastAsia="仿宋" w:hAnsi="仿宋" w:cs="仿宋" w:hint="eastAsia"/>
            <w:lang w:eastAsia="zh-CN"/>
          </w:rPr>
          <w:t>(二)、汽轮机数字式电液调节系统项目风险对策</w:t>
        </w:r>
        <w:r>
          <w:tab/>
        </w:r>
        <w:r>
          <w:fldChar w:fldCharType="begin"/>
        </w:r>
        <w:r>
          <w:instrText xml:space="preserve"> PAGEREF _Toc32298 \h </w:instrText>
        </w:r>
        <w:r>
          <w:fldChar w:fldCharType="separate"/>
        </w:r>
        <w:r>
          <w:t>36</w:t>
        </w:r>
        <w:r>
          <w:fldChar w:fldCharType="end"/>
        </w:r>
      </w:hyperlink>
    </w:p>
    <w:p>
      <w:pPr>
        <w:pStyle w:val="TOC1"/>
        <w:tabs>
          <w:tab w:val="right" w:leader="dot" w:pos="8306"/>
        </w:tabs>
      </w:pPr>
      <w:hyperlink w:anchor="_Toc1704" w:history="1">
        <w:r>
          <w:rPr>
            <w:rFonts w:ascii="仿宋" w:eastAsia="仿宋" w:hAnsi="仿宋" w:cs="仿宋" w:hint="eastAsia"/>
            <w:lang w:eastAsia="zh-CN"/>
          </w:rPr>
          <w:t>八、公司组建背景分析</w:t>
        </w:r>
        <w:r>
          <w:tab/>
        </w:r>
        <w:r>
          <w:fldChar w:fldCharType="begin"/>
        </w:r>
        <w:r>
          <w:instrText xml:space="preserve"> PAGEREF _Toc1704 \h </w:instrText>
        </w:r>
        <w:r>
          <w:fldChar w:fldCharType="separate"/>
        </w:r>
        <w:r>
          <w:t>37</w:t>
        </w:r>
        <w:r>
          <w:fldChar w:fldCharType="end"/>
        </w:r>
      </w:hyperlink>
    </w:p>
    <w:p>
      <w:pPr>
        <w:pStyle w:val="TOC2"/>
        <w:tabs>
          <w:tab w:val="right" w:leader="dot" w:pos="8306"/>
        </w:tabs>
      </w:pPr>
      <w:hyperlink w:anchor="_Toc1310" w:history="1">
        <w:r>
          <w:rPr>
            <w:rFonts w:ascii="仿宋" w:eastAsia="仿宋" w:hAnsi="仿宋" w:cs="仿宋" w:hint="eastAsia"/>
            <w:lang w:eastAsia="zh-CN"/>
          </w:rPr>
          <w:t>(一)、汽轮机数字式电液调节系统项目背景分析</w:t>
        </w:r>
        <w:r>
          <w:tab/>
        </w:r>
        <w:r>
          <w:fldChar w:fldCharType="begin"/>
        </w:r>
        <w:r>
          <w:instrText xml:space="preserve"> PAGEREF _Toc1310 \h </w:instrText>
        </w:r>
        <w:r>
          <w:fldChar w:fldCharType="separate"/>
        </w:r>
        <w:r>
          <w:t>37</w:t>
        </w:r>
        <w:r>
          <w:fldChar w:fldCharType="end"/>
        </w:r>
      </w:hyperlink>
    </w:p>
    <w:p>
      <w:pPr>
        <w:pStyle w:val="TOC2"/>
        <w:tabs>
          <w:tab w:val="right" w:leader="dot" w:pos="8306"/>
        </w:tabs>
      </w:pPr>
      <w:hyperlink w:anchor="_Toc13854" w:history="1">
        <w:r>
          <w:rPr>
            <w:rFonts w:ascii="仿宋" w:eastAsia="仿宋" w:hAnsi="仿宋" w:cs="仿宋" w:hint="eastAsia"/>
            <w:lang w:eastAsia="zh-CN"/>
          </w:rPr>
          <w:t>(二)、汽轮机数字式电液调节系统项目建设必要性分析</w:t>
        </w:r>
        <w:r>
          <w:tab/>
        </w:r>
        <w:r>
          <w:fldChar w:fldCharType="begin"/>
        </w:r>
        <w:r>
          <w:instrText xml:space="preserve"> PAGEREF _Toc13854 \h </w:instrText>
        </w:r>
        <w:r>
          <w:fldChar w:fldCharType="separate"/>
        </w:r>
        <w:r>
          <w:t>38</w:t>
        </w:r>
        <w:r>
          <w:fldChar w:fldCharType="end"/>
        </w:r>
      </w:hyperlink>
    </w:p>
    <w:p>
      <w:pPr>
        <w:pStyle w:val="TOC2"/>
        <w:tabs>
          <w:tab w:val="right" w:leader="dot" w:pos="8306"/>
        </w:tabs>
      </w:pPr>
      <w:hyperlink w:anchor="_Toc360" w:history="1">
        <w:r>
          <w:rPr>
            <w:rFonts w:ascii="仿宋" w:eastAsia="仿宋" w:hAnsi="仿宋" w:cs="仿宋" w:hint="eastAsia"/>
            <w:lang w:eastAsia="zh-CN"/>
          </w:rPr>
          <w:t>(三)、鼓励中小企业发展</w:t>
        </w:r>
        <w:r>
          <w:tab/>
        </w:r>
        <w:r>
          <w:fldChar w:fldCharType="begin"/>
        </w:r>
        <w:r>
          <w:instrText xml:space="preserve"> PAGEREF _Toc360 \h </w:instrText>
        </w:r>
        <w:r>
          <w:fldChar w:fldCharType="separate"/>
        </w:r>
        <w:r>
          <w:t>40</w:t>
        </w:r>
        <w:r>
          <w:fldChar w:fldCharType="end"/>
        </w:r>
      </w:hyperlink>
    </w:p>
    <w:p>
      <w:pPr>
        <w:pStyle w:val="TOC2"/>
        <w:tabs>
          <w:tab w:val="right" w:leader="dot" w:pos="8306"/>
        </w:tabs>
      </w:pPr>
      <w:hyperlink w:anchor="_Toc6748" w:history="1">
        <w:r>
          <w:rPr>
            <w:rFonts w:ascii="仿宋" w:eastAsia="仿宋" w:hAnsi="仿宋" w:cs="仿宋" w:hint="eastAsia"/>
            <w:lang w:eastAsia="zh-CN"/>
          </w:rPr>
          <w:t>(四)、宏观经济形势分析</w:t>
        </w:r>
        <w:r>
          <w:tab/>
        </w:r>
        <w:r>
          <w:fldChar w:fldCharType="begin"/>
        </w:r>
        <w:r>
          <w:instrText xml:space="preserve"> PAGEREF _Toc6748 \h </w:instrText>
        </w:r>
        <w:r>
          <w:fldChar w:fldCharType="separate"/>
        </w:r>
        <w:r>
          <w:t>41</w:t>
        </w:r>
        <w:r>
          <w:fldChar w:fldCharType="end"/>
        </w:r>
      </w:hyperlink>
    </w:p>
    <w:p>
      <w:pPr>
        <w:pStyle w:val="TOC1"/>
        <w:tabs>
          <w:tab w:val="right" w:leader="dot" w:pos="8306"/>
        </w:tabs>
      </w:pPr>
      <w:hyperlink w:anchor="_Toc24055" w:history="1">
        <w:r>
          <w:rPr>
            <w:rFonts w:ascii="仿宋" w:eastAsia="仿宋" w:hAnsi="仿宋" w:cs="仿宋" w:hint="eastAsia"/>
            <w:lang w:eastAsia="zh-CN"/>
          </w:rPr>
          <w:t>九、目标客户和受众分析</w:t>
        </w:r>
        <w:r>
          <w:tab/>
        </w:r>
        <w:r>
          <w:fldChar w:fldCharType="begin"/>
        </w:r>
        <w:r>
          <w:instrText xml:space="preserve"> PAGEREF _Toc24055 \h </w:instrText>
        </w:r>
        <w:r>
          <w:fldChar w:fldCharType="separate"/>
        </w:r>
        <w:r>
          <w:t>42</w:t>
        </w:r>
        <w:r>
          <w:fldChar w:fldCharType="end"/>
        </w:r>
      </w:hyperlink>
    </w:p>
    <w:p>
      <w:pPr>
        <w:pStyle w:val="TOC2"/>
        <w:tabs>
          <w:tab w:val="right" w:leader="dot" w:pos="8306"/>
        </w:tabs>
      </w:pPr>
      <w:hyperlink w:anchor="_Toc10994" w:history="1">
        <w:r>
          <w:rPr>
            <w:rFonts w:ascii="仿宋" w:eastAsia="仿宋" w:hAnsi="仿宋" w:cs="仿宋" w:hint="eastAsia"/>
            <w:lang w:eastAsia="zh-CN"/>
          </w:rPr>
          <w:t>(一)、客户群体描述</w:t>
        </w:r>
        <w:r>
          <w:tab/>
        </w:r>
        <w:r>
          <w:fldChar w:fldCharType="begin"/>
        </w:r>
        <w:r>
          <w:instrText xml:space="preserve"> PAGEREF _Toc10994 \h </w:instrText>
        </w:r>
        <w:r>
          <w:fldChar w:fldCharType="separate"/>
        </w:r>
        <w:r>
          <w:t>42</w:t>
        </w:r>
        <w:r>
          <w:fldChar w:fldCharType="end"/>
        </w:r>
      </w:hyperlink>
    </w:p>
    <w:p>
      <w:pPr>
        <w:pStyle w:val="TOC2"/>
        <w:tabs>
          <w:tab w:val="right" w:leader="dot" w:pos="8306"/>
        </w:tabs>
      </w:pPr>
      <w:hyperlink w:anchor="_Toc29454" w:history="1">
        <w:r>
          <w:rPr>
            <w:rFonts w:ascii="仿宋" w:eastAsia="仿宋" w:hAnsi="仿宋" w:cs="仿宋" w:hint="eastAsia"/>
            <w:lang w:eastAsia="zh-CN"/>
          </w:rPr>
          <w:t>(二)、客户需求和期望</w:t>
        </w:r>
        <w:r>
          <w:tab/>
        </w:r>
        <w:r>
          <w:fldChar w:fldCharType="begin"/>
        </w:r>
        <w:r>
          <w:instrText xml:space="preserve"> PAGEREF _Toc29454 \h </w:instrText>
        </w:r>
        <w:r>
          <w:fldChar w:fldCharType="separate"/>
        </w:r>
        <w:r>
          <w:t>44</w:t>
        </w:r>
        <w:r>
          <w:fldChar w:fldCharType="end"/>
        </w:r>
      </w:hyperlink>
    </w:p>
    <w:p>
      <w:pPr>
        <w:pStyle w:val="TOC2"/>
        <w:tabs>
          <w:tab w:val="right" w:leader="dot" w:pos="8306"/>
        </w:tabs>
      </w:pPr>
      <w:hyperlink w:anchor="_Toc27196" w:history="1">
        <w:r>
          <w:rPr>
            <w:rFonts w:ascii="仿宋" w:eastAsia="仿宋" w:hAnsi="仿宋" w:cs="仿宋" w:hint="eastAsia"/>
            <w:lang w:eastAsia="zh-CN"/>
          </w:rPr>
          <w:t>(三)、客户获取策略</w:t>
        </w:r>
        <w:r>
          <w:tab/>
        </w:r>
        <w:r>
          <w:fldChar w:fldCharType="begin"/>
        </w:r>
        <w:r>
          <w:instrText xml:space="preserve"> PAGEREF _Toc27196 \h </w:instrText>
        </w:r>
        <w:r>
          <w:fldChar w:fldCharType="separate"/>
        </w:r>
        <w:r>
          <w:t>45</w:t>
        </w:r>
        <w:r>
          <w:fldChar w:fldCharType="end"/>
        </w:r>
      </w:hyperlink>
    </w:p>
    <w:p>
      <w:pPr>
        <w:pStyle w:val="TOC2"/>
        <w:tabs>
          <w:tab w:val="right" w:leader="dot" w:pos="8306"/>
        </w:tabs>
      </w:pPr>
      <w:hyperlink w:anchor="_Toc16414" w:history="1">
        <w:r>
          <w:rPr>
            <w:rFonts w:ascii="仿宋" w:eastAsia="仿宋" w:hAnsi="仿宋" w:cs="仿宋" w:hint="eastAsia"/>
            <w:lang w:eastAsia="zh-CN"/>
          </w:rPr>
          <w:t>(四)、客户关系管理</w:t>
        </w:r>
        <w:r>
          <w:tab/>
        </w:r>
        <w:r>
          <w:fldChar w:fldCharType="begin"/>
        </w:r>
        <w:r>
          <w:instrText xml:space="preserve"> PAGEREF _Toc16414 \h </w:instrText>
        </w:r>
        <w:r>
          <w:fldChar w:fldCharType="separate"/>
        </w:r>
        <w:r>
          <w:t>47</w:t>
        </w:r>
        <w:r>
          <w:fldChar w:fldCharType="end"/>
        </w:r>
      </w:hyperlink>
    </w:p>
    <w:p>
      <w:pPr>
        <w:pStyle w:val="TOC1"/>
        <w:tabs>
          <w:tab w:val="right" w:leader="dot" w:pos="8306"/>
        </w:tabs>
      </w:pPr>
      <w:hyperlink w:anchor="_Toc20070" w:history="1">
        <w:r>
          <w:rPr>
            <w:rFonts w:ascii="仿宋" w:eastAsia="仿宋" w:hAnsi="仿宋" w:cs="仿宋" w:hint="eastAsia"/>
            <w:lang w:eastAsia="zh-CN"/>
          </w:rPr>
          <w:t>十、环境保护分析</w:t>
        </w:r>
        <w:r>
          <w:tab/>
        </w:r>
        <w:r>
          <w:fldChar w:fldCharType="begin"/>
        </w:r>
        <w:r>
          <w:instrText xml:space="preserve"> PAGEREF _Toc20070 \h </w:instrText>
        </w:r>
        <w:r>
          <w:fldChar w:fldCharType="separate"/>
        </w:r>
        <w:r>
          <w:t>49</w:t>
        </w:r>
        <w:r>
          <w:fldChar w:fldCharType="end"/>
        </w:r>
      </w:hyperlink>
    </w:p>
    <w:p>
      <w:pPr>
        <w:pStyle w:val="TOC2"/>
        <w:tabs>
          <w:tab w:val="right" w:leader="dot" w:pos="8306"/>
        </w:tabs>
      </w:pPr>
      <w:hyperlink w:anchor="_Toc27952" w:history="1">
        <w:r>
          <w:rPr>
            <w:rFonts w:ascii="仿宋" w:eastAsia="仿宋" w:hAnsi="仿宋" w:cs="仿宋" w:hint="eastAsia"/>
            <w:lang w:eastAsia="zh-CN"/>
          </w:rPr>
          <w:t>(一)、编制依据</w:t>
        </w:r>
        <w:r>
          <w:tab/>
        </w:r>
        <w:r>
          <w:fldChar w:fldCharType="begin"/>
        </w:r>
        <w:r>
          <w:instrText xml:space="preserve"> PAGEREF _Toc27952 \h </w:instrText>
        </w:r>
        <w:r>
          <w:fldChar w:fldCharType="separate"/>
        </w:r>
        <w:r>
          <w:t>49</w:t>
        </w:r>
        <w:r>
          <w:fldChar w:fldCharType="end"/>
        </w:r>
      </w:hyperlink>
    </w:p>
    <w:p>
      <w:pPr>
        <w:pStyle w:val="TOC2"/>
        <w:tabs>
          <w:tab w:val="right" w:leader="dot" w:pos="8306"/>
        </w:tabs>
      </w:pPr>
      <w:hyperlink w:anchor="_Toc1951" w:history="1">
        <w:r>
          <w:rPr>
            <w:rFonts w:ascii="仿宋" w:eastAsia="仿宋" w:hAnsi="仿宋" w:cs="仿宋" w:hint="eastAsia"/>
            <w:lang w:eastAsia="zh-CN"/>
          </w:rPr>
          <w:t>(二)、环境影响合理性分析</w:t>
        </w:r>
        <w:r>
          <w:tab/>
        </w:r>
        <w:r>
          <w:fldChar w:fldCharType="begin"/>
        </w:r>
        <w:r>
          <w:instrText xml:space="preserve"> PAGEREF _Toc1951 \h </w:instrText>
        </w:r>
        <w:r>
          <w:fldChar w:fldCharType="separate"/>
        </w:r>
        <w:r>
          <w:t>49</w:t>
        </w:r>
        <w:r>
          <w:fldChar w:fldCharType="end"/>
        </w:r>
      </w:hyperlink>
    </w:p>
    <w:p>
      <w:pPr>
        <w:pStyle w:val="TOC2"/>
        <w:tabs>
          <w:tab w:val="right" w:leader="dot" w:pos="8306"/>
        </w:tabs>
      </w:pPr>
      <w:hyperlink w:anchor="_Toc6365" w:history="1">
        <w:r>
          <w:rPr>
            <w:rFonts w:ascii="仿宋" w:eastAsia="仿宋" w:hAnsi="仿宋" w:cs="仿宋" w:hint="eastAsia"/>
            <w:lang w:eastAsia="zh-CN"/>
          </w:rPr>
          <w:t>(三)、建设期大气环境影响分析</w:t>
        </w:r>
        <w:r>
          <w:tab/>
        </w:r>
        <w:r>
          <w:fldChar w:fldCharType="begin"/>
        </w:r>
        <w:r>
          <w:instrText xml:space="preserve"> PAGEREF _Toc6365 \h </w:instrText>
        </w:r>
        <w:r>
          <w:fldChar w:fldCharType="separate"/>
        </w:r>
        <w:r>
          <w:t>50</w:t>
        </w:r>
        <w:r>
          <w:fldChar w:fldCharType="end"/>
        </w:r>
      </w:hyperlink>
    </w:p>
    <w:p>
      <w:pPr>
        <w:pStyle w:val="TOC2"/>
        <w:tabs>
          <w:tab w:val="right" w:leader="dot" w:pos="8306"/>
        </w:tabs>
      </w:pPr>
      <w:hyperlink w:anchor="_Toc13490" w:history="1">
        <w:r>
          <w:rPr>
            <w:rFonts w:ascii="仿宋" w:eastAsia="仿宋" w:hAnsi="仿宋" w:cs="仿宋" w:hint="eastAsia"/>
            <w:lang w:eastAsia="zh-CN"/>
          </w:rPr>
          <w:t>(四)、建设期水环境影响分析</w:t>
        </w:r>
        <w:r>
          <w:tab/>
        </w:r>
        <w:r>
          <w:fldChar w:fldCharType="begin"/>
        </w:r>
        <w:r>
          <w:instrText xml:space="preserve"> PAGEREF _Toc13490 \h </w:instrText>
        </w:r>
        <w:r>
          <w:fldChar w:fldCharType="separate"/>
        </w:r>
        <w:r>
          <w:t>51</w:t>
        </w:r>
        <w:r>
          <w:fldChar w:fldCharType="end"/>
        </w:r>
      </w:hyperlink>
    </w:p>
    <w:p>
      <w:pPr>
        <w:pStyle w:val="TOC2"/>
        <w:tabs>
          <w:tab w:val="right" w:leader="dot" w:pos="8306"/>
        </w:tabs>
      </w:pPr>
      <w:hyperlink w:anchor="_Toc24307" w:history="1">
        <w:r>
          <w:rPr>
            <w:rFonts w:ascii="仿宋" w:eastAsia="仿宋" w:hAnsi="仿宋" w:cs="仿宋" w:hint="eastAsia"/>
            <w:lang w:eastAsia="zh-CN"/>
          </w:rPr>
          <w:t>(五)、建设期固体废弃物环境影响分析</w:t>
        </w:r>
        <w:r>
          <w:tab/>
        </w:r>
        <w:r>
          <w:fldChar w:fldCharType="begin"/>
        </w:r>
        <w:r>
          <w:instrText xml:space="preserve"> PAGEREF _Toc24307 \h </w:instrText>
        </w:r>
        <w:r>
          <w:fldChar w:fldCharType="separate"/>
        </w:r>
        <w:r>
          <w:t>52</w:t>
        </w:r>
        <w:r>
          <w:fldChar w:fldCharType="end"/>
        </w:r>
      </w:hyperlink>
    </w:p>
    <w:p>
      <w:pPr>
        <w:pStyle w:val="TOC2"/>
        <w:tabs>
          <w:tab w:val="right" w:leader="dot" w:pos="8306"/>
        </w:tabs>
      </w:pPr>
      <w:hyperlink w:anchor="_Toc24995" w:history="1">
        <w:r>
          <w:rPr>
            <w:rFonts w:ascii="仿宋" w:eastAsia="仿宋" w:hAnsi="仿宋" w:cs="仿宋" w:hint="eastAsia"/>
            <w:lang w:eastAsia="zh-CN"/>
          </w:rPr>
          <w:t>(六)、建设期声环境影响分析</w:t>
        </w:r>
        <w:r>
          <w:tab/>
        </w:r>
        <w:r>
          <w:fldChar w:fldCharType="begin"/>
        </w:r>
        <w:r>
          <w:instrText xml:space="preserve"> PAGEREF _Toc24995 \h </w:instrText>
        </w:r>
        <w:r>
          <w:fldChar w:fldCharType="separate"/>
        </w:r>
        <w:r>
          <w:t>54</w:t>
        </w:r>
        <w:r>
          <w:fldChar w:fldCharType="end"/>
        </w:r>
      </w:hyperlink>
    </w:p>
    <w:p>
      <w:pPr>
        <w:pStyle w:val="TOC2"/>
        <w:tabs>
          <w:tab w:val="right" w:leader="dot" w:pos="8306"/>
        </w:tabs>
      </w:pPr>
      <w:hyperlink w:anchor="_Toc9512" w:history="1">
        <w:r>
          <w:rPr>
            <w:rFonts w:ascii="仿宋" w:eastAsia="仿宋" w:hAnsi="仿宋" w:cs="仿宋" w:hint="eastAsia"/>
            <w:lang w:eastAsia="zh-CN"/>
          </w:rPr>
          <w:t>(七)、营运期大气环境影响分析</w:t>
        </w:r>
        <w:r>
          <w:tab/>
        </w:r>
        <w:r>
          <w:fldChar w:fldCharType="begin"/>
        </w:r>
        <w:r>
          <w:instrText xml:space="preserve"> PAGEREF _Toc9512 \h </w:instrText>
        </w:r>
        <w:r>
          <w:fldChar w:fldCharType="separate"/>
        </w:r>
        <w:r>
          <w:t>55</w:t>
        </w:r>
        <w:r>
          <w:fldChar w:fldCharType="end"/>
        </w:r>
      </w:hyperlink>
    </w:p>
    <w:p>
      <w:pPr>
        <w:pStyle w:val="TOC2"/>
        <w:tabs>
          <w:tab w:val="right" w:leader="dot" w:pos="8306"/>
        </w:tabs>
      </w:pPr>
      <w:hyperlink w:anchor="_Toc18439" w:history="1">
        <w:r>
          <w:rPr>
            <w:rFonts w:ascii="仿宋" w:eastAsia="仿宋" w:hAnsi="仿宋" w:cs="仿宋" w:hint="eastAsia"/>
            <w:lang w:eastAsia="zh-CN"/>
          </w:rPr>
          <w:t>(八)、营运期水环境影响分析</w:t>
        </w:r>
        <w:r>
          <w:tab/>
        </w:r>
        <w:r>
          <w:fldChar w:fldCharType="begin"/>
        </w:r>
        <w:r>
          <w:instrText xml:space="preserve"> PAGEREF _Toc18439 \h </w:instrText>
        </w:r>
        <w:r>
          <w:fldChar w:fldCharType="separate"/>
        </w:r>
        <w:r>
          <w:t>56</w:t>
        </w:r>
        <w:r>
          <w:fldChar w:fldCharType="end"/>
        </w:r>
      </w:hyperlink>
    </w:p>
    <w:p>
      <w:pPr>
        <w:pStyle w:val="TOC2"/>
        <w:tabs>
          <w:tab w:val="right" w:leader="dot" w:pos="8306"/>
        </w:tabs>
      </w:pPr>
      <w:hyperlink w:anchor="_Toc26260" w:history="1">
        <w:r>
          <w:rPr>
            <w:rFonts w:ascii="仿宋" w:eastAsia="仿宋" w:hAnsi="仿宋" w:cs="仿宋" w:hint="eastAsia"/>
            <w:lang w:eastAsia="zh-CN"/>
          </w:rPr>
          <w:t>(九)、营运期固体废弃物环境影响分析</w:t>
        </w:r>
        <w:r>
          <w:tab/>
        </w:r>
        <w:r>
          <w:fldChar w:fldCharType="begin"/>
        </w:r>
        <w:r>
          <w:instrText xml:space="preserve"> PAGEREF _Toc26260 \h </w:instrText>
        </w:r>
        <w:r>
          <w:fldChar w:fldCharType="separate"/>
        </w:r>
        <w:r>
          <w:t>57</w:t>
        </w:r>
        <w:r>
          <w:fldChar w:fldCharType="end"/>
        </w:r>
      </w:hyperlink>
    </w:p>
    <w:p>
      <w:pPr>
        <w:pStyle w:val="TOC2"/>
        <w:tabs>
          <w:tab w:val="right" w:leader="dot" w:pos="8306"/>
        </w:tabs>
      </w:pPr>
      <w:hyperlink w:anchor="_Toc18210" w:history="1">
        <w:r>
          <w:rPr>
            <w:rFonts w:ascii="仿宋" w:eastAsia="仿宋" w:hAnsi="仿宋" w:cs="仿宋" w:hint="eastAsia"/>
            <w:lang w:eastAsia="zh-CN"/>
          </w:rPr>
          <w:t>(十)、营运期声环境影响分析</w:t>
        </w:r>
        <w:r>
          <w:tab/>
        </w:r>
        <w:r>
          <w:fldChar w:fldCharType="begin"/>
        </w:r>
        <w:r>
          <w:instrText xml:space="preserve"> PAGEREF _Toc18210 \h </w:instrText>
        </w:r>
        <w:r>
          <w:fldChar w:fldCharType="separate"/>
        </w:r>
        <w:r>
          <w:t>59</w:t>
        </w:r>
        <w:r>
          <w:fldChar w:fldCharType="end"/>
        </w:r>
      </w:hyperlink>
    </w:p>
    <w:p>
      <w:pPr>
        <w:pStyle w:val="TOC2"/>
        <w:tabs>
          <w:tab w:val="right" w:leader="dot" w:pos="8306"/>
        </w:tabs>
      </w:pPr>
      <w:hyperlink w:anchor="_Toc15302" w:history="1">
        <w:r>
          <w:rPr>
            <w:rFonts w:ascii="仿宋" w:eastAsia="仿宋" w:hAnsi="仿宋" w:cs="仿宋" w:hint="eastAsia"/>
            <w:lang w:eastAsia="zh-CN"/>
          </w:rPr>
          <w:t>(十一)、清洁生产</w:t>
        </w:r>
        <w:r>
          <w:tab/>
        </w:r>
        <w:r>
          <w:fldChar w:fldCharType="begin"/>
        </w:r>
        <w:r>
          <w:instrText xml:space="preserve"> PAGEREF _Toc15302 \h </w:instrText>
        </w:r>
        <w:r>
          <w:fldChar w:fldCharType="separate"/>
        </w:r>
        <w:r>
          <w:t>60</w:t>
        </w:r>
        <w:r>
          <w:fldChar w:fldCharType="end"/>
        </w:r>
      </w:hyperlink>
    </w:p>
    <w:p>
      <w:pPr>
        <w:pStyle w:val="TOC2"/>
        <w:tabs>
          <w:tab w:val="right" w:leader="dot" w:pos="8306"/>
        </w:tabs>
      </w:pPr>
      <w:hyperlink w:anchor="_Toc31266" w:history="1">
        <w:r>
          <w:rPr>
            <w:rFonts w:ascii="仿宋" w:eastAsia="仿宋" w:hAnsi="仿宋" w:cs="仿宋" w:hint="eastAsia"/>
            <w:lang w:eastAsia="zh-CN"/>
          </w:rPr>
          <w:t>(十二)、环境管理分析</w:t>
        </w:r>
        <w:r>
          <w:tab/>
        </w:r>
        <w:r>
          <w:fldChar w:fldCharType="begin"/>
        </w:r>
        <w:r>
          <w:instrText xml:space="preserve"> PAGEREF _Toc31266 \h </w:instrText>
        </w:r>
        <w:r>
          <w:fldChar w:fldCharType="separate"/>
        </w:r>
        <w:r>
          <w:t>61</w:t>
        </w:r>
        <w:r>
          <w:fldChar w:fldCharType="end"/>
        </w:r>
      </w:hyperlink>
    </w:p>
    <w:p>
      <w:pPr>
        <w:pStyle w:val="TOC2"/>
        <w:tabs>
          <w:tab w:val="right" w:leader="dot" w:pos="8306"/>
        </w:tabs>
      </w:pPr>
      <w:hyperlink w:anchor="_Toc3244" w:history="1">
        <w:r>
          <w:rPr>
            <w:rFonts w:ascii="仿宋" w:eastAsia="仿宋" w:hAnsi="仿宋" w:cs="仿宋" w:hint="eastAsia"/>
            <w:lang w:eastAsia="zh-CN"/>
          </w:rPr>
          <w:t>(十三)、结论及建议</w:t>
        </w:r>
        <w:r>
          <w:tab/>
        </w:r>
        <w:r>
          <w:fldChar w:fldCharType="begin"/>
        </w:r>
        <w:r>
          <w:instrText xml:space="preserve"> PAGEREF _Toc3244 \h </w:instrText>
        </w:r>
        <w:r>
          <w:fldChar w:fldCharType="separate"/>
        </w:r>
        <w:r>
          <w:t>63</w:t>
        </w:r>
        <w:r>
          <w:fldChar w:fldCharType="end"/>
        </w:r>
      </w:hyperlink>
    </w:p>
    <w:p>
      <w:pPr>
        <w:pStyle w:val="TOC1"/>
        <w:tabs>
          <w:tab w:val="right" w:leader="dot" w:pos="8306"/>
        </w:tabs>
      </w:pPr>
      <w:hyperlink w:anchor="_Toc17634" w:history="1">
        <w:r>
          <w:rPr>
            <w:rFonts w:ascii="仿宋" w:eastAsia="仿宋" w:hAnsi="仿宋" w:cs="仿宋" w:hint="eastAsia"/>
            <w:lang w:eastAsia="zh-CN"/>
          </w:rPr>
          <w:t>十一、社会和环境责任</w:t>
        </w:r>
        <w:r>
          <w:tab/>
        </w:r>
        <w:r>
          <w:fldChar w:fldCharType="begin"/>
        </w:r>
        <w:r>
          <w:instrText xml:space="preserve"> PAGEREF _Toc17634 \h </w:instrText>
        </w:r>
        <w:r>
          <w:fldChar w:fldCharType="separate"/>
        </w:r>
        <w:r>
          <w:t>64</w:t>
        </w:r>
        <w:r>
          <w:fldChar w:fldCharType="end"/>
        </w:r>
      </w:hyperlink>
    </w:p>
    <w:p>
      <w:pPr>
        <w:pStyle w:val="TOC2"/>
        <w:tabs>
          <w:tab w:val="right" w:leader="dot" w:pos="8306"/>
        </w:tabs>
      </w:pPr>
      <w:hyperlink w:anchor="_Toc689" w:history="1">
        <w:r>
          <w:rPr>
            <w:rFonts w:ascii="仿宋" w:eastAsia="仿宋" w:hAnsi="仿宋" w:cs="仿宋" w:hint="eastAsia"/>
            <w:lang w:eastAsia="zh-CN"/>
          </w:rPr>
          <w:t>(一)、社会责任汽轮机数字式电液调节系统项目</w:t>
        </w:r>
        <w:r>
          <w:tab/>
        </w:r>
        <w:r>
          <w:fldChar w:fldCharType="begin"/>
        </w:r>
        <w:r>
          <w:instrText xml:space="preserve"> PAGEREF _Toc689 \h </w:instrText>
        </w:r>
        <w:r>
          <w:fldChar w:fldCharType="separate"/>
        </w:r>
        <w:r>
          <w:t>64</w:t>
        </w:r>
        <w:r>
          <w:fldChar w:fldCharType="end"/>
        </w:r>
      </w:hyperlink>
    </w:p>
    <w:p>
      <w:pPr>
        <w:pStyle w:val="TOC2"/>
        <w:tabs>
          <w:tab w:val="right" w:leader="dot" w:pos="8306"/>
        </w:tabs>
      </w:pPr>
      <w:hyperlink w:anchor="_Toc13344" w:history="1">
        <w:r>
          <w:rPr>
            <w:rFonts w:ascii="仿宋" w:eastAsia="仿宋" w:hAnsi="仿宋" w:cs="仿宋" w:hint="eastAsia"/>
            <w:lang w:eastAsia="zh-CN"/>
          </w:rPr>
          <w:t>(二)、环境保护举措</w:t>
        </w:r>
        <w:r>
          <w:tab/>
        </w:r>
        <w:r>
          <w:fldChar w:fldCharType="begin"/>
        </w:r>
        <w:r>
          <w:instrText xml:space="preserve"> PAGEREF _Toc13344 \h </w:instrText>
        </w:r>
        <w:r>
          <w:fldChar w:fldCharType="separate"/>
        </w:r>
        <w:r>
          <w:t>64</w:t>
        </w:r>
        <w:r>
          <w:fldChar w:fldCharType="end"/>
        </w:r>
      </w:hyperlink>
    </w:p>
    <w:p>
      <w:pPr>
        <w:pStyle w:val="TOC2"/>
        <w:tabs>
          <w:tab w:val="right" w:leader="dot" w:pos="8306"/>
        </w:tabs>
      </w:pPr>
      <w:hyperlink w:anchor="_Toc17586" w:history="1">
        <w:r>
          <w:rPr>
            <w:rFonts w:ascii="仿宋" w:eastAsia="仿宋" w:hAnsi="仿宋" w:cs="仿宋" w:hint="eastAsia"/>
            <w:lang w:eastAsia="zh-CN"/>
          </w:rPr>
          <w:t>(三)、可持续发展倡议</w:t>
        </w:r>
        <w:r>
          <w:tab/>
        </w:r>
        <w:r>
          <w:fldChar w:fldCharType="begin"/>
        </w:r>
        <w:r>
          <w:instrText xml:space="preserve"> PAGEREF _Toc17586 \h </w:instrText>
        </w:r>
        <w:r>
          <w:fldChar w:fldCharType="separate"/>
        </w:r>
        <w:r>
          <w:t>64</w:t>
        </w:r>
        <w:r>
          <w:fldChar w:fldCharType="end"/>
        </w:r>
      </w:hyperlink>
    </w:p>
    <w:p>
      <w:pPr>
        <w:pStyle w:val="TOC1"/>
        <w:tabs>
          <w:tab w:val="right" w:leader="dot" w:pos="8306"/>
        </w:tabs>
      </w:pPr>
      <w:hyperlink w:anchor="_Toc13324" w:history="1">
        <w:r>
          <w:rPr>
            <w:rFonts w:ascii="仿宋" w:eastAsia="仿宋" w:hAnsi="仿宋" w:cs="仿宋" w:hint="eastAsia"/>
            <w:lang w:eastAsia="zh-CN"/>
          </w:rPr>
          <w:t>十二、未来计划和展望</w:t>
        </w:r>
        <w:r>
          <w:tab/>
        </w:r>
        <w:r>
          <w:fldChar w:fldCharType="begin"/>
        </w:r>
        <w:r>
          <w:instrText xml:space="preserve"> PAGEREF _Toc13324 \h </w:instrText>
        </w:r>
        <w:r>
          <w:fldChar w:fldCharType="separate"/>
        </w:r>
        <w:r>
          <w:t>65</w:t>
        </w:r>
        <w:r>
          <w:fldChar w:fldCharType="end"/>
        </w:r>
      </w:hyperlink>
    </w:p>
    <w:p>
      <w:pPr>
        <w:pStyle w:val="TOC2"/>
        <w:tabs>
          <w:tab w:val="right" w:leader="dot" w:pos="8306"/>
        </w:tabs>
      </w:pPr>
      <w:hyperlink w:anchor="_Toc5054" w:history="1">
        <w:r>
          <w:rPr>
            <w:rFonts w:ascii="仿宋" w:eastAsia="仿宋" w:hAnsi="仿宋" w:cs="仿宋" w:hint="eastAsia"/>
            <w:lang w:eastAsia="zh-CN"/>
          </w:rPr>
          <w:t>(一)、公司未来的发展计划</w:t>
        </w:r>
        <w:r>
          <w:tab/>
        </w:r>
        <w:r>
          <w:fldChar w:fldCharType="begin"/>
        </w:r>
        <w:r>
          <w:instrText xml:space="preserve"> PAGEREF _Toc5054 \h </w:instrText>
        </w:r>
        <w:r>
          <w:fldChar w:fldCharType="separate"/>
        </w:r>
        <w:r>
          <w:t>65</w:t>
        </w:r>
        <w:r>
          <w:fldChar w:fldCharType="end"/>
        </w:r>
      </w:hyperlink>
    </w:p>
    <w:p>
      <w:pPr>
        <w:pStyle w:val="TOC2"/>
        <w:tabs>
          <w:tab w:val="right" w:leader="dot" w:pos="8306"/>
        </w:tabs>
      </w:pPr>
      <w:hyperlink w:anchor="_Toc30868" w:history="1">
        <w:r>
          <w:rPr>
            <w:rFonts w:ascii="仿宋" w:eastAsia="仿宋" w:hAnsi="仿宋" w:cs="仿宋" w:hint="eastAsia"/>
            <w:lang w:eastAsia="zh-CN"/>
          </w:rPr>
          <w:t>(二)、长期目标和目标</w:t>
        </w:r>
        <w:r>
          <w:tab/>
        </w:r>
        <w:r>
          <w:fldChar w:fldCharType="begin"/>
        </w:r>
        <w:r>
          <w:instrText xml:space="preserve"> PAGEREF _Toc30868 \h </w:instrText>
        </w:r>
        <w:r>
          <w:fldChar w:fldCharType="separate"/>
        </w:r>
        <w:r>
          <w:t>65</w:t>
        </w:r>
        <w:r>
          <w:fldChar w:fldCharType="end"/>
        </w:r>
      </w:hyperlink>
    </w:p>
    <w:p>
      <w:pPr>
        <w:pStyle w:val="TOC1"/>
        <w:tabs>
          <w:tab w:val="right" w:leader="dot" w:pos="8306"/>
        </w:tabs>
      </w:pPr>
      <w:hyperlink w:anchor="_Toc22209" w:history="1">
        <w:r>
          <w:rPr>
            <w:rFonts w:ascii="仿宋" w:eastAsia="仿宋" w:hAnsi="仿宋" w:cs="仿宋" w:hint="eastAsia"/>
            <w:lang w:eastAsia="zh-CN"/>
          </w:rPr>
          <w:t>十三、风险分析</w:t>
        </w:r>
        <w:r>
          <w:tab/>
        </w:r>
        <w:r>
          <w:fldChar w:fldCharType="begin"/>
        </w:r>
        <w:r>
          <w:instrText xml:space="preserve"> PAGEREF _Toc22209 \h </w:instrText>
        </w:r>
        <w:r>
          <w:fldChar w:fldCharType="separate"/>
        </w:r>
        <w:r>
          <w:t>66</w:t>
        </w:r>
        <w:r>
          <w:fldChar w:fldCharType="end"/>
        </w:r>
      </w:hyperlink>
    </w:p>
    <w:p>
      <w:pPr>
        <w:pStyle w:val="TOC2"/>
        <w:tabs>
          <w:tab w:val="right" w:leader="dot" w:pos="8306"/>
        </w:tabs>
      </w:pPr>
      <w:hyperlink w:anchor="_Toc3296" w:history="1">
        <w:r>
          <w:rPr>
            <w:rFonts w:ascii="仿宋" w:eastAsia="仿宋" w:hAnsi="仿宋" w:cs="仿宋" w:hint="eastAsia"/>
            <w:lang w:eastAsia="zh-CN"/>
          </w:rPr>
          <w:t>(一)、内部风险</w:t>
        </w:r>
        <w:r>
          <w:tab/>
        </w:r>
        <w:r>
          <w:fldChar w:fldCharType="begin"/>
        </w:r>
        <w:r>
          <w:instrText xml:space="preserve"> PAGEREF _Toc3296 \h </w:instrText>
        </w:r>
        <w:r>
          <w:fldChar w:fldCharType="separate"/>
        </w:r>
        <w:r>
          <w:t>66</w:t>
        </w:r>
        <w:r>
          <w:fldChar w:fldCharType="end"/>
        </w:r>
      </w:hyperlink>
    </w:p>
    <w:p>
      <w:pPr>
        <w:pStyle w:val="TOC2"/>
        <w:tabs>
          <w:tab w:val="right" w:leader="dot" w:pos="8306"/>
        </w:tabs>
      </w:pPr>
      <w:hyperlink w:anchor="_Toc21632" w:history="1">
        <w:r>
          <w:rPr>
            <w:rFonts w:ascii="仿宋" w:eastAsia="仿宋" w:hAnsi="仿宋" w:cs="仿宋" w:hint="eastAsia"/>
            <w:lang w:eastAsia="zh-CN"/>
          </w:rPr>
          <w:t>(二)、外部风险</w:t>
        </w:r>
        <w:r>
          <w:tab/>
        </w:r>
        <w:r>
          <w:fldChar w:fldCharType="begin"/>
        </w:r>
        <w:r>
          <w:instrText xml:space="preserve"> PAGEREF _Toc21632 \h </w:instrText>
        </w:r>
        <w:r>
          <w:fldChar w:fldCharType="separate"/>
        </w:r>
        <w:r>
          <w:t>67</w:t>
        </w:r>
        <w:r>
          <w:fldChar w:fldCharType="end"/>
        </w:r>
      </w:hyperlink>
    </w:p>
    <w:p>
      <w:pPr>
        <w:pStyle w:val="TOC2"/>
        <w:tabs>
          <w:tab w:val="right" w:leader="dot" w:pos="8306"/>
        </w:tabs>
      </w:pPr>
      <w:hyperlink w:anchor="_Toc27607" w:history="1">
        <w:r>
          <w:rPr>
            <w:rFonts w:ascii="仿宋" w:eastAsia="仿宋" w:hAnsi="仿宋" w:cs="仿宋" w:hint="eastAsia"/>
            <w:lang w:eastAsia="zh-CN"/>
          </w:rPr>
          <w:t>(三)、风险管理策略</w:t>
        </w:r>
        <w:r>
          <w:tab/>
        </w:r>
        <w:r>
          <w:fldChar w:fldCharType="begin"/>
        </w:r>
        <w:r>
          <w:instrText xml:space="preserve"> PAGEREF _Toc27607 \h </w:instrText>
        </w:r>
        <w:r>
          <w:fldChar w:fldCharType="separate"/>
        </w:r>
        <w:r>
          <w:t>67</w:t>
        </w:r>
        <w:r>
          <w:fldChar w:fldCharType="end"/>
        </w:r>
      </w:hyperlink>
    </w:p>
    <w:p>
      <w:pPr>
        <w:pStyle w:val="TOC1"/>
        <w:tabs>
          <w:tab w:val="right" w:leader="dot" w:pos="8306"/>
        </w:tabs>
      </w:pPr>
      <w:hyperlink w:anchor="_Toc5787" w:history="1">
        <w:r>
          <w:rPr>
            <w:rFonts w:ascii="仿宋" w:eastAsia="仿宋" w:hAnsi="仿宋" w:cs="仿宋" w:hint="eastAsia"/>
            <w:lang w:eastAsia="zh-CN"/>
          </w:rPr>
          <w:t>十四、汽轮机数字式电液调节系统项目总结分析</w:t>
        </w:r>
        <w:r>
          <w:tab/>
        </w:r>
        <w:r>
          <w:fldChar w:fldCharType="begin"/>
        </w:r>
        <w:r>
          <w:instrText xml:space="preserve"> PAGEREF _Toc5787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447"/>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6606"/>
      <w:r>
        <w:rPr>
          <w:rFonts w:ascii="仿宋" w:eastAsia="仿宋" w:hAnsi="仿宋" w:cs="仿宋" w:hint="eastAsia"/>
          <w:lang w:eastAsia="zh-CN"/>
        </w:rPr>
        <w:t>(一)、汽轮机数字式电液调节系统项目选址原则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选址是决定工业汽轮机数字式电液调节系统项目成败的关键因素之一。根据现行政策，汽轮机数字式电液调节系统项目选址必须符合一系列要求，以确保城乡建设、环境保护和资源利用的协调。以下是一些关于汽轮机数字式电液调节系统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汽轮机数字式电液调节系统项目选址必须与当地城乡建设总体规划相一致。它应该符合工业汽轮机数字式电液调节系统项目占地使用规划的要求，并与大气污染防治、水资源和自然生态保护政策相协调。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汽轮机数字式电液调节系统项目选址应避开自然保护区、风景名胜区、生活饮用水源地和其他特别需要保护的敏感性目标。这有助于维护自然环境的完整性和生态系统的稳定。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汽轮机数字式电液调节系统项目选址应充分考虑土地资源的节约。最好选择空闲地、非耕地或荒地，以减少对良田或耕地的占用。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汽轮机数字式电液调节系统项目选址应提供足够的场地，以满足工艺和辅助生产设施的建设需要。这有助于确保生产流程的高效运行。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汽轮机数字式电液调节系统项目选址应具备良好的生产基础条件，包括充足的水源、电力、运输和可靠的能源供应。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汽轮机数字式电液调节系统项目选址应地势平缓，便于排除雨水和处理生产、生活废水。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汽轮机数字式电液调节系统项目选址应与居民区及环境污染敏感点保持足够的防护距离，以确保生产活动不会对人民健康和环境造成危害。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https://d.book118.com/925234203332011043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25234203332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2024-01-08T23:13:00Z</dcterms:created>
  <dcterms:modified xsi:type="dcterms:W3CDTF">2024-01-08T23:13:42Z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DB5579C725554898BF5BB5E958F1A9AA_11</vt:lpwstr>
  </property>
  <property fmtid="{D5CDD505-2E9C-101B-9397-08002B2CF9AE}" pid="3" name="KSOProductBuildVer">
    <vt:lpwstr>2052-12.1.0.16120</vt:lpwstr>
  </property>
</Properties>
</file>