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模糊控制变频空调器项目计划设计方案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50" w:history="1">
        <w:r>
          <w:rPr>
            <w:rFonts w:ascii="仿宋" w:eastAsia="仿宋" w:hAnsi="仿宋" w:cs="仿宋" w:hint="eastAsia"/>
            <w:lang w:eastAsia="zh-CN"/>
          </w:rPr>
          <w:t>前言</w:t>
        </w:r>
        <w:r>
          <w:tab/>
        </w:r>
        <w:r>
          <w:fldChar w:fldCharType="begin"/>
        </w:r>
        <w:r>
          <w:instrText xml:space="preserve"> PAGEREF _Toc26750 \h </w:instrText>
        </w:r>
        <w:r>
          <w:fldChar w:fldCharType="separate"/>
        </w:r>
        <w:r>
          <w:t>3</w:t>
        </w:r>
        <w:r>
          <w:fldChar w:fldCharType="end"/>
        </w:r>
      </w:hyperlink>
    </w:p>
    <w:p>
      <w:pPr>
        <w:pStyle w:val="TOC1"/>
        <w:tabs>
          <w:tab w:val="right" w:leader="dot" w:pos="8306"/>
        </w:tabs>
      </w:pPr>
      <w:hyperlink w:anchor="_Toc13278" w:history="1">
        <w:r>
          <w:rPr>
            <w:rFonts w:ascii="仿宋" w:eastAsia="仿宋" w:hAnsi="仿宋" w:cs="仿宋" w:hint="eastAsia"/>
            <w:lang w:eastAsia="zh-CN"/>
          </w:rPr>
          <w:t>一、模糊控制变频空调器项目建设背景及必要性分析</w:t>
        </w:r>
        <w:r>
          <w:tab/>
        </w:r>
        <w:r>
          <w:fldChar w:fldCharType="begin"/>
        </w:r>
        <w:r>
          <w:instrText xml:space="preserve"> PAGEREF _Toc13278 \h </w:instrText>
        </w:r>
        <w:r>
          <w:fldChar w:fldCharType="separate"/>
        </w:r>
        <w:r>
          <w:t>3</w:t>
        </w:r>
        <w:r>
          <w:fldChar w:fldCharType="end"/>
        </w:r>
      </w:hyperlink>
    </w:p>
    <w:p>
      <w:pPr>
        <w:pStyle w:val="TOC2"/>
        <w:tabs>
          <w:tab w:val="right" w:leader="dot" w:pos="8306"/>
        </w:tabs>
      </w:pPr>
      <w:hyperlink w:anchor="_Toc20308" w:history="1">
        <w:r>
          <w:rPr>
            <w:rFonts w:ascii="仿宋" w:eastAsia="仿宋" w:hAnsi="仿宋" w:cs="仿宋" w:hint="eastAsia"/>
            <w:lang w:eastAsia="zh-CN"/>
          </w:rPr>
          <w:t>(一)、模糊控制变频空调器项目背景分析</w:t>
        </w:r>
        <w:r>
          <w:tab/>
        </w:r>
        <w:r>
          <w:fldChar w:fldCharType="begin"/>
        </w:r>
        <w:r>
          <w:instrText xml:space="preserve"> PAGEREF _Toc20308 \h </w:instrText>
        </w:r>
        <w:r>
          <w:fldChar w:fldCharType="separate"/>
        </w:r>
        <w:r>
          <w:t>3</w:t>
        </w:r>
        <w:r>
          <w:fldChar w:fldCharType="end"/>
        </w:r>
      </w:hyperlink>
    </w:p>
    <w:p>
      <w:pPr>
        <w:pStyle w:val="TOC2"/>
        <w:tabs>
          <w:tab w:val="right" w:leader="dot" w:pos="8306"/>
        </w:tabs>
      </w:pPr>
      <w:hyperlink w:anchor="_Toc24230" w:history="1">
        <w:r>
          <w:rPr>
            <w:rFonts w:ascii="仿宋" w:eastAsia="仿宋" w:hAnsi="仿宋" w:cs="仿宋" w:hint="eastAsia"/>
            <w:lang w:eastAsia="zh-CN"/>
          </w:rPr>
          <w:t>(二)、模糊控制变频空调器项目建设必要性分析</w:t>
        </w:r>
        <w:r>
          <w:tab/>
        </w:r>
        <w:r>
          <w:fldChar w:fldCharType="begin"/>
        </w:r>
        <w:r>
          <w:instrText xml:space="preserve"> PAGEREF _Toc24230 \h </w:instrText>
        </w:r>
        <w:r>
          <w:fldChar w:fldCharType="separate"/>
        </w:r>
        <w:r>
          <w:t>5</w:t>
        </w:r>
        <w:r>
          <w:fldChar w:fldCharType="end"/>
        </w:r>
      </w:hyperlink>
    </w:p>
    <w:p>
      <w:pPr>
        <w:pStyle w:val="TOC1"/>
        <w:tabs>
          <w:tab w:val="right" w:leader="dot" w:pos="8306"/>
        </w:tabs>
      </w:pPr>
      <w:hyperlink w:anchor="_Toc15427" w:history="1">
        <w:r>
          <w:rPr>
            <w:rFonts w:ascii="仿宋" w:eastAsia="仿宋" w:hAnsi="仿宋" w:cs="仿宋" w:hint="eastAsia"/>
            <w:lang w:eastAsia="zh-CN"/>
          </w:rPr>
          <w:t>二、模糊控制变频空调器项目建设单位说明</w:t>
        </w:r>
        <w:r>
          <w:tab/>
        </w:r>
        <w:r>
          <w:fldChar w:fldCharType="begin"/>
        </w:r>
        <w:r>
          <w:instrText xml:space="preserve"> PAGEREF _Toc15427 \h </w:instrText>
        </w:r>
        <w:r>
          <w:fldChar w:fldCharType="separate"/>
        </w:r>
        <w:r>
          <w:t>6</w:t>
        </w:r>
        <w:r>
          <w:fldChar w:fldCharType="end"/>
        </w:r>
      </w:hyperlink>
    </w:p>
    <w:p>
      <w:pPr>
        <w:pStyle w:val="TOC2"/>
        <w:tabs>
          <w:tab w:val="right" w:leader="dot" w:pos="8306"/>
        </w:tabs>
      </w:pPr>
      <w:hyperlink w:anchor="_Toc11940" w:history="1">
        <w:r>
          <w:rPr>
            <w:rFonts w:ascii="仿宋" w:eastAsia="仿宋" w:hAnsi="仿宋" w:cs="仿宋" w:hint="eastAsia"/>
            <w:lang w:eastAsia="zh-CN"/>
          </w:rPr>
          <w:t>(一)、模糊控制变频空调器项目承办单位基本情况</w:t>
        </w:r>
        <w:r>
          <w:tab/>
        </w:r>
        <w:r>
          <w:fldChar w:fldCharType="begin"/>
        </w:r>
        <w:r>
          <w:instrText xml:space="preserve"> PAGEREF _Toc11940 \h </w:instrText>
        </w:r>
        <w:r>
          <w:fldChar w:fldCharType="separate"/>
        </w:r>
        <w:r>
          <w:t>6</w:t>
        </w:r>
        <w:r>
          <w:fldChar w:fldCharType="end"/>
        </w:r>
      </w:hyperlink>
    </w:p>
    <w:p>
      <w:pPr>
        <w:pStyle w:val="TOC2"/>
        <w:tabs>
          <w:tab w:val="right" w:leader="dot" w:pos="8306"/>
        </w:tabs>
      </w:pPr>
      <w:hyperlink w:anchor="_Toc27657" w:history="1">
        <w:r>
          <w:rPr>
            <w:rFonts w:ascii="仿宋" w:eastAsia="仿宋" w:hAnsi="仿宋" w:cs="仿宋" w:hint="eastAsia"/>
            <w:lang w:eastAsia="zh-CN"/>
          </w:rPr>
          <w:t>(二)、公司经济效益分析</w:t>
        </w:r>
        <w:r>
          <w:tab/>
        </w:r>
        <w:r>
          <w:fldChar w:fldCharType="begin"/>
        </w:r>
        <w:r>
          <w:instrText xml:space="preserve"> PAGEREF _Toc27657 \h </w:instrText>
        </w:r>
        <w:r>
          <w:fldChar w:fldCharType="separate"/>
        </w:r>
        <w:r>
          <w:t>7</w:t>
        </w:r>
        <w:r>
          <w:fldChar w:fldCharType="end"/>
        </w:r>
      </w:hyperlink>
    </w:p>
    <w:p>
      <w:pPr>
        <w:pStyle w:val="TOC1"/>
        <w:tabs>
          <w:tab w:val="right" w:leader="dot" w:pos="8306"/>
        </w:tabs>
      </w:pPr>
      <w:hyperlink w:anchor="_Toc5038" w:history="1">
        <w:r>
          <w:rPr>
            <w:rFonts w:ascii="仿宋" w:eastAsia="仿宋" w:hAnsi="仿宋" w:cs="仿宋" w:hint="eastAsia"/>
            <w:lang w:eastAsia="zh-CN"/>
          </w:rPr>
          <w:t>三、模糊控制变频空调器项目文档管理</w:t>
        </w:r>
        <w:r>
          <w:tab/>
        </w:r>
        <w:r>
          <w:fldChar w:fldCharType="begin"/>
        </w:r>
        <w:r>
          <w:instrText xml:space="preserve"> PAGEREF _Toc5038 \h </w:instrText>
        </w:r>
        <w:r>
          <w:fldChar w:fldCharType="separate"/>
        </w:r>
        <w:r>
          <w:t>8</w:t>
        </w:r>
        <w:r>
          <w:fldChar w:fldCharType="end"/>
        </w:r>
      </w:hyperlink>
    </w:p>
    <w:p>
      <w:pPr>
        <w:pStyle w:val="TOC2"/>
        <w:tabs>
          <w:tab w:val="right" w:leader="dot" w:pos="8306"/>
        </w:tabs>
      </w:pPr>
      <w:hyperlink w:anchor="_Toc25837" w:history="1">
        <w:r>
          <w:rPr>
            <w:rFonts w:ascii="仿宋" w:eastAsia="仿宋" w:hAnsi="仿宋" w:cs="仿宋" w:hint="eastAsia"/>
            <w:lang w:eastAsia="zh-CN"/>
          </w:rPr>
          <w:t>(一)、文档编制与审查</w:t>
        </w:r>
        <w:r>
          <w:tab/>
        </w:r>
        <w:r>
          <w:fldChar w:fldCharType="begin"/>
        </w:r>
        <w:r>
          <w:instrText xml:space="preserve"> PAGEREF _Toc25837 \h </w:instrText>
        </w:r>
        <w:r>
          <w:fldChar w:fldCharType="separate"/>
        </w:r>
        <w:r>
          <w:t>8</w:t>
        </w:r>
        <w:r>
          <w:fldChar w:fldCharType="end"/>
        </w:r>
      </w:hyperlink>
    </w:p>
    <w:p>
      <w:pPr>
        <w:pStyle w:val="TOC2"/>
        <w:tabs>
          <w:tab w:val="right" w:leader="dot" w:pos="8306"/>
        </w:tabs>
      </w:pPr>
      <w:hyperlink w:anchor="_Toc8600" w:history="1">
        <w:r>
          <w:rPr>
            <w:rFonts w:ascii="仿宋" w:eastAsia="仿宋" w:hAnsi="仿宋" w:cs="仿宋" w:hint="eastAsia"/>
            <w:lang w:eastAsia="zh-CN"/>
          </w:rPr>
          <w:t>(二)、文档发布与分发</w:t>
        </w:r>
        <w:r>
          <w:tab/>
        </w:r>
        <w:r>
          <w:fldChar w:fldCharType="begin"/>
        </w:r>
        <w:r>
          <w:instrText xml:space="preserve"> PAGEREF _Toc8600 \h </w:instrText>
        </w:r>
        <w:r>
          <w:fldChar w:fldCharType="separate"/>
        </w:r>
        <w:r>
          <w:t>9</w:t>
        </w:r>
        <w:r>
          <w:fldChar w:fldCharType="end"/>
        </w:r>
      </w:hyperlink>
    </w:p>
    <w:p>
      <w:pPr>
        <w:pStyle w:val="TOC2"/>
        <w:tabs>
          <w:tab w:val="right" w:leader="dot" w:pos="8306"/>
        </w:tabs>
      </w:pPr>
      <w:hyperlink w:anchor="_Toc32657" w:history="1">
        <w:r>
          <w:rPr>
            <w:rFonts w:ascii="仿宋" w:eastAsia="仿宋" w:hAnsi="仿宋" w:cs="仿宋" w:hint="eastAsia"/>
            <w:lang w:eastAsia="zh-CN"/>
          </w:rPr>
          <w:t>(三)、文档存档与归档</w:t>
        </w:r>
        <w:r>
          <w:tab/>
        </w:r>
        <w:r>
          <w:fldChar w:fldCharType="begin"/>
        </w:r>
        <w:r>
          <w:instrText xml:space="preserve"> PAGEREF _Toc32657 \h </w:instrText>
        </w:r>
        <w:r>
          <w:fldChar w:fldCharType="separate"/>
        </w:r>
        <w:r>
          <w:t>10</w:t>
        </w:r>
        <w:r>
          <w:fldChar w:fldCharType="end"/>
        </w:r>
      </w:hyperlink>
    </w:p>
    <w:p>
      <w:pPr>
        <w:pStyle w:val="TOC1"/>
        <w:tabs>
          <w:tab w:val="right" w:leader="dot" w:pos="8306"/>
        </w:tabs>
      </w:pPr>
      <w:hyperlink w:anchor="_Toc31273" w:history="1">
        <w:r>
          <w:rPr>
            <w:rFonts w:ascii="仿宋" w:eastAsia="仿宋" w:hAnsi="仿宋" w:cs="仿宋" w:hint="eastAsia"/>
            <w:lang w:eastAsia="zh-CN"/>
          </w:rPr>
          <w:t>四、市场分析、调研</w:t>
        </w:r>
        <w:r>
          <w:tab/>
        </w:r>
        <w:r>
          <w:fldChar w:fldCharType="begin"/>
        </w:r>
        <w:r>
          <w:instrText xml:space="preserve"> PAGEREF _Toc31273 \h </w:instrText>
        </w:r>
        <w:r>
          <w:fldChar w:fldCharType="separate"/>
        </w:r>
        <w:r>
          <w:t>11</w:t>
        </w:r>
        <w:r>
          <w:fldChar w:fldCharType="end"/>
        </w:r>
      </w:hyperlink>
    </w:p>
    <w:p>
      <w:pPr>
        <w:pStyle w:val="TOC2"/>
        <w:tabs>
          <w:tab w:val="right" w:leader="dot" w:pos="8306"/>
        </w:tabs>
      </w:pPr>
      <w:hyperlink w:anchor="_Toc7047" w:history="1">
        <w:r>
          <w:rPr>
            <w:rFonts w:ascii="仿宋" w:eastAsia="仿宋" w:hAnsi="仿宋" w:cs="仿宋" w:hint="eastAsia"/>
            <w:lang w:eastAsia="zh-CN"/>
          </w:rPr>
          <w:t>(一)、模糊控制变频空调器行业分析</w:t>
        </w:r>
        <w:r>
          <w:tab/>
        </w:r>
        <w:r>
          <w:fldChar w:fldCharType="begin"/>
        </w:r>
        <w:r>
          <w:instrText xml:space="preserve"> PAGEREF _Toc7047 \h </w:instrText>
        </w:r>
        <w:r>
          <w:fldChar w:fldCharType="separate"/>
        </w:r>
        <w:r>
          <w:t>11</w:t>
        </w:r>
        <w:r>
          <w:fldChar w:fldCharType="end"/>
        </w:r>
      </w:hyperlink>
    </w:p>
    <w:p>
      <w:pPr>
        <w:pStyle w:val="TOC2"/>
        <w:tabs>
          <w:tab w:val="right" w:leader="dot" w:pos="8306"/>
        </w:tabs>
      </w:pPr>
      <w:hyperlink w:anchor="_Toc22510" w:history="1">
        <w:r>
          <w:rPr>
            <w:rFonts w:ascii="仿宋" w:eastAsia="仿宋" w:hAnsi="仿宋" w:cs="仿宋" w:hint="eastAsia"/>
            <w:lang w:eastAsia="zh-CN"/>
          </w:rPr>
          <w:t>(二)、模糊控制变频空调器市场分析预测</w:t>
        </w:r>
        <w:r>
          <w:tab/>
        </w:r>
        <w:r>
          <w:fldChar w:fldCharType="begin"/>
        </w:r>
        <w:r>
          <w:instrText xml:space="preserve"> PAGEREF _Toc22510 \h </w:instrText>
        </w:r>
        <w:r>
          <w:fldChar w:fldCharType="separate"/>
        </w:r>
        <w:r>
          <w:t>12</w:t>
        </w:r>
        <w:r>
          <w:fldChar w:fldCharType="end"/>
        </w:r>
      </w:hyperlink>
    </w:p>
    <w:p>
      <w:pPr>
        <w:pStyle w:val="TOC1"/>
        <w:tabs>
          <w:tab w:val="right" w:leader="dot" w:pos="8306"/>
        </w:tabs>
      </w:pPr>
      <w:hyperlink w:anchor="_Toc1376" w:history="1">
        <w:r>
          <w:rPr>
            <w:rFonts w:ascii="仿宋" w:eastAsia="仿宋" w:hAnsi="仿宋" w:cs="仿宋" w:hint="eastAsia"/>
            <w:lang w:eastAsia="zh-CN"/>
          </w:rPr>
          <w:t>五、模糊控制变频空调器项目绩效评估</w:t>
        </w:r>
        <w:r>
          <w:tab/>
        </w:r>
        <w:r>
          <w:fldChar w:fldCharType="begin"/>
        </w:r>
        <w:r>
          <w:instrText xml:space="preserve"> PAGEREF _Toc1376 \h </w:instrText>
        </w:r>
        <w:r>
          <w:fldChar w:fldCharType="separate"/>
        </w:r>
        <w:r>
          <w:t>13</w:t>
        </w:r>
        <w:r>
          <w:fldChar w:fldCharType="end"/>
        </w:r>
      </w:hyperlink>
    </w:p>
    <w:p>
      <w:pPr>
        <w:pStyle w:val="TOC2"/>
        <w:tabs>
          <w:tab w:val="right" w:leader="dot" w:pos="8306"/>
        </w:tabs>
      </w:pPr>
      <w:hyperlink w:anchor="_Toc18569" w:history="1">
        <w:r>
          <w:rPr>
            <w:rFonts w:ascii="仿宋" w:eastAsia="仿宋" w:hAnsi="仿宋" w:cs="仿宋" w:hint="eastAsia"/>
            <w:lang w:eastAsia="zh-CN"/>
          </w:rPr>
          <w:t>(一)、绩效评估指标</w:t>
        </w:r>
        <w:r>
          <w:tab/>
        </w:r>
        <w:r>
          <w:fldChar w:fldCharType="begin"/>
        </w:r>
        <w:r>
          <w:instrText xml:space="preserve"> PAGEREF _Toc18569 \h </w:instrText>
        </w:r>
        <w:r>
          <w:fldChar w:fldCharType="separate"/>
        </w:r>
        <w:r>
          <w:t>13</w:t>
        </w:r>
        <w:r>
          <w:fldChar w:fldCharType="end"/>
        </w:r>
      </w:hyperlink>
    </w:p>
    <w:p>
      <w:pPr>
        <w:pStyle w:val="TOC2"/>
        <w:tabs>
          <w:tab w:val="right" w:leader="dot" w:pos="8306"/>
        </w:tabs>
      </w:pPr>
      <w:hyperlink w:anchor="_Toc581" w:history="1">
        <w:r>
          <w:rPr>
            <w:rFonts w:ascii="仿宋" w:eastAsia="仿宋" w:hAnsi="仿宋" w:cs="仿宋" w:hint="eastAsia"/>
            <w:lang w:eastAsia="zh-CN"/>
          </w:rPr>
          <w:t>(二)、绩效评估方法</w:t>
        </w:r>
        <w:r>
          <w:tab/>
        </w:r>
        <w:r>
          <w:fldChar w:fldCharType="begin"/>
        </w:r>
        <w:r>
          <w:instrText xml:space="preserve"> PAGEREF _Toc581 \h </w:instrText>
        </w:r>
        <w:r>
          <w:fldChar w:fldCharType="separate"/>
        </w:r>
        <w:r>
          <w:t>14</w:t>
        </w:r>
        <w:r>
          <w:fldChar w:fldCharType="end"/>
        </w:r>
      </w:hyperlink>
    </w:p>
    <w:p>
      <w:pPr>
        <w:pStyle w:val="TOC2"/>
        <w:tabs>
          <w:tab w:val="right" w:leader="dot" w:pos="8306"/>
        </w:tabs>
      </w:pPr>
      <w:hyperlink w:anchor="_Toc23132" w:history="1">
        <w:r>
          <w:rPr>
            <w:rFonts w:ascii="仿宋" w:eastAsia="仿宋" w:hAnsi="仿宋" w:cs="仿宋" w:hint="eastAsia"/>
            <w:lang w:eastAsia="zh-CN"/>
          </w:rPr>
          <w:t>(三)、绩效评估周期</w:t>
        </w:r>
        <w:r>
          <w:tab/>
        </w:r>
        <w:r>
          <w:fldChar w:fldCharType="begin"/>
        </w:r>
        <w:r>
          <w:instrText xml:space="preserve"> PAGEREF _Toc23132 \h </w:instrText>
        </w:r>
        <w:r>
          <w:fldChar w:fldCharType="separate"/>
        </w:r>
        <w:r>
          <w:t>15</w:t>
        </w:r>
        <w:r>
          <w:fldChar w:fldCharType="end"/>
        </w:r>
      </w:hyperlink>
    </w:p>
    <w:p>
      <w:pPr>
        <w:pStyle w:val="TOC1"/>
        <w:tabs>
          <w:tab w:val="right" w:leader="dot" w:pos="8306"/>
        </w:tabs>
      </w:pPr>
      <w:hyperlink w:anchor="_Toc21861" w:history="1">
        <w:r>
          <w:rPr>
            <w:rFonts w:ascii="仿宋" w:eastAsia="仿宋" w:hAnsi="仿宋" w:cs="仿宋" w:hint="eastAsia"/>
            <w:lang w:eastAsia="zh-CN"/>
          </w:rPr>
          <w:t>六、模糊控制变频空调器项目可持续发展</w:t>
        </w:r>
        <w:r>
          <w:tab/>
        </w:r>
        <w:r>
          <w:fldChar w:fldCharType="begin"/>
        </w:r>
        <w:r>
          <w:instrText xml:space="preserve"> PAGEREF _Toc21861 \h </w:instrText>
        </w:r>
        <w:r>
          <w:fldChar w:fldCharType="separate"/>
        </w:r>
        <w:r>
          <w:t>16</w:t>
        </w:r>
        <w:r>
          <w:fldChar w:fldCharType="end"/>
        </w:r>
      </w:hyperlink>
    </w:p>
    <w:p>
      <w:pPr>
        <w:pStyle w:val="TOC2"/>
        <w:tabs>
          <w:tab w:val="right" w:leader="dot" w:pos="8306"/>
        </w:tabs>
      </w:pPr>
      <w:hyperlink w:anchor="_Toc24782" w:history="1">
        <w:r>
          <w:rPr>
            <w:rFonts w:ascii="仿宋" w:eastAsia="仿宋" w:hAnsi="仿宋" w:cs="仿宋" w:hint="eastAsia"/>
            <w:lang w:eastAsia="zh-CN"/>
          </w:rPr>
          <w:t>(一)、可持续战略与实践</w:t>
        </w:r>
        <w:r>
          <w:tab/>
        </w:r>
        <w:r>
          <w:fldChar w:fldCharType="begin"/>
        </w:r>
        <w:r>
          <w:instrText xml:space="preserve"> PAGEREF _Toc24782 \h </w:instrText>
        </w:r>
        <w:r>
          <w:fldChar w:fldCharType="separate"/>
        </w:r>
        <w:r>
          <w:t>16</w:t>
        </w:r>
        <w:r>
          <w:fldChar w:fldCharType="end"/>
        </w:r>
      </w:hyperlink>
    </w:p>
    <w:p>
      <w:pPr>
        <w:pStyle w:val="TOC2"/>
        <w:tabs>
          <w:tab w:val="right" w:leader="dot" w:pos="8306"/>
        </w:tabs>
      </w:pPr>
      <w:hyperlink w:anchor="_Toc30135" w:history="1">
        <w:r>
          <w:rPr>
            <w:rFonts w:ascii="仿宋" w:eastAsia="仿宋" w:hAnsi="仿宋" w:cs="仿宋" w:hint="eastAsia"/>
            <w:lang w:eastAsia="zh-CN"/>
          </w:rPr>
          <w:t>(二)、环保与社会责任</w:t>
        </w:r>
        <w:r>
          <w:tab/>
        </w:r>
        <w:r>
          <w:fldChar w:fldCharType="begin"/>
        </w:r>
        <w:r>
          <w:instrText xml:space="preserve"> PAGEREF _Toc30135 \h </w:instrText>
        </w:r>
        <w:r>
          <w:fldChar w:fldCharType="separate"/>
        </w:r>
        <w:r>
          <w:t>17</w:t>
        </w:r>
        <w:r>
          <w:fldChar w:fldCharType="end"/>
        </w:r>
      </w:hyperlink>
    </w:p>
    <w:p>
      <w:pPr>
        <w:pStyle w:val="TOC1"/>
        <w:tabs>
          <w:tab w:val="right" w:leader="dot" w:pos="8306"/>
        </w:tabs>
      </w:pPr>
      <w:hyperlink w:anchor="_Toc19324" w:history="1">
        <w:r>
          <w:rPr>
            <w:rFonts w:ascii="仿宋" w:eastAsia="仿宋" w:hAnsi="仿宋" w:cs="仿宋" w:hint="eastAsia"/>
            <w:lang w:eastAsia="zh-CN"/>
          </w:rPr>
          <w:t>七、模糊控制变频空调器项目技术管理</w:t>
        </w:r>
        <w:r>
          <w:tab/>
        </w:r>
        <w:r>
          <w:fldChar w:fldCharType="begin"/>
        </w:r>
        <w:r>
          <w:instrText xml:space="preserve"> PAGEREF _Toc19324 \h </w:instrText>
        </w:r>
        <w:r>
          <w:fldChar w:fldCharType="separate"/>
        </w:r>
        <w:r>
          <w:t>18</w:t>
        </w:r>
        <w:r>
          <w:fldChar w:fldCharType="end"/>
        </w:r>
      </w:hyperlink>
    </w:p>
    <w:p>
      <w:pPr>
        <w:pStyle w:val="TOC2"/>
        <w:tabs>
          <w:tab w:val="right" w:leader="dot" w:pos="8306"/>
        </w:tabs>
      </w:pPr>
      <w:hyperlink w:anchor="_Toc7905" w:history="1">
        <w:r>
          <w:rPr>
            <w:rFonts w:ascii="仿宋" w:eastAsia="仿宋" w:hAnsi="仿宋" w:cs="仿宋" w:hint="eastAsia"/>
            <w:lang w:eastAsia="zh-CN"/>
          </w:rPr>
          <w:t>(一)、技术方案选用方向</w:t>
        </w:r>
        <w:r>
          <w:tab/>
        </w:r>
        <w:r>
          <w:fldChar w:fldCharType="begin"/>
        </w:r>
        <w:r>
          <w:instrText xml:space="preserve"> PAGEREF _Toc7905 \h </w:instrText>
        </w:r>
        <w:r>
          <w:fldChar w:fldCharType="separate"/>
        </w:r>
        <w:r>
          <w:t>18</w:t>
        </w:r>
        <w:r>
          <w:fldChar w:fldCharType="end"/>
        </w:r>
      </w:hyperlink>
    </w:p>
    <w:p>
      <w:pPr>
        <w:pStyle w:val="TOC2"/>
        <w:tabs>
          <w:tab w:val="right" w:leader="dot" w:pos="8306"/>
        </w:tabs>
      </w:pPr>
      <w:hyperlink w:anchor="_Toc12296" w:history="1">
        <w:r>
          <w:rPr>
            <w:rFonts w:ascii="仿宋" w:eastAsia="仿宋" w:hAnsi="仿宋" w:cs="仿宋" w:hint="eastAsia"/>
            <w:lang w:eastAsia="zh-CN"/>
          </w:rPr>
          <w:t>(二)、工艺技术方案选用原则</w:t>
        </w:r>
        <w:r>
          <w:tab/>
        </w:r>
        <w:r>
          <w:fldChar w:fldCharType="begin"/>
        </w:r>
        <w:r>
          <w:instrText xml:space="preserve"> PAGEREF _Toc12296 \h </w:instrText>
        </w:r>
        <w:r>
          <w:fldChar w:fldCharType="separate"/>
        </w:r>
        <w:r>
          <w:t>20</w:t>
        </w:r>
        <w:r>
          <w:fldChar w:fldCharType="end"/>
        </w:r>
      </w:hyperlink>
    </w:p>
    <w:p>
      <w:pPr>
        <w:pStyle w:val="TOC2"/>
        <w:tabs>
          <w:tab w:val="right" w:leader="dot" w:pos="8306"/>
        </w:tabs>
      </w:pPr>
      <w:hyperlink w:anchor="_Toc32322" w:history="1">
        <w:r>
          <w:rPr>
            <w:rFonts w:ascii="仿宋" w:eastAsia="仿宋" w:hAnsi="仿宋" w:cs="仿宋" w:hint="eastAsia"/>
            <w:lang w:eastAsia="zh-CN"/>
          </w:rPr>
          <w:t>(三)、工艺技术方案要求</w:t>
        </w:r>
        <w:r>
          <w:tab/>
        </w:r>
        <w:r>
          <w:fldChar w:fldCharType="begin"/>
        </w:r>
        <w:r>
          <w:instrText xml:space="preserve"> PAGEREF _Toc32322 \h </w:instrText>
        </w:r>
        <w:r>
          <w:fldChar w:fldCharType="separate"/>
        </w:r>
        <w:r>
          <w:t>22</w:t>
        </w:r>
        <w:r>
          <w:fldChar w:fldCharType="end"/>
        </w:r>
      </w:hyperlink>
    </w:p>
    <w:p>
      <w:pPr>
        <w:pStyle w:val="TOC1"/>
        <w:tabs>
          <w:tab w:val="right" w:leader="dot" w:pos="8306"/>
        </w:tabs>
      </w:pPr>
      <w:hyperlink w:anchor="_Toc25458" w:history="1">
        <w:r>
          <w:rPr>
            <w:rFonts w:ascii="仿宋" w:eastAsia="仿宋" w:hAnsi="仿宋" w:cs="仿宋" w:hint="eastAsia"/>
            <w:lang w:eastAsia="zh-CN"/>
          </w:rPr>
          <w:t>八、模糊控制变频空调器项目财务管理</w:t>
        </w:r>
        <w:r>
          <w:tab/>
        </w:r>
        <w:r>
          <w:fldChar w:fldCharType="begin"/>
        </w:r>
        <w:r>
          <w:instrText xml:space="preserve"> PAGEREF _Toc25458 \h </w:instrText>
        </w:r>
        <w:r>
          <w:fldChar w:fldCharType="separate"/>
        </w:r>
        <w:r>
          <w:t>25</w:t>
        </w:r>
        <w:r>
          <w:fldChar w:fldCharType="end"/>
        </w:r>
      </w:hyperlink>
    </w:p>
    <w:p>
      <w:pPr>
        <w:pStyle w:val="TOC2"/>
        <w:tabs>
          <w:tab w:val="right" w:leader="dot" w:pos="8306"/>
        </w:tabs>
      </w:pPr>
      <w:hyperlink w:anchor="_Toc1400" w:history="1">
        <w:r>
          <w:rPr>
            <w:rFonts w:ascii="仿宋" w:eastAsia="仿宋" w:hAnsi="仿宋" w:cs="仿宋" w:hint="eastAsia"/>
            <w:lang w:eastAsia="zh-CN"/>
          </w:rPr>
          <w:t>(一)、资金需求大</w:t>
        </w:r>
        <w:r>
          <w:tab/>
        </w:r>
        <w:r>
          <w:fldChar w:fldCharType="begin"/>
        </w:r>
        <w:r>
          <w:instrText xml:space="preserve"> PAGEREF _Toc1400 \h </w:instrText>
        </w:r>
        <w:r>
          <w:fldChar w:fldCharType="separate"/>
        </w:r>
        <w:r>
          <w:t>25</w:t>
        </w:r>
        <w:r>
          <w:fldChar w:fldCharType="end"/>
        </w:r>
      </w:hyperlink>
    </w:p>
    <w:p>
      <w:pPr>
        <w:pStyle w:val="TOC2"/>
        <w:tabs>
          <w:tab w:val="right" w:leader="dot" w:pos="8306"/>
        </w:tabs>
      </w:pPr>
      <w:hyperlink w:anchor="_Toc10007" w:history="1">
        <w:r>
          <w:rPr>
            <w:rFonts w:ascii="仿宋" w:eastAsia="仿宋" w:hAnsi="仿宋" w:cs="仿宋" w:hint="eastAsia"/>
            <w:lang w:eastAsia="zh-CN"/>
          </w:rPr>
          <w:t>(二)、研发周期长</w:t>
        </w:r>
        <w:r>
          <w:tab/>
        </w:r>
        <w:r>
          <w:fldChar w:fldCharType="begin"/>
        </w:r>
        <w:r>
          <w:instrText xml:space="preserve"> PAGEREF _Toc10007 \h </w:instrText>
        </w:r>
        <w:r>
          <w:fldChar w:fldCharType="separate"/>
        </w:r>
        <w:r>
          <w:t>26</w:t>
        </w:r>
        <w:r>
          <w:fldChar w:fldCharType="end"/>
        </w:r>
      </w:hyperlink>
    </w:p>
    <w:p>
      <w:pPr>
        <w:pStyle w:val="TOC2"/>
        <w:tabs>
          <w:tab w:val="right" w:leader="dot" w:pos="8306"/>
        </w:tabs>
      </w:pPr>
      <w:hyperlink w:anchor="_Toc30161" w:history="1">
        <w:r>
          <w:rPr>
            <w:rFonts w:ascii="仿宋" w:eastAsia="仿宋" w:hAnsi="仿宋" w:cs="仿宋" w:hint="eastAsia"/>
            <w:lang w:eastAsia="zh-CN"/>
          </w:rPr>
          <w:t>(三)、市场风险大</w:t>
        </w:r>
        <w:r>
          <w:tab/>
        </w:r>
        <w:r>
          <w:fldChar w:fldCharType="begin"/>
        </w:r>
        <w:r>
          <w:instrText xml:space="preserve"> PAGEREF _Toc30161 \h </w:instrText>
        </w:r>
        <w:r>
          <w:fldChar w:fldCharType="separate"/>
        </w:r>
        <w:r>
          <w:t>27</w:t>
        </w:r>
        <w:r>
          <w:fldChar w:fldCharType="end"/>
        </w:r>
      </w:hyperlink>
    </w:p>
    <w:p>
      <w:pPr>
        <w:pStyle w:val="TOC2"/>
        <w:tabs>
          <w:tab w:val="right" w:leader="dot" w:pos="8306"/>
        </w:tabs>
      </w:pPr>
      <w:hyperlink w:anchor="_Toc20174" w:history="1">
        <w:r>
          <w:rPr>
            <w:rFonts w:ascii="仿宋" w:eastAsia="仿宋" w:hAnsi="仿宋" w:cs="仿宋" w:hint="eastAsia"/>
            <w:lang w:eastAsia="zh-CN"/>
          </w:rPr>
          <w:t>(四)、利润率高</w:t>
        </w:r>
        <w:r>
          <w:tab/>
        </w:r>
        <w:r>
          <w:fldChar w:fldCharType="begin"/>
        </w:r>
        <w:r>
          <w:instrText xml:space="preserve"> PAGEREF _Toc20174 \h </w:instrText>
        </w:r>
        <w:r>
          <w:fldChar w:fldCharType="separate"/>
        </w:r>
        <w:r>
          <w:t>30</w:t>
        </w:r>
        <w:r>
          <w:fldChar w:fldCharType="end"/>
        </w:r>
      </w:hyperlink>
    </w:p>
    <w:p>
      <w:pPr>
        <w:pStyle w:val="TOC1"/>
        <w:tabs>
          <w:tab w:val="right" w:leader="dot" w:pos="8306"/>
        </w:tabs>
      </w:pPr>
      <w:hyperlink w:anchor="_Toc5257" w:history="1">
        <w:r>
          <w:rPr>
            <w:rFonts w:ascii="仿宋" w:eastAsia="仿宋" w:hAnsi="仿宋" w:cs="仿宋" w:hint="eastAsia"/>
            <w:lang w:eastAsia="zh-CN"/>
          </w:rPr>
          <w:t>九、模糊控制变频空调器项目创新与研发</w:t>
        </w:r>
        <w:r>
          <w:tab/>
        </w:r>
        <w:r>
          <w:fldChar w:fldCharType="begin"/>
        </w:r>
        <w:r>
          <w:instrText xml:space="preserve"> PAGEREF _Toc5257 \h </w:instrText>
        </w:r>
        <w:r>
          <w:fldChar w:fldCharType="separate"/>
        </w:r>
        <w:r>
          <w:t>32</w:t>
        </w:r>
        <w:r>
          <w:fldChar w:fldCharType="end"/>
        </w:r>
      </w:hyperlink>
    </w:p>
    <w:p>
      <w:pPr>
        <w:pStyle w:val="TOC2"/>
        <w:tabs>
          <w:tab w:val="right" w:leader="dot" w:pos="8306"/>
        </w:tabs>
      </w:pPr>
      <w:hyperlink w:anchor="_Toc12470" w:history="1">
        <w:r>
          <w:rPr>
            <w:rFonts w:ascii="仿宋" w:eastAsia="仿宋" w:hAnsi="仿宋" w:cs="仿宋" w:hint="eastAsia"/>
            <w:lang w:eastAsia="zh-CN"/>
          </w:rPr>
          <w:t>(一)、创新策略与方向</w:t>
        </w:r>
        <w:r>
          <w:tab/>
        </w:r>
        <w:r>
          <w:fldChar w:fldCharType="begin"/>
        </w:r>
        <w:r>
          <w:instrText xml:space="preserve"> PAGEREF _Toc12470 \h </w:instrText>
        </w:r>
        <w:r>
          <w:fldChar w:fldCharType="separate"/>
        </w:r>
        <w:r>
          <w:t>32</w:t>
        </w:r>
        <w:r>
          <w:fldChar w:fldCharType="end"/>
        </w:r>
      </w:hyperlink>
    </w:p>
    <w:p>
      <w:pPr>
        <w:pStyle w:val="TOC2"/>
        <w:tabs>
          <w:tab w:val="right" w:leader="dot" w:pos="8306"/>
        </w:tabs>
      </w:pPr>
      <w:hyperlink w:anchor="_Toc13768" w:history="1">
        <w:r>
          <w:rPr>
            <w:rFonts w:ascii="仿宋" w:eastAsia="仿宋" w:hAnsi="仿宋" w:cs="仿宋" w:hint="eastAsia"/>
            <w:lang w:eastAsia="zh-CN"/>
          </w:rPr>
          <w:t>(二)、研发规划与投入</w:t>
        </w:r>
        <w:r>
          <w:tab/>
        </w:r>
        <w:r>
          <w:fldChar w:fldCharType="begin"/>
        </w:r>
        <w:r>
          <w:instrText xml:space="preserve"> PAGEREF _Toc13768 \h </w:instrText>
        </w:r>
        <w:r>
          <w:fldChar w:fldCharType="separate"/>
        </w:r>
        <w:r>
          <w:t>33</w:t>
        </w:r>
        <w:r>
          <w:fldChar w:fldCharType="end"/>
        </w:r>
      </w:hyperlink>
    </w:p>
    <w:p>
      <w:pPr>
        <w:pStyle w:val="TOC1"/>
        <w:tabs>
          <w:tab w:val="right" w:leader="dot" w:pos="8306"/>
        </w:tabs>
      </w:pPr>
      <w:hyperlink w:anchor="_Toc29876" w:history="1">
        <w:r>
          <w:rPr>
            <w:rFonts w:ascii="仿宋" w:eastAsia="仿宋" w:hAnsi="仿宋" w:cs="仿宋" w:hint="eastAsia"/>
            <w:lang w:eastAsia="zh-CN"/>
          </w:rPr>
          <w:t>十、模糊控制变频空调器项目经营效益</w:t>
        </w:r>
        <w:r>
          <w:tab/>
        </w:r>
        <w:r>
          <w:fldChar w:fldCharType="begin"/>
        </w:r>
        <w:r>
          <w:instrText xml:space="preserve"> PAGEREF _Toc29876 \h </w:instrText>
        </w:r>
        <w:r>
          <w:fldChar w:fldCharType="separate"/>
        </w:r>
        <w:r>
          <w:t>35</w:t>
        </w:r>
        <w:r>
          <w:fldChar w:fldCharType="end"/>
        </w:r>
      </w:hyperlink>
    </w:p>
    <w:p>
      <w:pPr>
        <w:pStyle w:val="TOC2"/>
        <w:tabs>
          <w:tab w:val="right" w:leader="dot" w:pos="8306"/>
        </w:tabs>
      </w:pPr>
      <w:hyperlink w:anchor="_Toc31931" w:history="1">
        <w:r>
          <w:rPr>
            <w:rFonts w:ascii="仿宋" w:eastAsia="仿宋" w:hAnsi="仿宋" w:cs="仿宋" w:hint="eastAsia"/>
            <w:lang w:eastAsia="zh-CN"/>
          </w:rPr>
          <w:t>(一)、经济评价财务测算</w:t>
        </w:r>
        <w:r>
          <w:tab/>
        </w:r>
        <w:r>
          <w:fldChar w:fldCharType="begin"/>
        </w:r>
        <w:r>
          <w:instrText xml:space="preserve"> PAGEREF _Toc31931 \h </w:instrText>
        </w:r>
        <w:r>
          <w:fldChar w:fldCharType="separate"/>
        </w:r>
        <w:r>
          <w:t>35</w:t>
        </w:r>
        <w:r>
          <w:fldChar w:fldCharType="end"/>
        </w:r>
      </w:hyperlink>
    </w:p>
    <w:p>
      <w:pPr>
        <w:pStyle w:val="TOC2"/>
        <w:tabs>
          <w:tab w:val="right" w:leader="dot" w:pos="8306"/>
        </w:tabs>
      </w:pPr>
      <w:hyperlink w:anchor="_Toc18616" w:history="1">
        <w:r>
          <w:rPr>
            <w:rFonts w:ascii="仿宋" w:eastAsia="仿宋" w:hAnsi="仿宋" w:cs="仿宋" w:hint="eastAsia"/>
            <w:lang w:eastAsia="zh-CN"/>
          </w:rPr>
          <w:t>(二)、模糊控制变频空调器项目盈利能力分析</w:t>
        </w:r>
        <w:r>
          <w:tab/>
        </w:r>
        <w:r>
          <w:fldChar w:fldCharType="begin"/>
        </w:r>
        <w:r>
          <w:instrText xml:space="preserve"> PAGEREF _Toc18616 \h </w:instrText>
        </w:r>
        <w:r>
          <w:fldChar w:fldCharType="separate"/>
        </w:r>
        <w:r>
          <w:t>37</w:t>
        </w:r>
        <w:r>
          <w:fldChar w:fldCharType="end"/>
        </w:r>
      </w:hyperlink>
    </w:p>
    <w:p>
      <w:pPr>
        <w:pStyle w:val="TOC1"/>
        <w:tabs>
          <w:tab w:val="right" w:leader="dot" w:pos="8306"/>
        </w:tabs>
      </w:pPr>
      <w:hyperlink w:anchor="_Toc24890" w:history="1">
        <w:r>
          <w:rPr>
            <w:rFonts w:ascii="仿宋" w:eastAsia="仿宋" w:hAnsi="仿宋" w:cs="仿宋" w:hint="eastAsia"/>
            <w:lang w:eastAsia="zh-CN"/>
          </w:rPr>
          <w:t>十一、模糊控制变频空调器项目投资规划</w:t>
        </w:r>
        <w:r>
          <w:tab/>
        </w:r>
        <w:r>
          <w:fldChar w:fldCharType="begin"/>
        </w:r>
        <w:r>
          <w:instrText xml:space="preserve"> PAGEREF _Toc24890 \h </w:instrText>
        </w:r>
        <w:r>
          <w:fldChar w:fldCharType="separate"/>
        </w:r>
        <w:r>
          <w:t>37</w:t>
        </w:r>
        <w:r>
          <w:fldChar w:fldCharType="end"/>
        </w:r>
      </w:hyperlink>
    </w:p>
    <w:p>
      <w:pPr>
        <w:pStyle w:val="TOC2"/>
        <w:tabs>
          <w:tab w:val="right" w:leader="dot" w:pos="8306"/>
        </w:tabs>
      </w:pPr>
      <w:hyperlink w:anchor="_Toc26682" w:history="1">
        <w:r>
          <w:rPr>
            <w:rFonts w:ascii="仿宋" w:eastAsia="仿宋" w:hAnsi="仿宋" w:cs="仿宋" w:hint="eastAsia"/>
            <w:lang w:eastAsia="zh-CN"/>
          </w:rPr>
          <w:t>(一)、模糊控制变频空调器项目总投资估算</w:t>
        </w:r>
        <w:r>
          <w:tab/>
        </w:r>
        <w:r>
          <w:fldChar w:fldCharType="begin"/>
        </w:r>
        <w:r>
          <w:instrText xml:space="preserve"> PAGEREF _Toc26682 \h </w:instrText>
        </w:r>
        <w:r>
          <w:fldChar w:fldCharType="separate"/>
        </w:r>
        <w:r>
          <w:t>37</w:t>
        </w:r>
        <w:r>
          <w:fldChar w:fldCharType="end"/>
        </w:r>
      </w:hyperlink>
    </w:p>
    <w:p>
      <w:pPr>
        <w:pStyle w:val="TOC2"/>
        <w:tabs>
          <w:tab w:val="right" w:leader="dot" w:pos="8306"/>
        </w:tabs>
      </w:pPr>
      <w:hyperlink w:anchor="_Toc20440" w:history="1">
        <w:r>
          <w:rPr>
            <w:rFonts w:ascii="仿宋" w:eastAsia="仿宋" w:hAnsi="仿宋" w:cs="仿宋" w:hint="eastAsia"/>
            <w:lang w:eastAsia="zh-CN"/>
          </w:rPr>
          <w:t>(二)、资金筹措</w:t>
        </w:r>
        <w:r>
          <w:tab/>
        </w:r>
        <w:r>
          <w:fldChar w:fldCharType="begin"/>
        </w:r>
        <w:r>
          <w:instrText xml:space="preserve"> PAGEREF _Toc20440 \h </w:instrText>
        </w:r>
        <w:r>
          <w:fldChar w:fldCharType="separate"/>
        </w:r>
        <w:r>
          <w:t>39</w:t>
        </w:r>
        <w:r>
          <w:fldChar w:fldCharType="end"/>
        </w:r>
      </w:hyperlink>
    </w:p>
    <w:p>
      <w:pPr>
        <w:pStyle w:val="TOC1"/>
        <w:tabs>
          <w:tab w:val="right" w:leader="dot" w:pos="8306"/>
        </w:tabs>
      </w:pPr>
      <w:hyperlink w:anchor="_Toc6288" w:history="1">
        <w:r>
          <w:rPr>
            <w:rFonts w:ascii="仿宋" w:eastAsia="仿宋" w:hAnsi="仿宋" w:cs="仿宋" w:hint="eastAsia"/>
            <w:lang w:eastAsia="zh-CN"/>
          </w:rPr>
          <w:t>十二、模糊控制变频空调器项目风险管理</w:t>
        </w:r>
        <w:r>
          <w:tab/>
        </w:r>
        <w:r>
          <w:fldChar w:fldCharType="begin"/>
        </w:r>
        <w:r>
          <w:instrText xml:space="preserve"> PAGEREF _Toc6288 \h </w:instrText>
        </w:r>
        <w:r>
          <w:fldChar w:fldCharType="separate"/>
        </w:r>
        <w:r>
          <w:t>39</w:t>
        </w:r>
        <w:r>
          <w:fldChar w:fldCharType="end"/>
        </w:r>
      </w:hyperlink>
    </w:p>
    <w:p>
      <w:pPr>
        <w:pStyle w:val="TOC2"/>
        <w:tabs>
          <w:tab w:val="right" w:leader="dot" w:pos="8306"/>
        </w:tabs>
      </w:pPr>
      <w:hyperlink w:anchor="_Toc8027" w:history="1">
        <w:r>
          <w:rPr>
            <w:rFonts w:ascii="仿宋" w:eastAsia="仿宋" w:hAnsi="仿宋" w:cs="仿宋" w:hint="eastAsia"/>
            <w:lang w:eastAsia="zh-CN"/>
          </w:rPr>
          <w:t>(一)、风险识别与评估</w:t>
        </w:r>
        <w:r>
          <w:tab/>
        </w:r>
        <w:r>
          <w:fldChar w:fldCharType="begin"/>
        </w:r>
        <w:r>
          <w:instrText xml:space="preserve"> PAGEREF _Toc8027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1" w:history="1">
        <w:r>
          <w:rPr>
            <w:rFonts w:ascii="仿宋" w:eastAsia="仿宋" w:hAnsi="仿宋" w:cs="仿宋" w:hint="eastAsia"/>
            <w:lang w:eastAsia="zh-CN"/>
          </w:rPr>
          <w:t>(二)、风险应对策略</w:t>
        </w:r>
        <w:r>
          <w:tab/>
        </w:r>
        <w:r>
          <w:fldChar w:fldCharType="begin"/>
        </w:r>
        <w:r>
          <w:instrText xml:space="preserve"> PAGEREF _Toc2321 \h </w:instrText>
        </w:r>
        <w:r>
          <w:fldChar w:fldCharType="separate"/>
        </w:r>
        <w:r>
          <w:t>41</w:t>
        </w:r>
        <w:r>
          <w:fldChar w:fldCharType="end"/>
        </w:r>
      </w:hyperlink>
    </w:p>
    <w:p>
      <w:pPr>
        <w:pStyle w:val="TOC2"/>
        <w:tabs>
          <w:tab w:val="right" w:leader="dot" w:pos="8306"/>
        </w:tabs>
      </w:pPr>
      <w:hyperlink w:anchor="_Toc11999" w:history="1">
        <w:r>
          <w:rPr>
            <w:rFonts w:ascii="仿宋" w:eastAsia="仿宋" w:hAnsi="仿宋" w:cs="仿宋" w:hint="eastAsia"/>
            <w:lang w:eastAsia="zh-CN"/>
          </w:rPr>
          <w:t>(三)、风险监控与控制</w:t>
        </w:r>
        <w:r>
          <w:tab/>
        </w:r>
        <w:r>
          <w:fldChar w:fldCharType="begin"/>
        </w:r>
        <w:r>
          <w:instrText xml:space="preserve"> PAGEREF _Toc11999 \h </w:instrText>
        </w:r>
        <w:r>
          <w:fldChar w:fldCharType="separate"/>
        </w:r>
        <w:r>
          <w:t>42</w:t>
        </w:r>
        <w:r>
          <w:fldChar w:fldCharType="end"/>
        </w:r>
      </w:hyperlink>
    </w:p>
    <w:p>
      <w:pPr>
        <w:pStyle w:val="TOC1"/>
        <w:tabs>
          <w:tab w:val="right" w:leader="dot" w:pos="8306"/>
        </w:tabs>
      </w:pPr>
      <w:hyperlink w:anchor="_Toc15639" w:history="1">
        <w:r>
          <w:rPr>
            <w:rFonts w:ascii="仿宋" w:eastAsia="仿宋" w:hAnsi="仿宋" w:cs="仿宋" w:hint="eastAsia"/>
            <w:lang w:eastAsia="zh-CN"/>
          </w:rPr>
          <w:t>十三、质量管理体系</w:t>
        </w:r>
        <w:r>
          <w:tab/>
        </w:r>
        <w:r>
          <w:fldChar w:fldCharType="begin"/>
        </w:r>
        <w:r>
          <w:instrText xml:space="preserve"> PAGEREF _Toc15639 \h </w:instrText>
        </w:r>
        <w:r>
          <w:fldChar w:fldCharType="separate"/>
        </w:r>
        <w:r>
          <w:t>43</w:t>
        </w:r>
        <w:r>
          <w:fldChar w:fldCharType="end"/>
        </w:r>
      </w:hyperlink>
    </w:p>
    <w:p>
      <w:pPr>
        <w:pStyle w:val="TOC2"/>
        <w:tabs>
          <w:tab w:val="right" w:leader="dot" w:pos="8306"/>
        </w:tabs>
      </w:pPr>
      <w:hyperlink w:anchor="_Toc23096" w:history="1">
        <w:r>
          <w:rPr>
            <w:rFonts w:ascii="仿宋" w:eastAsia="仿宋" w:hAnsi="仿宋" w:cs="仿宋" w:hint="eastAsia"/>
            <w:lang w:eastAsia="zh-CN"/>
          </w:rPr>
          <w:t>(一)、质量目标与方针</w:t>
        </w:r>
        <w:r>
          <w:tab/>
        </w:r>
        <w:r>
          <w:fldChar w:fldCharType="begin"/>
        </w:r>
        <w:r>
          <w:instrText xml:space="preserve"> PAGEREF _Toc23096 \h </w:instrText>
        </w:r>
        <w:r>
          <w:fldChar w:fldCharType="separate"/>
        </w:r>
        <w:r>
          <w:t>43</w:t>
        </w:r>
        <w:r>
          <w:fldChar w:fldCharType="end"/>
        </w:r>
      </w:hyperlink>
    </w:p>
    <w:p>
      <w:pPr>
        <w:pStyle w:val="TOC2"/>
        <w:tabs>
          <w:tab w:val="right" w:leader="dot" w:pos="8306"/>
        </w:tabs>
      </w:pPr>
      <w:hyperlink w:anchor="_Toc5992" w:history="1">
        <w:r>
          <w:rPr>
            <w:rFonts w:ascii="仿宋" w:eastAsia="仿宋" w:hAnsi="仿宋" w:cs="仿宋" w:hint="eastAsia"/>
            <w:lang w:eastAsia="zh-CN"/>
          </w:rPr>
          <w:t>(二)、质量管理责任</w:t>
        </w:r>
        <w:r>
          <w:tab/>
        </w:r>
        <w:r>
          <w:fldChar w:fldCharType="begin"/>
        </w:r>
        <w:r>
          <w:instrText xml:space="preserve"> PAGEREF _Toc5992 \h </w:instrText>
        </w:r>
        <w:r>
          <w:fldChar w:fldCharType="separate"/>
        </w:r>
        <w:r>
          <w:t>45</w:t>
        </w:r>
        <w:r>
          <w:fldChar w:fldCharType="end"/>
        </w:r>
      </w:hyperlink>
    </w:p>
    <w:p>
      <w:pPr>
        <w:pStyle w:val="TOC2"/>
        <w:tabs>
          <w:tab w:val="right" w:leader="dot" w:pos="8306"/>
        </w:tabs>
      </w:pPr>
      <w:hyperlink w:anchor="_Toc7764" w:history="1">
        <w:r>
          <w:rPr>
            <w:rFonts w:ascii="仿宋" w:eastAsia="仿宋" w:hAnsi="仿宋" w:cs="仿宋" w:hint="eastAsia"/>
            <w:lang w:eastAsia="zh-CN"/>
          </w:rPr>
          <w:t>(三)、质量管理体系文件</w:t>
        </w:r>
        <w:r>
          <w:tab/>
        </w:r>
        <w:r>
          <w:fldChar w:fldCharType="begin"/>
        </w:r>
        <w:r>
          <w:instrText xml:space="preserve"> PAGEREF _Toc7764 \h </w:instrText>
        </w:r>
        <w:r>
          <w:fldChar w:fldCharType="separate"/>
        </w:r>
        <w:r>
          <w:t>46</w:t>
        </w:r>
        <w:r>
          <w:fldChar w:fldCharType="end"/>
        </w:r>
      </w:hyperlink>
    </w:p>
    <w:p>
      <w:pPr>
        <w:pStyle w:val="TOC2"/>
        <w:tabs>
          <w:tab w:val="right" w:leader="dot" w:pos="8306"/>
        </w:tabs>
      </w:pPr>
      <w:hyperlink w:anchor="_Toc6538" w:history="1">
        <w:r>
          <w:rPr>
            <w:rFonts w:ascii="仿宋" w:eastAsia="仿宋" w:hAnsi="仿宋" w:cs="仿宋" w:hint="eastAsia"/>
            <w:lang w:eastAsia="zh-CN"/>
          </w:rPr>
          <w:t>(四)、质量培训与教育</w:t>
        </w:r>
        <w:r>
          <w:tab/>
        </w:r>
        <w:r>
          <w:fldChar w:fldCharType="begin"/>
        </w:r>
        <w:r>
          <w:instrText xml:space="preserve"> PAGEREF _Toc6538 \h </w:instrText>
        </w:r>
        <w:r>
          <w:fldChar w:fldCharType="separate"/>
        </w:r>
        <w:r>
          <w:t>48</w:t>
        </w:r>
        <w:r>
          <w:fldChar w:fldCharType="end"/>
        </w:r>
      </w:hyperlink>
    </w:p>
    <w:p>
      <w:pPr>
        <w:pStyle w:val="TOC2"/>
        <w:tabs>
          <w:tab w:val="right" w:leader="dot" w:pos="8306"/>
        </w:tabs>
      </w:pPr>
      <w:hyperlink w:anchor="_Toc21925" w:history="1">
        <w:r>
          <w:rPr>
            <w:rFonts w:ascii="仿宋" w:eastAsia="仿宋" w:hAnsi="仿宋" w:cs="仿宋" w:hint="eastAsia"/>
            <w:lang w:eastAsia="zh-CN"/>
          </w:rPr>
          <w:t>(五)、质量审核与评价</w:t>
        </w:r>
        <w:r>
          <w:tab/>
        </w:r>
        <w:r>
          <w:fldChar w:fldCharType="begin"/>
        </w:r>
        <w:r>
          <w:instrText xml:space="preserve"> PAGEREF _Toc21925 \h </w:instrText>
        </w:r>
        <w:r>
          <w:fldChar w:fldCharType="separate"/>
        </w:r>
        <w:r>
          <w:t>49</w:t>
        </w:r>
        <w:r>
          <w:fldChar w:fldCharType="end"/>
        </w:r>
      </w:hyperlink>
    </w:p>
    <w:p>
      <w:pPr>
        <w:pStyle w:val="TOC2"/>
        <w:tabs>
          <w:tab w:val="right" w:leader="dot" w:pos="8306"/>
        </w:tabs>
      </w:pPr>
      <w:hyperlink w:anchor="_Toc16141" w:history="1">
        <w:r>
          <w:rPr>
            <w:rFonts w:ascii="仿宋" w:eastAsia="仿宋" w:hAnsi="仿宋" w:cs="仿宋" w:hint="eastAsia"/>
            <w:lang w:eastAsia="zh-CN"/>
          </w:rPr>
          <w:t>(六)、不符合与纠正措施</w:t>
        </w:r>
        <w:r>
          <w:tab/>
        </w:r>
        <w:r>
          <w:fldChar w:fldCharType="begin"/>
        </w:r>
        <w:r>
          <w:instrText xml:space="preserve"> PAGEREF _Toc16141 \h </w:instrText>
        </w:r>
        <w:r>
          <w:fldChar w:fldCharType="separate"/>
        </w:r>
        <w:r>
          <w:t>51</w:t>
        </w:r>
        <w:r>
          <w:fldChar w:fldCharType="end"/>
        </w:r>
      </w:hyperlink>
    </w:p>
    <w:p>
      <w:pPr>
        <w:pStyle w:val="TOC1"/>
        <w:tabs>
          <w:tab w:val="right" w:leader="dot" w:pos="8306"/>
        </w:tabs>
      </w:pPr>
      <w:hyperlink w:anchor="_Toc29915" w:history="1">
        <w:r>
          <w:rPr>
            <w:rFonts w:ascii="仿宋" w:eastAsia="仿宋" w:hAnsi="仿宋" w:cs="仿宋" w:hint="eastAsia"/>
            <w:lang w:eastAsia="zh-CN"/>
          </w:rPr>
          <w:t>十四、模糊控制变频空调器项目治理与监督</w:t>
        </w:r>
        <w:r>
          <w:tab/>
        </w:r>
        <w:r>
          <w:fldChar w:fldCharType="begin"/>
        </w:r>
        <w:r>
          <w:instrText xml:space="preserve"> PAGEREF _Toc29915 \h </w:instrText>
        </w:r>
        <w:r>
          <w:fldChar w:fldCharType="separate"/>
        </w:r>
        <w:r>
          <w:t>52</w:t>
        </w:r>
        <w:r>
          <w:fldChar w:fldCharType="end"/>
        </w:r>
      </w:hyperlink>
    </w:p>
    <w:p>
      <w:pPr>
        <w:pStyle w:val="TOC2"/>
        <w:tabs>
          <w:tab w:val="right" w:leader="dot" w:pos="8306"/>
        </w:tabs>
      </w:pPr>
      <w:hyperlink w:anchor="_Toc23506" w:history="1">
        <w:r>
          <w:rPr>
            <w:rFonts w:ascii="仿宋" w:eastAsia="仿宋" w:hAnsi="仿宋" w:cs="仿宋" w:hint="eastAsia"/>
            <w:lang w:eastAsia="zh-CN"/>
          </w:rPr>
          <w:t>(一)、模糊控制变频空调器项目治理结构</w:t>
        </w:r>
        <w:r>
          <w:tab/>
        </w:r>
        <w:r>
          <w:fldChar w:fldCharType="begin"/>
        </w:r>
        <w:r>
          <w:instrText xml:space="preserve"> PAGEREF _Toc23506 \h </w:instrText>
        </w:r>
        <w:r>
          <w:fldChar w:fldCharType="separate"/>
        </w:r>
        <w:r>
          <w:t>52</w:t>
        </w:r>
        <w:r>
          <w:fldChar w:fldCharType="end"/>
        </w:r>
      </w:hyperlink>
    </w:p>
    <w:p>
      <w:pPr>
        <w:pStyle w:val="TOC2"/>
        <w:tabs>
          <w:tab w:val="right" w:leader="dot" w:pos="8306"/>
        </w:tabs>
      </w:pPr>
      <w:hyperlink w:anchor="_Toc12919" w:history="1">
        <w:r>
          <w:rPr>
            <w:rFonts w:ascii="仿宋" w:eastAsia="仿宋" w:hAnsi="仿宋" w:cs="仿宋" w:hint="eastAsia"/>
            <w:lang w:eastAsia="zh-CN"/>
          </w:rPr>
          <w:t>(二)、监督与审计</w:t>
        </w:r>
        <w:r>
          <w:tab/>
        </w:r>
        <w:r>
          <w:fldChar w:fldCharType="begin"/>
        </w:r>
        <w:r>
          <w:instrText xml:space="preserve"> PAGEREF _Toc12919 \h </w:instrText>
        </w:r>
        <w:r>
          <w:fldChar w:fldCharType="separate"/>
        </w:r>
        <w:r>
          <w:t>53</w:t>
        </w:r>
        <w:r>
          <w:fldChar w:fldCharType="end"/>
        </w:r>
      </w:hyperlink>
    </w:p>
    <w:p>
      <w:pPr>
        <w:pStyle w:val="TOC1"/>
        <w:tabs>
          <w:tab w:val="right" w:leader="dot" w:pos="8306"/>
        </w:tabs>
      </w:pPr>
      <w:hyperlink w:anchor="_Toc24021" w:history="1">
        <w:r>
          <w:rPr>
            <w:rFonts w:ascii="仿宋" w:eastAsia="仿宋" w:hAnsi="仿宋" w:cs="仿宋" w:hint="eastAsia"/>
            <w:lang w:eastAsia="zh-CN"/>
          </w:rPr>
          <w:t>十五、风险识别与分类</w:t>
        </w:r>
        <w:r>
          <w:tab/>
        </w:r>
        <w:r>
          <w:fldChar w:fldCharType="begin"/>
        </w:r>
        <w:r>
          <w:instrText xml:space="preserve"> PAGEREF _Toc24021 \h </w:instrText>
        </w:r>
        <w:r>
          <w:fldChar w:fldCharType="separate"/>
        </w:r>
        <w:r>
          <w:t>55</w:t>
        </w:r>
        <w:r>
          <w:fldChar w:fldCharType="end"/>
        </w:r>
      </w:hyperlink>
    </w:p>
    <w:p>
      <w:pPr>
        <w:pStyle w:val="TOC2"/>
        <w:tabs>
          <w:tab w:val="right" w:leader="dot" w:pos="8306"/>
        </w:tabs>
      </w:pPr>
      <w:hyperlink w:anchor="_Toc6149" w:history="1">
        <w:r>
          <w:rPr>
            <w:rFonts w:ascii="仿宋" w:eastAsia="仿宋" w:hAnsi="仿宋" w:cs="仿宋" w:hint="eastAsia"/>
            <w:lang w:eastAsia="zh-CN"/>
          </w:rPr>
          <w:t>(一)、风险识别</w:t>
        </w:r>
        <w:r>
          <w:tab/>
        </w:r>
        <w:r>
          <w:fldChar w:fldCharType="begin"/>
        </w:r>
        <w:r>
          <w:instrText xml:space="preserve"> PAGEREF _Toc6149 \h </w:instrText>
        </w:r>
        <w:r>
          <w:fldChar w:fldCharType="separate"/>
        </w:r>
        <w:r>
          <w:t>55</w:t>
        </w:r>
        <w:r>
          <w:fldChar w:fldCharType="end"/>
        </w:r>
      </w:hyperlink>
    </w:p>
    <w:p>
      <w:pPr>
        <w:pStyle w:val="TOC2"/>
        <w:tabs>
          <w:tab w:val="right" w:leader="dot" w:pos="8306"/>
        </w:tabs>
      </w:pPr>
      <w:hyperlink w:anchor="_Toc5641" w:history="1">
        <w:r>
          <w:rPr>
            <w:rFonts w:ascii="仿宋" w:eastAsia="仿宋" w:hAnsi="仿宋" w:cs="仿宋" w:hint="eastAsia"/>
            <w:lang w:eastAsia="zh-CN"/>
          </w:rPr>
          <w:t>(二)、风险分类</w:t>
        </w:r>
        <w:r>
          <w:tab/>
        </w:r>
        <w:r>
          <w:fldChar w:fldCharType="begin"/>
        </w:r>
        <w:r>
          <w:instrText xml:space="preserve"> PAGEREF _Toc5641 \h </w:instrText>
        </w:r>
        <w:r>
          <w:fldChar w:fldCharType="separate"/>
        </w:r>
        <w:r>
          <w:t>56</w:t>
        </w:r>
        <w:r>
          <w:fldChar w:fldCharType="end"/>
        </w:r>
      </w:hyperlink>
    </w:p>
    <w:p>
      <w:pPr>
        <w:pStyle w:val="TOC1"/>
        <w:tabs>
          <w:tab w:val="right" w:leader="dot" w:pos="8306"/>
        </w:tabs>
      </w:pPr>
      <w:hyperlink w:anchor="_Toc12788" w:history="1">
        <w:r>
          <w:rPr>
            <w:rFonts w:ascii="仿宋" w:eastAsia="仿宋" w:hAnsi="仿宋" w:cs="仿宋" w:hint="eastAsia"/>
            <w:lang w:eastAsia="zh-CN"/>
          </w:rPr>
          <w:t>十六、模糊控制变频空调器项目实施保障措施</w:t>
        </w:r>
        <w:r>
          <w:tab/>
        </w:r>
        <w:r>
          <w:fldChar w:fldCharType="begin"/>
        </w:r>
        <w:r>
          <w:instrText xml:space="preserve"> PAGEREF _Toc12788 \h </w:instrText>
        </w:r>
        <w:r>
          <w:fldChar w:fldCharType="separate"/>
        </w:r>
        <w:r>
          <w:t>58</w:t>
        </w:r>
        <w:r>
          <w:fldChar w:fldCharType="end"/>
        </w:r>
      </w:hyperlink>
    </w:p>
    <w:p>
      <w:pPr>
        <w:pStyle w:val="TOC2"/>
        <w:tabs>
          <w:tab w:val="right" w:leader="dot" w:pos="8306"/>
        </w:tabs>
      </w:pPr>
      <w:hyperlink w:anchor="_Toc2367" w:history="1">
        <w:r>
          <w:rPr>
            <w:rFonts w:ascii="仿宋" w:eastAsia="仿宋" w:hAnsi="仿宋" w:cs="仿宋" w:hint="eastAsia"/>
            <w:lang w:eastAsia="zh-CN"/>
          </w:rPr>
          <w:t>(一)、模糊控制变频空调器项目实施保障机制</w:t>
        </w:r>
        <w:r>
          <w:tab/>
        </w:r>
        <w:r>
          <w:fldChar w:fldCharType="begin"/>
        </w:r>
        <w:r>
          <w:instrText xml:space="preserve"> PAGEREF _Toc2367 \h </w:instrText>
        </w:r>
        <w:r>
          <w:fldChar w:fldCharType="separate"/>
        </w:r>
        <w:r>
          <w:t>58</w:t>
        </w:r>
        <w:r>
          <w:fldChar w:fldCharType="end"/>
        </w:r>
      </w:hyperlink>
    </w:p>
    <w:p>
      <w:pPr>
        <w:pStyle w:val="TOC2"/>
        <w:tabs>
          <w:tab w:val="right" w:leader="dot" w:pos="8306"/>
        </w:tabs>
      </w:pPr>
      <w:hyperlink w:anchor="_Toc31594" w:history="1">
        <w:r>
          <w:rPr>
            <w:rFonts w:ascii="仿宋" w:eastAsia="仿宋" w:hAnsi="仿宋" w:cs="仿宋" w:hint="eastAsia"/>
            <w:lang w:eastAsia="zh-CN"/>
          </w:rPr>
          <w:t>(二)、模糊控制变频空调器项目法律合规要求</w:t>
        </w:r>
        <w:r>
          <w:tab/>
        </w:r>
        <w:r>
          <w:fldChar w:fldCharType="begin"/>
        </w:r>
        <w:r>
          <w:instrText xml:space="preserve"> PAGEREF _Toc31594 \h </w:instrText>
        </w:r>
        <w:r>
          <w:fldChar w:fldCharType="separate"/>
        </w:r>
        <w:r>
          <w:t>62</w:t>
        </w:r>
        <w:r>
          <w:fldChar w:fldCharType="end"/>
        </w:r>
      </w:hyperlink>
    </w:p>
    <w:p>
      <w:pPr>
        <w:pStyle w:val="TOC2"/>
        <w:tabs>
          <w:tab w:val="right" w:leader="dot" w:pos="8306"/>
        </w:tabs>
      </w:pPr>
      <w:hyperlink w:anchor="_Toc4409" w:history="1">
        <w:r>
          <w:rPr>
            <w:rFonts w:ascii="仿宋" w:eastAsia="仿宋" w:hAnsi="仿宋" w:cs="仿宋" w:hint="eastAsia"/>
            <w:lang w:eastAsia="zh-CN"/>
          </w:rPr>
          <w:t>(三)、模糊控制变频空调器项目合同管理与法律事务</w:t>
        </w:r>
        <w:r>
          <w:tab/>
        </w:r>
        <w:r>
          <w:fldChar w:fldCharType="begin"/>
        </w:r>
        <w:r>
          <w:instrText xml:space="preserve"> PAGEREF _Toc4409 \h </w:instrText>
        </w:r>
        <w:r>
          <w:fldChar w:fldCharType="separate"/>
        </w:r>
        <w:r>
          <w:t>67</w:t>
        </w:r>
        <w:r>
          <w:fldChar w:fldCharType="end"/>
        </w:r>
      </w:hyperlink>
    </w:p>
    <w:p>
      <w:pPr>
        <w:pStyle w:val="TOC2"/>
        <w:tabs>
          <w:tab w:val="right" w:leader="dot" w:pos="8306"/>
        </w:tabs>
      </w:pPr>
      <w:hyperlink w:anchor="_Toc19848" w:history="1">
        <w:r>
          <w:rPr>
            <w:rFonts w:ascii="仿宋" w:eastAsia="仿宋" w:hAnsi="仿宋" w:cs="仿宋" w:hint="eastAsia"/>
            <w:lang w:eastAsia="zh-CN"/>
          </w:rPr>
          <w:t>(四)、模糊控制变频空调器项目知识产权保护策略</w:t>
        </w:r>
        <w:r>
          <w:tab/>
        </w:r>
        <w:r>
          <w:fldChar w:fldCharType="begin"/>
        </w:r>
        <w:r>
          <w:instrText xml:space="preserve"> PAGEREF _Toc19848 \h </w:instrText>
        </w:r>
        <w:r>
          <w:fldChar w:fldCharType="separate"/>
        </w:r>
        <w:r>
          <w:t>73</w:t>
        </w:r>
        <w:r>
          <w:fldChar w:fldCharType="end"/>
        </w:r>
      </w:hyperlink>
    </w:p>
    <w:p>
      <w:pPr>
        <w:pStyle w:val="TOC1"/>
        <w:tabs>
          <w:tab w:val="right" w:leader="dot" w:pos="8306"/>
        </w:tabs>
      </w:pPr>
      <w:hyperlink w:anchor="_Toc5972" w:history="1">
        <w:r>
          <w:rPr>
            <w:rFonts w:ascii="仿宋" w:eastAsia="仿宋" w:hAnsi="仿宋" w:cs="仿宋" w:hint="eastAsia"/>
            <w:lang w:eastAsia="zh-CN"/>
          </w:rPr>
          <w:t>十七、模糊控制变频空调器项目工程方案分析</w:t>
        </w:r>
        <w:r>
          <w:tab/>
        </w:r>
        <w:r>
          <w:fldChar w:fldCharType="begin"/>
        </w:r>
        <w:r>
          <w:instrText xml:space="preserve"> PAGEREF _Toc5972 \h </w:instrText>
        </w:r>
        <w:r>
          <w:fldChar w:fldCharType="separate"/>
        </w:r>
        <w:r>
          <w:t>76</w:t>
        </w:r>
        <w:r>
          <w:fldChar w:fldCharType="end"/>
        </w:r>
      </w:hyperlink>
    </w:p>
    <w:p>
      <w:pPr>
        <w:pStyle w:val="TOC2"/>
        <w:tabs>
          <w:tab w:val="right" w:leader="dot" w:pos="8306"/>
        </w:tabs>
      </w:pPr>
      <w:hyperlink w:anchor="_Toc5624" w:history="1">
        <w:r>
          <w:rPr>
            <w:rFonts w:ascii="仿宋" w:eastAsia="仿宋" w:hAnsi="仿宋" w:cs="仿宋" w:hint="eastAsia"/>
            <w:lang w:eastAsia="zh-CN"/>
          </w:rPr>
          <w:t>(一)、建筑工程设计原则</w:t>
        </w:r>
        <w:r>
          <w:tab/>
        </w:r>
        <w:r>
          <w:fldChar w:fldCharType="begin"/>
        </w:r>
        <w:r>
          <w:instrText xml:space="preserve"> PAGEREF _Toc5624 \h </w:instrText>
        </w:r>
        <w:r>
          <w:fldChar w:fldCharType="separate"/>
        </w:r>
        <w:r>
          <w:t>76</w:t>
        </w:r>
        <w:r>
          <w:fldChar w:fldCharType="end"/>
        </w:r>
      </w:hyperlink>
    </w:p>
    <w:p>
      <w:pPr>
        <w:pStyle w:val="TOC2"/>
        <w:tabs>
          <w:tab w:val="right" w:leader="dot" w:pos="8306"/>
        </w:tabs>
      </w:pPr>
      <w:hyperlink w:anchor="_Toc15719" w:history="1">
        <w:r>
          <w:rPr>
            <w:rFonts w:ascii="仿宋" w:eastAsia="仿宋" w:hAnsi="仿宋" w:cs="仿宋" w:hint="eastAsia"/>
            <w:lang w:eastAsia="zh-CN"/>
          </w:rPr>
          <w:t>(二)、土建工程建设指标</w:t>
        </w:r>
        <w:r>
          <w:tab/>
        </w:r>
        <w:r>
          <w:fldChar w:fldCharType="begin"/>
        </w:r>
        <w:r>
          <w:instrText xml:space="preserve"> PAGEREF _Toc15719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278"/>
      <w:r>
        <w:rPr>
          <w:rFonts w:ascii="仿宋" w:eastAsia="仿宋" w:hAnsi="仿宋" w:cs="仿宋" w:hint="eastAsia"/>
          <w:sz w:val="28"/>
          <w:lang w:eastAsia="zh-CN"/>
        </w:rPr>
        <w:t>一、模糊控制变频空调器项目建设背景及必要性分析</w:t>
      </w:r>
      <w:bookmarkEnd w:id="2"/>
    </w:p>
    <w:p>
      <w:pPr>
        <w:pStyle w:val="Heading2"/>
        <w:rPr>
          <w:rFonts w:ascii="仿宋" w:eastAsia="仿宋" w:hAnsi="仿宋" w:cs="仿宋" w:hint="eastAsia"/>
          <w:lang w:eastAsia="zh-CN"/>
        </w:rPr>
      </w:pPr>
      <w:bookmarkStart w:id="3" w:name="_Toc20308"/>
      <w:r>
        <w:rPr>
          <w:rFonts w:ascii="仿宋" w:eastAsia="仿宋" w:hAnsi="仿宋" w:cs="仿宋" w:hint="eastAsia"/>
          <w:lang w:eastAsia="zh-CN"/>
        </w:rPr>
        <w:t>(一)、模糊控制变频空调器项目背景分析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模糊控制变频空调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模糊控制变频空调器项目在这个潮流中的定位。同时，我们将关注行业内涌现的新兴机遇，以便模糊控制变频空调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模糊控制变频空调器项目提供了强大的发展动力。我们将聚焦于行业内最新的技术发展趋势，包括但不限于人工智能、大数据分析、物联网等领域。通过深度的技术研究，我们将确保模糊控制变频空调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模糊控制变频空调器项目发展的源泉。我们将投入更多的精力对市场需求进行深入剖析，超越表面的需求，深入挖掘潜在的市场痛点和机遇。通过对市场需求的细致了解，模糊控制变频空调器项目将更有针对性地设计解决方案，满足市场的多样化需求，从而更好地促进模糊控制变频空调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模糊控制变频空调器项目战略至关重要。我们将对竞争态势进行更为深入的分析，包括但不限于市场份额、产品特点、客户满意度等多个维度。通过深度的竞争分析，模糊控制变频空调器项目将能够更准确地把握市场脉搏，制定具有竞争力的模糊控制变频空调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模糊控制变频空调器项目的发展具有直接的影响。我们将进行更为全面的法规和政策分析，了解行业发展中的潜在法律风险和合规挑战。通过充分了解和遵守相关法规，模糊控制变频空调器项目将确保在法律框架内合法合规运营，为模糊控制变频空调器项目的稳健发展提供有力支持。</w:t>
      </w:r>
    </w:p>
    <w:p>
      <w:pPr>
        <w:pStyle w:val="Heading2"/>
        <w:ind w:firstLine="560" w:firstLineChars="200"/>
        <w:rPr>
          <w:rFonts w:ascii="仿宋" w:eastAsia="仿宋" w:hAnsi="仿宋" w:cs="仿宋" w:hint="eastAsia"/>
          <w:sz w:val="28"/>
          <w:lang w:eastAsia="zh-CN"/>
        </w:rPr>
      </w:pPr>
      <w:bookmarkStart w:id="4" w:name="_Toc24230"/>
      <w:r>
        <w:rPr>
          <w:rFonts w:ascii="仿宋" w:eastAsia="仿宋" w:hAnsi="仿宋" w:cs="仿宋" w:hint="eastAsia"/>
          <w:sz w:val="28"/>
          <w:lang w:eastAsia="zh-CN"/>
        </w:rPr>
        <w:t>(二)、模糊控制变频空调器项目建设必要性分析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建设的迫切性源于对行业发展趋势的深刻洞察。我们正处于一个行业变革的时代，科技创新、数字化转型成为企业发展的关键动力。模糊控制变频空调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建设不仅仅是为了跟上潮流，更是为了通过技术创新推动企业的持续发展。通过引入先进的技术和解决方案，模糊控制变频空调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模糊控制变频空调器项目的建设成为必然选择，通过提高产品质量、拓展服务领域，从而在竞争中获得更多的机会。模糊控制变频空调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模糊控制变频空调器项目建设的必要性体现在对客户需求更精准的满足。通过模糊控制变频空调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建设的背后是对企业持续创新的追求。只有通过不断创新，企业才能在竞争中立于不败之地。模糊控制变频空调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427"/>
      <w:r>
        <w:rPr>
          <w:rFonts w:ascii="仿宋" w:eastAsia="仿宋" w:hAnsi="仿宋" w:cs="仿宋" w:hint="eastAsia"/>
          <w:sz w:val="28"/>
          <w:lang w:eastAsia="zh-CN"/>
        </w:rPr>
        <w:t>二、模糊控制变频空调器项目建设单位说明</w:t>
      </w:r>
      <w:bookmarkEnd w:id="5"/>
    </w:p>
    <w:p>
      <w:pPr>
        <w:pStyle w:val="Heading2"/>
        <w:rPr>
          <w:rFonts w:ascii="仿宋" w:eastAsia="仿宋" w:hAnsi="仿宋" w:cs="仿宋" w:hint="eastAsia"/>
          <w:lang w:eastAsia="zh-CN"/>
        </w:rPr>
      </w:pPr>
      <w:bookmarkStart w:id="6" w:name="_Toc11940"/>
      <w:r>
        <w:rPr>
          <w:rFonts w:ascii="仿宋" w:eastAsia="仿宋" w:hAnsi="仿宋" w:cs="仿宋" w:hint="eastAsia"/>
          <w:lang w:eastAsia="zh-CN"/>
        </w:rPr>
        <w:t>(一)、模糊控制变频空调器项目承办单位基本情况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6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模糊控制变频空调器项目承办单位的XXXX，我们着眼于实现可持续的经济效益。通过技术创新和解决方案的提供，公司预计在模糊控制变频空调器项目执行期间将获得可观的收入增长。这一收入来源主要包括模糊控制变频空调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同时，我们注重成本控制和效率提升，以确保模糊控制变频空调器项目的可持续盈利。透过精细的管理和资源优化，公司期望实现模糊控制变频空调器项目利润最大化。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模糊控制变频空调器项目实施进行全面的投资评估，包括模糊控制变频空调器项目启动阶段的资金投入和后续运营成本。通过对模糊控制变频空调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模糊控制变频空调器项目实施过程中具备足够的资金流动性，公司将进行详尽的现金流分析。这包括资金需求的合理预测、模糊控制变频空调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5038"/>
      <w:r>
        <w:rPr>
          <w:rFonts w:ascii="仿宋" w:eastAsia="仿宋" w:hAnsi="仿宋" w:cs="仿宋" w:hint="eastAsia"/>
          <w:sz w:val="28"/>
          <w:lang w:eastAsia="zh-CN"/>
        </w:rPr>
        <w:t>三、模糊控制变频空调器项目文档管理</w:t>
      </w:r>
      <w:bookmarkEnd w:id="8"/>
    </w:p>
    <w:p>
      <w:pPr>
        <w:pStyle w:val="Heading2"/>
        <w:rPr>
          <w:rFonts w:ascii="仿宋" w:eastAsia="仿宋" w:hAnsi="仿宋" w:cs="仿宋" w:hint="eastAsia"/>
          <w:lang w:eastAsia="zh-CN"/>
        </w:rPr>
      </w:pPr>
      <w:bookmarkStart w:id="9" w:name="_Toc2583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模糊控制变频空调器项目高度重视文档的质量和准确性，以支持模糊控制变频空调器项目的各项活动和决策。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文档的编制始于模糊控制变频空调器项目计划的初期，我们制定了详细的文档编制计划，明确了每个文档的内容、格式和编写责任人。在模糊控制变频空调器项目启动阶段，我们首先编制了模糊控制变频空调器项目章程，明确定义了模糊控制变频空调器项目的目标、范围、风险等关键要素。随后，模糊控制变频空调器项目团队根据计划陆续编制了需求文档、设计文档、测试文档等各类文档，确保模糊控制变频空调器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模糊控制变频空调器项目管理中的重要环节，旨在确保模糊控制变频空调器项目文档符合质量标准和模糊控制变频空调器项目需求。在模糊控制变频空调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模糊控制变频空调器项目相关利益方和专业领域的专家对文档进行独立审查。这有助于获取更全面、客观的反馈，确保模糊控制变频空调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在文档编制与审查方面建立了严格的管理机制，通过规范的流程和多维度的审查，确保模糊控制变频空调器项目文档的质量、准确性和可靠性，为模糊控制变频空调器项目的顺利推进提供了有力支持。</w:t>
      </w:r>
    </w:p>
    <w:p>
      <w:pPr>
        <w:pStyle w:val="Heading2"/>
        <w:ind w:firstLine="560" w:firstLineChars="200"/>
        <w:rPr>
          <w:rFonts w:ascii="仿宋" w:eastAsia="仿宋" w:hAnsi="仿宋" w:cs="仿宋" w:hint="eastAsia"/>
          <w:sz w:val="28"/>
          <w:lang w:eastAsia="zh-CN"/>
        </w:rPr>
      </w:pPr>
      <w:bookmarkStart w:id="10" w:name="_Toc860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在模糊控制变频空调器项目中，我们致力于优化文档发布与分发过程，以确保信息的高效传递和团队间协作的顺畅进行。以下是我们采取的关键优化策略：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我们通过多渠道发布文档，包括电子邮件、模糊控制变频空调器项目管理平台、内部网站等，以满足不同团队成员的偏好和需求。多渠道发布确保了信息的全面覆盖。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我们采用了精细的权限控制，确保只有授权人员可以访问敏感信息。这种安全措施保护了模糊控制变频空调器项目文档的机密性，防止了未经授权的信息泄露。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265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模糊控制变频空调器项目生命周期中一个至关重要的环节，直接关系到模糊控制变频空调器项目信息的长期保存和历史记录的完整性。在模糊控制变频空调器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273"/>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047"/>
      <w:r>
        <w:rPr>
          <w:rFonts w:ascii="仿宋" w:eastAsia="仿宋" w:hAnsi="仿宋" w:cs="仿宋" w:hint="eastAsia"/>
          <w:lang w:eastAsia="zh-CN"/>
        </w:rPr>
        <w:t>(一)、模糊控制变频空调器行业分析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行业一直以来都是市场的关注焦点。行业内的发展趋势、竞争态势以及潜在机会都对模糊控制变频空调器项目的推进产生深远的影响。通过深入研究行业的整体概貌，我们将更好地理解行业的核心特征，为模糊控制变频空调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糊控制变频空调器行业，技术一直是推动创新和发展的关键因素。我们将对当前技术趋势进行详尽分析，包括但不限于人工智能、大数据应用、先进制造技术等。这有助于模糊控制变频空调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模糊控制变频空调器项目成功的基础。我们将对主要竞争对手进行深入研究，包括其市场份额、产品特点、市场定位等。通过全面了解竞争对手的优势和劣势，模糊控制变频空调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510"/>
      <w:r>
        <w:rPr>
          <w:rFonts w:ascii="仿宋" w:eastAsia="仿宋" w:hAnsi="仿宋" w:cs="仿宋" w:hint="eastAsia"/>
          <w:sz w:val="28"/>
          <w:lang w:eastAsia="zh-CN"/>
        </w:rPr>
        <w:t>(二)、模糊控制变频空调器市场分析预测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模糊控制变频空调器市场未来的增长趋势。这包括市场的整体规模、各细分领域的发展趋势等。模糊控制变频空调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模糊控制变频空调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模糊控制变频空调器项目实施过程中需要充分考虑的因素。我们将对市场风险进行全面评估，包括但不限于政策法规风险、市场竞争风险、技术变革风险等。通过对潜在风险的深入分析，模糊控制变频空调器项目可以制定相应的风险缓解策略，降低不确定性对模糊控制变频空调器项目的影响。</w:t>
      </w:r>
    </w:p>
    <w:p>
      <w:pPr>
        <w:pStyle w:val="Heading1"/>
        <w:ind w:firstLine="560" w:firstLineChars="200"/>
        <w:rPr>
          <w:rFonts w:ascii="仿宋" w:eastAsia="仿宋" w:hAnsi="仿宋" w:cs="仿宋" w:hint="eastAsia"/>
          <w:sz w:val="28"/>
          <w:lang w:eastAsia="zh-CN"/>
        </w:rPr>
      </w:pPr>
      <w:bookmarkStart w:id="15" w:name="_Toc1376"/>
      <w:r>
        <w:rPr>
          <w:rFonts w:ascii="仿宋" w:eastAsia="仿宋" w:hAnsi="仿宋" w:cs="仿宋" w:hint="eastAsia"/>
          <w:sz w:val="28"/>
          <w:lang w:eastAsia="zh-CN"/>
        </w:rPr>
        <w:t>五、模糊控制变频空调器项目绩效评估</w:t>
      </w:r>
      <w:bookmarkEnd w:id="15"/>
    </w:p>
    <w:p>
      <w:pPr>
        <w:pStyle w:val="Heading2"/>
        <w:rPr>
          <w:rFonts w:ascii="仿宋" w:eastAsia="仿宋" w:hAnsi="仿宋" w:cs="仿宋" w:hint="eastAsia"/>
          <w:lang w:eastAsia="zh-CN"/>
        </w:rPr>
      </w:pPr>
      <w:bookmarkStart w:id="16" w:name="_Toc1856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模糊控制变频空调器项目中，我们设计了一套全面的绩效评估指标，以确保模糊控制变频空调器项目的可控和成功交付。这些指标跨足模糊控制变频空调器项目目标、成本、进度和质量等多个维度，为我们提供了全面洞察模糊控制变频空调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目标达成率是我们关注的首要指标。我们设定了明确的目标，并通过定期监测和评估，迅速发现并应对潜在的目标偏差。这为模糊控制变频空调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成本绩效是另一个核心关注点。通过实际成本与预算成本的对比分析，我们深入了解成本差异的原因，及时调整资源分配，保持模糊控制变频空调器项目在经济效益方面的合理水平。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模糊控制变频空调器项目进度作为关键的绩效指标之一，得到了精心的关注。我们制定了详细的模糊控制变频空调器项目进度计划，并设立了进度符合度指标，确保实际进度与计划进度保持一致。这使我们能够快速发现和解决潜在的进度问题，保持模糊控制变频空调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模糊控制变频空调器项目绩效的不可或缺的一环。我们引入了一系列的质量标准和客户满意度指标，以确保模糊控制变频空调器项目交付的成果在质量上达到或超越预期水平。通过持续监测这些指标，我们努力提升模糊控制变频空调器项目整体质量水平，为模糊控制变频空调器项目的成功交付提供有力保障。通过这些科学且全面的绩效评估，我们能够更好地引导模糊控制变频空调器项目的持续改进，确保模糊控制变频空调器项目目标的顺利达成。</w:t>
      </w:r>
    </w:p>
    <w:p>
      <w:pPr>
        <w:pStyle w:val="Heading2"/>
        <w:ind w:firstLine="560" w:firstLineChars="200"/>
        <w:rPr>
          <w:rFonts w:ascii="仿宋" w:eastAsia="仿宋" w:hAnsi="仿宋" w:cs="仿宋" w:hint="eastAsia"/>
          <w:sz w:val="28"/>
          <w:lang w:eastAsia="zh-CN"/>
        </w:rPr>
      </w:pPr>
      <w:bookmarkStart w:id="17" w:name="_Toc58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绩效评估是模糊控制变频空调器项目中的关键环节，为确保模糊控制变频空调器项目达到预期目标，我们采用了多层次、多维度的绩效评估方法。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模糊控制变频空调器项目的战略目标对齐，确保每个决策和行动都与模糊控制变频空调器项目整体目标保持一致。团队会定期召开战略对齐会议，审视当前工作与模糊控制变频空调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模糊控制变频空调器项目进度、质量、成本和风险等方面。这些指标通过数据收集和分析，为模糊控制变频空调器项目管理团队提供了客观的评估依据。例如，我们通过模糊控制变频空调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模糊控制变频空调器项目内部，还考虑了模糊控制变频空调器项目对外部环境的影响。我们定期进行干系人满意度调查，以了解各利益相关方对模糊控制变频空调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这种多层次、多角度的绩效评估方法，使得我们能够全面了解模糊控制变频空调器项目的运行状态，及时做出调整，确保模糊控制变频空调器项目在不断变化的环境中保持稳健前行。</w:t>
      </w:r>
    </w:p>
    <w:p>
      <w:pPr>
        <w:pStyle w:val="Heading2"/>
        <w:ind w:firstLine="560" w:firstLineChars="200"/>
        <w:rPr>
          <w:rFonts w:ascii="仿宋" w:eastAsia="仿宋" w:hAnsi="仿宋" w:cs="仿宋" w:hint="eastAsia"/>
          <w:sz w:val="28"/>
          <w:lang w:eastAsia="zh-CN"/>
        </w:rPr>
      </w:pPr>
      <w:bookmarkStart w:id="18" w:name="_Toc2313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为了确保模糊控制变频空调器项目的有效管理和不断优化，我们采用了精心设计的绩效评估周期。这个周期旨在实现灵活、实时和全面的评估，以适应模糊控制变频空调器项目执行中的各种挑战。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模糊控制变频空调器项目的不同需求，分为短期、中期和长期。短期评估关注每个迭代或工作周期，以及时发现和解决当前任务中的问题。中期评估涵盖几个迭代，深入了解整体模糊控制变频空调器项目的趋势和性能。长期评估则着眼于整个模糊控制变频空调器项目阶段，确保模糊控制变频空调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模糊控制变频空调器项目管理工具和协作平台，团队成员能够随时更新和分享模糊控制变频空调器项目数据。这种实时性的反馈机制使我们能够及时察觉潜在问题，快速调整，保持模糊控制变频空调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模糊控制变频空调器项目的决策制定密不可分。每个周期的模糊控制变频空调器项目回顾会议成为集体总结经验、识别问题深层次原因并找到创新解决方案的平台。这种定期的反思与调整机制使模糊控制变频空调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1861"/>
      <w:r>
        <w:rPr>
          <w:rFonts w:ascii="仿宋" w:eastAsia="仿宋" w:hAnsi="仿宋" w:cs="仿宋" w:hint="eastAsia"/>
          <w:sz w:val="28"/>
          <w:lang w:eastAsia="zh-CN"/>
        </w:rPr>
        <w:t>六、模糊控制变频空调器项目可持续发展</w:t>
      </w:r>
      <w:bookmarkEnd w:id="19"/>
    </w:p>
    <w:p>
      <w:pPr>
        <w:pStyle w:val="Heading2"/>
        <w:rPr>
          <w:rFonts w:ascii="仿宋" w:eastAsia="仿宋" w:hAnsi="仿宋" w:cs="仿宋" w:hint="eastAsia"/>
          <w:lang w:eastAsia="zh-CN"/>
        </w:rPr>
      </w:pPr>
      <w:bookmarkStart w:id="20" w:name="_Toc2478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https://d.book118.com/925300024300011122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模糊控制变频空调器项目计划设计方案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EF0C05"/>
    <w:rsid w:val="53EF0C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30002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2024-03-02T03:51:00Z</dcterms:created>
  <dcterms:modified xsi:type="dcterms:W3CDTF">2024-03-02T03:52:00Z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8D57CB4FA34346D481DDB6AA21612834_11</vt:lpwstr>
  </property>
  <property fmtid="{D5CDD505-2E9C-101B-9397-08002B2CF9AE}" pid="3" name="KSOProductBuildVer">
    <vt:lpwstr>2052-12.1.0.16388</vt:lpwstr>
  </property>
</Properties>
</file>