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中空玻璃密封剂项目规划设计纲要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2" w:history="1">
        <w:r>
          <w:rPr>
            <w:rFonts w:ascii="仿宋" w:eastAsia="仿宋" w:hAnsi="仿宋" w:cs="仿宋" w:hint="eastAsia"/>
            <w:lang w:eastAsia="zh-CN"/>
          </w:rPr>
          <w:t>前言</w:t>
        </w:r>
        <w:r>
          <w:tab/>
        </w:r>
        <w:r>
          <w:fldChar w:fldCharType="begin"/>
        </w:r>
        <w:r>
          <w:instrText xml:space="preserve"> PAGEREF _Toc9112 \h </w:instrText>
        </w:r>
        <w:r>
          <w:fldChar w:fldCharType="separate"/>
        </w:r>
        <w:r>
          <w:t>3</w:t>
        </w:r>
        <w:r>
          <w:fldChar w:fldCharType="end"/>
        </w:r>
      </w:hyperlink>
    </w:p>
    <w:p>
      <w:pPr>
        <w:pStyle w:val="TOC1"/>
        <w:tabs>
          <w:tab w:val="right" w:leader="dot" w:pos="8306"/>
        </w:tabs>
      </w:pPr>
      <w:hyperlink w:anchor="_Toc28007" w:history="1">
        <w:r>
          <w:rPr>
            <w:rFonts w:ascii="仿宋" w:eastAsia="仿宋" w:hAnsi="仿宋" w:cs="仿宋" w:hint="eastAsia"/>
            <w:lang w:eastAsia="zh-CN"/>
          </w:rPr>
          <w:t>一、中空玻璃密封剂项目土建工程</w:t>
        </w:r>
        <w:r>
          <w:tab/>
        </w:r>
        <w:r>
          <w:fldChar w:fldCharType="begin"/>
        </w:r>
        <w:r>
          <w:instrText xml:space="preserve"> PAGEREF _Toc28007 \h </w:instrText>
        </w:r>
        <w:r>
          <w:fldChar w:fldCharType="separate"/>
        </w:r>
        <w:r>
          <w:t>3</w:t>
        </w:r>
        <w:r>
          <w:fldChar w:fldCharType="end"/>
        </w:r>
      </w:hyperlink>
    </w:p>
    <w:p>
      <w:pPr>
        <w:pStyle w:val="TOC2"/>
        <w:tabs>
          <w:tab w:val="right" w:leader="dot" w:pos="8306"/>
        </w:tabs>
      </w:pPr>
      <w:hyperlink w:anchor="_Toc3541" w:history="1">
        <w:r>
          <w:rPr>
            <w:rFonts w:ascii="仿宋" w:eastAsia="仿宋" w:hAnsi="仿宋" w:cs="仿宋" w:hint="eastAsia"/>
            <w:lang w:eastAsia="zh-CN"/>
          </w:rPr>
          <w:t>(一)、建筑工程设计原则</w:t>
        </w:r>
        <w:r>
          <w:tab/>
        </w:r>
        <w:r>
          <w:fldChar w:fldCharType="begin"/>
        </w:r>
        <w:r>
          <w:instrText xml:space="preserve"> PAGEREF _Toc3541 \h </w:instrText>
        </w:r>
        <w:r>
          <w:fldChar w:fldCharType="separate"/>
        </w:r>
        <w:r>
          <w:t>3</w:t>
        </w:r>
        <w:r>
          <w:fldChar w:fldCharType="end"/>
        </w:r>
      </w:hyperlink>
    </w:p>
    <w:p>
      <w:pPr>
        <w:pStyle w:val="TOC2"/>
        <w:tabs>
          <w:tab w:val="right" w:leader="dot" w:pos="8306"/>
        </w:tabs>
      </w:pPr>
      <w:hyperlink w:anchor="_Toc24301" w:history="1">
        <w:r>
          <w:rPr>
            <w:rFonts w:ascii="仿宋" w:eastAsia="仿宋" w:hAnsi="仿宋" w:cs="仿宋" w:hint="eastAsia"/>
            <w:lang w:eastAsia="zh-CN"/>
          </w:rPr>
          <w:t>(二)、土建工程设计年限及安全等级</w:t>
        </w:r>
        <w:r>
          <w:tab/>
        </w:r>
        <w:r>
          <w:fldChar w:fldCharType="begin"/>
        </w:r>
        <w:r>
          <w:instrText xml:space="preserve"> PAGEREF _Toc24301 \h </w:instrText>
        </w:r>
        <w:r>
          <w:fldChar w:fldCharType="separate"/>
        </w:r>
        <w:r>
          <w:t>4</w:t>
        </w:r>
        <w:r>
          <w:fldChar w:fldCharType="end"/>
        </w:r>
      </w:hyperlink>
    </w:p>
    <w:p>
      <w:pPr>
        <w:pStyle w:val="TOC2"/>
        <w:tabs>
          <w:tab w:val="right" w:leader="dot" w:pos="8306"/>
        </w:tabs>
      </w:pPr>
      <w:hyperlink w:anchor="_Toc4272" w:history="1">
        <w:r>
          <w:rPr>
            <w:rFonts w:ascii="仿宋" w:eastAsia="仿宋" w:hAnsi="仿宋" w:cs="仿宋" w:hint="eastAsia"/>
            <w:lang w:eastAsia="zh-CN"/>
          </w:rPr>
          <w:t>(三)、建筑工程设计总体要求</w:t>
        </w:r>
        <w:r>
          <w:tab/>
        </w:r>
        <w:r>
          <w:fldChar w:fldCharType="begin"/>
        </w:r>
        <w:r>
          <w:instrText xml:space="preserve"> PAGEREF _Toc4272 \h </w:instrText>
        </w:r>
        <w:r>
          <w:fldChar w:fldCharType="separate"/>
        </w:r>
        <w:r>
          <w:t>5</w:t>
        </w:r>
        <w:r>
          <w:fldChar w:fldCharType="end"/>
        </w:r>
      </w:hyperlink>
    </w:p>
    <w:p>
      <w:pPr>
        <w:pStyle w:val="TOC2"/>
        <w:tabs>
          <w:tab w:val="right" w:leader="dot" w:pos="8306"/>
        </w:tabs>
      </w:pPr>
      <w:hyperlink w:anchor="_Toc6066" w:history="1">
        <w:r>
          <w:rPr>
            <w:rFonts w:ascii="仿宋" w:eastAsia="仿宋" w:hAnsi="仿宋" w:cs="仿宋" w:hint="eastAsia"/>
            <w:lang w:eastAsia="zh-CN"/>
          </w:rPr>
          <w:t>(四)、土建工程建设指标</w:t>
        </w:r>
        <w:r>
          <w:tab/>
        </w:r>
        <w:r>
          <w:fldChar w:fldCharType="begin"/>
        </w:r>
        <w:r>
          <w:instrText xml:space="preserve"> PAGEREF _Toc6066 \h </w:instrText>
        </w:r>
        <w:r>
          <w:fldChar w:fldCharType="separate"/>
        </w:r>
        <w:r>
          <w:t>6</w:t>
        </w:r>
        <w:r>
          <w:fldChar w:fldCharType="end"/>
        </w:r>
      </w:hyperlink>
    </w:p>
    <w:p>
      <w:pPr>
        <w:pStyle w:val="TOC1"/>
        <w:tabs>
          <w:tab w:val="right" w:leader="dot" w:pos="8306"/>
        </w:tabs>
      </w:pPr>
      <w:hyperlink w:anchor="_Toc19322" w:history="1">
        <w:r>
          <w:rPr>
            <w:rFonts w:ascii="仿宋" w:eastAsia="仿宋" w:hAnsi="仿宋" w:cs="仿宋" w:hint="eastAsia"/>
            <w:lang w:eastAsia="zh-CN"/>
          </w:rPr>
          <w:t>二、中空玻璃密封剂项目绩效评估</w:t>
        </w:r>
        <w:r>
          <w:tab/>
        </w:r>
        <w:r>
          <w:fldChar w:fldCharType="begin"/>
        </w:r>
        <w:r>
          <w:instrText xml:space="preserve"> PAGEREF _Toc19322 \h </w:instrText>
        </w:r>
        <w:r>
          <w:fldChar w:fldCharType="separate"/>
        </w:r>
        <w:r>
          <w:t>6</w:t>
        </w:r>
        <w:r>
          <w:fldChar w:fldCharType="end"/>
        </w:r>
      </w:hyperlink>
    </w:p>
    <w:p>
      <w:pPr>
        <w:pStyle w:val="TOC2"/>
        <w:tabs>
          <w:tab w:val="right" w:leader="dot" w:pos="8306"/>
        </w:tabs>
      </w:pPr>
      <w:hyperlink w:anchor="_Toc15530" w:history="1">
        <w:r>
          <w:rPr>
            <w:rFonts w:ascii="仿宋" w:eastAsia="仿宋" w:hAnsi="仿宋" w:cs="仿宋" w:hint="eastAsia"/>
            <w:lang w:eastAsia="zh-CN"/>
          </w:rPr>
          <w:t>(一)、绩效评估指标</w:t>
        </w:r>
        <w:r>
          <w:tab/>
        </w:r>
        <w:r>
          <w:fldChar w:fldCharType="begin"/>
        </w:r>
        <w:r>
          <w:instrText xml:space="preserve"> PAGEREF _Toc15530 \h </w:instrText>
        </w:r>
        <w:r>
          <w:fldChar w:fldCharType="separate"/>
        </w:r>
        <w:r>
          <w:t>6</w:t>
        </w:r>
        <w:r>
          <w:fldChar w:fldCharType="end"/>
        </w:r>
      </w:hyperlink>
    </w:p>
    <w:p>
      <w:pPr>
        <w:pStyle w:val="TOC2"/>
        <w:tabs>
          <w:tab w:val="right" w:leader="dot" w:pos="8306"/>
        </w:tabs>
      </w:pPr>
      <w:hyperlink w:anchor="_Toc20145" w:history="1">
        <w:r>
          <w:rPr>
            <w:rFonts w:ascii="仿宋" w:eastAsia="仿宋" w:hAnsi="仿宋" w:cs="仿宋" w:hint="eastAsia"/>
            <w:lang w:eastAsia="zh-CN"/>
          </w:rPr>
          <w:t>(二)、绩效评估方法</w:t>
        </w:r>
        <w:r>
          <w:tab/>
        </w:r>
        <w:r>
          <w:fldChar w:fldCharType="begin"/>
        </w:r>
        <w:r>
          <w:instrText xml:space="preserve"> PAGEREF _Toc20145 \h </w:instrText>
        </w:r>
        <w:r>
          <w:fldChar w:fldCharType="separate"/>
        </w:r>
        <w:r>
          <w:t>7</w:t>
        </w:r>
        <w:r>
          <w:fldChar w:fldCharType="end"/>
        </w:r>
      </w:hyperlink>
    </w:p>
    <w:p>
      <w:pPr>
        <w:pStyle w:val="TOC2"/>
        <w:tabs>
          <w:tab w:val="right" w:leader="dot" w:pos="8306"/>
        </w:tabs>
      </w:pPr>
      <w:hyperlink w:anchor="_Toc1613" w:history="1">
        <w:r>
          <w:rPr>
            <w:rFonts w:ascii="仿宋" w:eastAsia="仿宋" w:hAnsi="仿宋" w:cs="仿宋" w:hint="eastAsia"/>
            <w:lang w:eastAsia="zh-CN"/>
          </w:rPr>
          <w:t>(三)、绩效评估周期</w:t>
        </w:r>
        <w:r>
          <w:tab/>
        </w:r>
        <w:r>
          <w:fldChar w:fldCharType="begin"/>
        </w:r>
        <w:r>
          <w:instrText xml:space="preserve"> PAGEREF _Toc1613 \h </w:instrText>
        </w:r>
        <w:r>
          <w:fldChar w:fldCharType="separate"/>
        </w:r>
        <w:r>
          <w:t>8</w:t>
        </w:r>
        <w:r>
          <w:fldChar w:fldCharType="end"/>
        </w:r>
      </w:hyperlink>
    </w:p>
    <w:p>
      <w:pPr>
        <w:pStyle w:val="TOC1"/>
        <w:tabs>
          <w:tab w:val="right" w:leader="dot" w:pos="8306"/>
        </w:tabs>
      </w:pPr>
      <w:hyperlink w:anchor="_Toc31508" w:history="1">
        <w:r>
          <w:rPr>
            <w:rFonts w:ascii="仿宋" w:eastAsia="仿宋" w:hAnsi="仿宋" w:cs="仿宋" w:hint="eastAsia"/>
            <w:lang w:eastAsia="zh-CN"/>
          </w:rPr>
          <w:t>三、中空玻璃密封剂项目危机管理</w:t>
        </w:r>
        <w:r>
          <w:tab/>
        </w:r>
        <w:r>
          <w:fldChar w:fldCharType="begin"/>
        </w:r>
        <w:r>
          <w:instrText xml:space="preserve"> PAGEREF _Toc31508 \h </w:instrText>
        </w:r>
        <w:r>
          <w:fldChar w:fldCharType="separate"/>
        </w:r>
        <w:r>
          <w:t>10</w:t>
        </w:r>
        <w:r>
          <w:fldChar w:fldCharType="end"/>
        </w:r>
      </w:hyperlink>
    </w:p>
    <w:p>
      <w:pPr>
        <w:pStyle w:val="TOC2"/>
        <w:tabs>
          <w:tab w:val="right" w:leader="dot" w:pos="8306"/>
        </w:tabs>
      </w:pPr>
      <w:hyperlink w:anchor="_Toc23516" w:history="1">
        <w:r>
          <w:rPr>
            <w:rFonts w:ascii="仿宋" w:eastAsia="仿宋" w:hAnsi="仿宋" w:cs="仿宋" w:hint="eastAsia"/>
            <w:lang w:eastAsia="zh-CN"/>
          </w:rPr>
          <w:t>(一)、危机预警与识别</w:t>
        </w:r>
        <w:r>
          <w:tab/>
        </w:r>
        <w:r>
          <w:fldChar w:fldCharType="begin"/>
        </w:r>
        <w:r>
          <w:instrText xml:space="preserve"> PAGEREF _Toc23516 \h </w:instrText>
        </w:r>
        <w:r>
          <w:fldChar w:fldCharType="separate"/>
        </w:r>
        <w:r>
          <w:t>10</w:t>
        </w:r>
        <w:r>
          <w:fldChar w:fldCharType="end"/>
        </w:r>
      </w:hyperlink>
    </w:p>
    <w:p>
      <w:pPr>
        <w:pStyle w:val="TOC2"/>
        <w:tabs>
          <w:tab w:val="right" w:leader="dot" w:pos="8306"/>
        </w:tabs>
      </w:pPr>
      <w:hyperlink w:anchor="_Toc1628" w:history="1">
        <w:r>
          <w:rPr>
            <w:rFonts w:ascii="仿宋" w:eastAsia="仿宋" w:hAnsi="仿宋" w:cs="仿宋" w:hint="eastAsia"/>
            <w:lang w:eastAsia="zh-CN"/>
          </w:rPr>
          <w:t>(二)、危机应对与恢复</w:t>
        </w:r>
        <w:r>
          <w:tab/>
        </w:r>
        <w:r>
          <w:fldChar w:fldCharType="begin"/>
        </w:r>
        <w:r>
          <w:instrText xml:space="preserve"> PAGEREF _Toc1628 \h </w:instrText>
        </w:r>
        <w:r>
          <w:fldChar w:fldCharType="separate"/>
        </w:r>
        <w:r>
          <w:t>11</w:t>
        </w:r>
        <w:r>
          <w:fldChar w:fldCharType="end"/>
        </w:r>
      </w:hyperlink>
    </w:p>
    <w:p>
      <w:pPr>
        <w:pStyle w:val="TOC1"/>
        <w:tabs>
          <w:tab w:val="right" w:leader="dot" w:pos="8306"/>
        </w:tabs>
      </w:pPr>
      <w:hyperlink w:anchor="_Toc16833" w:history="1">
        <w:r>
          <w:rPr>
            <w:rFonts w:ascii="仿宋" w:eastAsia="仿宋" w:hAnsi="仿宋" w:cs="仿宋" w:hint="eastAsia"/>
            <w:lang w:eastAsia="zh-CN"/>
          </w:rPr>
          <w:t>四、中空玻璃密封剂项目选址可行性分析</w:t>
        </w:r>
        <w:r>
          <w:tab/>
        </w:r>
        <w:r>
          <w:fldChar w:fldCharType="begin"/>
        </w:r>
        <w:r>
          <w:instrText xml:space="preserve"> PAGEREF _Toc16833 \h </w:instrText>
        </w:r>
        <w:r>
          <w:fldChar w:fldCharType="separate"/>
        </w:r>
        <w:r>
          <w:t>12</w:t>
        </w:r>
        <w:r>
          <w:fldChar w:fldCharType="end"/>
        </w:r>
      </w:hyperlink>
    </w:p>
    <w:p>
      <w:pPr>
        <w:pStyle w:val="TOC2"/>
        <w:tabs>
          <w:tab w:val="right" w:leader="dot" w:pos="8306"/>
        </w:tabs>
      </w:pPr>
      <w:hyperlink w:anchor="_Toc14999" w:history="1">
        <w:r>
          <w:rPr>
            <w:rFonts w:ascii="仿宋" w:eastAsia="仿宋" w:hAnsi="仿宋" w:cs="仿宋" w:hint="eastAsia"/>
            <w:lang w:eastAsia="zh-CN"/>
          </w:rPr>
          <w:t>(一)、中空玻璃密封剂项目选址</w:t>
        </w:r>
        <w:r>
          <w:tab/>
        </w:r>
        <w:r>
          <w:fldChar w:fldCharType="begin"/>
        </w:r>
        <w:r>
          <w:instrText xml:space="preserve"> PAGEREF _Toc14999 \h </w:instrText>
        </w:r>
        <w:r>
          <w:fldChar w:fldCharType="separate"/>
        </w:r>
        <w:r>
          <w:t>12</w:t>
        </w:r>
        <w:r>
          <w:fldChar w:fldCharType="end"/>
        </w:r>
      </w:hyperlink>
    </w:p>
    <w:p>
      <w:pPr>
        <w:pStyle w:val="TOC2"/>
        <w:tabs>
          <w:tab w:val="right" w:leader="dot" w:pos="8306"/>
        </w:tabs>
      </w:pPr>
      <w:hyperlink w:anchor="_Toc31731" w:history="1">
        <w:r>
          <w:rPr>
            <w:rFonts w:ascii="仿宋" w:eastAsia="仿宋" w:hAnsi="仿宋" w:cs="仿宋" w:hint="eastAsia"/>
            <w:lang w:eastAsia="zh-CN"/>
          </w:rPr>
          <w:t>(二)、用地控制指标</w:t>
        </w:r>
        <w:r>
          <w:tab/>
        </w:r>
        <w:r>
          <w:fldChar w:fldCharType="begin"/>
        </w:r>
        <w:r>
          <w:instrText xml:space="preserve"> PAGEREF _Toc31731 \h </w:instrText>
        </w:r>
        <w:r>
          <w:fldChar w:fldCharType="separate"/>
        </w:r>
        <w:r>
          <w:t>12</w:t>
        </w:r>
        <w:r>
          <w:fldChar w:fldCharType="end"/>
        </w:r>
      </w:hyperlink>
    </w:p>
    <w:p>
      <w:pPr>
        <w:pStyle w:val="TOC2"/>
        <w:tabs>
          <w:tab w:val="right" w:leader="dot" w:pos="8306"/>
        </w:tabs>
      </w:pPr>
      <w:hyperlink w:anchor="_Toc28024" w:history="1">
        <w:r>
          <w:rPr>
            <w:rFonts w:ascii="仿宋" w:eastAsia="仿宋" w:hAnsi="仿宋" w:cs="仿宋" w:hint="eastAsia"/>
            <w:lang w:eastAsia="zh-CN"/>
          </w:rPr>
          <w:t>(三)、节约用地措施</w:t>
        </w:r>
        <w:r>
          <w:tab/>
        </w:r>
        <w:r>
          <w:fldChar w:fldCharType="begin"/>
        </w:r>
        <w:r>
          <w:instrText xml:space="preserve"> PAGEREF _Toc28024 \h </w:instrText>
        </w:r>
        <w:r>
          <w:fldChar w:fldCharType="separate"/>
        </w:r>
        <w:r>
          <w:t>14</w:t>
        </w:r>
        <w:r>
          <w:fldChar w:fldCharType="end"/>
        </w:r>
      </w:hyperlink>
    </w:p>
    <w:p>
      <w:pPr>
        <w:pStyle w:val="TOC2"/>
        <w:tabs>
          <w:tab w:val="right" w:leader="dot" w:pos="8306"/>
        </w:tabs>
      </w:pPr>
      <w:hyperlink w:anchor="_Toc3211" w:history="1">
        <w:r>
          <w:rPr>
            <w:rFonts w:ascii="仿宋" w:eastAsia="仿宋" w:hAnsi="仿宋" w:cs="仿宋" w:hint="eastAsia"/>
            <w:lang w:eastAsia="zh-CN"/>
          </w:rPr>
          <w:t>(四)、总图布置方案</w:t>
        </w:r>
        <w:r>
          <w:tab/>
        </w:r>
        <w:r>
          <w:fldChar w:fldCharType="begin"/>
        </w:r>
        <w:r>
          <w:instrText xml:space="preserve"> PAGEREF _Toc3211 \h </w:instrText>
        </w:r>
        <w:r>
          <w:fldChar w:fldCharType="separate"/>
        </w:r>
        <w:r>
          <w:t>15</w:t>
        </w:r>
        <w:r>
          <w:fldChar w:fldCharType="end"/>
        </w:r>
      </w:hyperlink>
    </w:p>
    <w:p>
      <w:pPr>
        <w:pStyle w:val="TOC2"/>
        <w:tabs>
          <w:tab w:val="right" w:leader="dot" w:pos="8306"/>
        </w:tabs>
      </w:pPr>
      <w:hyperlink w:anchor="_Toc22304" w:history="1">
        <w:r>
          <w:rPr>
            <w:rFonts w:ascii="仿宋" w:eastAsia="仿宋" w:hAnsi="仿宋" w:cs="仿宋" w:hint="eastAsia"/>
            <w:lang w:eastAsia="zh-CN"/>
          </w:rPr>
          <w:t>(五)、选址综合评价</w:t>
        </w:r>
        <w:r>
          <w:tab/>
        </w:r>
        <w:r>
          <w:fldChar w:fldCharType="begin"/>
        </w:r>
        <w:r>
          <w:instrText xml:space="preserve"> PAGEREF _Toc22304 \h </w:instrText>
        </w:r>
        <w:r>
          <w:fldChar w:fldCharType="separate"/>
        </w:r>
        <w:r>
          <w:t>17</w:t>
        </w:r>
        <w:r>
          <w:fldChar w:fldCharType="end"/>
        </w:r>
      </w:hyperlink>
    </w:p>
    <w:p>
      <w:pPr>
        <w:pStyle w:val="TOC1"/>
        <w:tabs>
          <w:tab w:val="right" w:leader="dot" w:pos="8306"/>
        </w:tabs>
      </w:pPr>
      <w:hyperlink w:anchor="_Toc14313" w:history="1">
        <w:r>
          <w:rPr>
            <w:rFonts w:ascii="仿宋" w:eastAsia="仿宋" w:hAnsi="仿宋" w:cs="仿宋" w:hint="eastAsia"/>
            <w:lang w:eastAsia="zh-CN"/>
          </w:rPr>
          <w:t>五、中空玻璃密封剂项目建设单位说明</w:t>
        </w:r>
        <w:r>
          <w:tab/>
        </w:r>
        <w:r>
          <w:fldChar w:fldCharType="begin"/>
        </w:r>
        <w:r>
          <w:instrText xml:space="preserve"> PAGEREF _Toc14313 \h </w:instrText>
        </w:r>
        <w:r>
          <w:fldChar w:fldCharType="separate"/>
        </w:r>
        <w:r>
          <w:t>18</w:t>
        </w:r>
        <w:r>
          <w:fldChar w:fldCharType="end"/>
        </w:r>
      </w:hyperlink>
    </w:p>
    <w:p>
      <w:pPr>
        <w:pStyle w:val="TOC2"/>
        <w:tabs>
          <w:tab w:val="right" w:leader="dot" w:pos="8306"/>
        </w:tabs>
      </w:pPr>
      <w:hyperlink w:anchor="_Toc27685" w:history="1">
        <w:r>
          <w:rPr>
            <w:rFonts w:ascii="仿宋" w:eastAsia="仿宋" w:hAnsi="仿宋" w:cs="仿宋" w:hint="eastAsia"/>
            <w:lang w:eastAsia="zh-CN"/>
          </w:rPr>
          <w:t>(一)、中空玻璃密封剂项目承办单位基本情况</w:t>
        </w:r>
        <w:r>
          <w:tab/>
        </w:r>
        <w:r>
          <w:fldChar w:fldCharType="begin"/>
        </w:r>
        <w:r>
          <w:instrText xml:space="preserve"> PAGEREF _Toc27685 \h </w:instrText>
        </w:r>
        <w:r>
          <w:fldChar w:fldCharType="separate"/>
        </w:r>
        <w:r>
          <w:t>18</w:t>
        </w:r>
        <w:r>
          <w:fldChar w:fldCharType="end"/>
        </w:r>
      </w:hyperlink>
    </w:p>
    <w:p>
      <w:pPr>
        <w:pStyle w:val="TOC2"/>
        <w:tabs>
          <w:tab w:val="right" w:leader="dot" w:pos="8306"/>
        </w:tabs>
      </w:pPr>
      <w:hyperlink w:anchor="_Toc17180" w:history="1">
        <w:r>
          <w:rPr>
            <w:rFonts w:ascii="仿宋" w:eastAsia="仿宋" w:hAnsi="仿宋" w:cs="仿宋" w:hint="eastAsia"/>
            <w:lang w:eastAsia="zh-CN"/>
          </w:rPr>
          <w:t>(二)、公司经济效益分析</w:t>
        </w:r>
        <w:r>
          <w:tab/>
        </w:r>
        <w:r>
          <w:fldChar w:fldCharType="begin"/>
        </w:r>
        <w:r>
          <w:instrText xml:space="preserve"> PAGEREF _Toc17180 \h </w:instrText>
        </w:r>
        <w:r>
          <w:fldChar w:fldCharType="separate"/>
        </w:r>
        <w:r>
          <w:t>18</w:t>
        </w:r>
        <w:r>
          <w:fldChar w:fldCharType="end"/>
        </w:r>
      </w:hyperlink>
    </w:p>
    <w:p>
      <w:pPr>
        <w:pStyle w:val="TOC1"/>
        <w:tabs>
          <w:tab w:val="right" w:leader="dot" w:pos="8306"/>
        </w:tabs>
      </w:pPr>
      <w:hyperlink w:anchor="_Toc15589" w:history="1">
        <w:r>
          <w:rPr>
            <w:rFonts w:ascii="仿宋" w:eastAsia="仿宋" w:hAnsi="仿宋" w:cs="仿宋" w:hint="eastAsia"/>
            <w:lang w:eastAsia="zh-CN"/>
          </w:rPr>
          <w:t>六、中空玻璃密封剂项目建设背景及必要性分析</w:t>
        </w:r>
        <w:r>
          <w:tab/>
        </w:r>
        <w:r>
          <w:fldChar w:fldCharType="begin"/>
        </w:r>
        <w:r>
          <w:instrText xml:space="preserve"> PAGEREF _Toc15589 \h </w:instrText>
        </w:r>
        <w:r>
          <w:fldChar w:fldCharType="separate"/>
        </w:r>
        <w:r>
          <w:t>19</w:t>
        </w:r>
        <w:r>
          <w:fldChar w:fldCharType="end"/>
        </w:r>
      </w:hyperlink>
    </w:p>
    <w:p>
      <w:pPr>
        <w:pStyle w:val="TOC2"/>
        <w:tabs>
          <w:tab w:val="right" w:leader="dot" w:pos="8306"/>
        </w:tabs>
      </w:pPr>
      <w:hyperlink w:anchor="_Toc1642" w:history="1">
        <w:r>
          <w:rPr>
            <w:rFonts w:ascii="仿宋" w:eastAsia="仿宋" w:hAnsi="仿宋" w:cs="仿宋" w:hint="eastAsia"/>
            <w:lang w:eastAsia="zh-CN"/>
          </w:rPr>
          <w:t>(一)、中空玻璃密封剂项目背景分析</w:t>
        </w:r>
        <w:r>
          <w:tab/>
        </w:r>
        <w:r>
          <w:fldChar w:fldCharType="begin"/>
        </w:r>
        <w:r>
          <w:instrText xml:space="preserve"> PAGEREF _Toc1642 \h </w:instrText>
        </w:r>
        <w:r>
          <w:fldChar w:fldCharType="separate"/>
        </w:r>
        <w:r>
          <w:t>19</w:t>
        </w:r>
        <w:r>
          <w:fldChar w:fldCharType="end"/>
        </w:r>
      </w:hyperlink>
    </w:p>
    <w:p>
      <w:pPr>
        <w:pStyle w:val="TOC2"/>
        <w:tabs>
          <w:tab w:val="right" w:leader="dot" w:pos="8306"/>
        </w:tabs>
      </w:pPr>
      <w:hyperlink w:anchor="_Toc11373" w:history="1">
        <w:r>
          <w:rPr>
            <w:rFonts w:ascii="仿宋" w:eastAsia="仿宋" w:hAnsi="仿宋" w:cs="仿宋" w:hint="eastAsia"/>
            <w:lang w:eastAsia="zh-CN"/>
          </w:rPr>
          <w:t>(二)、中空玻璃密封剂项目建设必要性分析</w:t>
        </w:r>
        <w:r>
          <w:tab/>
        </w:r>
        <w:r>
          <w:fldChar w:fldCharType="begin"/>
        </w:r>
        <w:r>
          <w:instrText xml:space="preserve"> PAGEREF _Toc11373 \h </w:instrText>
        </w:r>
        <w:r>
          <w:fldChar w:fldCharType="separate"/>
        </w:r>
        <w:r>
          <w:t>21</w:t>
        </w:r>
        <w:r>
          <w:fldChar w:fldCharType="end"/>
        </w:r>
      </w:hyperlink>
    </w:p>
    <w:p>
      <w:pPr>
        <w:pStyle w:val="TOC1"/>
        <w:tabs>
          <w:tab w:val="right" w:leader="dot" w:pos="8306"/>
        </w:tabs>
      </w:pPr>
      <w:hyperlink w:anchor="_Toc32036" w:history="1">
        <w:r>
          <w:rPr>
            <w:rFonts w:ascii="仿宋" w:eastAsia="仿宋" w:hAnsi="仿宋" w:cs="仿宋" w:hint="eastAsia"/>
            <w:lang w:eastAsia="zh-CN"/>
          </w:rPr>
          <w:t>七、中空玻璃密封剂项目人力资源管理</w:t>
        </w:r>
        <w:r>
          <w:tab/>
        </w:r>
        <w:r>
          <w:fldChar w:fldCharType="begin"/>
        </w:r>
        <w:r>
          <w:instrText xml:space="preserve"> PAGEREF _Toc32036 \h </w:instrText>
        </w:r>
        <w:r>
          <w:fldChar w:fldCharType="separate"/>
        </w:r>
        <w:r>
          <w:t>22</w:t>
        </w:r>
        <w:r>
          <w:fldChar w:fldCharType="end"/>
        </w:r>
      </w:hyperlink>
    </w:p>
    <w:p>
      <w:pPr>
        <w:pStyle w:val="TOC2"/>
        <w:tabs>
          <w:tab w:val="right" w:leader="dot" w:pos="8306"/>
        </w:tabs>
      </w:pPr>
      <w:hyperlink w:anchor="_Toc9068" w:history="1">
        <w:r>
          <w:rPr>
            <w:rFonts w:ascii="仿宋" w:eastAsia="仿宋" w:hAnsi="仿宋" w:cs="仿宋" w:hint="eastAsia"/>
            <w:lang w:eastAsia="zh-CN"/>
          </w:rPr>
          <w:t>(一)、建立健全的预算管理制度</w:t>
        </w:r>
        <w:r>
          <w:tab/>
        </w:r>
        <w:r>
          <w:fldChar w:fldCharType="begin"/>
        </w:r>
        <w:r>
          <w:instrText xml:space="preserve"> PAGEREF _Toc9068 \h </w:instrText>
        </w:r>
        <w:r>
          <w:fldChar w:fldCharType="separate"/>
        </w:r>
        <w:r>
          <w:t>22</w:t>
        </w:r>
        <w:r>
          <w:fldChar w:fldCharType="end"/>
        </w:r>
      </w:hyperlink>
    </w:p>
    <w:p>
      <w:pPr>
        <w:pStyle w:val="TOC2"/>
        <w:tabs>
          <w:tab w:val="right" w:leader="dot" w:pos="8306"/>
        </w:tabs>
      </w:pPr>
      <w:hyperlink w:anchor="_Toc1335" w:history="1">
        <w:r>
          <w:rPr>
            <w:rFonts w:ascii="仿宋" w:eastAsia="仿宋" w:hAnsi="仿宋" w:cs="仿宋" w:hint="eastAsia"/>
            <w:lang w:eastAsia="zh-CN"/>
          </w:rPr>
          <w:t>(二)、加强资金流动监控</w:t>
        </w:r>
        <w:r>
          <w:tab/>
        </w:r>
        <w:r>
          <w:fldChar w:fldCharType="begin"/>
        </w:r>
        <w:r>
          <w:instrText xml:space="preserve"> PAGEREF _Toc1335 \h </w:instrText>
        </w:r>
        <w:r>
          <w:fldChar w:fldCharType="separate"/>
        </w:r>
        <w:r>
          <w:t>24</w:t>
        </w:r>
        <w:r>
          <w:fldChar w:fldCharType="end"/>
        </w:r>
      </w:hyperlink>
    </w:p>
    <w:p>
      <w:pPr>
        <w:pStyle w:val="TOC2"/>
        <w:tabs>
          <w:tab w:val="right" w:leader="dot" w:pos="8306"/>
        </w:tabs>
      </w:pPr>
      <w:hyperlink w:anchor="_Toc18460" w:history="1">
        <w:r>
          <w:rPr>
            <w:rFonts w:ascii="仿宋" w:eastAsia="仿宋" w:hAnsi="仿宋" w:cs="仿宋" w:hint="eastAsia"/>
            <w:lang w:eastAsia="zh-CN"/>
          </w:rPr>
          <w:t>(三)、制定完善的风险控制机制</w:t>
        </w:r>
        <w:r>
          <w:tab/>
        </w:r>
        <w:r>
          <w:fldChar w:fldCharType="begin"/>
        </w:r>
        <w:r>
          <w:instrText xml:space="preserve"> PAGEREF _Toc18460 \h </w:instrText>
        </w:r>
        <w:r>
          <w:fldChar w:fldCharType="separate"/>
        </w:r>
        <w:r>
          <w:t>25</w:t>
        </w:r>
        <w:r>
          <w:fldChar w:fldCharType="end"/>
        </w:r>
      </w:hyperlink>
    </w:p>
    <w:p>
      <w:pPr>
        <w:pStyle w:val="TOC2"/>
        <w:tabs>
          <w:tab w:val="right" w:leader="dot" w:pos="8306"/>
        </w:tabs>
      </w:pPr>
      <w:hyperlink w:anchor="_Toc21520" w:history="1">
        <w:r>
          <w:rPr>
            <w:rFonts w:ascii="仿宋" w:eastAsia="仿宋" w:hAnsi="仿宋" w:cs="仿宋" w:hint="eastAsia"/>
            <w:lang w:eastAsia="zh-CN"/>
          </w:rPr>
          <w:t>(四)、优化成本管理</w:t>
        </w:r>
        <w:r>
          <w:tab/>
        </w:r>
        <w:r>
          <w:fldChar w:fldCharType="begin"/>
        </w:r>
        <w:r>
          <w:instrText xml:space="preserve"> PAGEREF _Toc21520 \h </w:instrText>
        </w:r>
        <w:r>
          <w:fldChar w:fldCharType="separate"/>
        </w:r>
        <w:r>
          <w:t>27</w:t>
        </w:r>
        <w:r>
          <w:fldChar w:fldCharType="end"/>
        </w:r>
      </w:hyperlink>
    </w:p>
    <w:p>
      <w:pPr>
        <w:pStyle w:val="TOC1"/>
        <w:tabs>
          <w:tab w:val="right" w:leader="dot" w:pos="8306"/>
        </w:tabs>
      </w:pPr>
      <w:hyperlink w:anchor="_Toc18940" w:history="1">
        <w:r>
          <w:rPr>
            <w:rFonts w:ascii="仿宋" w:eastAsia="仿宋" w:hAnsi="仿宋" w:cs="仿宋" w:hint="eastAsia"/>
            <w:lang w:eastAsia="zh-CN"/>
          </w:rPr>
          <w:t>八、中空玻璃密封剂项目技术管理</w:t>
        </w:r>
        <w:r>
          <w:tab/>
        </w:r>
        <w:r>
          <w:fldChar w:fldCharType="begin"/>
        </w:r>
        <w:r>
          <w:instrText xml:space="preserve"> PAGEREF _Toc18940 \h </w:instrText>
        </w:r>
        <w:r>
          <w:fldChar w:fldCharType="separate"/>
        </w:r>
        <w:r>
          <w:t>28</w:t>
        </w:r>
        <w:r>
          <w:fldChar w:fldCharType="end"/>
        </w:r>
      </w:hyperlink>
    </w:p>
    <w:p>
      <w:pPr>
        <w:pStyle w:val="TOC2"/>
        <w:tabs>
          <w:tab w:val="right" w:leader="dot" w:pos="8306"/>
        </w:tabs>
      </w:pPr>
      <w:hyperlink w:anchor="_Toc5068" w:history="1">
        <w:r>
          <w:rPr>
            <w:rFonts w:ascii="仿宋" w:eastAsia="仿宋" w:hAnsi="仿宋" w:cs="仿宋" w:hint="eastAsia"/>
            <w:lang w:eastAsia="zh-CN"/>
          </w:rPr>
          <w:t>(一)、技术方案选用方向</w:t>
        </w:r>
        <w:r>
          <w:tab/>
        </w:r>
        <w:r>
          <w:fldChar w:fldCharType="begin"/>
        </w:r>
        <w:r>
          <w:instrText xml:space="preserve"> PAGEREF _Toc5068 \h </w:instrText>
        </w:r>
        <w:r>
          <w:fldChar w:fldCharType="separate"/>
        </w:r>
        <w:r>
          <w:t>28</w:t>
        </w:r>
        <w:r>
          <w:fldChar w:fldCharType="end"/>
        </w:r>
      </w:hyperlink>
    </w:p>
    <w:p>
      <w:pPr>
        <w:pStyle w:val="TOC2"/>
        <w:tabs>
          <w:tab w:val="right" w:leader="dot" w:pos="8306"/>
        </w:tabs>
      </w:pPr>
      <w:hyperlink w:anchor="_Toc2257" w:history="1">
        <w:r>
          <w:rPr>
            <w:rFonts w:ascii="仿宋" w:eastAsia="仿宋" w:hAnsi="仿宋" w:cs="仿宋" w:hint="eastAsia"/>
            <w:lang w:eastAsia="zh-CN"/>
          </w:rPr>
          <w:t>(二)、工艺技术方案选用原则</w:t>
        </w:r>
        <w:r>
          <w:tab/>
        </w:r>
        <w:r>
          <w:fldChar w:fldCharType="begin"/>
        </w:r>
        <w:r>
          <w:instrText xml:space="preserve"> PAGEREF _Toc2257 \h </w:instrText>
        </w:r>
        <w:r>
          <w:fldChar w:fldCharType="separate"/>
        </w:r>
        <w:r>
          <w:t>30</w:t>
        </w:r>
        <w:r>
          <w:fldChar w:fldCharType="end"/>
        </w:r>
      </w:hyperlink>
    </w:p>
    <w:p>
      <w:pPr>
        <w:pStyle w:val="TOC2"/>
        <w:tabs>
          <w:tab w:val="right" w:leader="dot" w:pos="8306"/>
        </w:tabs>
      </w:pPr>
      <w:hyperlink w:anchor="_Toc29393" w:history="1">
        <w:r>
          <w:rPr>
            <w:rFonts w:ascii="仿宋" w:eastAsia="仿宋" w:hAnsi="仿宋" w:cs="仿宋" w:hint="eastAsia"/>
            <w:lang w:eastAsia="zh-CN"/>
          </w:rPr>
          <w:t>(三)、工艺技术方案要求</w:t>
        </w:r>
        <w:r>
          <w:tab/>
        </w:r>
        <w:r>
          <w:fldChar w:fldCharType="begin"/>
        </w:r>
        <w:r>
          <w:instrText xml:space="preserve"> PAGEREF _Toc29393 \h </w:instrText>
        </w:r>
        <w:r>
          <w:fldChar w:fldCharType="separate"/>
        </w:r>
        <w:r>
          <w:t>32</w:t>
        </w:r>
        <w:r>
          <w:fldChar w:fldCharType="end"/>
        </w:r>
      </w:hyperlink>
    </w:p>
    <w:p>
      <w:pPr>
        <w:pStyle w:val="TOC1"/>
        <w:tabs>
          <w:tab w:val="right" w:leader="dot" w:pos="8306"/>
        </w:tabs>
      </w:pPr>
      <w:hyperlink w:anchor="_Toc22610" w:history="1">
        <w:r>
          <w:rPr>
            <w:rFonts w:ascii="仿宋" w:eastAsia="仿宋" w:hAnsi="仿宋" w:cs="仿宋" w:hint="eastAsia"/>
            <w:lang w:eastAsia="zh-CN"/>
          </w:rPr>
          <w:t>九、中空玻璃密封剂项目计划安排</w:t>
        </w:r>
        <w:r>
          <w:tab/>
        </w:r>
        <w:r>
          <w:fldChar w:fldCharType="begin"/>
        </w:r>
        <w:r>
          <w:instrText xml:space="preserve"> PAGEREF _Toc22610 \h </w:instrText>
        </w:r>
        <w:r>
          <w:fldChar w:fldCharType="separate"/>
        </w:r>
        <w:r>
          <w:t>34</w:t>
        </w:r>
        <w:r>
          <w:fldChar w:fldCharType="end"/>
        </w:r>
      </w:hyperlink>
    </w:p>
    <w:p>
      <w:pPr>
        <w:pStyle w:val="TOC2"/>
        <w:tabs>
          <w:tab w:val="right" w:leader="dot" w:pos="8306"/>
        </w:tabs>
      </w:pPr>
      <w:hyperlink w:anchor="_Toc321" w:history="1">
        <w:r>
          <w:rPr>
            <w:rFonts w:ascii="仿宋" w:eastAsia="仿宋" w:hAnsi="仿宋" w:cs="仿宋" w:hint="eastAsia"/>
            <w:lang w:eastAsia="zh-CN"/>
          </w:rPr>
          <w:t>(一)、建设周期</w:t>
        </w:r>
        <w:r>
          <w:tab/>
        </w:r>
        <w:r>
          <w:fldChar w:fldCharType="begin"/>
        </w:r>
        <w:r>
          <w:instrText xml:space="preserve"> PAGEREF _Toc321 \h </w:instrText>
        </w:r>
        <w:r>
          <w:fldChar w:fldCharType="separate"/>
        </w:r>
        <w:r>
          <w:t>34</w:t>
        </w:r>
        <w:r>
          <w:fldChar w:fldCharType="end"/>
        </w:r>
      </w:hyperlink>
    </w:p>
    <w:p>
      <w:pPr>
        <w:pStyle w:val="TOC2"/>
        <w:tabs>
          <w:tab w:val="right" w:leader="dot" w:pos="8306"/>
        </w:tabs>
      </w:pPr>
      <w:hyperlink w:anchor="_Toc28246" w:history="1">
        <w:r>
          <w:rPr>
            <w:rFonts w:ascii="仿宋" w:eastAsia="仿宋" w:hAnsi="仿宋" w:cs="仿宋" w:hint="eastAsia"/>
            <w:lang w:eastAsia="zh-CN"/>
          </w:rPr>
          <w:t>(二)、建设进度</w:t>
        </w:r>
        <w:r>
          <w:tab/>
        </w:r>
        <w:r>
          <w:fldChar w:fldCharType="begin"/>
        </w:r>
        <w:r>
          <w:instrText xml:space="preserve"> PAGEREF _Toc28246 \h </w:instrText>
        </w:r>
        <w:r>
          <w:fldChar w:fldCharType="separate"/>
        </w:r>
        <w:r>
          <w:t>35</w:t>
        </w:r>
        <w:r>
          <w:fldChar w:fldCharType="end"/>
        </w:r>
      </w:hyperlink>
    </w:p>
    <w:p>
      <w:pPr>
        <w:pStyle w:val="TOC2"/>
        <w:tabs>
          <w:tab w:val="right" w:leader="dot" w:pos="8306"/>
        </w:tabs>
      </w:pPr>
      <w:hyperlink w:anchor="_Toc21216" w:history="1">
        <w:r>
          <w:rPr>
            <w:rFonts w:ascii="仿宋" w:eastAsia="仿宋" w:hAnsi="仿宋" w:cs="仿宋" w:hint="eastAsia"/>
            <w:lang w:eastAsia="zh-CN"/>
          </w:rPr>
          <w:t>(三)、进度安排注意事项</w:t>
        </w:r>
        <w:r>
          <w:tab/>
        </w:r>
        <w:r>
          <w:fldChar w:fldCharType="begin"/>
        </w:r>
        <w:r>
          <w:instrText xml:space="preserve"> PAGEREF _Toc21216 \h </w:instrText>
        </w:r>
        <w:r>
          <w:fldChar w:fldCharType="separate"/>
        </w:r>
        <w:r>
          <w:t>36</w:t>
        </w:r>
        <w:r>
          <w:fldChar w:fldCharType="end"/>
        </w:r>
      </w:hyperlink>
    </w:p>
    <w:p>
      <w:pPr>
        <w:pStyle w:val="TOC2"/>
        <w:tabs>
          <w:tab w:val="right" w:leader="dot" w:pos="8306"/>
        </w:tabs>
      </w:pPr>
      <w:hyperlink w:anchor="_Toc14228" w:history="1">
        <w:r>
          <w:rPr>
            <w:rFonts w:ascii="仿宋" w:eastAsia="仿宋" w:hAnsi="仿宋" w:cs="仿宋" w:hint="eastAsia"/>
            <w:lang w:eastAsia="zh-CN"/>
          </w:rPr>
          <w:t>(四)、人力资源配置</w:t>
        </w:r>
        <w:r>
          <w:tab/>
        </w:r>
        <w:r>
          <w:fldChar w:fldCharType="begin"/>
        </w:r>
        <w:r>
          <w:instrText xml:space="preserve"> PAGEREF _Toc14228 \h </w:instrText>
        </w:r>
        <w:r>
          <w:fldChar w:fldCharType="separate"/>
        </w:r>
        <w:r>
          <w:t>38</w:t>
        </w:r>
        <w:r>
          <w:fldChar w:fldCharType="end"/>
        </w:r>
      </w:hyperlink>
    </w:p>
    <w:p>
      <w:pPr>
        <w:pStyle w:val="TOC1"/>
        <w:tabs>
          <w:tab w:val="right" w:leader="dot" w:pos="8306"/>
        </w:tabs>
      </w:pPr>
      <w:hyperlink w:anchor="_Toc20846" w:history="1">
        <w:r>
          <w:rPr>
            <w:rFonts w:ascii="仿宋" w:eastAsia="仿宋" w:hAnsi="仿宋" w:cs="仿宋" w:hint="eastAsia"/>
            <w:lang w:eastAsia="zh-CN"/>
          </w:rPr>
          <w:t>十、中空玻璃密封剂项目社会影响</w:t>
        </w:r>
        <w:r>
          <w:tab/>
        </w:r>
        <w:r>
          <w:fldChar w:fldCharType="begin"/>
        </w:r>
        <w:r>
          <w:instrText xml:space="preserve"> PAGEREF _Toc20846 \h </w:instrText>
        </w:r>
        <w:r>
          <w:fldChar w:fldCharType="separate"/>
        </w:r>
        <w:r>
          <w:t>39</w:t>
        </w:r>
        <w:r>
          <w:fldChar w:fldCharType="end"/>
        </w:r>
      </w:hyperlink>
    </w:p>
    <w:p>
      <w:pPr>
        <w:pStyle w:val="TOC2"/>
        <w:tabs>
          <w:tab w:val="right" w:leader="dot" w:pos="8306"/>
        </w:tabs>
      </w:pPr>
      <w:hyperlink w:anchor="_Toc28461" w:history="1">
        <w:r>
          <w:rPr>
            <w:rFonts w:ascii="仿宋" w:eastAsia="仿宋" w:hAnsi="仿宋" w:cs="仿宋" w:hint="eastAsia"/>
            <w:lang w:eastAsia="zh-CN"/>
          </w:rPr>
          <w:t>(一)、社会责任与义务</w:t>
        </w:r>
        <w:r>
          <w:tab/>
        </w:r>
        <w:r>
          <w:fldChar w:fldCharType="begin"/>
        </w:r>
        <w:r>
          <w:instrText xml:space="preserve"> PAGEREF _Toc28461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71" w:history="1">
        <w:r>
          <w:rPr>
            <w:rFonts w:ascii="仿宋" w:eastAsia="仿宋" w:hAnsi="仿宋" w:cs="仿宋" w:hint="eastAsia"/>
            <w:lang w:eastAsia="zh-CN"/>
          </w:rPr>
          <w:t>(二)、社会参与与沟通</w:t>
        </w:r>
        <w:r>
          <w:tab/>
        </w:r>
        <w:r>
          <w:fldChar w:fldCharType="begin"/>
        </w:r>
        <w:r>
          <w:instrText xml:space="preserve"> PAGEREF _Toc19071 \h </w:instrText>
        </w:r>
        <w:r>
          <w:fldChar w:fldCharType="separate"/>
        </w:r>
        <w:r>
          <w:t>39</w:t>
        </w:r>
        <w:r>
          <w:fldChar w:fldCharType="end"/>
        </w:r>
      </w:hyperlink>
    </w:p>
    <w:p>
      <w:pPr>
        <w:pStyle w:val="TOC1"/>
        <w:tabs>
          <w:tab w:val="right" w:leader="dot" w:pos="8306"/>
        </w:tabs>
      </w:pPr>
      <w:hyperlink w:anchor="_Toc30603" w:history="1">
        <w:r>
          <w:rPr>
            <w:rFonts w:ascii="仿宋" w:eastAsia="仿宋" w:hAnsi="仿宋" w:cs="仿宋" w:hint="eastAsia"/>
            <w:lang w:eastAsia="zh-CN"/>
          </w:rPr>
          <w:t>十一、中空玻璃密封剂项目创新与研发</w:t>
        </w:r>
        <w:r>
          <w:tab/>
        </w:r>
        <w:r>
          <w:fldChar w:fldCharType="begin"/>
        </w:r>
        <w:r>
          <w:instrText xml:space="preserve"> PAGEREF _Toc30603 \h </w:instrText>
        </w:r>
        <w:r>
          <w:fldChar w:fldCharType="separate"/>
        </w:r>
        <w:r>
          <w:t>40</w:t>
        </w:r>
        <w:r>
          <w:fldChar w:fldCharType="end"/>
        </w:r>
      </w:hyperlink>
    </w:p>
    <w:p>
      <w:pPr>
        <w:pStyle w:val="TOC2"/>
        <w:tabs>
          <w:tab w:val="right" w:leader="dot" w:pos="8306"/>
        </w:tabs>
      </w:pPr>
      <w:hyperlink w:anchor="_Toc23890" w:history="1">
        <w:r>
          <w:rPr>
            <w:rFonts w:ascii="仿宋" w:eastAsia="仿宋" w:hAnsi="仿宋" w:cs="仿宋" w:hint="eastAsia"/>
            <w:lang w:eastAsia="zh-CN"/>
          </w:rPr>
          <w:t>(一)、创新策略与方向</w:t>
        </w:r>
        <w:r>
          <w:tab/>
        </w:r>
        <w:r>
          <w:fldChar w:fldCharType="begin"/>
        </w:r>
        <w:r>
          <w:instrText xml:space="preserve"> PAGEREF _Toc23890 \h </w:instrText>
        </w:r>
        <w:r>
          <w:fldChar w:fldCharType="separate"/>
        </w:r>
        <w:r>
          <w:t>40</w:t>
        </w:r>
        <w:r>
          <w:fldChar w:fldCharType="end"/>
        </w:r>
      </w:hyperlink>
    </w:p>
    <w:p>
      <w:pPr>
        <w:pStyle w:val="TOC2"/>
        <w:tabs>
          <w:tab w:val="right" w:leader="dot" w:pos="8306"/>
        </w:tabs>
      </w:pPr>
      <w:hyperlink w:anchor="_Toc10091" w:history="1">
        <w:r>
          <w:rPr>
            <w:rFonts w:ascii="仿宋" w:eastAsia="仿宋" w:hAnsi="仿宋" w:cs="仿宋" w:hint="eastAsia"/>
            <w:lang w:eastAsia="zh-CN"/>
          </w:rPr>
          <w:t>(二)、研发规划与投入</w:t>
        </w:r>
        <w:r>
          <w:tab/>
        </w:r>
        <w:r>
          <w:fldChar w:fldCharType="begin"/>
        </w:r>
        <w:r>
          <w:instrText xml:space="preserve"> PAGEREF _Toc10091 \h </w:instrText>
        </w:r>
        <w:r>
          <w:fldChar w:fldCharType="separate"/>
        </w:r>
        <w:r>
          <w:t>42</w:t>
        </w:r>
        <w:r>
          <w:fldChar w:fldCharType="end"/>
        </w:r>
      </w:hyperlink>
    </w:p>
    <w:p>
      <w:pPr>
        <w:pStyle w:val="TOC1"/>
        <w:tabs>
          <w:tab w:val="right" w:leader="dot" w:pos="8306"/>
        </w:tabs>
      </w:pPr>
      <w:hyperlink w:anchor="_Toc20545" w:history="1">
        <w:r>
          <w:rPr>
            <w:rFonts w:ascii="仿宋" w:eastAsia="仿宋" w:hAnsi="仿宋" w:cs="仿宋" w:hint="eastAsia"/>
            <w:lang w:eastAsia="zh-CN"/>
          </w:rPr>
          <w:t>十二、中空玻璃密封剂项目财务管理</w:t>
        </w:r>
        <w:r>
          <w:tab/>
        </w:r>
        <w:r>
          <w:fldChar w:fldCharType="begin"/>
        </w:r>
        <w:r>
          <w:instrText xml:space="preserve"> PAGEREF _Toc20545 \h </w:instrText>
        </w:r>
        <w:r>
          <w:fldChar w:fldCharType="separate"/>
        </w:r>
        <w:r>
          <w:t>43</w:t>
        </w:r>
        <w:r>
          <w:fldChar w:fldCharType="end"/>
        </w:r>
      </w:hyperlink>
    </w:p>
    <w:p>
      <w:pPr>
        <w:pStyle w:val="TOC2"/>
        <w:tabs>
          <w:tab w:val="right" w:leader="dot" w:pos="8306"/>
        </w:tabs>
      </w:pPr>
      <w:hyperlink w:anchor="_Toc5132" w:history="1">
        <w:r>
          <w:rPr>
            <w:rFonts w:ascii="仿宋" w:eastAsia="仿宋" w:hAnsi="仿宋" w:cs="仿宋" w:hint="eastAsia"/>
            <w:lang w:eastAsia="zh-CN"/>
          </w:rPr>
          <w:t>(一)、资金需求大</w:t>
        </w:r>
        <w:r>
          <w:tab/>
        </w:r>
        <w:r>
          <w:fldChar w:fldCharType="begin"/>
        </w:r>
        <w:r>
          <w:instrText xml:space="preserve"> PAGEREF _Toc5132 \h </w:instrText>
        </w:r>
        <w:r>
          <w:fldChar w:fldCharType="separate"/>
        </w:r>
        <w:r>
          <w:t>43</w:t>
        </w:r>
        <w:r>
          <w:fldChar w:fldCharType="end"/>
        </w:r>
      </w:hyperlink>
    </w:p>
    <w:p>
      <w:pPr>
        <w:pStyle w:val="TOC2"/>
        <w:tabs>
          <w:tab w:val="right" w:leader="dot" w:pos="8306"/>
        </w:tabs>
      </w:pPr>
      <w:hyperlink w:anchor="_Toc21174" w:history="1">
        <w:r>
          <w:rPr>
            <w:rFonts w:ascii="仿宋" w:eastAsia="仿宋" w:hAnsi="仿宋" w:cs="仿宋" w:hint="eastAsia"/>
            <w:lang w:eastAsia="zh-CN"/>
          </w:rPr>
          <w:t>(二)、研发周期长</w:t>
        </w:r>
        <w:r>
          <w:tab/>
        </w:r>
        <w:r>
          <w:fldChar w:fldCharType="begin"/>
        </w:r>
        <w:r>
          <w:instrText xml:space="preserve"> PAGEREF _Toc21174 \h </w:instrText>
        </w:r>
        <w:r>
          <w:fldChar w:fldCharType="separate"/>
        </w:r>
        <w:r>
          <w:t>45</w:t>
        </w:r>
        <w:r>
          <w:fldChar w:fldCharType="end"/>
        </w:r>
      </w:hyperlink>
    </w:p>
    <w:p>
      <w:pPr>
        <w:pStyle w:val="TOC2"/>
        <w:tabs>
          <w:tab w:val="right" w:leader="dot" w:pos="8306"/>
        </w:tabs>
      </w:pPr>
      <w:hyperlink w:anchor="_Toc27082" w:history="1">
        <w:r>
          <w:rPr>
            <w:rFonts w:ascii="仿宋" w:eastAsia="仿宋" w:hAnsi="仿宋" w:cs="仿宋" w:hint="eastAsia"/>
            <w:lang w:eastAsia="zh-CN"/>
          </w:rPr>
          <w:t>(三)、市场风险大</w:t>
        </w:r>
        <w:r>
          <w:tab/>
        </w:r>
        <w:r>
          <w:fldChar w:fldCharType="begin"/>
        </w:r>
        <w:r>
          <w:instrText xml:space="preserve"> PAGEREF _Toc27082 \h </w:instrText>
        </w:r>
        <w:r>
          <w:fldChar w:fldCharType="separate"/>
        </w:r>
        <w:r>
          <w:t>46</w:t>
        </w:r>
        <w:r>
          <w:fldChar w:fldCharType="end"/>
        </w:r>
      </w:hyperlink>
    </w:p>
    <w:p>
      <w:pPr>
        <w:pStyle w:val="TOC2"/>
        <w:tabs>
          <w:tab w:val="right" w:leader="dot" w:pos="8306"/>
        </w:tabs>
      </w:pPr>
      <w:hyperlink w:anchor="_Toc6092" w:history="1">
        <w:r>
          <w:rPr>
            <w:rFonts w:ascii="仿宋" w:eastAsia="仿宋" w:hAnsi="仿宋" w:cs="仿宋" w:hint="eastAsia"/>
            <w:lang w:eastAsia="zh-CN"/>
          </w:rPr>
          <w:t>(四)、利润率高</w:t>
        </w:r>
        <w:r>
          <w:tab/>
        </w:r>
        <w:r>
          <w:fldChar w:fldCharType="begin"/>
        </w:r>
        <w:r>
          <w:instrText xml:space="preserve"> PAGEREF _Toc6092 \h </w:instrText>
        </w:r>
        <w:r>
          <w:fldChar w:fldCharType="separate"/>
        </w:r>
        <w:r>
          <w:t>49</w:t>
        </w:r>
        <w:r>
          <w:fldChar w:fldCharType="end"/>
        </w:r>
      </w:hyperlink>
    </w:p>
    <w:p>
      <w:pPr>
        <w:pStyle w:val="TOC1"/>
        <w:tabs>
          <w:tab w:val="right" w:leader="dot" w:pos="8306"/>
        </w:tabs>
      </w:pPr>
      <w:hyperlink w:anchor="_Toc11959" w:history="1">
        <w:r>
          <w:rPr>
            <w:rFonts w:ascii="仿宋" w:eastAsia="仿宋" w:hAnsi="仿宋" w:cs="仿宋" w:hint="eastAsia"/>
            <w:lang w:eastAsia="zh-CN"/>
          </w:rPr>
          <w:t>十三、中空玻璃密封剂项目工程方案分析</w:t>
        </w:r>
        <w:r>
          <w:tab/>
        </w:r>
        <w:r>
          <w:fldChar w:fldCharType="begin"/>
        </w:r>
        <w:r>
          <w:instrText xml:space="preserve"> PAGEREF _Toc11959 \h </w:instrText>
        </w:r>
        <w:r>
          <w:fldChar w:fldCharType="separate"/>
        </w:r>
        <w:r>
          <w:t>51</w:t>
        </w:r>
        <w:r>
          <w:fldChar w:fldCharType="end"/>
        </w:r>
      </w:hyperlink>
    </w:p>
    <w:p>
      <w:pPr>
        <w:pStyle w:val="TOC2"/>
        <w:tabs>
          <w:tab w:val="right" w:leader="dot" w:pos="8306"/>
        </w:tabs>
      </w:pPr>
      <w:hyperlink w:anchor="_Toc22285" w:history="1">
        <w:r>
          <w:rPr>
            <w:rFonts w:ascii="仿宋" w:eastAsia="仿宋" w:hAnsi="仿宋" w:cs="仿宋" w:hint="eastAsia"/>
            <w:lang w:eastAsia="zh-CN"/>
          </w:rPr>
          <w:t>(一)、建筑工程设计原则</w:t>
        </w:r>
        <w:r>
          <w:tab/>
        </w:r>
        <w:r>
          <w:fldChar w:fldCharType="begin"/>
        </w:r>
        <w:r>
          <w:instrText xml:space="preserve"> PAGEREF _Toc22285 \h </w:instrText>
        </w:r>
        <w:r>
          <w:fldChar w:fldCharType="separate"/>
        </w:r>
        <w:r>
          <w:t>51</w:t>
        </w:r>
        <w:r>
          <w:fldChar w:fldCharType="end"/>
        </w:r>
      </w:hyperlink>
    </w:p>
    <w:p>
      <w:pPr>
        <w:pStyle w:val="TOC2"/>
        <w:tabs>
          <w:tab w:val="right" w:leader="dot" w:pos="8306"/>
        </w:tabs>
      </w:pPr>
      <w:hyperlink w:anchor="_Toc26361" w:history="1">
        <w:r>
          <w:rPr>
            <w:rFonts w:ascii="仿宋" w:eastAsia="仿宋" w:hAnsi="仿宋" w:cs="仿宋" w:hint="eastAsia"/>
            <w:lang w:eastAsia="zh-CN"/>
          </w:rPr>
          <w:t>(二)、土建工程建设指标</w:t>
        </w:r>
        <w:r>
          <w:tab/>
        </w:r>
        <w:r>
          <w:fldChar w:fldCharType="begin"/>
        </w:r>
        <w:r>
          <w:instrText xml:space="preserve"> PAGEREF _Toc26361 \h </w:instrText>
        </w:r>
        <w:r>
          <w:fldChar w:fldCharType="separate"/>
        </w:r>
        <w:r>
          <w:t>54</w:t>
        </w:r>
        <w:r>
          <w:fldChar w:fldCharType="end"/>
        </w:r>
      </w:hyperlink>
    </w:p>
    <w:p>
      <w:pPr>
        <w:pStyle w:val="TOC1"/>
        <w:tabs>
          <w:tab w:val="right" w:leader="dot" w:pos="8306"/>
        </w:tabs>
      </w:pPr>
      <w:hyperlink w:anchor="_Toc27614" w:history="1">
        <w:r>
          <w:rPr>
            <w:rFonts w:ascii="仿宋" w:eastAsia="仿宋" w:hAnsi="仿宋" w:cs="仿宋" w:hint="eastAsia"/>
            <w:lang w:eastAsia="zh-CN"/>
          </w:rPr>
          <w:t>十四、营销与推广策略</w:t>
        </w:r>
        <w:r>
          <w:tab/>
        </w:r>
        <w:r>
          <w:fldChar w:fldCharType="begin"/>
        </w:r>
        <w:r>
          <w:instrText xml:space="preserve"> PAGEREF _Toc27614 \h </w:instrText>
        </w:r>
        <w:r>
          <w:fldChar w:fldCharType="separate"/>
        </w:r>
        <w:r>
          <w:t>56</w:t>
        </w:r>
        <w:r>
          <w:fldChar w:fldCharType="end"/>
        </w:r>
      </w:hyperlink>
    </w:p>
    <w:p>
      <w:pPr>
        <w:pStyle w:val="TOC2"/>
        <w:tabs>
          <w:tab w:val="right" w:leader="dot" w:pos="8306"/>
        </w:tabs>
      </w:pPr>
      <w:hyperlink w:anchor="_Toc4325" w:history="1">
        <w:r>
          <w:rPr>
            <w:rFonts w:ascii="仿宋" w:eastAsia="仿宋" w:hAnsi="仿宋" w:cs="仿宋" w:hint="eastAsia"/>
            <w:lang w:eastAsia="zh-CN"/>
          </w:rPr>
          <w:t>(一)、产品/服务定位与特点</w:t>
        </w:r>
        <w:r>
          <w:tab/>
        </w:r>
        <w:r>
          <w:fldChar w:fldCharType="begin"/>
        </w:r>
        <w:r>
          <w:instrText xml:space="preserve"> PAGEREF _Toc4325 \h </w:instrText>
        </w:r>
        <w:r>
          <w:fldChar w:fldCharType="separate"/>
        </w:r>
        <w:r>
          <w:t>56</w:t>
        </w:r>
        <w:r>
          <w:fldChar w:fldCharType="end"/>
        </w:r>
      </w:hyperlink>
    </w:p>
    <w:p>
      <w:pPr>
        <w:pStyle w:val="TOC2"/>
        <w:tabs>
          <w:tab w:val="right" w:leader="dot" w:pos="8306"/>
        </w:tabs>
      </w:pPr>
      <w:hyperlink w:anchor="_Toc20895" w:history="1">
        <w:r>
          <w:rPr>
            <w:rFonts w:ascii="仿宋" w:eastAsia="仿宋" w:hAnsi="仿宋" w:cs="仿宋" w:hint="eastAsia"/>
            <w:lang w:eastAsia="zh-CN"/>
          </w:rPr>
          <w:t>(二)、市场定位与竞争分析</w:t>
        </w:r>
        <w:r>
          <w:tab/>
        </w:r>
        <w:r>
          <w:fldChar w:fldCharType="begin"/>
        </w:r>
        <w:r>
          <w:instrText xml:space="preserve"> PAGEREF _Toc20895 \h </w:instrText>
        </w:r>
        <w:r>
          <w:fldChar w:fldCharType="separate"/>
        </w:r>
        <w:r>
          <w:t>57</w:t>
        </w:r>
        <w:r>
          <w:fldChar w:fldCharType="end"/>
        </w:r>
      </w:hyperlink>
    </w:p>
    <w:p>
      <w:pPr>
        <w:pStyle w:val="TOC2"/>
        <w:tabs>
          <w:tab w:val="right" w:leader="dot" w:pos="8306"/>
        </w:tabs>
      </w:pPr>
      <w:hyperlink w:anchor="_Toc24374" w:history="1">
        <w:r>
          <w:rPr>
            <w:rFonts w:ascii="仿宋" w:eastAsia="仿宋" w:hAnsi="仿宋" w:cs="仿宋" w:hint="eastAsia"/>
            <w:lang w:eastAsia="zh-CN"/>
          </w:rPr>
          <w:t>(三)、营销渠道与策略</w:t>
        </w:r>
        <w:r>
          <w:tab/>
        </w:r>
        <w:r>
          <w:fldChar w:fldCharType="begin"/>
        </w:r>
        <w:r>
          <w:instrText xml:space="preserve"> PAGEREF _Toc24374 \h </w:instrText>
        </w:r>
        <w:r>
          <w:fldChar w:fldCharType="separate"/>
        </w:r>
        <w:r>
          <w:t>58</w:t>
        </w:r>
        <w:r>
          <w:fldChar w:fldCharType="end"/>
        </w:r>
      </w:hyperlink>
    </w:p>
    <w:p>
      <w:pPr>
        <w:pStyle w:val="TOC2"/>
        <w:tabs>
          <w:tab w:val="right" w:leader="dot" w:pos="8306"/>
        </w:tabs>
      </w:pPr>
      <w:hyperlink w:anchor="_Toc27022" w:history="1">
        <w:r>
          <w:rPr>
            <w:rFonts w:ascii="仿宋" w:eastAsia="仿宋" w:hAnsi="仿宋" w:cs="仿宋" w:hint="eastAsia"/>
            <w:lang w:eastAsia="zh-CN"/>
          </w:rPr>
          <w:t>(四)、推广与宣传活动</w:t>
        </w:r>
        <w:r>
          <w:tab/>
        </w:r>
        <w:r>
          <w:fldChar w:fldCharType="begin"/>
        </w:r>
        <w:r>
          <w:instrText xml:space="preserve"> PAGEREF _Toc27022 \h </w:instrText>
        </w:r>
        <w:r>
          <w:fldChar w:fldCharType="separate"/>
        </w:r>
        <w:r>
          <w:t>60</w:t>
        </w:r>
        <w:r>
          <w:fldChar w:fldCharType="end"/>
        </w:r>
      </w:hyperlink>
    </w:p>
    <w:p>
      <w:pPr>
        <w:pStyle w:val="TOC1"/>
        <w:tabs>
          <w:tab w:val="right" w:leader="dot" w:pos="8306"/>
        </w:tabs>
      </w:pPr>
      <w:hyperlink w:anchor="_Toc2523" w:history="1">
        <w:r>
          <w:rPr>
            <w:rFonts w:ascii="仿宋" w:eastAsia="仿宋" w:hAnsi="仿宋" w:cs="仿宋" w:hint="eastAsia"/>
            <w:lang w:eastAsia="zh-CN"/>
          </w:rPr>
          <w:t>十五、风险识别与分类</w:t>
        </w:r>
        <w:r>
          <w:tab/>
        </w:r>
        <w:r>
          <w:fldChar w:fldCharType="begin"/>
        </w:r>
        <w:r>
          <w:instrText xml:space="preserve"> PAGEREF _Toc2523 \h </w:instrText>
        </w:r>
        <w:r>
          <w:fldChar w:fldCharType="separate"/>
        </w:r>
        <w:r>
          <w:t>65</w:t>
        </w:r>
        <w:r>
          <w:fldChar w:fldCharType="end"/>
        </w:r>
      </w:hyperlink>
    </w:p>
    <w:p>
      <w:pPr>
        <w:pStyle w:val="TOC2"/>
        <w:tabs>
          <w:tab w:val="right" w:leader="dot" w:pos="8306"/>
        </w:tabs>
      </w:pPr>
      <w:hyperlink w:anchor="_Toc8422" w:history="1">
        <w:r>
          <w:rPr>
            <w:rFonts w:ascii="仿宋" w:eastAsia="仿宋" w:hAnsi="仿宋" w:cs="仿宋" w:hint="eastAsia"/>
            <w:lang w:eastAsia="zh-CN"/>
          </w:rPr>
          <w:t>(一)、风险识别</w:t>
        </w:r>
        <w:r>
          <w:tab/>
        </w:r>
        <w:r>
          <w:fldChar w:fldCharType="begin"/>
        </w:r>
        <w:r>
          <w:instrText xml:space="preserve"> PAGEREF _Toc8422 \h </w:instrText>
        </w:r>
        <w:r>
          <w:fldChar w:fldCharType="separate"/>
        </w:r>
        <w:r>
          <w:t>65</w:t>
        </w:r>
        <w:r>
          <w:fldChar w:fldCharType="end"/>
        </w:r>
      </w:hyperlink>
    </w:p>
    <w:p>
      <w:pPr>
        <w:pStyle w:val="TOC2"/>
        <w:tabs>
          <w:tab w:val="right" w:leader="dot" w:pos="8306"/>
        </w:tabs>
      </w:pPr>
      <w:hyperlink w:anchor="_Toc4639" w:history="1">
        <w:r>
          <w:rPr>
            <w:rFonts w:ascii="仿宋" w:eastAsia="仿宋" w:hAnsi="仿宋" w:cs="仿宋" w:hint="eastAsia"/>
            <w:lang w:eastAsia="zh-CN"/>
          </w:rPr>
          <w:t>(二)、风险分类</w:t>
        </w:r>
        <w:r>
          <w:tab/>
        </w:r>
        <w:r>
          <w:fldChar w:fldCharType="begin"/>
        </w:r>
        <w:r>
          <w:instrText xml:space="preserve"> PAGEREF _Toc4639 \h </w:instrText>
        </w:r>
        <w:r>
          <w:fldChar w:fldCharType="separate"/>
        </w:r>
        <w:r>
          <w:t>66</w:t>
        </w:r>
        <w:r>
          <w:fldChar w:fldCharType="end"/>
        </w:r>
      </w:hyperlink>
    </w:p>
    <w:p>
      <w:pPr>
        <w:pStyle w:val="TOC1"/>
        <w:tabs>
          <w:tab w:val="right" w:leader="dot" w:pos="8306"/>
        </w:tabs>
      </w:pPr>
      <w:hyperlink w:anchor="_Toc213" w:history="1">
        <w:r>
          <w:rPr>
            <w:rFonts w:ascii="仿宋" w:eastAsia="仿宋" w:hAnsi="仿宋" w:cs="仿宋" w:hint="eastAsia"/>
            <w:lang w:eastAsia="zh-CN"/>
          </w:rPr>
          <w:t>十六、中空玻璃密封剂项目实施保障措施</w:t>
        </w:r>
        <w:r>
          <w:tab/>
        </w:r>
        <w:r>
          <w:fldChar w:fldCharType="begin"/>
        </w:r>
        <w:r>
          <w:instrText xml:space="preserve"> PAGEREF _Toc213 \h </w:instrText>
        </w:r>
        <w:r>
          <w:fldChar w:fldCharType="separate"/>
        </w:r>
        <w:r>
          <w:t>68</w:t>
        </w:r>
        <w:r>
          <w:fldChar w:fldCharType="end"/>
        </w:r>
      </w:hyperlink>
    </w:p>
    <w:p>
      <w:pPr>
        <w:pStyle w:val="TOC2"/>
        <w:tabs>
          <w:tab w:val="right" w:leader="dot" w:pos="8306"/>
        </w:tabs>
      </w:pPr>
      <w:hyperlink w:anchor="_Toc32068" w:history="1">
        <w:r>
          <w:rPr>
            <w:rFonts w:ascii="仿宋" w:eastAsia="仿宋" w:hAnsi="仿宋" w:cs="仿宋" w:hint="eastAsia"/>
            <w:lang w:eastAsia="zh-CN"/>
          </w:rPr>
          <w:t>(一)、中空玻璃密封剂项目实施保障机制</w:t>
        </w:r>
        <w:r>
          <w:tab/>
        </w:r>
        <w:r>
          <w:fldChar w:fldCharType="begin"/>
        </w:r>
        <w:r>
          <w:instrText xml:space="preserve"> PAGEREF _Toc32068 \h </w:instrText>
        </w:r>
        <w:r>
          <w:fldChar w:fldCharType="separate"/>
        </w:r>
        <w:r>
          <w:t>68</w:t>
        </w:r>
        <w:r>
          <w:fldChar w:fldCharType="end"/>
        </w:r>
      </w:hyperlink>
    </w:p>
    <w:p>
      <w:pPr>
        <w:pStyle w:val="TOC2"/>
        <w:tabs>
          <w:tab w:val="right" w:leader="dot" w:pos="8306"/>
        </w:tabs>
      </w:pPr>
      <w:hyperlink w:anchor="_Toc16184" w:history="1">
        <w:r>
          <w:rPr>
            <w:rFonts w:ascii="仿宋" w:eastAsia="仿宋" w:hAnsi="仿宋" w:cs="仿宋" w:hint="eastAsia"/>
            <w:lang w:eastAsia="zh-CN"/>
          </w:rPr>
          <w:t>(二)、中空玻璃密封剂项目法律合规要求</w:t>
        </w:r>
        <w:r>
          <w:tab/>
        </w:r>
        <w:r>
          <w:fldChar w:fldCharType="begin"/>
        </w:r>
        <w:r>
          <w:instrText xml:space="preserve"> PAGEREF _Toc16184 \h </w:instrText>
        </w:r>
        <w:r>
          <w:fldChar w:fldCharType="separate"/>
        </w:r>
        <w:r>
          <w:t>72</w:t>
        </w:r>
        <w:r>
          <w:fldChar w:fldCharType="end"/>
        </w:r>
      </w:hyperlink>
    </w:p>
    <w:p>
      <w:pPr>
        <w:pStyle w:val="TOC2"/>
        <w:tabs>
          <w:tab w:val="right" w:leader="dot" w:pos="8306"/>
        </w:tabs>
      </w:pPr>
      <w:hyperlink w:anchor="_Toc24773" w:history="1">
        <w:r>
          <w:rPr>
            <w:rFonts w:ascii="仿宋" w:eastAsia="仿宋" w:hAnsi="仿宋" w:cs="仿宋" w:hint="eastAsia"/>
            <w:lang w:eastAsia="zh-CN"/>
          </w:rPr>
          <w:t>(三)、中空玻璃密封剂项目合同管理与法律事务</w:t>
        </w:r>
        <w:r>
          <w:tab/>
        </w:r>
        <w:r>
          <w:fldChar w:fldCharType="begin"/>
        </w:r>
        <w:r>
          <w:instrText xml:space="preserve"> PAGEREF _Toc24773 \h </w:instrText>
        </w:r>
        <w:r>
          <w:fldChar w:fldCharType="separate"/>
        </w:r>
        <w:r>
          <w:t>76</w:t>
        </w:r>
        <w:r>
          <w:fldChar w:fldCharType="end"/>
        </w:r>
      </w:hyperlink>
    </w:p>
    <w:p>
      <w:pPr>
        <w:pStyle w:val="TOC2"/>
        <w:tabs>
          <w:tab w:val="right" w:leader="dot" w:pos="8306"/>
        </w:tabs>
      </w:pPr>
      <w:hyperlink w:anchor="_Toc24140" w:history="1">
        <w:r>
          <w:rPr>
            <w:rFonts w:ascii="仿宋" w:eastAsia="仿宋" w:hAnsi="仿宋" w:cs="仿宋" w:hint="eastAsia"/>
            <w:lang w:eastAsia="zh-CN"/>
          </w:rPr>
          <w:t>(四)、中空玻璃密封剂项目知识产权保护策略</w:t>
        </w:r>
        <w:r>
          <w:tab/>
        </w:r>
        <w:r>
          <w:fldChar w:fldCharType="begin"/>
        </w:r>
        <w:r>
          <w:instrText xml:space="preserve"> PAGEREF _Toc24140 \h </w:instrText>
        </w:r>
        <w:r>
          <w:fldChar w:fldCharType="separate"/>
        </w:r>
        <w:r>
          <w:t>83</w:t>
        </w:r>
        <w:r>
          <w:fldChar w:fldCharType="end"/>
        </w:r>
      </w:hyperlink>
    </w:p>
    <w:p>
      <w:pPr>
        <w:pStyle w:val="TOC1"/>
        <w:tabs>
          <w:tab w:val="right" w:leader="dot" w:pos="8306"/>
        </w:tabs>
      </w:pPr>
      <w:hyperlink w:anchor="_Toc13790" w:history="1">
        <w:r>
          <w:rPr>
            <w:rFonts w:ascii="仿宋" w:eastAsia="仿宋" w:hAnsi="仿宋" w:cs="仿宋" w:hint="eastAsia"/>
            <w:lang w:eastAsia="zh-CN"/>
          </w:rPr>
          <w:t>十七、中空玻璃密封剂项目治理与监督</w:t>
        </w:r>
        <w:r>
          <w:tab/>
        </w:r>
        <w:r>
          <w:fldChar w:fldCharType="begin"/>
        </w:r>
        <w:r>
          <w:instrText xml:space="preserve"> PAGEREF _Toc13790 \h </w:instrText>
        </w:r>
        <w:r>
          <w:fldChar w:fldCharType="separate"/>
        </w:r>
        <w:r>
          <w:t>85</w:t>
        </w:r>
        <w:r>
          <w:fldChar w:fldCharType="end"/>
        </w:r>
      </w:hyperlink>
    </w:p>
    <w:p>
      <w:pPr>
        <w:pStyle w:val="TOC2"/>
        <w:tabs>
          <w:tab w:val="right" w:leader="dot" w:pos="8306"/>
        </w:tabs>
      </w:pPr>
      <w:hyperlink w:anchor="_Toc6823" w:history="1">
        <w:r>
          <w:rPr>
            <w:rFonts w:ascii="仿宋" w:eastAsia="仿宋" w:hAnsi="仿宋" w:cs="仿宋" w:hint="eastAsia"/>
            <w:lang w:eastAsia="zh-CN"/>
          </w:rPr>
          <w:t>(一)、中空玻璃密封剂项目治理结构</w:t>
        </w:r>
        <w:r>
          <w:tab/>
        </w:r>
        <w:r>
          <w:fldChar w:fldCharType="begin"/>
        </w:r>
        <w:r>
          <w:instrText xml:space="preserve"> PAGEREF _Toc6823 \h </w:instrText>
        </w:r>
        <w:r>
          <w:fldChar w:fldCharType="separate"/>
        </w:r>
        <w:r>
          <w:t>85</w:t>
        </w:r>
        <w:r>
          <w:fldChar w:fldCharType="end"/>
        </w:r>
      </w:hyperlink>
    </w:p>
    <w:p>
      <w:pPr>
        <w:pStyle w:val="TOC2"/>
        <w:tabs>
          <w:tab w:val="right" w:leader="dot" w:pos="8306"/>
        </w:tabs>
      </w:pPr>
      <w:hyperlink w:anchor="_Toc22019" w:history="1">
        <w:r>
          <w:rPr>
            <w:rFonts w:ascii="仿宋" w:eastAsia="仿宋" w:hAnsi="仿宋" w:cs="仿宋" w:hint="eastAsia"/>
            <w:lang w:eastAsia="zh-CN"/>
          </w:rPr>
          <w:t>(二)、监督与审计</w:t>
        </w:r>
        <w:r>
          <w:tab/>
        </w:r>
        <w:r>
          <w:fldChar w:fldCharType="begin"/>
        </w:r>
        <w:r>
          <w:instrText xml:space="preserve"> PAGEREF _Toc22019 \h </w:instrText>
        </w:r>
        <w:r>
          <w:fldChar w:fldCharType="separate"/>
        </w:r>
        <w:r>
          <w:t>87</w:t>
        </w:r>
        <w:r>
          <w:fldChar w:fldCharType="end"/>
        </w:r>
      </w:hyperlink>
    </w:p>
    <w:p>
      <w:pPr>
        <w:pStyle w:val="TOC1"/>
        <w:tabs>
          <w:tab w:val="right" w:leader="dot" w:pos="8306"/>
        </w:tabs>
      </w:pPr>
      <w:hyperlink w:anchor="_Toc8759" w:history="1">
        <w:r>
          <w:rPr>
            <w:rFonts w:ascii="仿宋" w:eastAsia="仿宋" w:hAnsi="仿宋" w:cs="仿宋" w:hint="eastAsia"/>
            <w:lang w:eastAsia="zh-CN"/>
          </w:rPr>
          <w:t>十八、中空玻璃密封剂项目变更管理</w:t>
        </w:r>
        <w:r>
          <w:tab/>
        </w:r>
        <w:r>
          <w:fldChar w:fldCharType="begin"/>
        </w:r>
        <w:r>
          <w:instrText xml:space="preserve"> PAGEREF _Toc8759 \h </w:instrText>
        </w:r>
        <w:r>
          <w:fldChar w:fldCharType="separate"/>
        </w:r>
        <w:r>
          <w:t>88</w:t>
        </w:r>
        <w:r>
          <w:fldChar w:fldCharType="end"/>
        </w:r>
      </w:hyperlink>
    </w:p>
    <w:p>
      <w:pPr>
        <w:pStyle w:val="TOC2"/>
        <w:tabs>
          <w:tab w:val="right" w:leader="dot" w:pos="8306"/>
        </w:tabs>
      </w:pPr>
      <w:hyperlink w:anchor="_Toc20595" w:history="1">
        <w:r>
          <w:rPr>
            <w:rFonts w:ascii="仿宋" w:eastAsia="仿宋" w:hAnsi="仿宋" w:cs="仿宋" w:hint="eastAsia"/>
            <w:lang w:eastAsia="zh-CN"/>
          </w:rPr>
          <w:t>(一)、变更申请与评估</w:t>
        </w:r>
        <w:r>
          <w:tab/>
        </w:r>
        <w:r>
          <w:fldChar w:fldCharType="begin"/>
        </w:r>
        <w:r>
          <w:instrText xml:space="preserve"> PAGEREF _Toc20595 \h </w:instrText>
        </w:r>
        <w:r>
          <w:fldChar w:fldCharType="separate"/>
        </w:r>
        <w:r>
          <w:t>88</w:t>
        </w:r>
        <w:r>
          <w:fldChar w:fldCharType="end"/>
        </w:r>
      </w:hyperlink>
    </w:p>
    <w:p>
      <w:pPr>
        <w:pStyle w:val="TOC2"/>
        <w:tabs>
          <w:tab w:val="right" w:leader="dot" w:pos="8306"/>
        </w:tabs>
      </w:pPr>
      <w:hyperlink w:anchor="_Toc9254" w:history="1">
        <w:r>
          <w:rPr>
            <w:rFonts w:ascii="仿宋" w:eastAsia="仿宋" w:hAnsi="仿宋" w:cs="仿宋" w:hint="eastAsia"/>
            <w:lang w:eastAsia="zh-CN"/>
          </w:rPr>
          <w:t>(二)、变更实施与控制</w:t>
        </w:r>
        <w:r>
          <w:tab/>
        </w:r>
        <w:r>
          <w:fldChar w:fldCharType="begin"/>
        </w:r>
        <w:r>
          <w:instrText xml:space="preserve"> PAGEREF _Toc9254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07"/>
      <w:r>
        <w:rPr>
          <w:rFonts w:ascii="仿宋" w:eastAsia="仿宋" w:hAnsi="仿宋" w:cs="仿宋" w:hint="eastAsia"/>
          <w:sz w:val="28"/>
          <w:lang w:eastAsia="zh-CN"/>
        </w:rPr>
        <w:t>一、中空玻璃密封剂项目土建工程</w:t>
      </w:r>
      <w:bookmarkEnd w:id="2"/>
    </w:p>
    <w:p>
      <w:pPr>
        <w:pStyle w:val="Heading2"/>
        <w:rPr>
          <w:rFonts w:ascii="仿宋" w:eastAsia="仿宋" w:hAnsi="仿宋" w:cs="仿宋" w:hint="eastAsia"/>
          <w:lang w:eastAsia="zh-CN"/>
        </w:rPr>
      </w:pPr>
      <w:bookmarkStart w:id="3" w:name="_Toc35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在中空玻璃密封剂项目的建筑工程设计中，我们将秉承一系列重要的设计原则，以确保中空玻璃密封剂项目建筑在功能、美观、可持续性等方面达到最佳效果。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首要原则是确保建筑的功能性得到最大化的发挥。我们将充分理解中空玻璃密封剂项目的实际需求，合理布局各个功能区域，保证建筑在满足业务需求的同时，提供高效的工作环境。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在建筑设计中，我们将综合考虑建设和运营成本。通过精细的经济效益分析，确保设计方案在高效利用资源的同时，对中空玻璃密封剂项目的长期盈利能力有积极的贡献。</w:t>
      </w:r>
    </w:p>
    <w:p>
      <w:pPr>
        <w:pStyle w:val="Heading2"/>
        <w:ind w:firstLine="560" w:firstLineChars="200"/>
        <w:rPr>
          <w:rFonts w:ascii="仿宋" w:eastAsia="仿宋" w:hAnsi="仿宋" w:cs="仿宋" w:hint="eastAsia"/>
          <w:sz w:val="28"/>
          <w:lang w:eastAsia="zh-CN"/>
        </w:rPr>
      </w:pPr>
      <w:bookmarkStart w:id="4" w:name="_Toc243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密封剂项目的土建工程设计中，我们将精准设定设计年限，结合中空玻璃密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空玻璃密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2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玻璃密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空玻璃密封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空玻璃密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0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本期工程中空玻璃密封剂项目预计总建筑面积XXX平方米，其中：计容建筑面积XXX平方米，计划建筑工程投资XX万元，占中空玻璃密封剂项目总投资的XX%。</w:t>
      </w:r>
    </w:p>
    <w:p>
      <w:pPr>
        <w:pStyle w:val="Heading1"/>
        <w:ind w:firstLine="560" w:firstLineChars="200"/>
        <w:rPr>
          <w:rFonts w:ascii="仿宋" w:eastAsia="仿宋" w:hAnsi="仿宋" w:cs="仿宋" w:hint="eastAsia"/>
          <w:sz w:val="28"/>
          <w:lang w:eastAsia="zh-CN"/>
        </w:rPr>
      </w:pPr>
      <w:bookmarkStart w:id="7" w:name="_Toc19322"/>
      <w:r>
        <w:rPr>
          <w:rFonts w:ascii="仿宋" w:eastAsia="仿宋" w:hAnsi="仿宋" w:cs="仿宋" w:hint="eastAsia"/>
          <w:sz w:val="28"/>
          <w:lang w:eastAsia="zh-CN"/>
        </w:rPr>
        <w:t>二、中空玻璃密封剂项目绩效评估</w:t>
      </w:r>
      <w:bookmarkEnd w:id="7"/>
    </w:p>
    <w:p>
      <w:pPr>
        <w:pStyle w:val="Heading2"/>
        <w:rPr>
          <w:rFonts w:ascii="仿宋" w:eastAsia="仿宋" w:hAnsi="仿宋" w:cs="仿宋" w:hint="eastAsia"/>
          <w:lang w:eastAsia="zh-CN"/>
        </w:rPr>
      </w:pPr>
      <w:bookmarkStart w:id="8" w:name="_Toc15530"/>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密封剂项目中，我们设计了一套全面的绩效评估指标，以确保中空玻璃密封剂项目的可控和成功交付。这些指标跨足中空玻璃密封剂项目目标、成本、进度和质量等多个维度，为我们提供了全面洞察中空玻璃密封剂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密封剂项目目标达成率是我们关注的首要指标。我们设定了明确的目标，并通过定期监测和评估，迅速发现并应对潜在的目标偏差。这为中空玻璃密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成本绩效是另一个核心关注点。通过实际成本与预算成本的对比分析，我们深入了解成本差异的原因，及时调整资源分配，保持中空玻璃密封剂项目在经济效益方面的合理水平。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密封剂项目进度作为关键的绩效指标之一，得到了精心的关注。我们制定了详细的中空玻璃密封剂项目进度计划，并设立了进度符合度指标，确保实际进度与计划进度保持一致。这使我们能够快速发现和解决潜在的进度问题，保持中空玻璃密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空玻璃密封剂项目绩效的不可或缺的一环。我们引入了一系列的质量标准和客户满意度指标，以确保中空玻璃密封剂项目交付的成果在质量上达到或超越预期水平。通过持续监测这些指标，我们努力提升中空玻璃密封剂项目整体质量水平，为中空玻璃密封剂项目的成功交付提供有力保障。通过这些科学且全面的绩效评估，我们能够更好地引导中空玻璃密封剂项目的持续改进，确保中空玻璃密封剂项目目标的顺利达成。</w:t>
      </w:r>
    </w:p>
    <w:p>
      <w:pPr>
        <w:pStyle w:val="Heading2"/>
        <w:ind w:firstLine="560" w:firstLineChars="200"/>
        <w:rPr>
          <w:rFonts w:ascii="仿宋" w:eastAsia="仿宋" w:hAnsi="仿宋" w:cs="仿宋" w:hint="eastAsia"/>
          <w:sz w:val="28"/>
          <w:lang w:eastAsia="zh-CN"/>
        </w:rPr>
      </w:pPr>
      <w:bookmarkStart w:id="9" w:name="_Toc2014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绩效评估是中空玻璃密封剂项目中的关键环节，为确保中空玻璃密封剂项目达到预期目标，我们采用了多层次、多维度的绩效评估方法。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空玻璃密封剂项目的战略目标对齐，确保每个决策和行动都与中空玻璃密封剂项目整体目标保持一致。团队会定期召开战略对齐会议，审视当前工作与中空玻璃密封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空玻璃密封剂项目进度、质量、成本和风险等方面。这些指标通过数据收集和分析，为中空玻璃密封剂项目管理团队提供了客观的评估依据。例如，我们通过中空玻璃密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空玻璃密封剂项目内部，还考虑了中空玻璃密封剂项目对外部环境的影响。我们定期进行干系人满意度调查，以了解各利益相关方对中空玻璃密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这种多层次、多角度的绩效评估方法，使得我们能够全面了解中空玻璃密封剂项目的运行状态，及时做出调整，确保中空玻璃密封剂项目在不断变化的环境中保持稳健前行。</w:t>
      </w:r>
    </w:p>
    <w:p>
      <w:pPr>
        <w:pStyle w:val="Heading2"/>
        <w:ind w:firstLine="560" w:firstLineChars="200"/>
        <w:rPr>
          <w:rFonts w:ascii="仿宋" w:eastAsia="仿宋" w:hAnsi="仿宋" w:cs="仿宋" w:hint="eastAsia"/>
          <w:sz w:val="28"/>
          <w:lang w:eastAsia="zh-CN"/>
        </w:rPr>
      </w:pPr>
      <w:bookmarkStart w:id="10" w:name="_Toc161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为了确保中空玻璃密封剂项目的有效管理和不断优化，我们采用了精心设计的绩效评估周期。这个周期旨在实现灵活、实时和全面的评估，以适应中空玻璃密封剂项目执行中的各种挑战。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空玻璃密封剂项目的不同需求，分为短期、中期和长期。短期评估关注每个迭代或工作周期，以及时发现和解决当前任务中的问题。中期评估涵盖几个迭代，深入了解整体中空玻璃密封剂项目的趋势和性能。长期评估则着眼于整个中空玻璃密封剂项目阶段，确保中空玻璃密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空玻璃密封剂项目管理工具和协作平台，团队成员能够随时更新和分享中空玻璃密封剂项目数据。这种实时性的反馈机制使我们能够及时察觉潜在问题，快速调整，保持中空玻璃密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中空玻璃密封剂项目的决策制定密不可分。每个周期的中空玻璃密封剂项目回顾会议成为集体总结经验、识别问题深层次原因并找到创新解决方案的平台。这种定期的反思与调整机制使中空玻璃密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1508"/>
      <w:r>
        <w:rPr>
          <w:rFonts w:ascii="仿宋" w:eastAsia="仿宋" w:hAnsi="仿宋" w:cs="仿宋" w:hint="eastAsia"/>
          <w:sz w:val="28"/>
          <w:lang w:eastAsia="zh-CN"/>
        </w:rPr>
        <w:t>三、中空玻璃密封剂项目危机管理</w:t>
      </w:r>
      <w:bookmarkEnd w:id="11"/>
    </w:p>
    <w:p>
      <w:pPr>
        <w:pStyle w:val="Heading2"/>
        <w:rPr>
          <w:rFonts w:ascii="仿宋" w:eastAsia="仿宋" w:hAnsi="仿宋" w:cs="仿宋" w:hint="eastAsia"/>
          <w:lang w:eastAsia="zh-CN"/>
        </w:rPr>
      </w:pPr>
      <w:bookmarkStart w:id="12" w:name="_Toc2351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密封剂项目危机管理中，危机预警与识别是确保中空玻璃密封剂项目稳健运行的核心步骤。通过建立全面的监测机制，中空玻璃密封剂项目团队旨在及时发现和理解潜在的风险和危机因素，以便采取及时的预防和应对措施，确保中空玻璃密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空玻璃密封剂项目团队全面分析了整个中空玻璃密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空玻璃密封剂项目团队着重于明确定义中空玻璃密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空玻璃密封剂项目进展的持续监控，团队能够及时发现潜在问题并作出迅速反应。中空玻璃密封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在这一阶段，团队的专业素养和反应速度将发挥至关重要的作用，以确保潜在危机能够在初期得到有效的处理，最大程度地减轻负面影响。通过危机预警与识别，中空玻璃密封剂项目得以更有序、可控地推进。</w:t>
      </w:r>
    </w:p>
    <w:p>
      <w:pPr>
        <w:pStyle w:val="Heading2"/>
        <w:ind w:firstLine="560" w:firstLineChars="200"/>
        <w:rPr>
          <w:rFonts w:ascii="仿宋" w:eastAsia="仿宋" w:hAnsi="仿宋" w:cs="仿宋" w:hint="eastAsia"/>
          <w:sz w:val="28"/>
          <w:lang w:eastAsia="zh-CN"/>
        </w:rPr>
      </w:pPr>
      <w:bookmarkStart w:id="13" w:name="_Toc162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在危机发生时，中空玻璃密封剂项目团队立即行动，成立了应急小组。该小组的任务是迅速制定并实施紧急应对措施，以最小化潜在损失。以下是采取的主要措施：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暂停中空玻璃密封剂项目进度：为遏制危机蔓延，中空玻璃密封剂项目暂时停止进行，以便全面评估当前状况。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资源重新分配：重新评估中空玻璃密封剂项目资源的分配，确保最大限度地减小损失。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实时沟通：与关键利益相关者建立实时沟通机制，向他们传递中空玻璃密封剂项目危机的实际状况，保障中空玻璃密封剂项目核心利益。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在紧急应对的同时，中空玻璃密封剂项目团队强调了团队协作和有效沟通的重要性。以下是团队协作的关键举措：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信息共享机制：建立了信息共享平台，确保团队成员能够及时获取中空玻璃密封剂项目危机的实时信息。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领导者沟通：中空玻璃密封剂项目领导者通过定期会议和即时沟通工具，指导团队应对危机，保持团队稳定运行。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随着危机得到初步控制，中空玻璃密封剂项目团队转向制定恢复计划，以确保中空玻璃密封剂项目能够从中迅速恢复。主要恢复计划包括：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修复受损的进度计划：重新评估中空玻璃密封剂项目进度，制定修复计划，确保中空玻璃密封剂项目尽快回归正常进程。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重新调整资源分配：优化资源分配，确保中空玻璃密封剂项目在有限资源下高效运转。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风险管理机制加强：对中空玻璃密封剂项目风险进行全面评估，制定更强化的风险管理策略，以预防未来可能的危机。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833"/>
      <w:r>
        <w:rPr>
          <w:rFonts w:ascii="仿宋" w:eastAsia="仿宋" w:hAnsi="仿宋" w:cs="仿宋" w:hint="eastAsia"/>
          <w:sz w:val="28"/>
          <w:lang w:eastAsia="zh-CN"/>
        </w:rPr>
        <w:t>四、中空玻璃密封剂项目选址可行性分析</w:t>
      </w:r>
      <w:bookmarkEnd w:id="14"/>
    </w:p>
    <w:p>
      <w:pPr>
        <w:pStyle w:val="Heading2"/>
        <w:rPr>
          <w:rFonts w:ascii="仿宋" w:eastAsia="仿宋" w:hAnsi="仿宋" w:cs="仿宋" w:hint="eastAsia"/>
          <w:lang w:eastAsia="zh-CN"/>
        </w:rPr>
      </w:pPr>
      <w:bookmarkStart w:id="15" w:name="_Toc14999"/>
      <w:r>
        <w:rPr>
          <w:rFonts w:ascii="仿宋" w:eastAsia="仿宋" w:hAnsi="仿宋" w:cs="仿宋" w:hint="eastAsia"/>
          <w:lang w:eastAsia="zh-CN"/>
        </w:rPr>
        <w:t>(一)、中空玻璃密封剂项目选址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该中空玻璃密封剂项目选址位于XX省XX市XX区XXX街道</w:t>
      </w:r>
    </w:p>
    <w:p>
      <w:pPr>
        <w:pStyle w:val="Heading2"/>
        <w:ind w:firstLine="560" w:firstLineChars="200"/>
        <w:rPr>
          <w:rFonts w:ascii="仿宋" w:eastAsia="仿宋" w:hAnsi="仿宋" w:cs="仿宋" w:hint="eastAsia"/>
          <w:sz w:val="28"/>
          <w:lang w:eastAsia="zh-CN"/>
        </w:rPr>
      </w:pPr>
      <w:bookmarkStart w:id="16" w:name="_Toc3173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中空玻璃密封剂项目的征地面积将根据中空玻璃密封剂项目的实际规模和需求进行精确规划。具体面积XXX平方米，旨在确保中空玻璃密封剂项目不仅能够满足当前的发展需求，还能够预留空间以适应未来的扩展。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净用地面积是在征地面积基础上去除不可利用面积后的实际可开发用地。具体面积XXX平方米，考虑到环保、交通、安全等多方面因素，以确保中空玻璃密封剂项目在整体利用效率上达到最优。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中空玻璃密封剂项目计划建设的建筑总规模具体面积XXX平方米。这一规模的确定综合考虑了中空玻璃密封剂项目的性质、规模，以及城市规划的相关要求，确保建筑布局与周边环境协调一致。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绿地率是中空玻璃密封剂项目用地中被规划为绿地的比例。具体面积XXX平方米，旨在通过合理规划绿地，改善中空玻璃密封剂项目周边环境，提升居民生活质量，并符合城市整体绿化规划。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容积率是用地上可以建设的建筑总体积与用地面积之比。具体面积XXX，通过合理的容积率规划，确保中空玻璃密封剂项目建筑规模与周边环境和谐共生。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空玻璃密封剂项目选址与当地城市规划相一致，具体面积XXX平方米。通过与城市规划部门深入沟通，确保中空玻璃密封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中空玻璃密封剂项目选址符合当地产业政策，具体面积XXX平方米。这包括中空玻璃密封剂项目对当地经济的促进作用，以及对相关产业的带动效应，确保中空玻璃密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用地总体要求必须符合环保和可持续发展的原则，具体面积XXX平方米。通过采用绿色建筑设计、节能减排等措施，确保中空玻璃密封剂项目在建设和运营过程中对环境的影响最小化，达到可持续发展的要求。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确保中空玻璃密封剂项目选址具备必要的公共设施配套，具体面积XXX平方米。这包括交通便利性、教育、医疗等基础设施，以提高居民生活品质，使得中空玻璃密封剂项目选址更具吸引力。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考虑用地总体要求对当地社会稳定性的影响，具体面积XXX平方米。通过深入了解当地社区反馈，确保中空玻璃密封剂项目的选址和建设过程对当地社会和谐稳定产生积极作用。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空玻璃密封剂项目选址不仅符合法规和规划，还在实际操作中具有可行性。这一全面规划将为中空玻璃密封剂项目的成功实施提供坚实的基础，确保中空玻璃密封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802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密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空玻璃密封剂项目的设备规划和空间设计中，我们将采取灵活设备布局的措施。设备布局将根据实际需求进行灵活设计，避免不必要的浪费。通过合理规划设备摆放位置，我们将提高设备的利用率，减少设备间距，以确保中空玻璃密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空玻璃密封剂项目内部引入共享设施的概念，例如共享会议室、办公区等。通过这种方式，我们可以减少对资源的重复建设，提高资源共享效率，从而减小中空玻璃密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21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中空玻璃密封剂项目的总图布置中，我们将不同功能区域进行明确的规划，以最大程度满足中空玻璃密封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https://d.book118.com/926011114204010101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中空玻璃密封剂项目规划设计纲要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9A6DE2"/>
    <w:rsid w:val="289A6D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1111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2024-03-01T20:47:00Z</dcterms:created>
  <dcterms:modified xsi:type="dcterms:W3CDTF">2024-03-01T20:47:32Z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4C7715234E344A2AA77F6AB1AE99813C_11</vt:lpwstr>
  </property>
  <property fmtid="{D5CDD505-2E9C-101B-9397-08002B2CF9AE}" pid="3" name="KSOProductBuildVer">
    <vt:lpwstr>2052-12.1.0.16388</vt:lpwstr>
  </property>
</Properties>
</file>