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跨境电商运营中心建设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49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_Toc2493 \h </w:instrText>
        </w:r>
        <w:r>
          <w:fldChar w:fldCharType="separate"/>
        </w:r>
        <w:r>
          <w:t>6</w:t>
        </w:r>
        <w:r>
          <w:fldChar w:fldCharType="end"/>
        </w:r>
      </w:hyperlink>
    </w:p>
    <w:p>
      <w:pPr>
        <w:pStyle w:val="TOC2"/>
        <w:tabs>
          <w:tab w:val="clear" w:pos="8302"/>
          <w:tab w:val="right" w:leader="dot" w:pos="8312"/>
        </w:tabs>
      </w:pPr>
      <w:hyperlink w:anchor="_Toc9326" w:history="1">
        <w:r>
          <w:rPr>
            <w:rFonts w:ascii="Times New Roman" w:eastAsia="宋体" w:hAnsi="Times New Roman"/>
            <w:szCs w:val="28"/>
          </w:rPr>
          <w:t>1.1项目概要</w:t>
        </w:r>
        <w:r>
          <w:tab/>
        </w:r>
        <w:r>
          <w:fldChar w:fldCharType="begin"/>
        </w:r>
        <w:r>
          <w:instrText xml:space="preserve"> PAGEREF _Toc9326 \h </w:instrText>
        </w:r>
        <w:r>
          <w:fldChar w:fldCharType="separate"/>
        </w:r>
        <w:r>
          <w:t>6</w:t>
        </w:r>
        <w:r>
          <w:fldChar w:fldCharType="end"/>
        </w:r>
      </w:hyperlink>
    </w:p>
    <w:p>
      <w:pPr>
        <w:pStyle w:val="TOC3"/>
        <w:tabs>
          <w:tab w:val="right" w:leader="dot" w:pos="8312"/>
        </w:tabs>
      </w:pPr>
      <w:hyperlink w:anchor="_Toc461" w:history="1">
        <w:r>
          <w:rPr>
            <w:szCs w:val="24"/>
          </w:rPr>
          <w:t>1.1.1项目名称</w:t>
        </w:r>
        <w:r>
          <w:tab/>
        </w:r>
        <w:r>
          <w:fldChar w:fldCharType="begin"/>
        </w:r>
        <w:r>
          <w:instrText xml:space="preserve"> PAGEREF _Toc461 \h </w:instrText>
        </w:r>
        <w:r>
          <w:fldChar w:fldCharType="separate"/>
        </w:r>
        <w:r>
          <w:t>6</w:t>
        </w:r>
        <w:r>
          <w:fldChar w:fldCharType="end"/>
        </w:r>
      </w:hyperlink>
    </w:p>
    <w:p>
      <w:pPr>
        <w:pStyle w:val="TOC3"/>
        <w:tabs>
          <w:tab w:val="right" w:leader="dot" w:pos="8312"/>
        </w:tabs>
      </w:pPr>
      <w:hyperlink w:anchor="_Toc3060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_Toc30607 \h </w:instrText>
        </w:r>
        <w:r>
          <w:fldChar w:fldCharType="separate"/>
        </w:r>
        <w:r>
          <w:t>6</w:t>
        </w:r>
        <w:r>
          <w:fldChar w:fldCharType="end"/>
        </w:r>
      </w:hyperlink>
    </w:p>
    <w:p>
      <w:pPr>
        <w:pStyle w:val="TOC3"/>
        <w:tabs>
          <w:tab w:val="right" w:leader="dot" w:pos="8312"/>
        </w:tabs>
      </w:pPr>
      <w:hyperlink w:anchor="_Toc27158" w:history="1">
        <w:r>
          <w:rPr>
            <w:szCs w:val="24"/>
          </w:rPr>
          <w:t>1.1.3项目建设性质</w:t>
        </w:r>
        <w:r>
          <w:tab/>
        </w:r>
        <w:r>
          <w:fldChar w:fldCharType="begin"/>
        </w:r>
        <w:r>
          <w:instrText xml:space="preserve"> PAGEREF _Toc27158 \h </w:instrText>
        </w:r>
        <w:r>
          <w:fldChar w:fldCharType="separate"/>
        </w:r>
        <w:r>
          <w:t>6</w:t>
        </w:r>
        <w:r>
          <w:fldChar w:fldCharType="end"/>
        </w:r>
      </w:hyperlink>
    </w:p>
    <w:p>
      <w:pPr>
        <w:pStyle w:val="TOC3"/>
        <w:tabs>
          <w:tab w:val="right" w:leader="dot" w:pos="8312"/>
        </w:tabs>
      </w:pPr>
      <w:hyperlink w:anchor="_Toc2426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_Toc24263 \h </w:instrText>
        </w:r>
        <w:r>
          <w:fldChar w:fldCharType="separate"/>
        </w:r>
        <w:r>
          <w:t>6</w:t>
        </w:r>
        <w:r>
          <w:fldChar w:fldCharType="end"/>
        </w:r>
      </w:hyperlink>
    </w:p>
    <w:p>
      <w:pPr>
        <w:pStyle w:val="TOC3"/>
        <w:tabs>
          <w:tab w:val="right" w:leader="dot" w:pos="8312"/>
        </w:tabs>
      </w:pPr>
      <w:hyperlink w:anchor="_Toc123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_Toc1237 \h </w:instrText>
        </w:r>
        <w:r>
          <w:fldChar w:fldCharType="separate"/>
        </w:r>
        <w:r>
          <w:t>6</w:t>
        </w:r>
        <w:r>
          <w:fldChar w:fldCharType="end"/>
        </w:r>
      </w:hyperlink>
    </w:p>
    <w:p>
      <w:pPr>
        <w:pStyle w:val="TOC3"/>
        <w:tabs>
          <w:tab w:val="right" w:leader="dot" w:pos="8312"/>
        </w:tabs>
      </w:pPr>
      <w:hyperlink w:anchor="_Toc294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_Toc2940 \h </w:instrText>
        </w:r>
        <w:r>
          <w:fldChar w:fldCharType="separate"/>
        </w:r>
        <w:r>
          <w:t>6</w:t>
        </w:r>
        <w:r>
          <w:fldChar w:fldCharType="end"/>
        </w:r>
      </w:hyperlink>
    </w:p>
    <w:p>
      <w:pPr>
        <w:pStyle w:val="TOC3"/>
        <w:tabs>
          <w:tab w:val="right" w:leader="dot" w:pos="8312"/>
        </w:tabs>
      </w:pPr>
      <w:hyperlink w:anchor="_Toc15746" w:history="1">
        <w:r>
          <w:rPr>
            <w:szCs w:val="24"/>
          </w:rPr>
          <w:t>1.1.</w:t>
        </w:r>
        <w:r>
          <w:rPr>
            <w:rFonts w:hint="eastAsia"/>
            <w:szCs w:val="24"/>
          </w:rPr>
          <w:t>7</w:t>
        </w:r>
        <w:r>
          <w:rPr>
            <w:szCs w:val="24"/>
          </w:rPr>
          <w:t>项目建设规模</w:t>
        </w:r>
        <w:r>
          <w:tab/>
        </w:r>
        <w:r>
          <w:fldChar w:fldCharType="begin"/>
        </w:r>
        <w:r>
          <w:instrText xml:space="preserve"> PAGEREF _Toc15746 \h </w:instrText>
        </w:r>
        <w:r>
          <w:fldChar w:fldCharType="separate"/>
        </w:r>
        <w:r>
          <w:t>7</w:t>
        </w:r>
        <w:r>
          <w:fldChar w:fldCharType="end"/>
        </w:r>
      </w:hyperlink>
    </w:p>
    <w:p>
      <w:pPr>
        <w:pStyle w:val="TOC3"/>
        <w:tabs>
          <w:tab w:val="right" w:leader="dot" w:pos="8312"/>
        </w:tabs>
      </w:pPr>
      <w:hyperlink w:anchor="_Toc107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_Toc1070 \h </w:instrText>
        </w:r>
        <w:r>
          <w:fldChar w:fldCharType="separate"/>
        </w:r>
        <w:r>
          <w:t>7</w:t>
        </w:r>
        <w:r>
          <w:fldChar w:fldCharType="end"/>
        </w:r>
      </w:hyperlink>
    </w:p>
    <w:p>
      <w:pPr>
        <w:pStyle w:val="TOC3"/>
        <w:tabs>
          <w:tab w:val="right" w:leader="dot" w:pos="8312"/>
        </w:tabs>
      </w:pPr>
      <w:hyperlink w:anchor="_Toc1993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_Toc19939 \h </w:instrText>
        </w:r>
        <w:r>
          <w:fldChar w:fldCharType="separate"/>
        </w:r>
        <w:r>
          <w:t>8</w:t>
        </w:r>
        <w:r>
          <w:fldChar w:fldCharType="end"/>
        </w:r>
      </w:hyperlink>
    </w:p>
    <w:p>
      <w:pPr>
        <w:pStyle w:val="TOC2"/>
        <w:tabs>
          <w:tab w:val="clear" w:pos="8302"/>
          <w:tab w:val="right" w:leader="dot" w:pos="8312"/>
        </w:tabs>
      </w:pPr>
      <w:hyperlink w:anchor="_Toc1529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_Toc15298 \h </w:instrText>
        </w:r>
        <w:r>
          <w:fldChar w:fldCharType="separate"/>
        </w:r>
        <w:r>
          <w:t>8</w:t>
        </w:r>
        <w:r>
          <w:fldChar w:fldCharType="end"/>
        </w:r>
      </w:hyperlink>
    </w:p>
    <w:p>
      <w:pPr>
        <w:pStyle w:val="TOC2"/>
        <w:tabs>
          <w:tab w:val="clear" w:pos="8302"/>
          <w:tab w:val="right" w:leader="dot" w:pos="8312"/>
        </w:tabs>
      </w:pPr>
      <w:hyperlink w:anchor="_Toc2575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_Toc25755 \h </w:instrText>
        </w:r>
        <w:r>
          <w:fldChar w:fldCharType="separate"/>
        </w:r>
        <w:r>
          <w:t>9</w:t>
        </w:r>
        <w:r>
          <w:fldChar w:fldCharType="end"/>
        </w:r>
      </w:hyperlink>
    </w:p>
    <w:p>
      <w:pPr>
        <w:pStyle w:val="TOC2"/>
        <w:tabs>
          <w:tab w:val="clear" w:pos="8302"/>
          <w:tab w:val="right" w:leader="dot" w:pos="8312"/>
        </w:tabs>
      </w:pPr>
      <w:hyperlink w:anchor="_Toc2262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_Toc22623 \h </w:instrText>
        </w:r>
        <w:r>
          <w:fldChar w:fldCharType="separate"/>
        </w:r>
        <w:r>
          <w:t>9</w:t>
        </w:r>
        <w:r>
          <w:fldChar w:fldCharType="end"/>
        </w:r>
      </w:hyperlink>
    </w:p>
    <w:p>
      <w:pPr>
        <w:pStyle w:val="TOC2"/>
        <w:tabs>
          <w:tab w:val="clear" w:pos="8302"/>
          <w:tab w:val="right" w:leader="dot" w:pos="8312"/>
        </w:tabs>
      </w:pPr>
      <w:hyperlink w:anchor="_Toc8470" w:history="1">
        <w:r>
          <w:rPr>
            <w:rFonts w:ascii="Times New Roman" w:eastAsia="宋体" w:hAnsi="Times New Roman" w:hint="eastAsia"/>
            <w:szCs w:val="28"/>
          </w:rPr>
          <w:t>1.5研究范围</w:t>
        </w:r>
        <w:r>
          <w:tab/>
        </w:r>
        <w:r>
          <w:fldChar w:fldCharType="begin"/>
        </w:r>
        <w:r>
          <w:instrText xml:space="preserve"> PAGEREF _Toc8470 \h </w:instrText>
        </w:r>
        <w:r>
          <w:fldChar w:fldCharType="separate"/>
        </w:r>
        <w:r>
          <w:t>10</w:t>
        </w:r>
        <w:r>
          <w:fldChar w:fldCharType="end"/>
        </w:r>
      </w:hyperlink>
    </w:p>
    <w:p>
      <w:pPr>
        <w:pStyle w:val="TOC2"/>
        <w:tabs>
          <w:tab w:val="clear" w:pos="8302"/>
          <w:tab w:val="right" w:leader="dot" w:pos="8312"/>
        </w:tabs>
      </w:pPr>
      <w:hyperlink w:anchor="_Toc1999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_Toc19993 \h </w:instrText>
        </w:r>
        <w:r>
          <w:fldChar w:fldCharType="separate"/>
        </w:r>
        <w:r>
          <w:t>10</w:t>
        </w:r>
        <w:r>
          <w:fldChar w:fldCharType="end"/>
        </w:r>
      </w:hyperlink>
    </w:p>
    <w:p>
      <w:pPr>
        <w:pStyle w:val="TOC1"/>
        <w:tabs>
          <w:tab w:val="clear" w:pos="8296"/>
          <w:tab w:val="right" w:leader="dot" w:pos="8312"/>
        </w:tabs>
      </w:pPr>
      <w:hyperlink w:anchor="_Toc615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_Toc6155 \h </w:instrText>
        </w:r>
        <w:r>
          <w:fldChar w:fldCharType="separate"/>
        </w:r>
        <w:r>
          <w:t>12</w:t>
        </w:r>
        <w:r>
          <w:fldChar w:fldCharType="end"/>
        </w:r>
      </w:hyperlink>
    </w:p>
    <w:p>
      <w:pPr>
        <w:pStyle w:val="TOC2"/>
        <w:tabs>
          <w:tab w:val="clear" w:pos="8302"/>
          <w:tab w:val="right" w:leader="dot" w:pos="8312"/>
        </w:tabs>
      </w:pPr>
      <w:hyperlink w:anchor="_Toc2149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_Toc21492 \h </w:instrText>
        </w:r>
        <w:r>
          <w:fldChar w:fldCharType="separate"/>
        </w:r>
        <w:r>
          <w:t>12</w:t>
        </w:r>
        <w:r>
          <w:fldChar w:fldCharType="end"/>
        </w:r>
      </w:hyperlink>
    </w:p>
    <w:p>
      <w:pPr>
        <w:pStyle w:val="TOC2"/>
        <w:tabs>
          <w:tab w:val="clear" w:pos="8302"/>
          <w:tab w:val="right" w:leader="dot" w:pos="8312"/>
        </w:tabs>
      </w:pPr>
      <w:hyperlink w:anchor="_Toc2788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跨境电商运营中心建设</w:t>
        </w:r>
        <w:r>
          <w:rPr>
            <w:rFonts w:ascii="Times New Roman" w:eastAsia="宋体" w:hAnsi="Times New Roman" w:hint="eastAsia"/>
          </w:rPr>
          <w:t>行业发展状况分析</w:t>
        </w:r>
        <w:r>
          <w:tab/>
        </w:r>
        <w:r>
          <w:fldChar w:fldCharType="begin"/>
        </w:r>
        <w:r>
          <w:instrText xml:space="preserve"> PAGEREF _Toc27887 \h </w:instrText>
        </w:r>
        <w:r>
          <w:fldChar w:fldCharType="separate"/>
        </w:r>
        <w:r>
          <w:t>12</w:t>
        </w:r>
        <w:r>
          <w:fldChar w:fldCharType="end"/>
        </w:r>
      </w:hyperlink>
    </w:p>
    <w:p>
      <w:pPr>
        <w:pStyle w:val="TOC2"/>
        <w:tabs>
          <w:tab w:val="clear" w:pos="8302"/>
          <w:tab w:val="right" w:leader="dot" w:pos="8312"/>
        </w:tabs>
      </w:pPr>
      <w:hyperlink w:anchor="_Toc117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跨境电商运营中心建设</w:t>
        </w:r>
        <w:r>
          <w:rPr>
            <w:rFonts w:ascii="Times New Roman" w:eastAsia="宋体" w:hAnsi="Times New Roman" w:hint="eastAsia"/>
          </w:rPr>
          <w:t>行业发展趋势分析</w:t>
        </w:r>
        <w:r>
          <w:tab/>
        </w:r>
        <w:r>
          <w:fldChar w:fldCharType="begin"/>
        </w:r>
        <w:r>
          <w:instrText xml:space="preserve"> PAGEREF _Toc11786 \h </w:instrText>
        </w:r>
        <w:r>
          <w:fldChar w:fldCharType="separate"/>
        </w:r>
        <w:r>
          <w:t>13</w:t>
        </w:r>
        <w:r>
          <w:fldChar w:fldCharType="end"/>
        </w:r>
      </w:hyperlink>
    </w:p>
    <w:p>
      <w:pPr>
        <w:pStyle w:val="TOC2"/>
        <w:tabs>
          <w:tab w:val="clear" w:pos="8302"/>
          <w:tab w:val="right" w:leader="dot" w:pos="8312"/>
        </w:tabs>
      </w:pPr>
      <w:hyperlink w:anchor="_Toc1229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_Toc12295 \h </w:instrText>
        </w:r>
        <w:r>
          <w:fldChar w:fldCharType="separate"/>
        </w:r>
        <w:r>
          <w:t>14</w:t>
        </w:r>
        <w:r>
          <w:fldChar w:fldCharType="end"/>
        </w:r>
      </w:hyperlink>
    </w:p>
    <w:p>
      <w:pPr>
        <w:pStyle w:val="TOC1"/>
        <w:tabs>
          <w:tab w:val="clear" w:pos="8296"/>
          <w:tab w:val="right" w:leader="dot" w:pos="8312"/>
        </w:tabs>
      </w:pPr>
      <w:hyperlink w:anchor="_Toc2402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_Toc24024 \h </w:instrText>
        </w:r>
        <w:r>
          <w:fldChar w:fldCharType="separate"/>
        </w:r>
        <w:r>
          <w:t>15</w:t>
        </w:r>
        <w:r>
          <w:fldChar w:fldCharType="end"/>
        </w:r>
      </w:hyperlink>
    </w:p>
    <w:p>
      <w:pPr>
        <w:pStyle w:val="TOC2"/>
        <w:tabs>
          <w:tab w:val="clear" w:pos="8302"/>
          <w:tab w:val="right" w:leader="dot" w:pos="8312"/>
        </w:tabs>
      </w:pPr>
      <w:hyperlink w:anchor="_Toc2815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_Toc28154 \h </w:instrText>
        </w:r>
        <w:r>
          <w:fldChar w:fldCharType="separate"/>
        </w:r>
        <w:r>
          <w:t>15</w:t>
        </w:r>
        <w:r>
          <w:fldChar w:fldCharType="end"/>
        </w:r>
      </w:hyperlink>
    </w:p>
    <w:p>
      <w:pPr>
        <w:pStyle w:val="TOC2"/>
        <w:tabs>
          <w:tab w:val="clear" w:pos="8302"/>
          <w:tab w:val="right" w:leader="dot" w:pos="8312"/>
        </w:tabs>
      </w:pPr>
      <w:hyperlink w:anchor="_Toc460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_Toc4608 \h </w:instrText>
        </w:r>
        <w:r>
          <w:fldChar w:fldCharType="separate"/>
        </w:r>
        <w:r>
          <w:t>16</w:t>
        </w:r>
        <w:r>
          <w:fldChar w:fldCharType="end"/>
        </w:r>
      </w:hyperlink>
    </w:p>
    <w:p>
      <w:pPr>
        <w:pStyle w:val="TOC3"/>
        <w:tabs>
          <w:tab w:val="right" w:leader="dot" w:pos="8312"/>
        </w:tabs>
      </w:pPr>
      <w:hyperlink w:anchor="_Toc1305" w:history="1">
        <w:r>
          <w:rPr>
            <w:rFonts w:hint="eastAsia"/>
            <w:szCs w:val="24"/>
            <w:lang w:val="en-US" w:eastAsia="zh-CN"/>
          </w:rPr>
          <w:t>3</w:t>
        </w:r>
        <w:r>
          <w:rPr>
            <w:rFonts w:hint="eastAsia"/>
            <w:szCs w:val="24"/>
          </w:rPr>
          <w:t>.2.1有利于促进我国</w:t>
        </w:r>
        <w:r>
          <w:rPr>
            <w:rFonts w:hint="eastAsia"/>
            <w:szCs w:val="24"/>
            <w:lang w:eastAsia="zh-CN"/>
          </w:rPr>
          <w:t>跨境电商运营中心建设</w:t>
        </w:r>
        <w:r>
          <w:rPr>
            <w:rFonts w:hint="eastAsia"/>
            <w:szCs w:val="24"/>
          </w:rPr>
          <w:t>工业快速发展</w:t>
        </w:r>
        <w:r>
          <w:rPr>
            <w:szCs w:val="24"/>
          </w:rPr>
          <w:t>的需要</w:t>
        </w:r>
        <w:r>
          <w:tab/>
        </w:r>
        <w:r>
          <w:fldChar w:fldCharType="begin"/>
        </w:r>
        <w:r>
          <w:instrText xml:space="preserve"> PAGEREF _Toc1305 \h </w:instrText>
        </w:r>
        <w:r>
          <w:fldChar w:fldCharType="separate"/>
        </w:r>
        <w:r>
          <w:t>16</w:t>
        </w:r>
        <w:r>
          <w:fldChar w:fldCharType="end"/>
        </w:r>
      </w:hyperlink>
    </w:p>
    <w:p>
      <w:pPr>
        <w:pStyle w:val="TOC3"/>
        <w:tabs>
          <w:tab w:val="right" w:leader="dot" w:pos="8312"/>
        </w:tabs>
      </w:pPr>
      <w:hyperlink w:anchor="_Toc14590" w:history="1">
        <w:r>
          <w:rPr>
            <w:rFonts w:hint="eastAsia"/>
            <w:szCs w:val="24"/>
            <w:lang w:val="en-US" w:eastAsia="zh-CN"/>
          </w:rPr>
          <w:t>3</w:t>
        </w:r>
        <w:r>
          <w:rPr>
            <w:rFonts w:hint="eastAsia"/>
            <w:szCs w:val="24"/>
          </w:rPr>
          <w:t>.2.2提升技术进步，满足</w:t>
        </w:r>
        <w:r>
          <w:rPr>
            <w:rFonts w:hint="eastAsia"/>
            <w:szCs w:val="24"/>
            <w:lang w:eastAsia="zh-CN"/>
          </w:rPr>
          <w:t>跨境电商运营中心建设</w:t>
        </w:r>
        <w:r>
          <w:rPr>
            <w:rFonts w:hint="eastAsia"/>
            <w:szCs w:val="24"/>
          </w:rPr>
          <w:t>行业生产高品质产品的需要</w:t>
        </w:r>
        <w:r>
          <w:tab/>
        </w:r>
        <w:r>
          <w:fldChar w:fldCharType="begin"/>
        </w:r>
        <w:r>
          <w:instrText xml:space="preserve"> PAGEREF _Toc14590 \h </w:instrText>
        </w:r>
        <w:r>
          <w:fldChar w:fldCharType="separate"/>
        </w:r>
        <w:r>
          <w:t>17</w:t>
        </w:r>
        <w:r>
          <w:fldChar w:fldCharType="end"/>
        </w:r>
      </w:hyperlink>
    </w:p>
    <w:p>
      <w:pPr>
        <w:pStyle w:val="TOC3"/>
        <w:tabs>
          <w:tab w:val="right" w:leader="dot" w:pos="8312"/>
        </w:tabs>
      </w:pPr>
      <w:hyperlink w:anchor="_Toc137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_Toc13745 \h </w:instrText>
        </w:r>
        <w:r>
          <w:fldChar w:fldCharType="separate"/>
        </w:r>
        <w:r>
          <w:t>18</w:t>
        </w:r>
        <w:r>
          <w:fldChar w:fldCharType="end"/>
        </w:r>
      </w:hyperlink>
    </w:p>
    <w:p>
      <w:pPr>
        <w:pStyle w:val="TOC3"/>
        <w:tabs>
          <w:tab w:val="right" w:leader="dot" w:pos="8312"/>
        </w:tabs>
      </w:pPr>
      <w:hyperlink w:anchor="_Toc303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跨境电商运营中心建设</w:t>
        </w:r>
        <w:r>
          <w:rPr>
            <w:szCs w:val="24"/>
          </w:rPr>
          <w:t>产品研发和技术创新</w:t>
        </w:r>
        <w:r>
          <w:rPr>
            <w:rFonts w:hint="eastAsia"/>
            <w:szCs w:val="24"/>
          </w:rPr>
          <w:t>水平的需要</w:t>
        </w:r>
        <w:r>
          <w:tab/>
        </w:r>
        <w:r>
          <w:fldChar w:fldCharType="begin"/>
        </w:r>
        <w:r>
          <w:instrText xml:space="preserve"> PAGEREF _Toc30370 \h </w:instrText>
        </w:r>
        <w:r>
          <w:fldChar w:fldCharType="separate"/>
        </w:r>
        <w:r>
          <w:t>18</w:t>
        </w:r>
        <w:r>
          <w:fldChar w:fldCharType="end"/>
        </w:r>
      </w:hyperlink>
    </w:p>
    <w:p>
      <w:pPr>
        <w:pStyle w:val="TOC3"/>
        <w:tabs>
          <w:tab w:val="right" w:leader="dot" w:pos="8312"/>
        </w:tabs>
      </w:pPr>
      <w:hyperlink w:anchor="_Toc2000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_Toc20003 \h </w:instrText>
        </w:r>
        <w:r>
          <w:fldChar w:fldCharType="separate"/>
        </w:r>
        <w:r>
          <w:t>18</w:t>
        </w:r>
        <w:r>
          <w:fldChar w:fldCharType="end"/>
        </w:r>
      </w:hyperlink>
    </w:p>
    <w:p>
      <w:pPr>
        <w:pStyle w:val="TOC3"/>
        <w:tabs>
          <w:tab w:val="right" w:leader="dot" w:pos="8312"/>
        </w:tabs>
      </w:pPr>
      <w:hyperlink w:anchor="_Toc3131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_Toc31315 \h </w:instrText>
        </w:r>
        <w:r>
          <w:fldChar w:fldCharType="separate"/>
        </w:r>
        <w:r>
          <w:t>19</w:t>
        </w:r>
        <w:r>
          <w:fldChar w:fldCharType="end"/>
        </w:r>
      </w:hyperlink>
    </w:p>
    <w:p>
      <w:pPr>
        <w:pStyle w:val="TOC2"/>
        <w:tabs>
          <w:tab w:val="clear" w:pos="8302"/>
          <w:tab w:val="right" w:leader="dot" w:pos="8312"/>
        </w:tabs>
      </w:pPr>
      <w:hyperlink w:anchor="_Toc630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_Toc6301 \h </w:instrText>
        </w:r>
        <w:r>
          <w:fldChar w:fldCharType="separate"/>
        </w:r>
        <w:r>
          <w:t>19</w:t>
        </w:r>
        <w:r>
          <w:fldChar w:fldCharType="end"/>
        </w:r>
      </w:hyperlink>
    </w:p>
    <w:p>
      <w:pPr>
        <w:pStyle w:val="TOC3"/>
        <w:tabs>
          <w:tab w:val="right" w:leader="dot" w:pos="8312"/>
        </w:tabs>
      </w:pPr>
      <w:hyperlink w:anchor="_Toc25696" w:history="1">
        <w:r>
          <w:rPr>
            <w:rFonts w:hint="eastAsia"/>
            <w:szCs w:val="24"/>
            <w:lang w:val="en-US" w:eastAsia="zh-CN"/>
          </w:rPr>
          <w:t>3</w:t>
        </w:r>
        <w:r>
          <w:rPr>
            <w:rFonts w:hint="eastAsia"/>
            <w:szCs w:val="24"/>
          </w:rPr>
          <w:t>.3.1政策可行性</w:t>
        </w:r>
        <w:r>
          <w:tab/>
        </w:r>
        <w:r>
          <w:fldChar w:fldCharType="begin"/>
        </w:r>
        <w:r>
          <w:instrText xml:space="preserve"> PAGEREF _Toc25696 \h </w:instrText>
        </w:r>
        <w:r>
          <w:fldChar w:fldCharType="separate"/>
        </w:r>
        <w:r>
          <w:t>19</w:t>
        </w:r>
        <w:r>
          <w:fldChar w:fldCharType="end"/>
        </w:r>
      </w:hyperlink>
    </w:p>
    <w:p>
      <w:pPr>
        <w:pStyle w:val="TOC3"/>
        <w:tabs>
          <w:tab w:val="right" w:leader="dot" w:pos="8312"/>
        </w:tabs>
      </w:pPr>
      <w:hyperlink w:anchor="_Toc8097" w:history="1">
        <w:r>
          <w:rPr>
            <w:rFonts w:hint="eastAsia"/>
            <w:szCs w:val="24"/>
            <w:lang w:val="en-US" w:eastAsia="zh-CN"/>
          </w:rPr>
          <w:t>3</w:t>
        </w:r>
        <w:r>
          <w:rPr>
            <w:rFonts w:hint="eastAsia"/>
            <w:szCs w:val="24"/>
          </w:rPr>
          <w:t>.3.2技术可行性</w:t>
        </w:r>
        <w:r>
          <w:tab/>
        </w:r>
        <w:r>
          <w:fldChar w:fldCharType="begin"/>
        </w:r>
        <w:r>
          <w:instrText xml:space="preserve"> PAGEREF _Toc8097 \h </w:instrText>
        </w:r>
        <w:r>
          <w:fldChar w:fldCharType="separate"/>
        </w:r>
        <w:r>
          <w:t>20</w:t>
        </w:r>
        <w:r>
          <w:fldChar w:fldCharType="end"/>
        </w:r>
      </w:hyperlink>
    </w:p>
    <w:p>
      <w:pPr>
        <w:pStyle w:val="TOC3"/>
        <w:tabs>
          <w:tab w:val="right" w:leader="dot" w:pos="8312"/>
        </w:tabs>
      </w:pPr>
      <w:hyperlink w:anchor="_Toc6897" w:history="1">
        <w:r>
          <w:rPr>
            <w:rFonts w:hint="eastAsia"/>
            <w:szCs w:val="24"/>
            <w:lang w:val="en-US" w:eastAsia="zh-CN"/>
          </w:rPr>
          <w:t>3</w:t>
        </w:r>
        <w:r>
          <w:rPr>
            <w:rFonts w:hint="eastAsia"/>
            <w:szCs w:val="24"/>
          </w:rPr>
          <w:t>.3.3管理可行性</w:t>
        </w:r>
        <w:r>
          <w:tab/>
        </w:r>
        <w:r>
          <w:fldChar w:fldCharType="begin"/>
        </w:r>
        <w:r>
          <w:instrText xml:space="preserve"> PAGEREF _Toc6897 \h </w:instrText>
        </w:r>
        <w:r>
          <w:fldChar w:fldCharType="separate"/>
        </w:r>
        <w:r>
          <w:t>20</w:t>
        </w:r>
        <w:r>
          <w:fldChar w:fldCharType="end"/>
        </w:r>
      </w:hyperlink>
    </w:p>
    <w:p>
      <w:pPr>
        <w:pStyle w:val="TOC2"/>
        <w:tabs>
          <w:tab w:val="clear" w:pos="8302"/>
          <w:tab w:val="right" w:leader="dot" w:pos="8312"/>
        </w:tabs>
      </w:pPr>
      <w:hyperlink w:anchor="_Toc1836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_Toc18366 \h </w:instrText>
        </w:r>
        <w:r>
          <w:fldChar w:fldCharType="separate"/>
        </w:r>
        <w:r>
          <w:t>21</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313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_Toc13132 \h </w:instrText>
        </w:r>
        <w:r>
          <w:fldChar w:fldCharType="separate"/>
        </w:r>
        <w:r>
          <w:t>22</w:t>
        </w:r>
        <w:r>
          <w:fldChar w:fldCharType="end"/>
        </w:r>
      </w:hyperlink>
    </w:p>
    <w:p>
      <w:pPr>
        <w:pStyle w:val="TOC2"/>
        <w:tabs>
          <w:tab w:val="clear" w:pos="8302"/>
          <w:tab w:val="right" w:leader="dot" w:pos="8312"/>
        </w:tabs>
      </w:pPr>
      <w:hyperlink w:anchor="_Toc28718" w:history="1">
        <w:r>
          <w:rPr>
            <w:rFonts w:ascii="Times New Roman" w:eastAsia="宋体" w:hAnsi="Times New Roman" w:hint="eastAsia"/>
            <w:szCs w:val="28"/>
          </w:rPr>
          <w:t>4.1项目厂区选址</w:t>
        </w:r>
        <w:r>
          <w:tab/>
        </w:r>
        <w:r>
          <w:fldChar w:fldCharType="begin"/>
        </w:r>
        <w:r>
          <w:instrText xml:space="preserve"> PAGEREF _Toc28718 \h </w:instrText>
        </w:r>
        <w:r>
          <w:fldChar w:fldCharType="separate"/>
        </w:r>
        <w:r>
          <w:t>22</w:t>
        </w:r>
        <w:r>
          <w:fldChar w:fldCharType="end"/>
        </w:r>
      </w:hyperlink>
    </w:p>
    <w:p>
      <w:pPr>
        <w:pStyle w:val="TOC2"/>
        <w:tabs>
          <w:tab w:val="clear" w:pos="8302"/>
          <w:tab w:val="right" w:leader="dot" w:pos="8312"/>
        </w:tabs>
      </w:pPr>
      <w:hyperlink w:anchor="_Toc31381" w:history="1">
        <w:r>
          <w:rPr>
            <w:rFonts w:ascii="Times New Roman" w:eastAsia="宋体" w:hAnsi="Times New Roman"/>
          </w:rPr>
          <w:t>4.2区域投资环境</w:t>
        </w:r>
        <w:r>
          <w:tab/>
        </w:r>
        <w:r>
          <w:fldChar w:fldCharType="begin"/>
        </w:r>
        <w:r>
          <w:instrText xml:space="preserve"> PAGEREF _Toc31381 \h </w:instrText>
        </w:r>
        <w:r>
          <w:fldChar w:fldCharType="separate"/>
        </w:r>
        <w:r>
          <w:t>22</w:t>
        </w:r>
        <w:r>
          <w:fldChar w:fldCharType="end"/>
        </w:r>
      </w:hyperlink>
    </w:p>
    <w:p>
      <w:pPr>
        <w:pStyle w:val="TOC3"/>
        <w:tabs>
          <w:tab w:val="right" w:leader="dot" w:pos="8312"/>
        </w:tabs>
      </w:pPr>
      <w:hyperlink w:anchor="_Toc6445" w:history="1">
        <w:r>
          <w:rPr>
            <w:szCs w:val="24"/>
          </w:rPr>
          <w:t>4.2.1</w:t>
        </w:r>
        <w:r>
          <w:rPr>
            <w:rFonts w:hint="eastAsia"/>
            <w:szCs w:val="24"/>
          </w:rPr>
          <w:t>区域地理位置</w:t>
        </w:r>
        <w:r>
          <w:tab/>
        </w:r>
        <w:r>
          <w:fldChar w:fldCharType="begin"/>
        </w:r>
        <w:r>
          <w:instrText xml:space="preserve"> PAGEREF _Toc6445 \h </w:instrText>
        </w:r>
        <w:r>
          <w:fldChar w:fldCharType="separate"/>
        </w:r>
        <w:r>
          <w:t>22</w:t>
        </w:r>
        <w:r>
          <w:fldChar w:fldCharType="end"/>
        </w:r>
      </w:hyperlink>
    </w:p>
    <w:p>
      <w:pPr>
        <w:pStyle w:val="TOC3"/>
        <w:tabs>
          <w:tab w:val="right" w:leader="dot" w:pos="8312"/>
        </w:tabs>
      </w:pPr>
      <w:hyperlink w:anchor="_Toc16684" w:history="1">
        <w:r>
          <w:t>4.2.</w:t>
        </w:r>
        <w:r>
          <w:rPr>
            <w:rFonts w:hint="eastAsia"/>
          </w:rPr>
          <w:t>2区域气候条件</w:t>
        </w:r>
        <w:r>
          <w:tab/>
        </w:r>
        <w:r>
          <w:fldChar w:fldCharType="begin"/>
        </w:r>
        <w:r>
          <w:instrText xml:space="preserve"> PAGEREF _Toc16684 \h </w:instrText>
        </w:r>
        <w:r>
          <w:fldChar w:fldCharType="separate"/>
        </w:r>
        <w:r>
          <w:t>23</w:t>
        </w:r>
        <w:r>
          <w:fldChar w:fldCharType="end"/>
        </w:r>
      </w:hyperlink>
    </w:p>
    <w:p>
      <w:pPr>
        <w:pStyle w:val="TOC3"/>
        <w:tabs>
          <w:tab w:val="right" w:leader="dot" w:pos="8312"/>
        </w:tabs>
      </w:pPr>
      <w:hyperlink w:anchor="_Toc17994" w:history="1">
        <w:r>
          <w:t>4.2.</w:t>
        </w:r>
        <w:r>
          <w:rPr>
            <w:rFonts w:hint="eastAsia"/>
          </w:rPr>
          <w:t>3区域地形地貌</w:t>
        </w:r>
        <w:r>
          <w:tab/>
        </w:r>
        <w:r>
          <w:fldChar w:fldCharType="begin"/>
        </w:r>
        <w:r>
          <w:instrText xml:space="preserve"> PAGEREF _Toc17994 \h </w:instrText>
        </w:r>
        <w:r>
          <w:fldChar w:fldCharType="separate"/>
        </w:r>
        <w:r>
          <w:t>23</w:t>
        </w:r>
        <w:r>
          <w:fldChar w:fldCharType="end"/>
        </w:r>
      </w:hyperlink>
    </w:p>
    <w:p>
      <w:pPr>
        <w:pStyle w:val="TOC3"/>
        <w:tabs>
          <w:tab w:val="right" w:leader="dot" w:pos="8312"/>
        </w:tabs>
      </w:pPr>
      <w:hyperlink w:anchor="_Toc26195" w:history="1">
        <w:r>
          <w:t>4.2.</w:t>
        </w:r>
        <w:r>
          <w:rPr>
            <w:rFonts w:hint="eastAsia"/>
          </w:rPr>
          <w:t>4区域交通区位条件</w:t>
        </w:r>
        <w:r>
          <w:tab/>
        </w:r>
        <w:r>
          <w:fldChar w:fldCharType="begin"/>
        </w:r>
        <w:r>
          <w:instrText xml:space="preserve"> PAGEREF _Toc26195 \h </w:instrText>
        </w:r>
        <w:r>
          <w:fldChar w:fldCharType="separate"/>
        </w:r>
        <w:r>
          <w:t>23</w:t>
        </w:r>
        <w:r>
          <w:fldChar w:fldCharType="end"/>
        </w:r>
      </w:hyperlink>
    </w:p>
    <w:p>
      <w:pPr>
        <w:pStyle w:val="TOC3"/>
        <w:tabs>
          <w:tab w:val="right" w:leader="dot" w:pos="8312"/>
        </w:tabs>
      </w:pPr>
      <w:hyperlink w:anchor="_Toc17408" w:history="1">
        <w:r>
          <w:rPr>
            <w:szCs w:val="24"/>
          </w:rPr>
          <w:t>4.2.</w:t>
        </w:r>
        <w:r>
          <w:rPr>
            <w:rFonts w:hint="eastAsia"/>
            <w:szCs w:val="24"/>
          </w:rPr>
          <w:t>5区域经济发展</w:t>
        </w:r>
        <w:r>
          <w:tab/>
        </w:r>
        <w:r>
          <w:fldChar w:fldCharType="begin"/>
        </w:r>
        <w:r>
          <w:instrText xml:space="preserve"> PAGEREF _Toc17408 \h </w:instrText>
        </w:r>
        <w:r>
          <w:fldChar w:fldCharType="separate"/>
        </w:r>
        <w:r>
          <w:t>24</w:t>
        </w:r>
        <w:r>
          <w:fldChar w:fldCharType="end"/>
        </w:r>
      </w:hyperlink>
    </w:p>
    <w:p>
      <w:pPr>
        <w:pStyle w:val="TOC1"/>
        <w:tabs>
          <w:tab w:val="clear" w:pos="8296"/>
          <w:tab w:val="right" w:leader="dot" w:pos="8312"/>
        </w:tabs>
      </w:pPr>
      <w:hyperlink w:anchor="_Toc1991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_Toc19917 \h </w:instrText>
        </w:r>
        <w:r>
          <w:fldChar w:fldCharType="separate"/>
        </w:r>
        <w:r>
          <w:t>25</w:t>
        </w:r>
        <w:r>
          <w:fldChar w:fldCharType="end"/>
        </w:r>
      </w:hyperlink>
    </w:p>
    <w:p>
      <w:pPr>
        <w:pStyle w:val="TOC2"/>
        <w:tabs>
          <w:tab w:val="clear" w:pos="8302"/>
          <w:tab w:val="right" w:leader="dot" w:pos="8312"/>
        </w:tabs>
      </w:pPr>
      <w:hyperlink w:anchor="_Toc2953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_Toc29530 \h </w:instrText>
        </w:r>
        <w:r>
          <w:fldChar w:fldCharType="separate"/>
        </w:r>
        <w:r>
          <w:t>25</w:t>
        </w:r>
        <w:r>
          <w:fldChar w:fldCharType="end"/>
        </w:r>
      </w:hyperlink>
    </w:p>
    <w:p>
      <w:pPr>
        <w:pStyle w:val="TOC2"/>
        <w:tabs>
          <w:tab w:val="clear" w:pos="8302"/>
          <w:tab w:val="right" w:leader="dot" w:pos="8312"/>
        </w:tabs>
      </w:pPr>
      <w:hyperlink w:anchor="_Toc3060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_Toc30600 \h </w:instrText>
        </w:r>
        <w:r>
          <w:fldChar w:fldCharType="separate"/>
        </w:r>
        <w:r>
          <w:t>25</w:t>
        </w:r>
        <w:r>
          <w:fldChar w:fldCharType="end"/>
        </w:r>
      </w:hyperlink>
    </w:p>
    <w:p>
      <w:pPr>
        <w:pStyle w:val="TOC3"/>
        <w:tabs>
          <w:tab w:val="right" w:leader="dot" w:pos="8312"/>
        </w:tabs>
      </w:pPr>
      <w:hyperlink w:anchor="_Toc4974" w:history="1">
        <w:r>
          <w:t>5.</w:t>
        </w:r>
        <w:r>
          <w:rPr>
            <w:rFonts w:hint="eastAsia"/>
          </w:rPr>
          <w:t>2</w:t>
        </w:r>
        <w:r>
          <w:t>.1</w:t>
        </w:r>
        <w:r>
          <w:rPr>
            <w:rFonts w:hint="eastAsia"/>
          </w:rPr>
          <w:t>总体规划方案</w:t>
        </w:r>
        <w:r>
          <w:tab/>
        </w:r>
        <w:r>
          <w:fldChar w:fldCharType="begin"/>
        </w:r>
        <w:r>
          <w:instrText xml:space="preserve"> PAGEREF _Toc4974 \h </w:instrText>
        </w:r>
        <w:r>
          <w:fldChar w:fldCharType="separate"/>
        </w:r>
        <w:r>
          <w:t>25</w:t>
        </w:r>
        <w:r>
          <w:fldChar w:fldCharType="end"/>
        </w:r>
      </w:hyperlink>
    </w:p>
    <w:p>
      <w:pPr>
        <w:pStyle w:val="TOC3"/>
        <w:tabs>
          <w:tab w:val="right" w:leader="dot" w:pos="8312"/>
        </w:tabs>
      </w:pPr>
      <w:hyperlink w:anchor="_Toc29082" w:history="1">
        <w:r>
          <w:t>5.</w:t>
        </w:r>
        <w:r>
          <w:rPr>
            <w:rFonts w:hint="eastAsia"/>
          </w:rPr>
          <w:t>2</w:t>
        </w:r>
        <w:r>
          <w:t>.2</w:t>
        </w:r>
        <w:r>
          <w:rPr>
            <w:rFonts w:hint="eastAsia"/>
          </w:rPr>
          <w:t>土建工程方案</w:t>
        </w:r>
        <w:r>
          <w:tab/>
        </w:r>
        <w:r>
          <w:fldChar w:fldCharType="begin"/>
        </w:r>
        <w:r>
          <w:instrText xml:space="preserve"> PAGEREF _Toc29082 \h </w:instrText>
        </w:r>
        <w:r>
          <w:fldChar w:fldCharType="separate"/>
        </w:r>
        <w:r>
          <w:t>26</w:t>
        </w:r>
        <w:r>
          <w:fldChar w:fldCharType="end"/>
        </w:r>
      </w:hyperlink>
    </w:p>
    <w:p>
      <w:pPr>
        <w:pStyle w:val="TOC2"/>
        <w:tabs>
          <w:tab w:val="clear" w:pos="8302"/>
          <w:tab w:val="right" w:leader="dot" w:pos="8312"/>
        </w:tabs>
      </w:pPr>
      <w:hyperlink w:anchor="_Toc32752" w:history="1">
        <w:r>
          <w:rPr>
            <w:rFonts w:ascii="Times New Roman" w:eastAsia="宋体" w:hAnsi="Times New Roman"/>
          </w:rPr>
          <w:t>5.3主要建设内容</w:t>
        </w:r>
        <w:r>
          <w:tab/>
        </w:r>
        <w:r>
          <w:fldChar w:fldCharType="begin"/>
        </w:r>
        <w:r>
          <w:instrText xml:space="preserve"> PAGEREF _Toc32752 \h </w:instrText>
        </w:r>
        <w:r>
          <w:fldChar w:fldCharType="separate"/>
        </w:r>
        <w:r>
          <w:t>27</w:t>
        </w:r>
        <w:r>
          <w:fldChar w:fldCharType="end"/>
        </w:r>
      </w:hyperlink>
    </w:p>
    <w:p>
      <w:pPr>
        <w:pStyle w:val="TOC2"/>
        <w:tabs>
          <w:tab w:val="clear" w:pos="8302"/>
          <w:tab w:val="right" w:leader="dot" w:pos="8312"/>
        </w:tabs>
      </w:pPr>
      <w:hyperlink w:anchor="_Toc2433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_Toc24337 \h </w:instrText>
        </w:r>
        <w:r>
          <w:fldChar w:fldCharType="separate"/>
        </w:r>
        <w:r>
          <w:t>27</w:t>
        </w:r>
        <w:r>
          <w:fldChar w:fldCharType="end"/>
        </w:r>
      </w:hyperlink>
    </w:p>
    <w:p>
      <w:pPr>
        <w:pStyle w:val="TOC3"/>
        <w:tabs>
          <w:tab w:val="right" w:leader="dot" w:pos="8312"/>
        </w:tabs>
      </w:pPr>
      <w:hyperlink w:anchor="_Toc21812" w:history="1">
        <w:r>
          <w:rPr>
            <w:rFonts w:hint="eastAsia"/>
          </w:rPr>
          <w:t>5.4.1给排水</w:t>
        </w:r>
        <w:r>
          <w:tab/>
        </w:r>
        <w:r>
          <w:fldChar w:fldCharType="begin"/>
        </w:r>
        <w:r>
          <w:instrText xml:space="preserve"> PAGEREF _Toc21812 \h </w:instrText>
        </w:r>
        <w:r>
          <w:fldChar w:fldCharType="separate"/>
        </w:r>
        <w:r>
          <w:t>27</w:t>
        </w:r>
        <w:r>
          <w:fldChar w:fldCharType="end"/>
        </w:r>
      </w:hyperlink>
    </w:p>
    <w:p>
      <w:pPr>
        <w:pStyle w:val="TOC3"/>
        <w:tabs>
          <w:tab w:val="right" w:leader="dot" w:pos="8312"/>
        </w:tabs>
      </w:pPr>
      <w:hyperlink w:anchor="_Toc25196" w:history="1">
        <w:r>
          <w:rPr>
            <w:rFonts w:hint="eastAsia"/>
          </w:rPr>
          <w:t>5.4.2供电</w:t>
        </w:r>
        <w:r>
          <w:tab/>
        </w:r>
        <w:r>
          <w:fldChar w:fldCharType="begin"/>
        </w:r>
        <w:r>
          <w:instrText xml:space="preserve"> PAGEREF _Toc25196 \h </w:instrText>
        </w:r>
        <w:r>
          <w:fldChar w:fldCharType="separate"/>
        </w:r>
        <w:r>
          <w:t>29</w:t>
        </w:r>
        <w:r>
          <w:fldChar w:fldCharType="end"/>
        </w:r>
      </w:hyperlink>
    </w:p>
    <w:p>
      <w:pPr>
        <w:pStyle w:val="TOC2"/>
        <w:tabs>
          <w:tab w:val="clear" w:pos="8302"/>
          <w:tab w:val="right" w:leader="dot" w:pos="8312"/>
        </w:tabs>
      </w:pPr>
      <w:hyperlink w:anchor="_Toc11597" w:history="1">
        <w:r>
          <w:rPr>
            <w:rFonts w:ascii="Times New Roman" w:eastAsia="宋体" w:hAnsi="Times New Roman" w:hint="eastAsia"/>
          </w:rPr>
          <w:t>5.5道路设计</w:t>
        </w:r>
        <w:r>
          <w:tab/>
        </w:r>
        <w:r>
          <w:fldChar w:fldCharType="begin"/>
        </w:r>
        <w:r>
          <w:instrText xml:space="preserve"> PAGEREF _Toc11597 \h </w:instrText>
        </w:r>
        <w:r>
          <w:fldChar w:fldCharType="separate"/>
        </w:r>
        <w:r>
          <w:t>31</w:t>
        </w:r>
        <w:r>
          <w:fldChar w:fldCharType="end"/>
        </w:r>
      </w:hyperlink>
    </w:p>
    <w:p>
      <w:pPr>
        <w:pStyle w:val="TOC2"/>
        <w:tabs>
          <w:tab w:val="clear" w:pos="8302"/>
          <w:tab w:val="right" w:leader="dot" w:pos="8312"/>
        </w:tabs>
      </w:pPr>
      <w:hyperlink w:anchor="_Toc2885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_Toc28858 \h </w:instrText>
        </w:r>
        <w:r>
          <w:fldChar w:fldCharType="separate"/>
        </w:r>
        <w:r>
          <w:t>32</w:t>
        </w:r>
        <w:r>
          <w:fldChar w:fldCharType="end"/>
        </w:r>
      </w:hyperlink>
    </w:p>
    <w:p>
      <w:pPr>
        <w:pStyle w:val="TOC2"/>
        <w:tabs>
          <w:tab w:val="clear" w:pos="8302"/>
          <w:tab w:val="right" w:leader="dot" w:pos="8312"/>
        </w:tabs>
      </w:pPr>
      <w:hyperlink w:anchor="_Toc184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_Toc1846 \h </w:instrText>
        </w:r>
        <w:r>
          <w:fldChar w:fldCharType="separate"/>
        </w:r>
        <w:r>
          <w:t>32</w:t>
        </w:r>
        <w:r>
          <w:fldChar w:fldCharType="end"/>
        </w:r>
      </w:hyperlink>
    </w:p>
    <w:p>
      <w:pPr>
        <w:pStyle w:val="TOC3"/>
        <w:tabs>
          <w:tab w:val="right" w:leader="dot" w:pos="8312"/>
        </w:tabs>
      </w:pPr>
      <w:hyperlink w:anchor="_Toc31396" w:history="1">
        <w:r>
          <w:rPr>
            <w:rFonts w:hint="eastAsia"/>
          </w:rPr>
          <w:t>5.7.1项目用地规划选址</w:t>
        </w:r>
        <w:r>
          <w:tab/>
        </w:r>
        <w:r>
          <w:fldChar w:fldCharType="begin"/>
        </w:r>
        <w:r>
          <w:instrText xml:space="preserve"> PAGEREF _Toc31396 \h </w:instrText>
        </w:r>
        <w:r>
          <w:fldChar w:fldCharType="separate"/>
        </w:r>
        <w:r>
          <w:t>32</w:t>
        </w:r>
        <w:r>
          <w:fldChar w:fldCharType="end"/>
        </w:r>
      </w:hyperlink>
    </w:p>
    <w:p>
      <w:pPr>
        <w:pStyle w:val="TOC3"/>
        <w:tabs>
          <w:tab w:val="right" w:leader="dot" w:pos="8312"/>
        </w:tabs>
      </w:pPr>
      <w:hyperlink w:anchor="_Toc12324" w:history="1">
        <w:r>
          <w:rPr>
            <w:rFonts w:hint="eastAsia"/>
          </w:rPr>
          <w:t>5.7.2用地规模及用地类型</w:t>
        </w:r>
        <w:r>
          <w:tab/>
        </w:r>
        <w:r>
          <w:fldChar w:fldCharType="begin"/>
        </w:r>
        <w:r>
          <w:instrText xml:space="preserve"> PAGEREF _Toc12324 \h </w:instrText>
        </w:r>
        <w:r>
          <w:fldChar w:fldCharType="separate"/>
        </w:r>
        <w:r>
          <w:t>32</w:t>
        </w:r>
        <w:r>
          <w:fldChar w:fldCharType="end"/>
        </w:r>
      </w:hyperlink>
    </w:p>
    <w:p>
      <w:pPr>
        <w:pStyle w:val="TOC1"/>
        <w:tabs>
          <w:tab w:val="clear" w:pos="8296"/>
          <w:tab w:val="right" w:leader="dot" w:pos="8312"/>
        </w:tabs>
      </w:pPr>
      <w:hyperlink w:anchor="_Toc76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_Toc761 \h </w:instrText>
        </w:r>
        <w:r>
          <w:fldChar w:fldCharType="separate"/>
        </w:r>
        <w:r>
          <w:t>34</w:t>
        </w:r>
        <w:r>
          <w:fldChar w:fldCharType="end"/>
        </w:r>
      </w:hyperlink>
    </w:p>
    <w:p>
      <w:pPr>
        <w:pStyle w:val="TOC2"/>
        <w:tabs>
          <w:tab w:val="clear" w:pos="8302"/>
          <w:tab w:val="right" w:leader="dot" w:pos="8312"/>
        </w:tabs>
      </w:pPr>
      <w:hyperlink w:anchor="_Toc215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_Toc2154 \h </w:instrText>
        </w:r>
        <w:r>
          <w:fldChar w:fldCharType="separate"/>
        </w:r>
        <w:r>
          <w:t>34</w:t>
        </w:r>
        <w:r>
          <w:fldChar w:fldCharType="end"/>
        </w:r>
      </w:hyperlink>
    </w:p>
    <w:p>
      <w:pPr>
        <w:pStyle w:val="TOC2"/>
        <w:tabs>
          <w:tab w:val="clear" w:pos="8302"/>
          <w:tab w:val="right" w:leader="dot" w:pos="8312"/>
        </w:tabs>
      </w:pPr>
      <w:hyperlink w:anchor="_Toc1394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_Toc13944 \h </w:instrText>
        </w:r>
        <w:r>
          <w:fldChar w:fldCharType="separate"/>
        </w:r>
        <w:r>
          <w:t>34</w:t>
        </w:r>
        <w:r>
          <w:fldChar w:fldCharType="end"/>
        </w:r>
      </w:hyperlink>
    </w:p>
    <w:p>
      <w:pPr>
        <w:pStyle w:val="TOC2"/>
        <w:tabs>
          <w:tab w:val="clear" w:pos="8302"/>
          <w:tab w:val="right" w:leader="dot" w:pos="8312"/>
        </w:tabs>
      </w:pPr>
      <w:hyperlink w:anchor="_Toc220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_Toc2209 \h </w:instrText>
        </w:r>
        <w:r>
          <w:fldChar w:fldCharType="separate"/>
        </w:r>
        <w:r>
          <w:t>34</w:t>
        </w:r>
        <w:r>
          <w:fldChar w:fldCharType="end"/>
        </w:r>
      </w:hyperlink>
    </w:p>
    <w:p>
      <w:pPr>
        <w:pStyle w:val="TOC2"/>
        <w:tabs>
          <w:tab w:val="clear" w:pos="8302"/>
          <w:tab w:val="right" w:leader="dot" w:pos="8312"/>
        </w:tabs>
      </w:pPr>
      <w:hyperlink w:anchor="_Toc30429" w:history="1">
        <w:r>
          <w:rPr>
            <w:rFonts w:ascii="Times New Roman" w:eastAsia="宋体" w:hAnsi="Times New Roman" w:hint="eastAsia"/>
            <w:szCs w:val="28"/>
          </w:rPr>
          <w:t>6.4产品生产规模确定</w:t>
        </w:r>
        <w:r>
          <w:tab/>
        </w:r>
        <w:r>
          <w:fldChar w:fldCharType="begin"/>
        </w:r>
        <w:r>
          <w:instrText xml:space="preserve"> PAGEREF _Toc30429 \h </w:instrText>
        </w:r>
        <w:r>
          <w:fldChar w:fldCharType="separate"/>
        </w:r>
        <w:r>
          <w:t>34</w:t>
        </w:r>
        <w:r>
          <w:fldChar w:fldCharType="end"/>
        </w:r>
      </w:hyperlink>
    </w:p>
    <w:p>
      <w:pPr>
        <w:pStyle w:val="TOC2"/>
        <w:tabs>
          <w:tab w:val="clear" w:pos="8302"/>
          <w:tab w:val="right" w:leader="dot" w:pos="8312"/>
        </w:tabs>
      </w:pPr>
      <w:hyperlink w:anchor="_Toc20722" w:history="1">
        <w:r>
          <w:rPr>
            <w:rFonts w:ascii="Times New Roman" w:eastAsia="宋体" w:hAnsi="Times New Roman" w:hint="eastAsia"/>
            <w:szCs w:val="28"/>
          </w:rPr>
          <w:t>6.5项目生产工艺简述</w:t>
        </w:r>
        <w:r>
          <w:tab/>
        </w:r>
        <w:r>
          <w:fldChar w:fldCharType="begin"/>
        </w:r>
        <w:r>
          <w:instrText xml:space="preserve"> PAGEREF _Toc20722 \h </w:instrText>
        </w:r>
        <w:r>
          <w:fldChar w:fldCharType="separate"/>
        </w:r>
        <w:r>
          <w:t>35</w:t>
        </w:r>
        <w:r>
          <w:fldChar w:fldCharType="end"/>
        </w:r>
      </w:hyperlink>
    </w:p>
    <w:p>
      <w:pPr>
        <w:pStyle w:val="TOC3"/>
        <w:tabs>
          <w:tab w:val="right" w:leader="dot" w:pos="8312"/>
        </w:tabs>
      </w:pPr>
      <w:hyperlink w:anchor="_Toc7050" w:history="1">
        <w:r>
          <w:rPr>
            <w:rFonts w:hint="eastAsia"/>
          </w:rPr>
          <w:t>6</w:t>
        </w:r>
        <w:r>
          <w:t>.</w:t>
        </w:r>
        <w:r>
          <w:rPr>
            <w:rFonts w:hint="eastAsia"/>
          </w:rPr>
          <w:t>5</w:t>
        </w:r>
        <w:r>
          <w:t>.</w:t>
        </w:r>
        <w:r>
          <w:rPr>
            <w:rFonts w:hint="eastAsia"/>
          </w:rPr>
          <w:t>1产品工艺方案选择</w:t>
        </w:r>
        <w:r>
          <w:tab/>
        </w:r>
        <w:r>
          <w:fldChar w:fldCharType="begin"/>
        </w:r>
        <w:r>
          <w:instrText xml:space="preserve"> PAGEREF _Toc7050 \h </w:instrText>
        </w:r>
        <w:r>
          <w:fldChar w:fldCharType="separate"/>
        </w:r>
        <w:r>
          <w:t>35</w:t>
        </w:r>
        <w:r>
          <w:fldChar w:fldCharType="end"/>
        </w:r>
      </w:hyperlink>
    </w:p>
    <w:p>
      <w:pPr>
        <w:pStyle w:val="TOC3"/>
        <w:tabs>
          <w:tab w:val="right" w:leader="dot" w:pos="8312"/>
        </w:tabs>
      </w:pPr>
      <w:hyperlink w:anchor="_Toc7082" w:history="1">
        <w:r>
          <w:rPr>
            <w:rFonts w:hint="eastAsia"/>
          </w:rPr>
          <w:t>6.5.2工艺技术流程及简述</w:t>
        </w:r>
        <w:r>
          <w:tab/>
        </w:r>
        <w:r>
          <w:fldChar w:fldCharType="begin"/>
        </w:r>
        <w:r>
          <w:instrText xml:space="preserve"> PAGEREF _Toc7082 \h </w:instrText>
        </w:r>
        <w:r>
          <w:fldChar w:fldCharType="separate"/>
        </w:r>
        <w:r>
          <w:t>35</w:t>
        </w:r>
        <w:r>
          <w:fldChar w:fldCharType="end"/>
        </w:r>
      </w:hyperlink>
    </w:p>
    <w:p>
      <w:pPr>
        <w:pStyle w:val="TOC1"/>
        <w:tabs>
          <w:tab w:val="clear" w:pos="8296"/>
          <w:tab w:val="right" w:leader="dot" w:pos="8312"/>
        </w:tabs>
      </w:pPr>
      <w:hyperlink w:anchor="_Toc3180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_Toc31809 \h </w:instrText>
        </w:r>
        <w:r>
          <w:fldChar w:fldCharType="separate"/>
        </w:r>
        <w:r>
          <w:t>36</w:t>
        </w:r>
        <w:r>
          <w:fldChar w:fldCharType="end"/>
        </w:r>
      </w:hyperlink>
    </w:p>
    <w:p>
      <w:pPr>
        <w:pStyle w:val="TOC2"/>
        <w:tabs>
          <w:tab w:val="clear" w:pos="8302"/>
          <w:tab w:val="right" w:leader="dot" w:pos="8312"/>
        </w:tabs>
      </w:pPr>
      <w:hyperlink w:anchor="_Toc30088" w:history="1">
        <w:r>
          <w:rPr>
            <w:rFonts w:ascii="Times New Roman" w:eastAsia="宋体" w:hAnsi="Times New Roman" w:hint="eastAsia"/>
          </w:rPr>
          <w:t>7.1主要原材料供应</w:t>
        </w:r>
        <w:r>
          <w:tab/>
        </w:r>
        <w:r>
          <w:fldChar w:fldCharType="begin"/>
        </w:r>
        <w:r>
          <w:instrText xml:space="preserve"> PAGEREF _Toc30088 \h </w:instrText>
        </w:r>
        <w:r>
          <w:fldChar w:fldCharType="separate"/>
        </w:r>
        <w:r>
          <w:t>36</w:t>
        </w:r>
        <w:r>
          <w:fldChar w:fldCharType="end"/>
        </w:r>
      </w:hyperlink>
    </w:p>
    <w:p>
      <w:pPr>
        <w:pStyle w:val="TOC2"/>
        <w:tabs>
          <w:tab w:val="clear" w:pos="8302"/>
          <w:tab w:val="right" w:leader="dot" w:pos="8312"/>
        </w:tabs>
      </w:pPr>
      <w:hyperlink w:anchor="_Toc16063" w:history="1">
        <w:r>
          <w:rPr>
            <w:rFonts w:ascii="Times New Roman" w:eastAsia="宋体" w:hAnsi="Times New Roman" w:hint="eastAsia"/>
          </w:rPr>
          <w:t>7.2主要设备选型</w:t>
        </w:r>
        <w:r>
          <w:tab/>
        </w:r>
        <w:r>
          <w:fldChar w:fldCharType="begin"/>
        </w:r>
        <w:r>
          <w:instrText xml:space="preserve"> PAGEREF _Toc16063 \h </w:instrText>
        </w:r>
        <w:r>
          <w:fldChar w:fldCharType="separate"/>
        </w:r>
        <w:r>
          <w:t>36</w:t>
        </w:r>
        <w:r>
          <w:fldChar w:fldCharType="end"/>
        </w:r>
      </w:hyperlink>
    </w:p>
    <w:p>
      <w:pPr>
        <w:pStyle w:val="TOC3"/>
        <w:tabs>
          <w:tab w:val="right" w:leader="dot" w:pos="8312"/>
        </w:tabs>
      </w:pPr>
      <w:hyperlink w:anchor="_Toc29029" w:history="1">
        <w:r>
          <w:rPr>
            <w:rFonts w:hint="eastAsia"/>
          </w:rPr>
          <w:t>7</w:t>
        </w:r>
        <w:r>
          <w:t>.</w:t>
        </w:r>
        <w:r>
          <w:rPr>
            <w:rFonts w:hint="eastAsia"/>
          </w:rPr>
          <w:t>2</w:t>
        </w:r>
        <w:r>
          <w:t>.</w:t>
        </w:r>
        <w:r>
          <w:rPr>
            <w:rFonts w:hint="eastAsia"/>
          </w:rPr>
          <w:t>1设备选型原则</w:t>
        </w:r>
        <w:r>
          <w:tab/>
        </w:r>
        <w:r>
          <w:fldChar w:fldCharType="begin"/>
        </w:r>
        <w:r>
          <w:instrText xml:space="preserve"> PAGEREF _Toc29029 \h </w:instrText>
        </w:r>
        <w:r>
          <w:fldChar w:fldCharType="separate"/>
        </w:r>
        <w:r>
          <w:t>36</w:t>
        </w:r>
        <w:r>
          <w:fldChar w:fldCharType="end"/>
        </w:r>
      </w:hyperlink>
    </w:p>
    <w:p>
      <w:pPr>
        <w:pStyle w:val="TOC3"/>
        <w:tabs>
          <w:tab w:val="right" w:leader="dot" w:pos="8312"/>
        </w:tabs>
      </w:pPr>
      <w:hyperlink w:anchor="_Toc26181" w:history="1">
        <w:r>
          <w:rPr>
            <w:rFonts w:hint="eastAsia"/>
          </w:rPr>
          <w:t>7</w:t>
        </w:r>
        <w:r>
          <w:t>.</w:t>
        </w:r>
        <w:r>
          <w:rPr>
            <w:rFonts w:hint="eastAsia"/>
          </w:rPr>
          <w:t>2</w:t>
        </w:r>
        <w:r>
          <w:t>.</w:t>
        </w:r>
        <w:r>
          <w:rPr>
            <w:rFonts w:hint="eastAsia"/>
          </w:rPr>
          <w:t>2主要设备明细</w:t>
        </w:r>
        <w:r>
          <w:tab/>
        </w:r>
        <w:r>
          <w:fldChar w:fldCharType="begin"/>
        </w:r>
        <w:r>
          <w:instrText xml:space="preserve"> PAGEREF _Toc26181 \h </w:instrText>
        </w:r>
        <w:r>
          <w:fldChar w:fldCharType="separate"/>
        </w:r>
        <w:r>
          <w:t>37</w:t>
        </w:r>
        <w:r>
          <w:fldChar w:fldCharType="end"/>
        </w:r>
      </w:hyperlink>
    </w:p>
    <w:p>
      <w:pPr>
        <w:pStyle w:val="TOC1"/>
        <w:tabs>
          <w:tab w:val="clear" w:pos="8296"/>
          <w:tab w:val="right" w:leader="dot" w:pos="8312"/>
        </w:tabs>
      </w:pPr>
      <w:hyperlink w:anchor="_Toc312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_Toc31263 \h </w:instrText>
        </w:r>
        <w:r>
          <w:fldChar w:fldCharType="separate"/>
        </w:r>
        <w:r>
          <w:t>38</w:t>
        </w:r>
        <w:r>
          <w:fldChar w:fldCharType="end"/>
        </w:r>
      </w:hyperlink>
    </w:p>
    <w:p>
      <w:pPr>
        <w:pStyle w:val="TOC2"/>
        <w:tabs>
          <w:tab w:val="clear" w:pos="8302"/>
          <w:tab w:val="right" w:leader="dot" w:pos="8312"/>
        </w:tabs>
      </w:pPr>
      <w:hyperlink w:anchor="_Toc23630" w:history="1">
        <w:r>
          <w:rPr>
            <w:rFonts w:ascii="Times New Roman" w:eastAsia="宋体" w:hAnsi="Times New Roman" w:hint="eastAsia"/>
          </w:rPr>
          <w:t>8.1本项目遵循的合理用能标准及节能设计规范</w:t>
        </w:r>
        <w:r>
          <w:tab/>
        </w:r>
        <w:r>
          <w:fldChar w:fldCharType="begin"/>
        </w:r>
        <w:r>
          <w:instrText xml:space="preserve"> PAGEREF _Toc23630 \h </w:instrText>
        </w:r>
        <w:r>
          <w:fldChar w:fldCharType="separate"/>
        </w:r>
        <w:r>
          <w:t>38</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610" w:history="1">
        <w:r>
          <w:rPr>
            <w:rFonts w:ascii="Times New Roman" w:eastAsia="宋体" w:hAnsi="Times New Roman" w:hint="eastAsia"/>
          </w:rPr>
          <w:t>8.2建设项目能源消耗种类和数量分析</w:t>
        </w:r>
        <w:r>
          <w:tab/>
        </w:r>
        <w:r>
          <w:fldChar w:fldCharType="begin"/>
        </w:r>
        <w:r>
          <w:instrText xml:space="preserve"> PAGEREF _Toc15610 \h </w:instrText>
        </w:r>
        <w:r>
          <w:fldChar w:fldCharType="separate"/>
        </w:r>
        <w:r>
          <w:t>38</w:t>
        </w:r>
        <w:r>
          <w:fldChar w:fldCharType="end"/>
        </w:r>
      </w:hyperlink>
    </w:p>
    <w:p>
      <w:pPr>
        <w:pStyle w:val="TOC3"/>
        <w:tabs>
          <w:tab w:val="right" w:leader="dot" w:pos="8312"/>
        </w:tabs>
      </w:pPr>
      <w:hyperlink w:anchor="_Toc9215" w:history="1">
        <w:r>
          <w:rPr>
            <w:rFonts w:hint="eastAsia"/>
          </w:rPr>
          <w:t>8.2.1能源消耗种类</w:t>
        </w:r>
        <w:r>
          <w:tab/>
        </w:r>
        <w:r>
          <w:fldChar w:fldCharType="begin"/>
        </w:r>
        <w:r>
          <w:instrText xml:space="preserve"> PAGEREF _Toc9215 \h </w:instrText>
        </w:r>
        <w:r>
          <w:fldChar w:fldCharType="separate"/>
        </w:r>
        <w:r>
          <w:t>38</w:t>
        </w:r>
        <w:r>
          <w:fldChar w:fldCharType="end"/>
        </w:r>
      </w:hyperlink>
    </w:p>
    <w:p>
      <w:pPr>
        <w:pStyle w:val="TOC3"/>
        <w:tabs>
          <w:tab w:val="right" w:leader="dot" w:pos="8312"/>
        </w:tabs>
      </w:pPr>
      <w:hyperlink w:anchor="_Toc14279" w:history="1">
        <w:r>
          <w:rPr>
            <w:rFonts w:hint="eastAsia"/>
          </w:rPr>
          <w:t>8.2.2能源消耗数量分析</w:t>
        </w:r>
        <w:r>
          <w:tab/>
        </w:r>
        <w:r>
          <w:fldChar w:fldCharType="begin"/>
        </w:r>
        <w:r>
          <w:instrText xml:space="preserve"> PAGEREF _Toc14279 \h </w:instrText>
        </w:r>
        <w:r>
          <w:fldChar w:fldCharType="separate"/>
        </w:r>
        <w:r>
          <w:t>38</w:t>
        </w:r>
        <w:r>
          <w:fldChar w:fldCharType="end"/>
        </w:r>
      </w:hyperlink>
    </w:p>
    <w:p>
      <w:pPr>
        <w:pStyle w:val="TOC2"/>
        <w:tabs>
          <w:tab w:val="clear" w:pos="8302"/>
          <w:tab w:val="right" w:leader="dot" w:pos="8312"/>
        </w:tabs>
      </w:pPr>
      <w:hyperlink w:anchor="_Toc13847" w:history="1">
        <w:r>
          <w:rPr>
            <w:rFonts w:ascii="Times New Roman" w:eastAsia="宋体" w:hAnsi="Times New Roman" w:hint="eastAsia"/>
          </w:rPr>
          <w:t>8.3项目所在地能源供应状况分析</w:t>
        </w:r>
        <w:r>
          <w:tab/>
        </w:r>
        <w:r>
          <w:fldChar w:fldCharType="begin"/>
        </w:r>
        <w:r>
          <w:instrText xml:space="preserve"> PAGEREF _Toc13847 \h </w:instrText>
        </w:r>
        <w:r>
          <w:fldChar w:fldCharType="separate"/>
        </w:r>
        <w:r>
          <w:t>39</w:t>
        </w:r>
        <w:r>
          <w:fldChar w:fldCharType="end"/>
        </w:r>
      </w:hyperlink>
    </w:p>
    <w:p>
      <w:pPr>
        <w:pStyle w:val="TOC2"/>
        <w:tabs>
          <w:tab w:val="clear" w:pos="8302"/>
          <w:tab w:val="right" w:leader="dot" w:pos="8312"/>
        </w:tabs>
      </w:pPr>
      <w:hyperlink w:anchor="_Toc4506" w:history="1">
        <w:r>
          <w:rPr>
            <w:rFonts w:ascii="Times New Roman" w:eastAsia="宋体" w:hAnsi="Times New Roman" w:hint="eastAsia"/>
          </w:rPr>
          <w:t>8.4主要能耗指标及分析</w:t>
        </w:r>
        <w:r>
          <w:tab/>
        </w:r>
        <w:r>
          <w:fldChar w:fldCharType="begin"/>
        </w:r>
        <w:r>
          <w:instrText xml:space="preserve"> PAGEREF _Toc4506 \h </w:instrText>
        </w:r>
        <w:r>
          <w:fldChar w:fldCharType="separate"/>
        </w:r>
        <w:r>
          <w:t>39</w:t>
        </w:r>
        <w:r>
          <w:fldChar w:fldCharType="end"/>
        </w:r>
      </w:hyperlink>
    </w:p>
    <w:p>
      <w:pPr>
        <w:pStyle w:val="TOC2"/>
        <w:tabs>
          <w:tab w:val="clear" w:pos="8302"/>
          <w:tab w:val="right" w:leader="dot" w:pos="8312"/>
        </w:tabs>
      </w:pPr>
      <w:hyperlink w:anchor="_Toc12653" w:history="1">
        <w:r>
          <w:rPr>
            <w:rFonts w:ascii="Times New Roman" w:eastAsia="宋体" w:hAnsi="Times New Roman" w:hint="eastAsia"/>
          </w:rPr>
          <w:t>8.5节能措施和节能效果分析</w:t>
        </w:r>
        <w:r>
          <w:tab/>
        </w:r>
        <w:r>
          <w:fldChar w:fldCharType="begin"/>
        </w:r>
        <w:r>
          <w:instrText xml:space="preserve"> PAGEREF _Toc12653 \h </w:instrText>
        </w:r>
        <w:r>
          <w:fldChar w:fldCharType="separate"/>
        </w:r>
        <w:r>
          <w:t>40</w:t>
        </w:r>
        <w:r>
          <w:fldChar w:fldCharType="end"/>
        </w:r>
      </w:hyperlink>
    </w:p>
    <w:p>
      <w:pPr>
        <w:pStyle w:val="TOC3"/>
        <w:tabs>
          <w:tab w:val="right" w:leader="dot" w:pos="8312"/>
        </w:tabs>
      </w:pPr>
      <w:hyperlink w:anchor="_Toc22994" w:history="1">
        <w:r>
          <w:rPr>
            <w:rFonts w:hint="eastAsia"/>
          </w:rPr>
          <w:t>8.5.1工业节能</w:t>
        </w:r>
        <w:r>
          <w:tab/>
        </w:r>
        <w:r>
          <w:fldChar w:fldCharType="begin"/>
        </w:r>
        <w:r>
          <w:instrText xml:space="preserve"> PAGEREF _Toc22994 \h </w:instrText>
        </w:r>
        <w:r>
          <w:fldChar w:fldCharType="separate"/>
        </w:r>
        <w:r>
          <w:t>40</w:t>
        </w:r>
        <w:r>
          <w:fldChar w:fldCharType="end"/>
        </w:r>
      </w:hyperlink>
    </w:p>
    <w:p>
      <w:pPr>
        <w:pStyle w:val="TOC3"/>
        <w:tabs>
          <w:tab w:val="right" w:leader="dot" w:pos="8312"/>
        </w:tabs>
      </w:pPr>
      <w:hyperlink w:anchor="_Toc11319" w:history="1">
        <w:r>
          <w:rPr>
            <w:rFonts w:hint="eastAsia"/>
          </w:rPr>
          <w:t>8.5.2节水措施</w:t>
        </w:r>
        <w:r>
          <w:tab/>
        </w:r>
        <w:r>
          <w:fldChar w:fldCharType="begin"/>
        </w:r>
        <w:r>
          <w:instrText xml:space="preserve"> PAGEREF _Toc11319 \h </w:instrText>
        </w:r>
        <w:r>
          <w:fldChar w:fldCharType="separate"/>
        </w:r>
        <w:r>
          <w:t>40</w:t>
        </w:r>
        <w:r>
          <w:fldChar w:fldCharType="end"/>
        </w:r>
      </w:hyperlink>
    </w:p>
    <w:p>
      <w:pPr>
        <w:pStyle w:val="TOC3"/>
        <w:tabs>
          <w:tab w:val="right" w:leader="dot" w:pos="8312"/>
        </w:tabs>
      </w:pPr>
      <w:hyperlink w:anchor="_Toc26816" w:history="1">
        <w:r>
          <w:rPr>
            <w:rFonts w:hint="eastAsia"/>
          </w:rPr>
          <w:t>8.5.3建筑节能</w:t>
        </w:r>
        <w:r>
          <w:tab/>
        </w:r>
        <w:r>
          <w:fldChar w:fldCharType="begin"/>
        </w:r>
        <w:r>
          <w:instrText xml:space="preserve"> PAGEREF _Toc26816 \h </w:instrText>
        </w:r>
        <w:r>
          <w:fldChar w:fldCharType="separate"/>
        </w:r>
        <w:r>
          <w:t>41</w:t>
        </w:r>
        <w:r>
          <w:fldChar w:fldCharType="end"/>
        </w:r>
      </w:hyperlink>
    </w:p>
    <w:p>
      <w:pPr>
        <w:pStyle w:val="TOC3"/>
        <w:tabs>
          <w:tab w:val="right" w:leader="dot" w:pos="8312"/>
        </w:tabs>
      </w:pPr>
      <w:hyperlink w:anchor="_Toc5294" w:history="1">
        <w:r>
          <w:rPr>
            <w:rFonts w:hint="eastAsia"/>
          </w:rPr>
          <w:t>8.5.4企业节能管理</w:t>
        </w:r>
        <w:r>
          <w:tab/>
        </w:r>
        <w:r>
          <w:fldChar w:fldCharType="begin"/>
        </w:r>
        <w:r>
          <w:instrText xml:space="preserve"> PAGEREF _Toc5294 \h </w:instrText>
        </w:r>
        <w:r>
          <w:fldChar w:fldCharType="separate"/>
        </w:r>
        <w:r>
          <w:t>42</w:t>
        </w:r>
        <w:r>
          <w:fldChar w:fldCharType="end"/>
        </w:r>
      </w:hyperlink>
    </w:p>
    <w:p>
      <w:pPr>
        <w:pStyle w:val="TOC2"/>
        <w:tabs>
          <w:tab w:val="clear" w:pos="8302"/>
          <w:tab w:val="right" w:leader="dot" w:pos="8312"/>
        </w:tabs>
      </w:pPr>
      <w:hyperlink w:anchor="_Toc13877" w:history="1">
        <w:r>
          <w:rPr>
            <w:rFonts w:ascii="Times New Roman" w:eastAsia="宋体" w:hAnsi="Times New Roman" w:hint="eastAsia"/>
          </w:rPr>
          <w:t>8.6结论</w:t>
        </w:r>
        <w:r>
          <w:tab/>
        </w:r>
        <w:r>
          <w:fldChar w:fldCharType="begin"/>
        </w:r>
        <w:r>
          <w:instrText xml:space="preserve"> PAGEREF _Toc13877 \h </w:instrText>
        </w:r>
        <w:r>
          <w:fldChar w:fldCharType="separate"/>
        </w:r>
        <w:r>
          <w:t>42</w:t>
        </w:r>
        <w:r>
          <w:fldChar w:fldCharType="end"/>
        </w:r>
      </w:hyperlink>
    </w:p>
    <w:p>
      <w:pPr>
        <w:pStyle w:val="TOC1"/>
        <w:tabs>
          <w:tab w:val="clear" w:pos="8296"/>
          <w:tab w:val="right" w:leader="dot" w:pos="8312"/>
        </w:tabs>
      </w:pPr>
      <w:hyperlink w:anchor="_Toc1736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_Toc17369 \h </w:instrText>
        </w:r>
        <w:r>
          <w:fldChar w:fldCharType="separate"/>
        </w:r>
        <w:r>
          <w:t>44</w:t>
        </w:r>
        <w:r>
          <w:fldChar w:fldCharType="end"/>
        </w:r>
      </w:hyperlink>
    </w:p>
    <w:p>
      <w:pPr>
        <w:pStyle w:val="TOC2"/>
        <w:tabs>
          <w:tab w:val="clear" w:pos="8302"/>
          <w:tab w:val="right" w:leader="dot" w:pos="8312"/>
        </w:tabs>
      </w:pPr>
      <w:hyperlink w:anchor="_Toc2399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_Toc23990 \h </w:instrText>
        </w:r>
        <w:r>
          <w:fldChar w:fldCharType="separate"/>
        </w:r>
        <w:r>
          <w:t>44</w:t>
        </w:r>
        <w:r>
          <w:fldChar w:fldCharType="end"/>
        </w:r>
      </w:hyperlink>
    </w:p>
    <w:p>
      <w:pPr>
        <w:pStyle w:val="TOC3"/>
        <w:tabs>
          <w:tab w:val="right" w:leader="dot" w:pos="8312"/>
        </w:tabs>
      </w:pPr>
      <w:hyperlink w:anchor="_Toc15218" w:history="1">
        <w:r>
          <w:rPr>
            <w:rFonts w:hint="eastAsia"/>
          </w:rPr>
          <w:t>9</w:t>
        </w:r>
        <w:r>
          <w:t>.1.1</w:t>
        </w:r>
        <w:r>
          <w:rPr>
            <w:rFonts w:ascii="宋体" w:hAnsi="宋体" w:hint="eastAsia"/>
          </w:rPr>
          <w:t>环境保护设计依据</w:t>
        </w:r>
        <w:r>
          <w:tab/>
        </w:r>
        <w:r>
          <w:fldChar w:fldCharType="begin"/>
        </w:r>
        <w:r>
          <w:instrText xml:space="preserve"> PAGEREF _Toc15218 \h </w:instrText>
        </w:r>
        <w:r>
          <w:fldChar w:fldCharType="separate"/>
        </w:r>
        <w:r>
          <w:t>44</w:t>
        </w:r>
        <w:r>
          <w:fldChar w:fldCharType="end"/>
        </w:r>
      </w:hyperlink>
    </w:p>
    <w:p>
      <w:pPr>
        <w:pStyle w:val="TOC3"/>
        <w:tabs>
          <w:tab w:val="right" w:leader="dot" w:pos="8312"/>
        </w:tabs>
      </w:pPr>
      <w:hyperlink w:anchor="_Toc1329" w:history="1">
        <w:r>
          <w:rPr>
            <w:rFonts w:hint="eastAsia"/>
          </w:rPr>
          <w:t>9</w:t>
        </w:r>
        <w:r>
          <w:t>.1.2</w:t>
        </w:r>
        <w:r>
          <w:rPr>
            <w:rFonts w:ascii="宋体" w:hAnsi="宋体" w:hint="eastAsia"/>
          </w:rPr>
          <w:t>设计原则</w:t>
        </w:r>
        <w:r>
          <w:tab/>
        </w:r>
        <w:r>
          <w:fldChar w:fldCharType="begin"/>
        </w:r>
        <w:r>
          <w:instrText xml:space="preserve"> PAGEREF _Toc1329 \h </w:instrText>
        </w:r>
        <w:r>
          <w:fldChar w:fldCharType="separate"/>
        </w:r>
        <w:r>
          <w:t>44</w:t>
        </w:r>
        <w:r>
          <w:fldChar w:fldCharType="end"/>
        </w:r>
      </w:hyperlink>
    </w:p>
    <w:p>
      <w:pPr>
        <w:pStyle w:val="TOC2"/>
        <w:tabs>
          <w:tab w:val="clear" w:pos="8302"/>
          <w:tab w:val="right" w:leader="dot" w:pos="8312"/>
        </w:tabs>
      </w:pPr>
      <w:hyperlink w:anchor="_Toc417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_Toc4174 \h </w:instrText>
        </w:r>
        <w:r>
          <w:fldChar w:fldCharType="separate"/>
        </w:r>
        <w:r>
          <w:t>44</w:t>
        </w:r>
        <w:r>
          <w:fldChar w:fldCharType="end"/>
        </w:r>
      </w:hyperlink>
    </w:p>
    <w:p>
      <w:pPr>
        <w:pStyle w:val="TOC2"/>
        <w:tabs>
          <w:tab w:val="clear" w:pos="8302"/>
          <w:tab w:val="right" w:leader="dot" w:pos="8312"/>
        </w:tabs>
      </w:pPr>
      <w:hyperlink w:anchor="_Toc16988" w:history="1">
        <w:r>
          <w:rPr>
            <w:rFonts w:ascii="Times New Roman" w:eastAsia="宋体" w:hAnsi="Times New Roman" w:hint="eastAsia"/>
          </w:rPr>
          <w:t>9.3 项目建设和生产对环境的影响</w:t>
        </w:r>
        <w:r>
          <w:tab/>
        </w:r>
        <w:r>
          <w:fldChar w:fldCharType="begin"/>
        </w:r>
        <w:r>
          <w:instrText xml:space="preserve"> PAGEREF _Toc16988 \h </w:instrText>
        </w:r>
        <w:r>
          <w:fldChar w:fldCharType="separate"/>
        </w:r>
        <w:r>
          <w:t>45</w:t>
        </w:r>
        <w:r>
          <w:fldChar w:fldCharType="end"/>
        </w:r>
      </w:hyperlink>
    </w:p>
    <w:p>
      <w:pPr>
        <w:pStyle w:val="TOC3"/>
        <w:tabs>
          <w:tab w:val="right" w:leader="dot" w:pos="8312"/>
        </w:tabs>
      </w:pPr>
      <w:hyperlink w:anchor="_Toc19632" w:history="1">
        <w:r>
          <w:rPr>
            <w:rFonts w:hint="eastAsia"/>
          </w:rPr>
          <w:t>9.3.1 项目建设对环境的影响</w:t>
        </w:r>
        <w:r>
          <w:tab/>
        </w:r>
        <w:r>
          <w:fldChar w:fldCharType="begin"/>
        </w:r>
        <w:r>
          <w:instrText xml:space="preserve"> PAGEREF _Toc19632 \h </w:instrText>
        </w:r>
        <w:r>
          <w:fldChar w:fldCharType="separate"/>
        </w:r>
        <w:r>
          <w:t>45</w:t>
        </w:r>
        <w:r>
          <w:fldChar w:fldCharType="end"/>
        </w:r>
      </w:hyperlink>
    </w:p>
    <w:p>
      <w:pPr>
        <w:pStyle w:val="TOC3"/>
        <w:tabs>
          <w:tab w:val="right" w:leader="dot" w:pos="8312"/>
        </w:tabs>
      </w:pPr>
      <w:hyperlink w:anchor="_Toc15410" w:history="1">
        <w:r>
          <w:rPr>
            <w:rFonts w:hint="eastAsia"/>
          </w:rPr>
          <w:t>9.3.2 项目生产过程产生的污染物</w:t>
        </w:r>
        <w:r>
          <w:tab/>
        </w:r>
        <w:r>
          <w:fldChar w:fldCharType="begin"/>
        </w:r>
        <w:r>
          <w:instrText xml:space="preserve"> PAGEREF _Toc15410 \h </w:instrText>
        </w:r>
        <w:r>
          <w:fldChar w:fldCharType="separate"/>
        </w:r>
        <w:r>
          <w:t>46</w:t>
        </w:r>
        <w:r>
          <w:fldChar w:fldCharType="end"/>
        </w:r>
      </w:hyperlink>
    </w:p>
    <w:p>
      <w:pPr>
        <w:pStyle w:val="TOC2"/>
        <w:tabs>
          <w:tab w:val="clear" w:pos="8302"/>
          <w:tab w:val="right" w:leader="dot" w:pos="8312"/>
        </w:tabs>
      </w:pPr>
      <w:hyperlink w:anchor="_Toc12897" w:history="1">
        <w:r>
          <w:rPr>
            <w:rFonts w:ascii="Times New Roman" w:eastAsia="宋体" w:hAnsi="Times New Roman"/>
          </w:rPr>
          <w:t>9.4 环境保护措施方案</w:t>
        </w:r>
        <w:r>
          <w:tab/>
        </w:r>
        <w:r>
          <w:fldChar w:fldCharType="begin"/>
        </w:r>
        <w:r>
          <w:instrText xml:space="preserve"> PAGEREF _Toc12897 \h </w:instrText>
        </w:r>
        <w:r>
          <w:fldChar w:fldCharType="separate"/>
        </w:r>
        <w:r>
          <w:t>46</w:t>
        </w:r>
        <w:r>
          <w:fldChar w:fldCharType="end"/>
        </w:r>
      </w:hyperlink>
    </w:p>
    <w:p>
      <w:pPr>
        <w:pStyle w:val="TOC3"/>
        <w:tabs>
          <w:tab w:val="right" w:leader="dot" w:pos="8312"/>
        </w:tabs>
      </w:pPr>
      <w:hyperlink w:anchor="_Toc28965" w:history="1">
        <w:r>
          <w:t>9.4.1 项目建设期环保措施</w:t>
        </w:r>
        <w:r>
          <w:tab/>
        </w:r>
        <w:r>
          <w:fldChar w:fldCharType="begin"/>
        </w:r>
        <w:r>
          <w:instrText xml:space="preserve"> PAGEREF _Toc28965 \h </w:instrText>
        </w:r>
        <w:r>
          <w:fldChar w:fldCharType="separate"/>
        </w:r>
        <w:r>
          <w:t>46</w:t>
        </w:r>
        <w:r>
          <w:fldChar w:fldCharType="end"/>
        </w:r>
      </w:hyperlink>
    </w:p>
    <w:p>
      <w:pPr>
        <w:pStyle w:val="TOC3"/>
        <w:tabs>
          <w:tab w:val="right" w:leader="dot" w:pos="8312"/>
        </w:tabs>
      </w:pPr>
      <w:hyperlink w:anchor="_Toc17047" w:history="1">
        <w:r>
          <w:t>9.4.2 项目运营期环保措施</w:t>
        </w:r>
        <w:r>
          <w:tab/>
        </w:r>
        <w:r>
          <w:fldChar w:fldCharType="begin"/>
        </w:r>
        <w:r>
          <w:instrText xml:space="preserve"> PAGEREF _Toc17047 \h </w:instrText>
        </w:r>
        <w:r>
          <w:fldChar w:fldCharType="separate"/>
        </w:r>
        <w:r>
          <w:t>47</w:t>
        </w:r>
        <w:r>
          <w:fldChar w:fldCharType="end"/>
        </w:r>
      </w:hyperlink>
    </w:p>
    <w:p>
      <w:pPr>
        <w:pStyle w:val="TOC2"/>
        <w:tabs>
          <w:tab w:val="clear" w:pos="8302"/>
          <w:tab w:val="right" w:leader="dot" w:pos="8312"/>
        </w:tabs>
      </w:pPr>
      <w:hyperlink w:anchor="_Toc4087" w:history="1">
        <w:r>
          <w:rPr>
            <w:rFonts w:ascii="Times New Roman" w:eastAsia="宋体" w:hAnsi="Times New Roman" w:hint="eastAsia"/>
          </w:rPr>
          <w:t>9.5绿化方案</w:t>
        </w:r>
        <w:r>
          <w:tab/>
        </w:r>
        <w:r>
          <w:fldChar w:fldCharType="begin"/>
        </w:r>
        <w:r>
          <w:instrText xml:space="preserve"> PAGEREF _Toc4087 \h </w:instrText>
        </w:r>
        <w:r>
          <w:fldChar w:fldCharType="separate"/>
        </w:r>
        <w:r>
          <w:t>48</w:t>
        </w:r>
        <w:r>
          <w:fldChar w:fldCharType="end"/>
        </w:r>
      </w:hyperlink>
    </w:p>
    <w:p>
      <w:pPr>
        <w:pStyle w:val="TOC2"/>
        <w:tabs>
          <w:tab w:val="clear" w:pos="8302"/>
          <w:tab w:val="right" w:leader="dot" w:pos="8312"/>
        </w:tabs>
      </w:pPr>
      <w:hyperlink w:anchor="_Toc25060" w:history="1">
        <w:r>
          <w:rPr>
            <w:rFonts w:ascii="Times New Roman" w:eastAsia="宋体" w:hAnsi="Times New Roman" w:hint="eastAsia"/>
            <w:szCs w:val="28"/>
          </w:rPr>
          <w:t>9.6消防措施</w:t>
        </w:r>
        <w:r>
          <w:tab/>
        </w:r>
        <w:r>
          <w:fldChar w:fldCharType="begin"/>
        </w:r>
        <w:r>
          <w:instrText xml:space="preserve"> PAGEREF _Toc25060 \h </w:instrText>
        </w:r>
        <w:r>
          <w:fldChar w:fldCharType="separate"/>
        </w:r>
        <w:r>
          <w:t>48</w:t>
        </w:r>
        <w:r>
          <w:fldChar w:fldCharType="end"/>
        </w:r>
      </w:hyperlink>
    </w:p>
    <w:p>
      <w:pPr>
        <w:pStyle w:val="TOC3"/>
        <w:tabs>
          <w:tab w:val="right" w:leader="dot" w:pos="8312"/>
        </w:tabs>
      </w:pPr>
      <w:hyperlink w:anchor="_Toc98" w:history="1">
        <w:r>
          <w:rPr>
            <w:rFonts w:hint="eastAsia"/>
          </w:rPr>
          <w:t>9.6.1设计依据</w:t>
        </w:r>
        <w:r>
          <w:tab/>
        </w:r>
        <w:r>
          <w:fldChar w:fldCharType="begin"/>
        </w:r>
        <w:r>
          <w:instrText xml:space="preserve"> PAGEREF _Toc98 \h </w:instrText>
        </w:r>
        <w:r>
          <w:fldChar w:fldCharType="separate"/>
        </w:r>
        <w:r>
          <w:t>48</w:t>
        </w:r>
        <w:r>
          <w:fldChar w:fldCharType="end"/>
        </w:r>
      </w:hyperlink>
    </w:p>
    <w:p>
      <w:pPr>
        <w:pStyle w:val="TOC3"/>
        <w:tabs>
          <w:tab w:val="right" w:leader="dot" w:pos="8312"/>
        </w:tabs>
      </w:pPr>
      <w:hyperlink w:anchor="_Toc24774" w:history="1">
        <w:r>
          <w:rPr>
            <w:rFonts w:hint="eastAsia"/>
          </w:rPr>
          <w:t>9.6.2防范措施</w:t>
        </w:r>
        <w:r>
          <w:tab/>
        </w:r>
        <w:r>
          <w:fldChar w:fldCharType="begin"/>
        </w:r>
        <w:r>
          <w:instrText xml:space="preserve"> PAGEREF _Toc24774 \h </w:instrText>
        </w:r>
        <w:r>
          <w:fldChar w:fldCharType="separate"/>
        </w:r>
        <w:r>
          <w:t>49</w:t>
        </w:r>
        <w:r>
          <w:fldChar w:fldCharType="end"/>
        </w:r>
      </w:hyperlink>
    </w:p>
    <w:p>
      <w:pPr>
        <w:pStyle w:val="TOC3"/>
        <w:tabs>
          <w:tab w:val="right" w:leader="dot" w:pos="8312"/>
        </w:tabs>
      </w:pPr>
      <w:hyperlink w:anchor="_Toc25075" w:history="1">
        <w:r>
          <w:rPr>
            <w:rFonts w:hint="eastAsia"/>
          </w:rPr>
          <w:t>9.6.3消防管理</w:t>
        </w:r>
        <w:r>
          <w:tab/>
        </w:r>
        <w:r>
          <w:fldChar w:fldCharType="begin"/>
        </w:r>
        <w:r>
          <w:instrText xml:space="preserve"> PAGEREF _Toc25075 \h </w:instrText>
        </w:r>
        <w:r>
          <w:fldChar w:fldCharType="separate"/>
        </w:r>
        <w:r>
          <w:t>50</w:t>
        </w:r>
        <w:r>
          <w:fldChar w:fldCharType="end"/>
        </w:r>
      </w:hyperlink>
    </w:p>
    <w:p>
      <w:pPr>
        <w:pStyle w:val="TOC3"/>
        <w:tabs>
          <w:tab w:val="right" w:leader="dot" w:pos="8312"/>
        </w:tabs>
      </w:pPr>
      <w:hyperlink w:anchor="_Toc13711" w:history="1">
        <w:r>
          <w:rPr>
            <w:rFonts w:hint="eastAsia"/>
          </w:rPr>
          <w:t>9.6.4消防措施的预期效果</w:t>
        </w:r>
        <w:r>
          <w:tab/>
        </w:r>
        <w:r>
          <w:fldChar w:fldCharType="begin"/>
        </w:r>
        <w:r>
          <w:instrText xml:space="preserve"> PAGEREF _Toc13711 \h </w:instrText>
        </w:r>
        <w:r>
          <w:fldChar w:fldCharType="separate"/>
        </w:r>
        <w:r>
          <w:t>50</w:t>
        </w:r>
        <w:r>
          <w:fldChar w:fldCharType="end"/>
        </w:r>
      </w:hyperlink>
    </w:p>
    <w:p>
      <w:pPr>
        <w:pStyle w:val="TOC1"/>
        <w:tabs>
          <w:tab w:val="clear" w:pos="8296"/>
          <w:tab w:val="right" w:leader="dot" w:pos="8312"/>
        </w:tabs>
      </w:pPr>
      <w:hyperlink w:anchor="_Toc1504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_Toc15043 \h </w:instrText>
        </w:r>
        <w:r>
          <w:fldChar w:fldCharType="separate"/>
        </w:r>
        <w:r>
          <w:t>52</w:t>
        </w:r>
        <w:r>
          <w:fldChar w:fldCharType="end"/>
        </w:r>
      </w:hyperlink>
    </w:p>
    <w:p>
      <w:pPr>
        <w:pStyle w:val="TOC2"/>
        <w:tabs>
          <w:tab w:val="clear" w:pos="8302"/>
          <w:tab w:val="right" w:leader="dot" w:pos="8312"/>
        </w:tabs>
      </w:pPr>
      <w:hyperlink w:anchor="_Toc23231" w:history="1">
        <w:r>
          <w:rPr>
            <w:rFonts w:ascii="Times New Roman" w:eastAsia="宋体" w:hAnsi="Times New Roman" w:hint="eastAsia"/>
            <w:szCs w:val="28"/>
          </w:rPr>
          <w:t>10.1 编制依据</w:t>
        </w:r>
        <w:r>
          <w:tab/>
        </w:r>
        <w:r>
          <w:fldChar w:fldCharType="begin"/>
        </w:r>
        <w:r>
          <w:instrText xml:space="preserve"> PAGEREF _Toc23231 \h </w:instrText>
        </w:r>
        <w:r>
          <w:fldChar w:fldCharType="separate"/>
        </w:r>
        <w:r>
          <w:t>52</w:t>
        </w:r>
        <w:r>
          <w:fldChar w:fldCharType="end"/>
        </w:r>
      </w:hyperlink>
    </w:p>
    <w:p>
      <w:pPr>
        <w:pStyle w:val="TOC2"/>
        <w:tabs>
          <w:tab w:val="clear" w:pos="8302"/>
          <w:tab w:val="right" w:leader="dot" w:pos="8312"/>
        </w:tabs>
      </w:pPr>
      <w:hyperlink w:anchor="_Toc7411" w:history="1">
        <w:r>
          <w:rPr>
            <w:rFonts w:ascii="Times New Roman" w:eastAsia="宋体" w:hAnsi="Times New Roman" w:hint="eastAsia"/>
            <w:szCs w:val="28"/>
          </w:rPr>
          <w:t>10.2概况</w:t>
        </w:r>
        <w:r>
          <w:tab/>
        </w:r>
        <w:r>
          <w:fldChar w:fldCharType="begin"/>
        </w:r>
        <w:r>
          <w:instrText xml:space="preserve"> PAGEREF _Toc7411 \h </w:instrText>
        </w:r>
        <w:r>
          <w:fldChar w:fldCharType="separate"/>
        </w:r>
        <w:r>
          <w:t>52</w:t>
        </w:r>
        <w:r>
          <w:fldChar w:fldCharType="end"/>
        </w:r>
      </w:hyperlink>
    </w:p>
    <w:p>
      <w:pPr>
        <w:pStyle w:val="TOC2"/>
        <w:tabs>
          <w:tab w:val="clear" w:pos="8302"/>
          <w:tab w:val="right" w:leader="dot" w:pos="8312"/>
        </w:tabs>
      </w:pPr>
      <w:hyperlink w:anchor="_Toc7435" w:history="1">
        <w:r>
          <w:rPr>
            <w:rFonts w:ascii="Times New Roman" w:eastAsia="宋体" w:hAnsi="Times New Roman" w:hint="eastAsia"/>
            <w:szCs w:val="28"/>
          </w:rPr>
          <w:t>10.3 劳动安全</w:t>
        </w:r>
        <w:r>
          <w:tab/>
        </w:r>
        <w:r>
          <w:fldChar w:fldCharType="begin"/>
        </w:r>
        <w:r>
          <w:instrText xml:space="preserve"> PAGEREF _Toc7435 \h </w:instrText>
        </w:r>
        <w:r>
          <w:fldChar w:fldCharType="separate"/>
        </w:r>
        <w:r>
          <w:t>52</w:t>
        </w:r>
        <w:r>
          <w:fldChar w:fldCharType="end"/>
        </w:r>
      </w:hyperlink>
    </w:p>
    <w:p>
      <w:pPr>
        <w:pStyle w:val="TOC3"/>
        <w:tabs>
          <w:tab w:val="right" w:leader="dot" w:pos="8312"/>
        </w:tabs>
      </w:pPr>
      <w:hyperlink w:anchor="_Toc282" w:history="1">
        <w:r>
          <w:rPr>
            <w:rFonts w:hint="eastAsia"/>
            <w:szCs w:val="28"/>
          </w:rPr>
          <w:t>10</w:t>
        </w:r>
        <w:r>
          <w:rPr>
            <w:rFonts w:hint="eastAsia"/>
            <w:szCs w:val="24"/>
          </w:rPr>
          <w:t>.3.1工程消防</w:t>
        </w:r>
        <w:r>
          <w:tab/>
        </w:r>
        <w:r>
          <w:fldChar w:fldCharType="begin"/>
        </w:r>
        <w:r>
          <w:instrText xml:space="preserve"> PAGEREF _Toc282 \h </w:instrText>
        </w:r>
        <w:r>
          <w:fldChar w:fldCharType="separate"/>
        </w:r>
        <w:r>
          <w:t>52</w:t>
        </w:r>
        <w:r>
          <w:fldChar w:fldCharType="end"/>
        </w:r>
      </w:hyperlink>
    </w:p>
    <w:p>
      <w:pPr>
        <w:pStyle w:val="TOC3"/>
        <w:tabs>
          <w:tab w:val="right" w:leader="dot" w:pos="8312"/>
        </w:tabs>
      </w:pPr>
      <w:hyperlink w:anchor="_Toc1602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_Toc16025 \h </w:instrText>
        </w:r>
        <w:r>
          <w:fldChar w:fldCharType="separate"/>
        </w:r>
        <w:r>
          <w:t>53</w:t>
        </w:r>
        <w:r>
          <w:fldChar w:fldCharType="end"/>
        </w:r>
      </w:hyperlink>
    </w:p>
    <w:p>
      <w:pPr>
        <w:pStyle w:val="TOC3"/>
        <w:tabs>
          <w:tab w:val="right" w:leader="dot" w:pos="8312"/>
        </w:tabs>
      </w:pPr>
      <w:hyperlink w:anchor="_Toc1766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_Toc17666 \h </w:instrText>
        </w:r>
        <w:r>
          <w:fldChar w:fldCharType="separate"/>
        </w:r>
        <w:r>
          <w:t>53</w:t>
        </w:r>
        <w:r>
          <w:fldChar w:fldCharType="end"/>
        </w:r>
      </w:hyperlink>
    </w:p>
    <w:p>
      <w:pPr>
        <w:pStyle w:val="TOC3"/>
        <w:tabs>
          <w:tab w:val="right" w:leader="dot" w:pos="8312"/>
        </w:tabs>
      </w:pPr>
      <w:hyperlink w:anchor="_Toc1671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_Toc16713 \h </w:instrText>
        </w:r>
        <w:r>
          <w:fldChar w:fldCharType="separate"/>
        </w:r>
        <w:r>
          <w:t>53</w:t>
        </w:r>
        <w:r>
          <w:fldChar w:fldCharType="end"/>
        </w:r>
      </w:hyperlink>
    </w:p>
    <w:p>
      <w:pPr>
        <w:pStyle w:val="TOC2"/>
        <w:tabs>
          <w:tab w:val="clear" w:pos="8302"/>
          <w:tab w:val="right" w:leader="dot" w:pos="8312"/>
        </w:tabs>
      </w:pPr>
      <w:hyperlink w:anchor="_Toc3107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_Toc31075 \h </w:instrText>
        </w:r>
        <w:r>
          <w:fldChar w:fldCharType="separate"/>
        </w:r>
        <w:r>
          <w:t>54</w:t>
        </w:r>
        <w:r>
          <w:fldChar w:fldCharType="end"/>
        </w:r>
      </w:hyperlink>
    </w:p>
    <w:p>
      <w:pPr>
        <w:pStyle w:val="TOC3"/>
        <w:tabs>
          <w:tab w:val="right" w:leader="dot" w:pos="8312"/>
        </w:tabs>
      </w:pPr>
      <w:hyperlink w:anchor="_Toc30710" w:history="1">
        <w:r>
          <w:rPr>
            <w:rFonts w:hint="eastAsia"/>
            <w:szCs w:val="28"/>
          </w:rPr>
          <w:t>10</w:t>
        </w:r>
        <w:r>
          <w:rPr>
            <w:szCs w:val="24"/>
          </w:rPr>
          <w:t>.4.1防暑降温</w:t>
        </w:r>
        <w:r>
          <w:tab/>
        </w:r>
        <w:r>
          <w:fldChar w:fldCharType="begin"/>
        </w:r>
        <w:r>
          <w:instrText xml:space="preserve"> PAGEREF _Toc30710 \h </w:instrText>
        </w:r>
        <w:r>
          <w:fldChar w:fldCharType="separate"/>
        </w:r>
        <w:r>
          <w:t>54</w:t>
        </w:r>
        <w:r>
          <w:fldChar w:fldCharType="end"/>
        </w:r>
      </w:hyperlink>
    </w:p>
    <w:p>
      <w:pPr>
        <w:pStyle w:val="TOC3"/>
        <w:tabs>
          <w:tab w:val="right" w:leader="dot" w:pos="8312"/>
        </w:tabs>
      </w:pPr>
      <w:hyperlink w:anchor="_Toc1600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_Toc16009 \h </w:instrText>
        </w:r>
        <w:r>
          <w:fldChar w:fldCharType="separate"/>
        </w:r>
        <w:r>
          <w:t>54</w:t>
        </w:r>
        <w:r>
          <w:fldChar w:fldCharType="end"/>
        </w:r>
      </w:hyperlink>
    </w:p>
    <w:p>
      <w:pPr>
        <w:pStyle w:val="TOC3"/>
        <w:tabs>
          <w:tab w:val="right" w:leader="dot" w:pos="8312"/>
        </w:tabs>
      </w:pPr>
      <w:hyperlink w:anchor="_Toc1615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_Toc16152 \h </w:instrText>
        </w:r>
        <w:r>
          <w:fldChar w:fldCharType="separate"/>
        </w:r>
        <w:r>
          <w:t>54</w:t>
        </w:r>
        <w:r>
          <w:fldChar w:fldCharType="end"/>
        </w:r>
      </w:hyperlink>
    </w:p>
    <w:p>
      <w:pPr>
        <w:pStyle w:val="TOC3"/>
        <w:tabs>
          <w:tab w:val="right" w:leader="dot" w:pos="8312"/>
        </w:tabs>
      </w:pPr>
      <w:hyperlink w:anchor="_Toc12034" w:history="1">
        <w:r>
          <w:rPr>
            <w:rFonts w:hint="eastAsia"/>
            <w:szCs w:val="28"/>
          </w:rPr>
          <w:t>10</w:t>
        </w:r>
        <w:r>
          <w:rPr>
            <w:szCs w:val="24"/>
          </w:rPr>
          <w:t>.4.</w:t>
        </w:r>
        <w:r>
          <w:rPr>
            <w:rFonts w:hint="eastAsia"/>
            <w:szCs w:val="24"/>
          </w:rPr>
          <w:t>4照明</w:t>
        </w:r>
        <w:r>
          <w:tab/>
        </w:r>
        <w:r>
          <w:fldChar w:fldCharType="begin"/>
        </w:r>
        <w:r>
          <w:instrText xml:space="preserve"> PAGEREF _Toc12034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565" w:history="1">
        <w:r>
          <w:rPr>
            <w:rFonts w:hint="eastAsia"/>
            <w:szCs w:val="28"/>
          </w:rPr>
          <w:t>10</w:t>
        </w:r>
        <w:r>
          <w:rPr>
            <w:szCs w:val="28"/>
          </w:rPr>
          <w:t>.4.</w:t>
        </w:r>
        <w:r>
          <w:rPr>
            <w:rFonts w:hint="eastAsia"/>
            <w:szCs w:val="28"/>
          </w:rPr>
          <w:t>5个人防护</w:t>
        </w:r>
        <w:r>
          <w:tab/>
        </w:r>
        <w:r>
          <w:fldChar w:fldCharType="begin"/>
        </w:r>
        <w:r>
          <w:instrText xml:space="preserve"> PAGEREF _Toc32565 \h </w:instrText>
        </w:r>
        <w:r>
          <w:fldChar w:fldCharType="separate"/>
        </w:r>
        <w:r>
          <w:t>54</w:t>
        </w:r>
        <w:r>
          <w:fldChar w:fldCharType="end"/>
        </w:r>
      </w:hyperlink>
    </w:p>
    <w:p>
      <w:pPr>
        <w:pStyle w:val="TOC3"/>
        <w:tabs>
          <w:tab w:val="right" w:leader="dot" w:pos="8312"/>
        </w:tabs>
      </w:pPr>
      <w:hyperlink w:anchor="_Toc4283" w:history="1">
        <w:r>
          <w:rPr>
            <w:rFonts w:hint="eastAsia"/>
            <w:szCs w:val="28"/>
          </w:rPr>
          <w:t>10</w:t>
        </w:r>
        <w:r>
          <w:rPr>
            <w:szCs w:val="28"/>
          </w:rPr>
          <w:t>.4.</w:t>
        </w:r>
        <w:r>
          <w:rPr>
            <w:rFonts w:hint="eastAsia"/>
            <w:szCs w:val="28"/>
          </w:rPr>
          <w:t>6安全教育及防护</w:t>
        </w:r>
        <w:r>
          <w:tab/>
        </w:r>
        <w:r>
          <w:fldChar w:fldCharType="begin"/>
        </w:r>
        <w:r>
          <w:instrText xml:space="preserve"> PAGEREF _Toc4283 \h </w:instrText>
        </w:r>
        <w:r>
          <w:fldChar w:fldCharType="separate"/>
        </w:r>
        <w:r>
          <w:t>54</w:t>
        </w:r>
        <w:r>
          <w:fldChar w:fldCharType="end"/>
        </w:r>
      </w:hyperlink>
    </w:p>
    <w:p>
      <w:pPr>
        <w:pStyle w:val="TOC1"/>
        <w:tabs>
          <w:tab w:val="clear" w:pos="8296"/>
          <w:tab w:val="right" w:leader="dot" w:pos="8312"/>
        </w:tabs>
      </w:pPr>
      <w:hyperlink w:anchor="_Toc286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_Toc28663 \h </w:instrText>
        </w:r>
        <w:r>
          <w:fldChar w:fldCharType="separate"/>
        </w:r>
        <w:r>
          <w:t>56</w:t>
        </w:r>
        <w:r>
          <w:fldChar w:fldCharType="end"/>
        </w:r>
      </w:hyperlink>
    </w:p>
    <w:p>
      <w:pPr>
        <w:pStyle w:val="TOC2"/>
        <w:tabs>
          <w:tab w:val="clear" w:pos="8302"/>
          <w:tab w:val="right" w:leader="dot" w:pos="8312"/>
        </w:tabs>
      </w:pPr>
      <w:hyperlink w:anchor="_Toc212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_Toc2123 \h </w:instrText>
        </w:r>
        <w:r>
          <w:fldChar w:fldCharType="separate"/>
        </w:r>
        <w:r>
          <w:t>56</w:t>
        </w:r>
        <w:r>
          <w:fldChar w:fldCharType="end"/>
        </w:r>
      </w:hyperlink>
    </w:p>
    <w:p>
      <w:pPr>
        <w:pStyle w:val="TOC2"/>
        <w:tabs>
          <w:tab w:val="clear" w:pos="8302"/>
          <w:tab w:val="right" w:leader="dot" w:pos="8312"/>
        </w:tabs>
      </w:pPr>
      <w:hyperlink w:anchor="_Toc228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_Toc2281 \h </w:instrText>
        </w:r>
        <w:r>
          <w:fldChar w:fldCharType="separate"/>
        </w:r>
        <w:r>
          <w:t>56</w:t>
        </w:r>
        <w:r>
          <w:fldChar w:fldCharType="end"/>
        </w:r>
      </w:hyperlink>
    </w:p>
    <w:p>
      <w:pPr>
        <w:pStyle w:val="TOC2"/>
        <w:tabs>
          <w:tab w:val="clear" w:pos="8302"/>
          <w:tab w:val="right" w:leader="dot" w:pos="8312"/>
        </w:tabs>
      </w:pPr>
      <w:hyperlink w:anchor="_Toc10032" w:history="1">
        <w:r>
          <w:rPr>
            <w:rFonts w:ascii="Times New Roman" w:eastAsia="宋体" w:hAnsi="Times New Roman" w:hint="eastAsia"/>
            <w:szCs w:val="28"/>
          </w:rPr>
          <w:t>11.3人力资源管理</w:t>
        </w:r>
        <w:r>
          <w:tab/>
        </w:r>
        <w:r>
          <w:fldChar w:fldCharType="begin"/>
        </w:r>
        <w:r>
          <w:instrText xml:space="preserve"> PAGEREF _Toc10032 \h </w:instrText>
        </w:r>
        <w:r>
          <w:fldChar w:fldCharType="separate"/>
        </w:r>
        <w:r>
          <w:t>56</w:t>
        </w:r>
        <w:r>
          <w:fldChar w:fldCharType="end"/>
        </w:r>
      </w:hyperlink>
    </w:p>
    <w:p>
      <w:pPr>
        <w:pStyle w:val="TOC2"/>
        <w:tabs>
          <w:tab w:val="clear" w:pos="8302"/>
          <w:tab w:val="right" w:leader="dot" w:pos="8312"/>
        </w:tabs>
      </w:pPr>
      <w:hyperlink w:anchor="_Toc13607" w:history="1">
        <w:r>
          <w:rPr>
            <w:rFonts w:ascii="Times New Roman" w:eastAsia="宋体" w:hAnsi="Times New Roman" w:hint="eastAsia"/>
            <w:szCs w:val="28"/>
          </w:rPr>
          <w:t>11.4福利待遇</w:t>
        </w:r>
        <w:r>
          <w:tab/>
        </w:r>
        <w:r>
          <w:fldChar w:fldCharType="begin"/>
        </w:r>
        <w:r>
          <w:instrText xml:space="preserve"> PAGEREF _Toc13607 \h </w:instrText>
        </w:r>
        <w:r>
          <w:fldChar w:fldCharType="separate"/>
        </w:r>
        <w:r>
          <w:t>57</w:t>
        </w:r>
        <w:r>
          <w:fldChar w:fldCharType="end"/>
        </w:r>
      </w:hyperlink>
    </w:p>
    <w:p>
      <w:pPr>
        <w:pStyle w:val="TOC1"/>
        <w:tabs>
          <w:tab w:val="clear" w:pos="8296"/>
          <w:tab w:val="right" w:leader="dot" w:pos="8312"/>
        </w:tabs>
      </w:pPr>
      <w:hyperlink w:anchor="_Toc13639" w:history="1">
        <w:r>
          <w:rPr>
            <w:rFonts w:ascii="Times New Roman" w:hAnsi="宋体" w:hint="eastAsia"/>
          </w:rPr>
          <w:t>第十二章 项目实施规划</w:t>
        </w:r>
        <w:r>
          <w:tab/>
        </w:r>
        <w:r>
          <w:fldChar w:fldCharType="begin"/>
        </w:r>
        <w:r>
          <w:instrText xml:space="preserve"> PAGEREF _Toc13639 \h </w:instrText>
        </w:r>
        <w:r>
          <w:fldChar w:fldCharType="separate"/>
        </w:r>
        <w:r>
          <w:t>58</w:t>
        </w:r>
        <w:r>
          <w:fldChar w:fldCharType="end"/>
        </w:r>
      </w:hyperlink>
    </w:p>
    <w:p>
      <w:pPr>
        <w:pStyle w:val="TOC2"/>
        <w:tabs>
          <w:tab w:val="clear" w:pos="8302"/>
          <w:tab w:val="right" w:leader="dot" w:pos="8312"/>
        </w:tabs>
      </w:pPr>
      <w:hyperlink w:anchor="_Toc1882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_Toc18825 \h </w:instrText>
        </w:r>
        <w:r>
          <w:fldChar w:fldCharType="separate"/>
        </w:r>
        <w:r>
          <w:t>58</w:t>
        </w:r>
        <w:r>
          <w:fldChar w:fldCharType="end"/>
        </w:r>
      </w:hyperlink>
    </w:p>
    <w:p>
      <w:pPr>
        <w:pStyle w:val="TOC2"/>
        <w:tabs>
          <w:tab w:val="clear" w:pos="8302"/>
          <w:tab w:val="right" w:leader="dot" w:pos="8312"/>
        </w:tabs>
      </w:pPr>
      <w:hyperlink w:anchor="_Toc2222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_Toc22224 \h </w:instrText>
        </w:r>
        <w:r>
          <w:fldChar w:fldCharType="separate"/>
        </w:r>
        <w:r>
          <w:t>58</w:t>
        </w:r>
        <w:r>
          <w:fldChar w:fldCharType="end"/>
        </w:r>
      </w:hyperlink>
    </w:p>
    <w:p>
      <w:pPr>
        <w:pStyle w:val="TOC2"/>
        <w:tabs>
          <w:tab w:val="clear" w:pos="8302"/>
          <w:tab w:val="right" w:leader="dot" w:pos="8312"/>
        </w:tabs>
      </w:pPr>
      <w:hyperlink w:anchor="_Toc3098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_Toc30981 \h </w:instrText>
        </w:r>
        <w:r>
          <w:fldChar w:fldCharType="separate"/>
        </w:r>
        <w:r>
          <w:t>58</w:t>
        </w:r>
        <w:r>
          <w:fldChar w:fldCharType="end"/>
        </w:r>
      </w:hyperlink>
    </w:p>
    <w:p>
      <w:pPr>
        <w:pStyle w:val="TOC1"/>
        <w:tabs>
          <w:tab w:val="clear" w:pos="8296"/>
          <w:tab w:val="right" w:leader="dot" w:pos="8312"/>
        </w:tabs>
      </w:pPr>
      <w:hyperlink w:anchor="_Toc3166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_Toc31669 \h </w:instrText>
        </w:r>
        <w:r>
          <w:fldChar w:fldCharType="separate"/>
        </w:r>
        <w:r>
          <w:t>59</w:t>
        </w:r>
        <w:r>
          <w:fldChar w:fldCharType="end"/>
        </w:r>
      </w:hyperlink>
    </w:p>
    <w:p>
      <w:pPr>
        <w:pStyle w:val="TOC2"/>
        <w:tabs>
          <w:tab w:val="clear" w:pos="8302"/>
          <w:tab w:val="right" w:leader="dot" w:pos="8312"/>
        </w:tabs>
      </w:pPr>
      <w:hyperlink w:anchor="_Toc85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_Toc8553 \h </w:instrText>
        </w:r>
        <w:r>
          <w:fldChar w:fldCharType="separate"/>
        </w:r>
        <w:r>
          <w:t>59</w:t>
        </w:r>
        <w:r>
          <w:fldChar w:fldCharType="end"/>
        </w:r>
      </w:hyperlink>
    </w:p>
    <w:p>
      <w:pPr>
        <w:pStyle w:val="TOC2"/>
        <w:tabs>
          <w:tab w:val="clear" w:pos="8302"/>
          <w:tab w:val="right" w:leader="dot" w:pos="8312"/>
        </w:tabs>
      </w:pPr>
      <w:hyperlink w:anchor="_Toc107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_Toc10739 \h </w:instrText>
        </w:r>
        <w:r>
          <w:fldChar w:fldCharType="separate"/>
        </w:r>
        <w:r>
          <w:t>59</w:t>
        </w:r>
        <w:r>
          <w:fldChar w:fldCharType="end"/>
        </w:r>
      </w:hyperlink>
    </w:p>
    <w:p>
      <w:pPr>
        <w:pStyle w:val="TOC2"/>
        <w:tabs>
          <w:tab w:val="clear" w:pos="8302"/>
          <w:tab w:val="right" w:leader="dot" w:pos="8312"/>
        </w:tabs>
      </w:pPr>
      <w:hyperlink w:anchor="_Toc231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_Toc23191 \h </w:instrText>
        </w:r>
        <w:r>
          <w:fldChar w:fldCharType="separate"/>
        </w:r>
        <w:r>
          <w:t>60</w:t>
        </w:r>
        <w:r>
          <w:fldChar w:fldCharType="end"/>
        </w:r>
      </w:hyperlink>
    </w:p>
    <w:p>
      <w:pPr>
        <w:pStyle w:val="TOC2"/>
        <w:tabs>
          <w:tab w:val="clear" w:pos="8302"/>
          <w:tab w:val="right" w:leader="dot" w:pos="8312"/>
        </w:tabs>
      </w:pPr>
      <w:hyperlink w:anchor="_Toc11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_Toc1104 \h </w:instrText>
        </w:r>
        <w:r>
          <w:fldChar w:fldCharType="separate"/>
        </w:r>
        <w:r>
          <w:t>60</w:t>
        </w:r>
        <w:r>
          <w:fldChar w:fldCharType="end"/>
        </w:r>
      </w:hyperlink>
    </w:p>
    <w:p>
      <w:pPr>
        <w:pStyle w:val="TOC2"/>
        <w:tabs>
          <w:tab w:val="clear" w:pos="8302"/>
          <w:tab w:val="right" w:leader="dot" w:pos="8312"/>
        </w:tabs>
      </w:pPr>
      <w:hyperlink w:anchor="_Toc176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_Toc17640 \h </w:instrText>
        </w:r>
        <w:r>
          <w:fldChar w:fldCharType="separate"/>
        </w:r>
        <w:r>
          <w:t>60</w:t>
        </w:r>
        <w:r>
          <w:fldChar w:fldCharType="end"/>
        </w:r>
      </w:hyperlink>
    </w:p>
    <w:p>
      <w:pPr>
        <w:pStyle w:val="TOC2"/>
        <w:tabs>
          <w:tab w:val="clear" w:pos="8302"/>
          <w:tab w:val="right" w:leader="dot" w:pos="8312"/>
        </w:tabs>
      </w:pPr>
      <w:hyperlink w:anchor="_Toc141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_Toc14181 \h </w:instrText>
        </w:r>
        <w:r>
          <w:fldChar w:fldCharType="separate"/>
        </w:r>
        <w:r>
          <w:t>63</w:t>
        </w:r>
        <w:r>
          <w:fldChar w:fldCharType="end"/>
        </w:r>
      </w:hyperlink>
    </w:p>
    <w:p>
      <w:pPr>
        <w:pStyle w:val="TOC1"/>
        <w:tabs>
          <w:tab w:val="clear" w:pos="8296"/>
          <w:tab w:val="right" w:leader="dot" w:pos="8312"/>
        </w:tabs>
      </w:pPr>
      <w:hyperlink w:anchor="_Toc340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_Toc3408 \h </w:instrText>
        </w:r>
        <w:r>
          <w:fldChar w:fldCharType="separate"/>
        </w:r>
        <w:r>
          <w:t>64</w:t>
        </w:r>
        <w:r>
          <w:fldChar w:fldCharType="end"/>
        </w:r>
      </w:hyperlink>
    </w:p>
    <w:p>
      <w:pPr>
        <w:pStyle w:val="TOC2"/>
        <w:tabs>
          <w:tab w:val="clear" w:pos="8302"/>
          <w:tab w:val="right" w:leader="dot" w:pos="8312"/>
        </w:tabs>
      </w:pPr>
      <w:hyperlink w:anchor="_Toc1354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_Toc13547 \h </w:instrText>
        </w:r>
        <w:r>
          <w:fldChar w:fldCharType="separate"/>
        </w:r>
        <w:r>
          <w:t>64</w:t>
        </w:r>
        <w:r>
          <w:fldChar w:fldCharType="end"/>
        </w:r>
      </w:hyperlink>
    </w:p>
    <w:p>
      <w:pPr>
        <w:pStyle w:val="TOC3"/>
        <w:tabs>
          <w:tab w:val="right" w:leader="dot" w:pos="8312"/>
        </w:tabs>
      </w:pPr>
      <w:hyperlink w:anchor="_Toc2801" w:history="1">
        <w:r>
          <w:rPr>
            <w:szCs w:val="24"/>
          </w:rPr>
          <w:t>1</w:t>
        </w:r>
        <w:r>
          <w:rPr>
            <w:rFonts w:hint="eastAsia"/>
            <w:szCs w:val="24"/>
          </w:rPr>
          <w:t>4</w:t>
        </w:r>
        <w:r>
          <w:rPr>
            <w:szCs w:val="24"/>
          </w:rPr>
          <w:t>.1.1基本数据的确立</w:t>
        </w:r>
        <w:r>
          <w:tab/>
        </w:r>
        <w:r>
          <w:fldChar w:fldCharType="begin"/>
        </w:r>
        <w:r>
          <w:instrText xml:space="preserve"> PAGEREF _Toc2801 \h </w:instrText>
        </w:r>
        <w:r>
          <w:fldChar w:fldCharType="separate"/>
        </w:r>
        <w:r>
          <w:t>64</w:t>
        </w:r>
        <w:r>
          <w:fldChar w:fldCharType="end"/>
        </w:r>
      </w:hyperlink>
    </w:p>
    <w:p>
      <w:pPr>
        <w:pStyle w:val="TOC3"/>
        <w:tabs>
          <w:tab w:val="right" w:leader="dot" w:pos="8312"/>
        </w:tabs>
      </w:pPr>
      <w:hyperlink w:anchor="_Toc1930" w:history="1">
        <w:r>
          <w:rPr>
            <w:rFonts w:hint="eastAsia"/>
            <w:szCs w:val="24"/>
          </w:rPr>
          <w:t>14</w:t>
        </w:r>
        <w:r>
          <w:rPr>
            <w:szCs w:val="24"/>
          </w:rPr>
          <w:t>.1.2产品成本</w:t>
        </w:r>
        <w:r>
          <w:tab/>
        </w:r>
        <w:r>
          <w:fldChar w:fldCharType="begin"/>
        </w:r>
        <w:r>
          <w:instrText xml:space="preserve"> PAGEREF _Toc1930 \h </w:instrText>
        </w:r>
        <w:r>
          <w:fldChar w:fldCharType="separate"/>
        </w:r>
        <w:r>
          <w:t>65</w:t>
        </w:r>
        <w:r>
          <w:fldChar w:fldCharType="end"/>
        </w:r>
      </w:hyperlink>
    </w:p>
    <w:p>
      <w:pPr>
        <w:pStyle w:val="TOC3"/>
        <w:tabs>
          <w:tab w:val="right" w:leader="dot" w:pos="8312"/>
        </w:tabs>
      </w:pPr>
      <w:hyperlink w:anchor="_Toc9779" w:history="1">
        <w:r>
          <w:rPr>
            <w:rFonts w:hint="eastAsia"/>
            <w:szCs w:val="24"/>
          </w:rPr>
          <w:t>14</w:t>
        </w:r>
        <w:r>
          <w:rPr>
            <w:szCs w:val="24"/>
          </w:rPr>
          <w:t>.1.3平均产品利润</w:t>
        </w:r>
        <w:r>
          <w:tab/>
        </w:r>
        <w:r>
          <w:fldChar w:fldCharType="begin"/>
        </w:r>
        <w:r>
          <w:instrText xml:space="preserve"> PAGEREF _Toc9779 \h </w:instrText>
        </w:r>
        <w:r>
          <w:fldChar w:fldCharType="separate"/>
        </w:r>
        <w:r>
          <w:t>66</w:t>
        </w:r>
        <w:r>
          <w:fldChar w:fldCharType="end"/>
        </w:r>
      </w:hyperlink>
    </w:p>
    <w:p>
      <w:pPr>
        <w:pStyle w:val="TOC2"/>
        <w:tabs>
          <w:tab w:val="clear" w:pos="8302"/>
          <w:tab w:val="right" w:leader="dot" w:pos="8312"/>
        </w:tabs>
      </w:pPr>
      <w:hyperlink w:anchor="_Toc705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_Toc7051 \h </w:instrText>
        </w:r>
        <w:r>
          <w:fldChar w:fldCharType="separate"/>
        </w:r>
        <w:r>
          <w:t>66</w:t>
        </w:r>
        <w:r>
          <w:fldChar w:fldCharType="end"/>
        </w:r>
      </w:hyperlink>
    </w:p>
    <w:p>
      <w:pPr>
        <w:pStyle w:val="TOC3"/>
        <w:tabs>
          <w:tab w:val="right" w:leader="dot" w:pos="8312"/>
        </w:tabs>
      </w:pPr>
      <w:hyperlink w:anchor="_Toc23415" w:history="1">
        <w:r>
          <w:rPr>
            <w:rFonts w:hint="eastAsia"/>
            <w:szCs w:val="24"/>
          </w:rPr>
          <w:t>14</w:t>
        </w:r>
        <w:r>
          <w:rPr>
            <w:szCs w:val="24"/>
          </w:rPr>
          <w:t>.2.1项目投资回收期</w:t>
        </w:r>
        <w:r>
          <w:tab/>
        </w:r>
        <w:r>
          <w:fldChar w:fldCharType="begin"/>
        </w:r>
        <w:r>
          <w:instrText xml:space="preserve"> PAGEREF _Toc23415 \h </w:instrText>
        </w:r>
        <w:r>
          <w:fldChar w:fldCharType="separate"/>
        </w:r>
        <w:r>
          <w:t>66</w:t>
        </w:r>
        <w:r>
          <w:fldChar w:fldCharType="end"/>
        </w:r>
      </w:hyperlink>
    </w:p>
    <w:p>
      <w:pPr>
        <w:pStyle w:val="TOC3"/>
        <w:tabs>
          <w:tab w:val="right" w:leader="dot" w:pos="8312"/>
        </w:tabs>
      </w:pPr>
      <w:hyperlink w:anchor="_Toc16394" w:history="1">
        <w:r>
          <w:rPr>
            <w:rFonts w:hint="eastAsia"/>
            <w:szCs w:val="24"/>
          </w:rPr>
          <w:t>14</w:t>
        </w:r>
        <w:r>
          <w:rPr>
            <w:szCs w:val="24"/>
          </w:rPr>
          <w:t>.2.2项目投资利润率</w:t>
        </w:r>
        <w:r>
          <w:tab/>
        </w:r>
        <w:r>
          <w:fldChar w:fldCharType="begin"/>
        </w:r>
        <w:r>
          <w:instrText xml:space="preserve"> PAGEREF _Toc16394 \h </w:instrText>
        </w:r>
        <w:r>
          <w:fldChar w:fldCharType="separate"/>
        </w:r>
        <w:r>
          <w:t>67</w:t>
        </w:r>
        <w:r>
          <w:fldChar w:fldCharType="end"/>
        </w:r>
      </w:hyperlink>
    </w:p>
    <w:p>
      <w:pPr>
        <w:pStyle w:val="TOC3"/>
        <w:tabs>
          <w:tab w:val="right" w:leader="dot" w:pos="8312"/>
        </w:tabs>
      </w:pPr>
      <w:hyperlink w:anchor="_Toc22717" w:history="1">
        <w:r>
          <w:rPr>
            <w:rFonts w:hint="eastAsia"/>
            <w:szCs w:val="24"/>
          </w:rPr>
          <w:t>14</w:t>
        </w:r>
        <w:r>
          <w:rPr>
            <w:szCs w:val="24"/>
          </w:rPr>
          <w:t>.2.3不确定性分析</w:t>
        </w:r>
        <w:r>
          <w:tab/>
        </w:r>
        <w:r>
          <w:fldChar w:fldCharType="begin"/>
        </w:r>
        <w:r>
          <w:instrText xml:space="preserve"> PAGEREF _Toc22717 \h </w:instrText>
        </w:r>
        <w:r>
          <w:fldChar w:fldCharType="separate"/>
        </w:r>
        <w:r>
          <w:t>67</w:t>
        </w:r>
        <w:r>
          <w:fldChar w:fldCharType="end"/>
        </w:r>
      </w:hyperlink>
    </w:p>
    <w:p>
      <w:pPr>
        <w:pStyle w:val="TOC2"/>
        <w:tabs>
          <w:tab w:val="clear" w:pos="8302"/>
          <w:tab w:val="right" w:leader="dot" w:pos="8312"/>
        </w:tabs>
      </w:pPr>
      <w:hyperlink w:anchor="_Toc2484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_Toc24843 \h </w:instrText>
        </w:r>
        <w:r>
          <w:fldChar w:fldCharType="separate"/>
        </w:r>
        <w:r>
          <w:t>70</w:t>
        </w:r>
        <w:r>
          <w:fldChar w:fldCharType="end"/>
        </w:r>
      </w:hyperlink>
    </w:p>
    <w:p>
      <w:pPr>
        <w:pStyle w:val="TOC1"/>
        <w:tabs>
          <w:tab w:val="clear" w:pos="8296"/>
          <w:tab w:val="right" w:leader="dot" w:pos="8312"/>
        </w:tabs>
      </w:pPr>
      <w:hyperlink w:anchor="_Toc815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_Toc8157 \h </w:instrText>
        </w:r>
        <w:r>
          <w:fldChar w:fldCharType="separate"/>
        </w:r>
        <w:r>
          <w:t>72</w:t>
        </w:r>
        <w:r>
          <w:fldChar w:fldCharType="end"/>
        </w:r>
      </w:hyperlink>
    </w:p>
    <w:p>
      <w:pPr>
        <w:pStyle w:val="TOC2"/>
        <w:tabs>
          <w:tab w:val="clear" w:pos="8302"/>
          <w:tab w:val="right" w:leader="dot" w:pos="8312"/>
        </w:tabs>
      </w:pPr>
      <w:hyperlink w:anchor="_Toc121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_Toc12134 \h </w:instrText>
        </w:r>
        <w:r>
          <w:fldChar w:fldCharType="separate"/>
        </w:r>
        <w:r>
          <w:t>72</w:t>
        </w:r>
        <w:r>
          <w:fldChar w:fldCharType="end"/>
        </w:r>
      </w:hyperlink>
    </w:p>
    <w:p>
      <w:pPr>
        <w:pStyle w:val="TOC3"/>
        <w:tabs>
          <w:tab w:val="right" w:leader="dot" w:pos="8312"/>
        </w:tabs>
      </w:pPr>
      <w:hyperlink w:anchor="_Toc2540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_Toc25406 \h </w:instrText>
        </w:r>
        <w:r>
          <w:fldChar w:fldCharType="separate"/>
        </w:r>
        <w:r>
          <w:t>72</w:t>
        </w:r>
        <w:r>
          <w:fldChar w:fldCharType="end"/>
        </w:r>
      </w:hyperlink>
    </w:p>
    <w:p>
      <w:pPr>
        <w:pStyle w:val="TOC3"/>
        <w:tabs>
          <w:tab w:val="right" w:leader="dot" w:pos="8312"/>
        </w:tabs>
      </w:pPr>
      <w:hyperlink w:anchor="_Toc334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_Toc3341 \h </w:instrText>
        </w:r>
        <w:r>
          <w:fldChar w:fldCharType="separate"/>
        </w:r>
        <w:r>
          <w:t>72</w:t>
        </w:r>
        <w:r>
          <w:fldChar w:fldCharType="end"/>
        </w:r>
      </w:hyperlink>
    </w:p>
    <w:p>
      <w:pPr>
        <w:pStyle w:val="TOC3"/>
        <w:tabs>
          <w:tab w:val="right" w:leader="dot" w:pos="8312"/>
        </w:tabs>
      </w:pPr>
      <w:hyperlink w:anchor="_Toc1473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_Toc14734 \h </w:instrText>
        </w:r>
        <w:r>
          <w:fldChar w:fldCharType="separate"/>
        </w:r>
        <w:r>
          <w:t>72</w:t>
        </w:r>
        <w:r>
          <w:fldChar w:fldCharType="end"/>
        </w:r>
      </w:hyperlink>
    </w:p>
    <w:p>
      <w:pPr>
        <w:pStyle w:val="TOC2"/>
        <w:tabs>
          <w:tab w:val="clear" w:pos="8302"/>
          <w:tab w:val="right" w:leader="dot" w:pos="8312"/>
        </w:tabs>
      </w:pPr>
      <w:hyperlink w:anchor="_Toc215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_Toc2158 \h </w:instrText>
        </w:r>
        <w:r>
          <w:fldChar w:fldCharType="separate"/>
        </w:r>
        <w:r>
          <w:t>72</w:t>
        </w:r>
        <w:r>
          <w:fldChar w:fldCharType="end"/>
        </w:r>
      </w:hyperlink>
    </w:p>
    <w:p>
      <w:pPr>
        <w:pStyle w:val="TOC3"/>
        <w:tabs>
          <w:tab w:val="right" w:leader="dot" w:pos="8312"/>
        </w:tabs>
      </w:pPr>
      <w:hyperlink w:anchor="_Toc2664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_Toc26643 \h </w:instrText>
        </w:r>
        <w:r>
          <w:fldChar w:fldCharType="separate"/>
        </w:r>
        <w:r>
          <w:t>73</w:t>
        </w:r>
        <w:r>
          <w:fldChar w:fldCharType="end"/>
        </w:r>
      </w:hyperlink>
    </w:p>
    <w:p>
      <w:pPr>
        <w:pStyle w:val="TOC3"/>
        <w:tabs>
          <w:tab w:val="right" w:leader="dot" w:pos="8312"/>
        </w:tabs>
      </w:pPr>
      <w:hyperlink w:anchor="_Toc1843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_Toc18437 \h </w:instrText>
        </w:r>
        <w:r>
          <w:fldChar w:fldCharType="separate"/>
        </w:r>
        <w:r>
          <w:t>73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51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_Toc16510 \h </w:instrText>
        </w:r>
        <w:r>
          <w:fldChar w:fldCharType="separate"/>
        </w:r>
        <w:r>
          <w:t>73</w:t>
        </w:r>
        <w:r>
          <w:fldChar w:fldCharType="end"/>
        </w:r>
      </w:hyperlink>
    </w:p>
    <w:p>
      <w:pPr>
        <w:pStyle w:val="TOC1"/>
        <w:tabs>
          <w:tab w:val="clear" w:pos="8296"/>
          <w:tab w:val="right" w:leader="dot" w:pos="8312"/>
        </w:tabs>
      </w:pPr>
      <w:hyperlink w:anchor="_Toc392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_Toc3927 \h </w:instrText>
        </w:r>
        <w:r>
          <w:fldChar w:fldCharType="separate"/>
        </w:r>
        <w:r>
          <w:t>74</w:t>
        </w:r>
        <w:r>
          <w:fldChar w:fldCharType="end"/>
        </w:r>
      </w:hyperlink>
    </w:p>
    <w:p>
      <w:pPr>
        <w:pStyle w:val="TOC2"/>
        <w:tabs>
          <w:tab w:val="clear" w:pos="8302"/>
          <w:tab w:val="right" w:leader="dot" w:pos="8312"/>
        </w:tabs>
      </w:pPr>
      <w:hyperlink w:anchor="_Toc139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_Toc13935 \h </w:instrText>
        </w:r>
        <w:r>
          <w:fldChar w:fldCharType="separate"/>
        </w:r>
        <w:r>
          <w:t>74</w:t>
        </w:r>
        <w:r>
          <w:fldChar w:fldCharType="end"/>
        </w:r>
      </w:hyperlink>
    </w:p>
    <w:p>
      <w:pPr>
        <w:pStyle w:val="TOC2"/>
        <w:tabs>
          <w:tab w:val="clear" w:pos="8302"/>
          <w:tab w:val="right" w:leader="dot" w:pos="8312"/>
        </w:tabs>
      </w:pPr>
      <w:hyperlink w:anchor="_Toc43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_Toc4333 \h </w:instrText>
        </w:r>
        <w:r>
          <w:fldChar w:fldCharType="separate"/>
        </w:r>
        <w:r>
          <w:t>74</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跨境电商运营中心建设项目可行性研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49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932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46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跨境电商运营中心建设</w:t>
      </w:r>
      <w:r>
        <w:rPr>
          <w:rFonts w:hint="eastAsia"/>
          <w:color w:val="000000"/>
          <w:kern w:val="0"/>
          <w:sz w:val="26"/>
          <w:szCs w:val="28"/>
        </w:rPr>
        <w:t>项目</w:t>
      </w:r>
    </w:p>
    <w:p>
      <w:pPr>
        <w:pStyle w:val="Heading3"/>
        <w:rPr>
          <w:rFonts w:hint="eastAsia"/>
          <w:color w:val="000000"/>
          <w:sz w:val="24"/>
          <w:szCs w:val="24"/>
        </w:rPr>
      </w:pPr>
      <w:bookmarkStart w:id="6" w:name="_Toc306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rPr>
        <w:t>有限公司</w:t>
      </w:r>
    </w:p>
    <w:p>
      <w:pPr>
        <w:pStyle w:val="Heading3"/>
        <w:rPr>
          <w:color w:val="000000"/>
          <w:sz w:val="24"/>
          <w:szCs w:val="24"/>
        </w:rPr>
      </w:pPr>
      <w:bookmarkStart w:id="7" w:name="_Toc2715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42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宁德市</w:t>
      </w:r>
    </w:p>
    <w:p>
      <w:pPr>
        <w:pStyle w:val="Heading3"/>
        <w:rPr>
          <w:rFonts w:hint="eastAsia"/>
          <w:color w:val="000000"/>
          <w:sz w:val="24"/>
          <w:szCs w:val="24"/>
        </w:rPr>
      </w:pPr>
      <w:bookmarkStart w:id="9" w:name="_Toc12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9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本次建设项目的总投资为8352.85万元，其中，建设投资为7352.85万元（土建工程为2191.00万元，设备及安装投资3844.80万元，土地费用1050.00万元，其他费用为158.65万元，预备费108.40万元），铺底流动资金为1000.00万元。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25000.00万元，计算期内年均销售收入为18636.36万元，年均利润总额2549.28万元，年均净利润1911.96万元，年上缴税金及附加为81.71万元，年均上缴增值税为817.07万元，年均上缴所得税为637.32万元；投资利润率为30.52%，投资利税率41.28%，税后财务内部收益率21.90%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为5.40年。</w:t>
      </w:r>
    </w:p>
    <w:p>
      <w:pPr>
        <w:spacing w:after="156" w:afterLines="50" w:line="520" w:lineRule="exact"/>
        <w:ind w:firstLine="520" w:firstLineChars="200"/>
        <w:rPr>
          <w:rFonts w:hint="eastAsia"/>
          <w:color w:val="FF0000"/>
          <w:kern w:val="0"/>
          <w:sz w:val="26"/>
          <w:szCs w:val="28"/>
        </w:rPr>
      </w:pPr>
    </w:p>
    <w:p>
      <w:pPr>
        <w:pStyle w:val="Heading3"/>
        <w:rPr>
          <w:color w:val="000000"/>
          <w:sz w:val="24"/>
          <w:szCs w:val="24"/>
        </w:rPr>
      </w:pPr>
      <w:bookmarkStart w:id="11" w:name="_Toc299461803"/>
      <w:bookmarkStart w:id="12" w:name="_Toc15746"/>
      <w:r>
        <w:rPr>
          <w:color w:val="000000"/>
          <w:sz w:val="24"/>
          <w:szCs w:val="24"/>
        </w:rPr>
        <w:t>1.1.</w:t>
      </w:r>
      <w:r>
        <w:rPr>
          <w:rFonts w:hint="eastAsia"/>
          <w:color w:val="000000"/>
          <w:sz w:val="24"/>
          <w:szCs w:val="24"/>
        </w:rPr>
        <w:t>7</w:t>
      </w:r>
      <w:r>
        <w:rPr>
          <w:color w:val="000000"/>
          <w:sz w:val="24"/>
          <w:szCs w:val="24"/>
        </w:rPr>
        <w:t>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：跨境电商运营中心建设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本次项目占地面积35亩，总建筑面积12150.00平方米；主要建设内容及规模如下：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7"/>
        <w:gridCol w:w="2335"/>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7" w:type="dxa"/>
            <w:shd w:val="clear" w:color="auto" w:fill="auto"/>
            <w:vAlign w:val="center"/>
          </w:tcPr>
          <w:p>
            <w:pPr>
              <w:widowControl/>
              <w:jc w:val="center"/>
              <w:rPr>
                <w:b/>
                <w:bCs/>
                <w:color w:val="000000"/>
                <w:kern w:val="0"/>
                <w:szCs w:val="21"/>
              </w:rPr>
            </w:pPr>
            <w:r>
              <w:rPr>
                <w:rFonts w:hAnsi="宋体"/>
                <w:b/>
                <w:bCs/>
                <w:color w:val="000000"/>
                <w:kern w:val="0"/>
                <w:szCs w:val="21"/>
              </w:rPr>
              <w:t>工程类别</w:t>
            </w:r>
          </w:p>
        </w:tc>
        <w:tc>
          <w:tcPr>
            <w:tcW w:w="2335" w:type="dxa"/>
            <w:shd w:val="clear" w:color="auto" w:fill="auto"/>
            <w:vAlign w:val="center"/>
          </w:tcPr>
          <w:p>
            <w:pPr>
              <w:widowControl/>
              <w:jc w:val="center"/>
              <w:rPr>
                <w:b/>
                <w:bCs/>
                <w:color w:val="000000"/>
                <w:kern w:val="0"/>
                <w:szCs w:val="21"/>
              </w:rPr>
            </w:pPr>
            <w:r>
              <w:rPr>
                <w:rFonts w:hAnsi="宋体"/>
                <w:b/>
                <w:bCs/>
                <w:color w:val="000000"/>
                <w:kern w:val="0"/>
                <w:szCs w:val="21"/>
              </w:rPr>
              <w:t>工段名称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层数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04" w:type="dxa"/>
            <w:shd w:val="clear" w:color="auto" w:fill="auto"/>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60" w:type="dxa"/>
            <w:shd w:val="clear" w:color="auto" w:fill="FFFFFF"/>
            <w:noWrap/>
            <w:vAlign w:val="center"/>
          </w:tcPr>
          <w:p>
            <w:pPr>
              <w:widowControl/>
              <w:jc w:val="center"/>
              <w:rPr>
                <w:b/>
                <w:color w:val="000000"/>
                <w:kern w:val="0"/>
                <w:szCs w:val="21"/>
              </w:rPr>
            </w:pPr>
            <w:r>
              <w:rPr>
                <w:rFonts w:hAnsi="宋体"/>
                <w:b/>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、主要生产仓储工程</w:t>
            </w:r>
          </w:p>
        </w:tc>
        <w:tc>
          <w:tcPr>
            <w:tcW w:w="2335" w:type="dxa"/>
            <w:noWrap/>
            <w:vAlign w:val="center"/>
          </w:tcPr>
          <w:p>
            <w:pPr>
              <w:widowControl/>
              <w:jc w:val="center"/>
              <w:rPr>
                <w:color w:val="000000"/>
                <w:kern w:val="0"/>
                <w:szCs w:val="21"/>
              </w:rPr>
            </w:pPr>
            <w:r>
              <w:rPr>
                <w:rFonts w:hAnsi="宋体" w:hint="eastAsia"/>
                <w:color w:val="000000"/>
                <w:kern w:val="0"/>
                <w:szCs w:val="21"/>
                <w:lang w:eastAsia="zh-CN"/>
              </w:rPr>
              <w:t>生产</w:t>
            </w:r>
            <w:r>
              <w:rPr>
                <w:rFonts w:hAnsi="宋体"/>
                <w:color w:val="000000"/>
                <w:kern w:val="0"/>
                <w:szCs w:val="21"/>
              </w:rPr>
              <w:t>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6700.00</w:t>
            </w:r>
          </w:p>
        </w:tc>
        <w:tc>
          <w:tcPr>
            <w:tcW w:w="1004" w:type="dxa"/>
            <w:vAlign w:val="center"/>
          </w:tcPr>
          <w:p>
            <w:pPr>
              <w:widowControl/>
              <w:jc w:val="center"/>
              <w:rPr>
                <w:color w:val="000000"/>
                <w:kern w:val="0"/>
                <w:szCs w:val="21"/>
              </w:rPr>
            </w:pPr>
            <w:r>
              <w:rPr>
                <w:color w:val="000000"/>
                <w:kern w:val="0"/>
                <w:szCs w:val="21"/>
              </w:rPr>
              <w:t>6700.00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加工车间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2000.00</w:t>
            </w:r>
          </w:p>
        </w:tc>
        <w:tc>
          <w:tcPr>
            <w:tcW w:w="1004" w:type="dxa"/>
            <w:vAlign w:val="center"/>
          </w:tcPr>
          <w:p>
            <w:pPr>
              <w:widowControl/>
              <w:jc w:val="center"/>
              <w:rPr>
                <w:color w:val="000000"/>
                <w:kern w:val="0"/>
                <w:szCs w:val="21"/>
              </w:rPr>
            </w:pPr>
            <w:r>
              <w:rPr>
                <w:color w:val="000000"/>
                <w:kern w:val="0"/>
                <w:szCs w:val="21"/>
              </w:rPr>
              <w:t>2000.00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仓库</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1400.00</w:t>
            </w:r>
          </w:p>
        </w:tc>
        <w:tc>
          <w:tcPr>
            <w:tcW w:w="1004" w:type="dxa"/>
            <w:vAlign w:val="center"/>
          </w:tcPr>
          <w:p>
            <w:pPr>
              <w:widowControl/>
              <w:jc w:val="center"/>
              <w:rPr>
                <w:color w:val="000000"/>
                <w:kern w:val="0"/>
                <w:szCs w:val="21"/>
              </w:rPr>
            </w:pPr>
            <w:r>
              <w:rPr>
                <w:color w:val="000000"/>
                <w:kern w:val="0"/>
                <w:szCs w:val="21"/>
              </w:rPr>
              <w:t>1300.00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、配套建筑工程</w:t>
            </w:r>
          </w:p>
        </w:tc>
        <w:tc>
          <w:tcPr>
            <w:tcW w:w="2335" w:type="dxa"/>
            <w:noWrap/>
            <w:vAlign w:val="center"/>
          </w:tcPr>
          <w:p>
            <w:pPr>
              <w:widowControl/>
              <w:jc w:val="center"/>
              <w:rPr>
                <w:color w:val="000000"/>
                <w:kern w:val="0"/>
                <w:szCs w:val="21"/>
              </w:rPr>
            </w:pPr>
            <w:r>
              <w:rPr>
                <w:rFonts w:hAnsi="宋体"/>
                <w:color w:val="000000"/>
                <w:kern w:val="0"/>
                <w:szCs w:val="21"/>
              </w:rPr>
              <w:t>办公综合楼</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250.00</w:t>
            </w:r>
          </w:p>
        </w:tc>
        <w:tc>
          <w:tcPr>
            <w:tcW w:w="1004" w:type="dxa"/>
            <w:vAlign w:val="center"/>
          </w:tcPr>
          <w:p>
            <w:pPr>
              <w:widowControl/>
              <w:jc w:val="center"/>
              <w:rPr>
                <w:color w:val="000000"/>
                <w:kern w:val="0"/>
                <w:szCs w:val="21"/>
              </w:rPr>
            </w:pPr>
            <w:r>
              <w:rPr>
                <w:color w:val="000000"/>
                <w:kern w:val="0"/>
                <w:szCs w:val="21"/>
              </w:rPr>
              <w:t>500.00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职工宿舍</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600.00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职工食堂</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300.00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配电房</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w:t>
            </w:r>
          </w:p>
        </w:tc>
        <w:tc>
          <w:tcPr>
            <w:tcW w:w="1004" w:type="dxa"/>
            <w:vAlign w:val="center"/>
          </w:tcPr>
          <w:p>
            <w:pPr>
              <w:widowControl/>
              <w:jc w:val="center"/>
              <w:rPr>
                <w:color w:val="000000"/>
                <w:kern w:val="0"/>
                <w:szCs w:val="21"/>
              </w:rPr>
            </w:pPr>
            <w:r>
              <w:rPr>
                <w:color w:val="000000"/>
                <w:kern w:val="0"/>
                <w:szCs w:val="21"/>
              </w:rPr>
              <w:t>200.00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门卫室</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w:t>
            </w:r>
          </w:p>
        </w:tc>
        <w:tc>
          <w:tcPr>
            <w:tcW w:w="1004" w:type="dxa"/>
            <w:vAlign w:val="center"/>
          </w:tcPr>
          <w:p>
            <w:pPr>
              <w:widowControl/>
              <w:jc w:val="center"/>
              <w:rPr>
                <w:color w:val="000000"/>
                <w:kern w:val="0"/>
                <w:szCs w:val="21"/>
              </w:rPr>
            </w:pPr>
            <w:r>
              <w:rPr>
                <w:color w:val="000000"/>
                <w:kern w:val="0"/>
                <w:szCs w:val="21"/>
              </w:rPr>
              <w:t>30.00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环保处理站</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300.00</w:t>
            </w:r>
          </w:p>
        </w:tc>
        <w:tc>
          <w:tcPr>
            <w:tcW w:w="1004" w:type="dxa"/>
            <w:shd w:val="clear" w:color="auto" w:fill="auto"/>
            <w:vAlign w:val="center"/>
          </w:tcPr>
          <w:p>
            <w:pPr>
              <w:widowControl/>
              <w:jc w:val="center"/>
              <w:rPr>
                <w:color w:val="000000"/>
                <w:kern w:val="0"/>
                <w:szCs w:val="21"/>
              </w:rPr>
            </w:pPr>
            <w:r>
              <w:rPr>
                <w:color w:val="000000"/>
                <w:kern w:val="0"/>
                <w:szCs w:val="21"/>
              </w:rPr>
              <w:t>300.00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其他辅助设施</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220.00</w:t>
            </w:r>
          </w:p>
        </w:tc>
        <w:tc>
          <w:tcPr>
            <w:tcW w:w="1004" w:type="dxa"/>
            <w:shd w:val="clear" w:color="auto" w:fill="auto"/>
            <w:vAlign w:val="center"/>
          </w:tcPr>
          <w:p>
            <w:pPr>
              <w:widowControl/>
              <w:jc w:val="center"/>
              <w:rPr>
                <w:color w:val="000000"/>
                <w:kern w:val="0"/>
                <w:szCs w:val="21"/>
              </w:rPr>
            </w:pPr>
            <w:r>
              <w:rPr>
                <w:color w:val="000000"/>
                <w:kern w:val="0"/>
                <w:szCs w:val="21"/>
              </w:rPr>
              <w:t>220.00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b/>
                <w:bCs/>
                <w:color w:val="000000"/>
                <w:kern w:val="0"/>
                <w:szCs w:val="21"/>
              </w:rPr>
            </w:pPr>
            <w:r>
              <w:rPr>
                <w:rFonts w:hAnsi="宋体"/>
                <w:b/>
                <w:bCs/>
                <w:color w:val="000000"/>
                <w:kern w:val="0"/>
                <w:szCs w:val="21"/>
              </w:rPr>
              <w:t>合计</w:t>
            </w:r>
          </w:p>
        </w:tc>
        <w:tc>
          <w:tcPr>
            <w:tcW w:w="1178" w:type="dxa"/>
            <w:noWrap/>
            <w:vAlign w:val="center"/>
          </w:tcPr>
          <w:p>
            <w:pPr>
              <w:widowControl/>
              <w:jc w:val="center"/>
              <w:rPr>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11700.00</w:t>
            </w:r>
          </w:p>
        </w:tc>
        <w:tc>
          <w:tcPr>
            <w:tcW w:w="1004" w:type="dxa"/>
            <w:vAlign w:val="center"/>
          </w:tcPr>
          <w:p>
            <w:pPr>
              <w:widowControl/>
              <w:jc w:val="center"/>
              <w:rPr>
                <w:b/>
                <w:bCs/>
                <w:color w:val="000000"/>
                <w:kern w:val="0"/>
                <w:szCs w:val="21"/>
              </w:rPr>
            </w:pPr>
            <w:r>
              <w:rPr>
                <w:b/>
                <w:bCs/>
                <w:color w:val="000000"/>
                <w:kern w:val="0"/>
                <w:szCs w:val="21"/>
              </w:rPr>
              <w:t>12150.00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3</w:t>
            </w:r>
            <w:r>
              <w:rPr>
                <w:rFonts w:hAnsi="宋体"/>
                <w:color w:val="000000"/>
                <w:kern w:val="0"/>
                <w:szCs w:val="21"/>
              </w:rPr>
              <w:t>、公共设施</w:t>
            </w:r>
          </w:p>
        </w:tc>
        <w:tc>
          <w:tcPr>
            <w:tcW w:w="2335" w:type="dxa"/>
            <w:vAlign w:val="center"/>
          </w:tcPr>
          <w:p>
            <w:pPr>
              <w:widowControl/>
              <w:jc w:val="center"/>
              <w:rPr>
                <w:color w:val="000000"/>
                <w:kern w:val="0"/>
                <w:szCs w:val="21"/>
              </w:rPr>
            </w:pPr>
            <w:r>
              <w:rPr>
                <w:rFonts w:hAnsi="宋体"/>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8500.00</w:t>
            </w:r>
          </w:p>
        </w:tc>
        <w:tc>
          <w:tcPr>
            <w:tcW w:w="1004" w:type="dxa"/>
            <w:vAlign w:val="center"/>
          </w:tcPr>
          <w:p>
            <w:pPr>
              <w:widowControl/>
              <w:jc w:val="center"/>
              <w:rPr>
                <w:color w:val="000000"/>
                <w:kern w:val="0"/>
                <w:szCs w:val="21"/>
              </w:rPr>
            </w:pPr>
            <w:r>
              <w:rPr>
                <w:color w:val="000000"/>
                <w:kern w:val="0"/>
                <w:szCs w:val="21"/>
              </w:rPr>
              <w:t>8500.00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7" w:type="dxa"/>
            <w:vMerge/>
            <w:vAlign w:val="center"/>
          </w:tcPr>
          <w:p>
            <w:pPr>
              <w:widowControl/>
              <w:jc w:val="center"/>
              <w:rPr>
                <w:color w:val="000000"/>
                <w:kern w:val="0"/>
                <w:szCs w:val="21"/>
              </w:rPr>
            </w:pPr>
          </w:p>
        </w:tc>
        <w:tc>
          <w:tcPr>
            <w:tcW w:w="2335" w:type="dxa"/>
            <w:vAlign w:val="center"/>
          </w:tcPr>
          <w:p>
            <w:pPr>
              <w:widowControl/>
              <w:jc w:val="center"/>
              <w:rPr>
                <w:color w:val="000000"/>
                <w:kern w:val="0"/>
                <w:szCs w:val="21"/>
              </w:rPr>
            </w:pPr>
            <w:r>
              <w:rPr>
                <w:rFonts w:hAnsi="宋体"/>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2800.00</w:t>
            </w:r>
          </w:p>
        </w:tc>
        <w:tc>
          <w:tcPr>
            <w:tcW w:w="1004" w:type="dxa"/>
            <w:vAlign w:val="center"/>
          </w:tcPr>
          <w:p>
            <w:pPr>
              <w:widowControl/>
              <w:jc w:val="center"/>
              <w:rPr>
                <w:color w:val="000000"/>
                <w:kern w:val="0"/>
                <w:szCs w:val="21"/>
              </w:rPr>
            </w:pPr>
            <w:r>
              <w:rPr>
                <w:color w:val="000000"/>
                <w:kern w:val="0"/>
                <w:szCs w:val="21"/>
              </w:rPr>
              <w:t>2800.00</w:t>
            </w:r>
          </w:p>
        </w:tc>
        <w:tc>
          <w:tcPr>
            <w:tcW w:w="1060" w:type="dxa"/>
            <w:vAlign w:val="center"/>
          </w:tcPr>
          <w:p>
            <w:pPr>
              <w:widowControl/>
              <w:jc w:val="center"/>
              <w:rPr>
                <w:color w:val="000000"/>
                <w:kern w:val="0"/>
                <w:szCs w:val="21"/>
              </w:rPr>
            </w:pPr>
          </w:p>
        </w:tc>
      </w:tr>
    </w:tbl>
    <w:p>
      <w:pPr>
        <w:pStyle w:val="Heading3"/>
        <w:rPr>
          <w:rFonts w:hint="eastAsia"/>
          <w:color w:val="000000"/>
          <w:sz w:val="24"/>
          <w:szCs w:val="24"/>
        </w:rPr>
      </w:pPr>
      <w:bookmarkStart w:id="13" w:name="_Toc1070"/>
      <w:bookmarkStart w:id="14" w:name="_Toc5321972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8352.85万元人民币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5" w:name="_Toc532197249"/>
      <w:bookmarkStart w:id="16" w:name="_Toc199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XX</w:t>
      </w:r>
      <w:r>
        <w:rPr>
          <w:color w:val="000000"/>
          <w:sz w:val="26"/>
          <w:szCs w:val="26"/>
        </w:rPr>
        <w:t>年</w:t>
      </w:r>
      <w:r>
        <w:rPr>
          <w:rFonts w:hint="eastAsia"/>
          <w:color w:val="000000"/>
          <w:sz w:val="26"/>
          <w:szCs w:val="26"/>
        </w:rPr>
        <w:t>5</w:t>
      </w:r>
      <w:r>
        <w:rPr>
          <w:color w:val="000000"/>
          <w:sz w:val="26"/>
          <w:szCs w:val="26"/>
        </w:rPr>
        <w:t>月—20</w:t>
      </w:r>
      <w:r>
        <w:rPr>
          <w:rFonts w:hint="eastAsia"/>
          <w:color w:val="000000"/>
          <w:sz w:val="26"/>
          <w:szCs w:val="26"/>
        </w:rPr>
        <w:t>2</w:t>
      </w:r>
      <w:r>
        <w:rPr>
          <w:rFonts w:hint="eastAsia"/>
          <w:color w:val="000000"/>
          <w:sz w:val="26"/>
          <w:szCs w:val="26"/>
          <w:lang w:val="en-US" w:eastAsia="zh-CN"/>
        </w:rPr>
        <w:t>X</w:t>
      </w:r>
      <w:r>
        <w:rPr>
          <w:color w:val="000000"/>
          <w:sz w:val="26"/>
          <w:szCs w:val="26"/>
        </w:rPr>
        <w:t>年</w:t>
      </w:r>
      <w:r>
        <w:rPr>
          <w:rFonts w:hint="eastAsia"/>
          <w:color w:val="000000"/>
          <w:sz w:val="26"/>
          <w:szCs w:val="26"/>
        </w:rPr>
        <w:t>5</w:t>
      </w:r>
      <w:r>
        <w:rPr>
          <w:color w:val="000000"/>
          <w:sz w:val="26"/>
          <w:szCs w:val="26"/>
        </w:rPr>
        <w:t>月，建设工期共计24个月。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529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pStyle w:val="NormalWeb"/>
        <w:keepNext w:val="0"/>
        <w:keepLines w:val="0"/>
        <w:widowControl/>
        <w:suppressLineNumbers w:val="0"/>
        <w:spacing w:line="360" w:lineRule="atLeast"/>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拥有一支从事海洋通信导航、卫星通信技术的专业研发团队，其中高级职称68人，中级职称94人，包括一批长期从事射频通信硬、软件、数字信号处理和微波通信的高级专业人才，有丰富的工作经验、强烈的质量意识、保密意识及严谨、务实的工作作风。经过近几年的不懈努力和各级政府及社会同仁的支持认可，公司已成为经济实力较强，研发、生产和服务体系完善，生态环境良好，优质服务突出，体制体系灵活的业内知名设备及系统集成的制造商，年销售通导设备万余台。公司被评为国家高新技术企业、军工四证（二级保密单位）、中国卫星导航管理中心北斗民用分理级服务单位、国际海事卫星组织和CCS、渔检局认证、福建省海洋产业龙头企业、福建省创新型企业等。</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今天的</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将紧跟党和政府的政策步伐，扎扎实实做好企业自身的实业工作，以海洋互联网+人工智能发展为契机，以思想文化建设为引领，以科技建设为龙头，以通导研发和服务为中心，以人才建设为保障，以信息建设为支撑，全面推动</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在研发、推广、应用、服务和管理等各项工作快速发展。为建设国家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海洋强国、一带一路、军民融合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发展格局，不断努力奋斗，实现产品制造商向系统集成方案提供商和海洋大数据信息服务商全方位稳步发展，为我国海洋事业的互联网海洋信息化+人工智能的智能化发展贡献企业一份力量！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575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宁德市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跨境电商运营中心建设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62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470"/>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9993"/>
      <w:bookmarkStart w:id="22" w:name="_Toc244509860"/>
      <w:bookmarkStart w:id="23" w:name="_Toc256591008"/>
      <w:bookmarkStart w:id="24" w:name="_Toc256591030"/>
      <w:bookmarkStart w:id="25" w:name="_Toc244509877"/>
      <w:bookmarkStart w:id="26"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1" w:type="dxa"/>
            <w:noWrap/>
            <w:vAlign w:val="center"/>
          </w:tcPr>
          <w:p>
            <w:pPr>
              <w:jc w:val="center"/>
              <w:rPr>
                <w:color w:val="000000"/>
                <w:sz w:val="22"/>
                <w:szCs w:val="22"/>
              </w:rPr>
            </w:pPr>
            <w:r>
              <w:rPr>
                <w:color w:val="000000"/>
                <w:sz w:val="22"/>
                <w:szCs w:val="22"/>
              </w:rPr>
              <w:t>35.00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w:t>
            </w:r>
          </w:p>
        </w:tc>
        <w:tc>
          <w:tcPr>
            <w:tcW w:w="1831" w:type="dxa"/>
            <w:noWrap/>
            <w:vAlign w:val="center"/>
          </w:tcPr>
          <w:p>
            <w:pPr>
              <w:jc w:val="center"/>
              <w:rPr>
                <w:color w:val="000000"/>
                <w:sz w:val="22"/>
                <w:szCs w:val="22"/>
              </w:rPr>
            </w:pPr>
            <w:r>
              <w:rPr>
                <w:color w:val="000000"/>
                <w:sz w:val="22"/>
                <w:szCs w:val="22"/>
              </w:rPr>
              <w:t>12150.00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1"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8352.85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2191.00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3844.80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158.65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108.40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jc w:val="center"/>
              <w:rPr>
                <w:rFonts w:ascii="宋体" w:hAnsi="宋体" w:cs="宋体"/>
                <w:color w:val="000000"/>
                <w:sz w:val="22"/>
                <w:szCs w:val="22"/>
              </w:rPr>
            </w:pPr>
          </w:p>
        </w:tc>
        <w:tc>
          <w:tcPr>
            <w:tcW w:w="1831" w:type="dxa"/>
            <w:noWrap/>
            <w:vAlign w:val="center"/>
          </w:tcPr>
          <w:p>
            <w:pPr>
              <w:jc w:val="center"/>
              <w:rPr>
                <w:rFonts w:ascii="宋体" w:hAnsi="宋体" w:cs="宋体"/>
                <w:color w:val="00000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jc w:val="center"/>
              <w:rPr>
                <w:color w:val="000000"/>
                <w:sz w:val="22"/>
                <w:szCs w:val="22"/>
              </w:rPr>
            </w:pPr>
            <w:r>
              <w:rPr>
                <w:color w:val="000000"/>
                <w:sz w:val="22"/>
                <w:szCs w:val="22"/>
              </w:rPr>
              <w:t>万元</w:t>
            </w:r>
          </w:p>
        </w:tc>
        <w:tc>
          <w:tcPr>
            <w:tcW w:w="1831" w:type="dxa"/>
            <w:noWrap/>
            <w:vAlign w:val="center"/>
          </w:tcPr>
          <w:p>
            <w:pPr>
              <w:jc w:val="center"/>
              <w:rPr>
                <w:color w:val="000000"/>
                <w:sz w:val="22"/>
                <w:szCs w:val="22"/>
              </w:rPr>
            </w:pPr>
            <w:r>
              <w:rPr>
                <w:color w:val="000000"/>
                <w:sz w:val="22"/>
                <w:szCs w:val="22"/>
              </w:rPr>
              <w:t>25000.00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18636.36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2549.28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1911.96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81.71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817.07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637.32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1" w:type="dxa"/>
            <w:noWrap/>
            <w:vAlign w:val="center"/>
          </w:tcPr>
          <w:p>
            <w:pPr>
              <w:jc w:val="center"/>
              <w:rPr>
                <w:color w:val="000000"/>
                <w:sz w:val="22"/>
                <w:szCs w:val="22"/>
              </w:rPr>
            </w:pPr>
            <w:r>
              <w:rPr>
                <w:color w:val="000000"/>
                <w:sz w:val="22"/>
                <w:szCs w:val="22"/>
              </w:rPr>
              <w:t>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jc w:val="center"/>
              <w:rPr>
                <w:rFonts w:ascii="宋体" w:hAnsi="宋体" w:cs="宋体"/>
                <w:b/>
                <w:bCs/>
                <w:color w:val="000000"/>
                <w:sz w:val="22"/>
                <w:szCs w:val="22"/>
              </w:rPr>
            </w:pPr>
          </w:p>
        </w:tc>
        <w:tc>
          <w:tcPr>
            <w:tcW w:w="1831" w:type="dxa"/>
            <w:noWrap/>
            <w:vAlign w:val="center"/>
          </w:tcPr>
          <w:p>
            <w:pPr>
              <w:jc w:val="center"/>
              <w:rPr>
                <w:rFonts w:ascii="宋体" w:hAnsi="宋体" w:cs="宋体"/>
                <w:b/>
                <w:bCs/>
                <w:color w:val="00000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30.52%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41.28%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21.90%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28.04%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7,826.72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11,850.08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5.40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4.63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38.01%</w:t>
            </w:r>
          </w:p>
        </w:tc>
      </w:tr>
    </w:tbl>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7" w:name="_Toc615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367091312"/>
      <w:bookmarkStart w:id="29" w:name="_Toc2149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default"/>
        </w:rPr>
      </w:pPr>
      <w:r>
        <w:rPr>
          <w:rFonts w:hint="eastAsia"/>
          <w:color w:val="000000"/>
          <w:kern w:val="0"/>
          <w:sz w:val="26"/>
          <w:szCs w:val="28"/>
        </w:rPr>
        <w:t>2018 年，全市上下认真贯彻落实中央和省里决策部署，紧紧围绕坚持高质量发展落实赶超的要求，凝心聚力、攻坚克难，经济运行呈现稳中向好、结构优化、质效提升态势。全市生产总值 1942.8亿元、增长 8.1%，其中第一产业 295亿元、增长 4.3%，第二产业 968.95亿元、增长 8.3%，第三产业 678.85亿元、增长 9.7%，三次产业结构调整为 15.2:49.9:34.9；一般公共预算总收入 200.77亿元、增长 11.7%，地方一般公共预算收入 120.42亿元、增长 9.1%， 增速均居全省首位。</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2788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跨境电商运营中心建设</w:t>
      </w:r>
      <w:r>
        <w:rPr>
          <w:rFonts w:ascii="Times New Roman" w:eastAsia="宋体" w:hAnsi="Times New Roman" w:hint="eastAsia"/>
          <w:color w:val="000000"/>
          <w:sz w:val="26"/>
        </w:rPr>
        <w:t>行业发展状况分析</w:t>
      </w:r>
      <w:bookmarkEnd w:id="28"/>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跨境电商运营中心建设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跨境电商运营中心建设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跨境电商运营中心建设</w:t>
      </w:r>
      <w:r>
        <w:rPr>
          <w:rFonts w:hint="eastAsia"/>
          <w:color w:val="000000"/>
          <w:kern w:val="0"/>
          <w:sz w:val="26"/>
          <w:szCs w:val="28"/>
        </w:rPr>
        <w:t>产业格局的进一步调整，我国</w:t>
      </w:r>
      <w:r>
        <w:rPr>
          <w:rFonts w:hint="eastAsia"/>
          <w:color w:val="000000"/>
          <w:kern w:val="0"/>
          <w:sz w:val="26"/>
          <w:szCs w:val="28"/>
          <w:lang w:eastAsia="zh-CN"/>
        </w:rPr>
        <w:t>跨境电商运营中心建设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跨境电商运营中心建设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跨境电商运营中心建设</w:t>
      </w:r>
      <w:r>
        <w:rPr>
          <w:rFonts w:hint="eastAsia"/>
          <w:color w:val="000000"/>
          <w:kern w:val="0"/>
          <w:sz w:val="26"/>
          <w:szCs w:val="28"/>
        </w:rPr>
        <w:t>行业在传统</w:t>
      </w:r>
      <w:r>
        <w:rPr>
          <w:rFonts w:hint="eastAsia"/>
          <w:color w:val="000000"/>
          <w:kern w:val="0"/>
          <w:sz w:val="26"/>
          <w:szCs w:val="28"/>
          <w:lang w:eastAsia="zh-CN"/>
        </w:rPr>
        <w:t>跨境电商运营中心建设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跨境电商运营中心建设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跨境电商运营中心建设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跨境电商运营中心建设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跨境电商运营中心建设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跨境电商运营中心建设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跨境电商运营中心建设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跨境电商运营中心建设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跨境电商运营中心建设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11786"/>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跨境电商运营中心建设</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跨境电商运营中心建设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跨境电商运营中心建设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跨境电商运营中心建设</w:t>
      </w:r>
      <w:r>
        <w:rPr>
          <w:rFonts w:hint="eastAsia"/>
          <w:color w:val="000000"/>
          <w:kern w:val="0"/>
          <w:sz w:val="26"/>
          <w:szCs w:val="28"/>
        </w:rPr>
        <w:t>行业的结构调整，大大提高我国</w:t>
      </w:r>
      <w:r>
        <w:rPr>
          <w:rFonts w:hint="eastAsia"/>
          <w:color w:val="000000"/>
          <w:kern w:val="0"/>
          <w:sz w:val="26"/>
          <w:szCs w:val="28"/>
          <w:lang w:eastAsia="zh-CN"/>
        </w:rPr>
        <w:t>跨境电商运营中心建设</w:t>
      </w:r>
      <w:r>
        <w:rPr>
          <w:rFonts w:hint="eastAsia"/>
          <w:color w:val="000000"/>
          <w:kern w:val="0"/>
          <w:sz w:val="26"/>
          <w:szCs w:val="28"/>
        </w:rPr>
        <w:t>工艺技术水平，提高我国</w:t>
      </w:r>
      <w:r>
        <w:rPr>
          <w:rFonts w:hint="eastAsia"/>
          <w:color w:val="000000"/>
          <w:kern w:val="0"/>
          <w:sz w:val="26"/>
          <w:szCs w:val="28"/>
          <w:lang w:eastAsia="zh-CN"/>
        </w:rPr>
        <w:t>跨境电商运营中心建设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跨境电商运营中心建设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跨境电商运营中心建设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12295"/>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跨境电商运营中心建设</w:t>
      </w:r>
      <w:r>
        <w:rPr>
          <w:rFonts w:hint="eastAsia"/>
          <w:color w:val="000000"/>
          <w:kern w:val="0"/>
          <w:sz w:val="26"/>
          <w:szCs w:val="28"/>
        </w:rPr>
        <w:t>业及</w:t>
      </w:r>
      <w:r>
        <w:rPr>
          <w:rFonts w:hint="eastAsia"/>
          <w:color w:val="000000"/>
          <w:kern w:val="0"/>
          <w:sz w:val="26"/>
          <w:szCs w:val="28"/>
          <w:lang w:eastAsia="zh-CN"/>
        </w:rPr>
        <w:t>跨境电商运营中心建设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跨境电商运营中心建设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bookmarkEnd w:id="25"/>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2402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815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跨境电商运营中心建设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跨境电商运营中心建设</w:t>
      </w:r>
      <w:r>
        <w:rPr>
          <w:color w:val="000000"/>
          <w:kern w:val="0"/>
          <w:sz w:val="26"/>
          <w:szCs w:val="28"/>
        </w:rPr>
        <w:t>市场的变化，政府大力推动并加快</w:t>
      </w:r>
      <w:r>
        <w:rPr>
          <w:rFonts w:hint="eastAsia"/>
          <w:color w:val="000000"/>
          <w:kern w:val="0"/>
          <w:sz w:val="26"/>
          <w:szCs w:val="28"/>
          <w:lang w:eastAsia="zh-CN"/>
        </w:rPr>
        <w:t>跨境电商运营中心建设</w:t>
      </w:r>
      <w:r>
        <w:rPr>
          <w:color w:val="000000"/>
          <w:kern w:val="0"/>
          <w:sz w:val="26"/>
          <w:szCs w:val="28"/>
        </w:rPr>
        <w:t>工业转型升级，</w:t>
      </w:r>
      <w:r>
        <w:rPr>
          <w:rFonts w:hint="eastAsia"/>
          <w:color w:val="000000"/>
          <w:kern w:val="0"/>
          <w:sz w:val="26"/>
          <w:szCs w:val="28"/>
          <w:lang w:eastAsia="zh-CN"/>
        </w:rPr>
        <w:t>跨境电商运营中心建设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跨境电商运营中心建设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5"/>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跨境电商运营中心建设</w:t>
      </w:r>
      <w:r>
        <w:rPr>
          <w:rFonts w:hint="eastAsia"/>
          <w:color w:val="000000"/>
          <w:kern w:val="0"/>
          <w:sz w:val="26"/>
          <w:szCs w:val="28"/>
        </w:rPr>
        <w:t>行业发展较好的行业背景、</w:t>
      </w:r>
      <w:r>
        <w:rPr>
          <w:rFonts w:hint="eastAsia"/>
          <w:color w:val="000000"/>
          <w:kern w:val="0"/>
          <w:sz w:val="26"/>
          <w:szCs w:val="28"/>
          <w:lang w:eastAsia="zh-CN"/>
        </w:rPr>
        <w:t>跨境电商运营中心建设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跨境电商运营中心建设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跨境电商运营中心建设</w:t>
      </w:r>
      <w:r>
        <w:rPr>
          <w:rFonts w:hint="eastAsia"/>
          <w:color w:val="000000"/>
          <w:kern w:val="0"/>
          <w:sz w:val="26"/>
          <w:szCs w:val="28"/>
        </w:rPr>
        <w:t>开发生产基地。本次项目的建设对于加快</w:t>
      </w:r>
      <w:r>
        <w:rPr>
          <w:rFonts w:hint="eastAsia"/>
          <w:color w:val="000000"/>
          <w:kern w:val="0"/>
          <w:sz w:val="26"/>
          <w:szCs w:val="28"/>
          <w:lang w:eastAsia="zh-CN"/>
        </w:rPr>
        <w:t>宁德市跨境电商运营中心建设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729"/>
      <w:bookmarkStart w:id="38" w:name="_Toc240339966"/>
      <w:bookmarkStart w:id="39" w:name="_Toc240339580"/>
      <w:bookmarkStart w:id="40" w:name="_Toc240341599"/>
      <w:bookmarkStart w:id="41" w:name="_Toc460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00"/>
          <w:sz w:val="24"/>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bookmarkStart w:id="42" w:name="_Toc130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跨境电商运营中心建设</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lang w:eastAsia="zh-CN"/>
        </w:rPr>
        <w:t>跨境电商运营中心建设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跨境电商运营中心建设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跨境电商运营中心建设</w:t>
      </w:r>
      <w:r>
        <w:rPr>
          <w:rFonts w:hint="eastAsia"/>
          <w:color w:val="000000"/>
          <w:kern w:val="0"/>
          <w:sz w:val="26"/>
          <w:szCs w:val="28"/>
        </w:rPr>
        <w:t>业生产的主要方向，以减少中国</w:t>
      </w:r>
      <w:r>
        <w:rPr>
          <w:rFonts w:hint="eastAsia"/>
          <w:color w:val="000000"/>
          <w:kern w:val="0"/>
          <w:sz w:val="26"/>
          <w:szCs w:val="28"/>
          <w:lang w:eastAsia="zh-CN"/>
        </w:rPr>
        <w:t>跨境电商运营中心建设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跨境电商运营中心建设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跨境电商运营中心建设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跨境电商运营中心建设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跨境电商运营中心建设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14590"/>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跨境电商运营中心建设</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跨境电商运营中心建设</w:t>
      </w:r>
      <w:r>
        <w:rPr>
          <w:rFonts w:hint="eastAsia"/>
          <w:color w:val="000000"/>
          <w:kern w:val="0"/>
          <w:sz w:val="26"/>
          <w:szCs w:val="28"/>
        </w:rPr>
        <w:t>技术进步与产业升级对于</w:t>
      </w:r>
      <w:r>
        <w:rPr>
          <w:rFonts w:hint="eastAsia"/>
          <w:color w:val="000000"/>
          <w:kern w:val="0"/>
          <w:sz w:val="26"/>
          <w:szCs w:val="28"/>
          <w:lang w:eastAsia="zh-CN"/>
        </w:rPr>
        <w:t>跨境电商运营中心建设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宁德市跨境电商运营中心建设</w:t>
      </w:r>
      <w:r>
        <w:rPr>
          <w:rFonts w:hint="eastAsia"/>
          <w:color w:val="000000"/>
          <w:kern w:val="0"/>
          <w:sz w:val="26"/>
          <w:szCs w:val="28"/>
        </w:rPr>
        <w:t>有限公司自成立以来一直从事</w:t>
      </w:r>
      <w:r>
        <w:rPr>
          <w:rFonts w:hint="eastAsia"/>
          <w:color w:val="000000"/>
          <w:kern w:val="0"/>
          <w:sz w:val="26"/>
          <w:szCs w:val="28"/>
          <w:lang w:eastAsia="zh-CN"/>
        </w:rPr>
        <w:t>跨境电商运营中心建设跨境电商运营中心建设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跨境电商运营中心建设</w:t>
      </w:r>
      <w:r>
        <w:rPr>
          <w:rFonts w:hint="eastAsia"/>
          <w:color w:val="000000"/>
          <w:kern w:val="0"/>
          <w:sz w:val="26"/>
          <w:szCs w:val="28"/>
        </w:rPr>
        <w:t>尖端技术的空白，还可有效满足</w:t>
      </w:r>
      <w:r>
        <w:rPr>
          <w:rFonts w:hint="eastAsia"/>
          <w:color w:val="000000"/>
          <w:kern w:val="0"/>
          <w:sz w:val="26"/>
          <w:szCs w:val="28"/>
          <w:lang w:eastAsia="zh-CN"/>
        </w:rPr>
        <w:t>跨境电商运营中心建设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color w:val="000000"/>
          <w:kern w:val="0"/>
          <w:sz w:val="26"/>
          <w:szCs w:val="28"/>
        </w:rPr>
        <w:t>从</w:t>
      </w:r>
      <w:r>
        <w:rPr>
          <w:rFonts w:hint="eastAsia"/>
          <w:color w:val="000000"/>
          <w:kern w:val="0"/>
          <w:sz w:val="26"/>
          <w:szCs w:val="28"/>
          <w:lang w:val="en-US" w:eastAsia="zh-CN"/>
        </w:rPr>
        <w:t>跨境电商运营中心建设</w:t>
      </w:r>
      <w:r>
        <w:rPr>
          <w:color w:val="000000"/>
          <w:kern w:val="0"/>
          <w:sz w:val="26"/>
          <w:szCs w:val="28"/>
        </w:rPr>
        <w:t>企业来说，生产高端</w:t>
      </w:r>
      <w:r>
        <w:rPr>
          <w:rFonts w:hint="eastAsia"/>
          <w:color w:val="000000"/>
          <w:kern w:val="0"/>
          <w:sz w:val="26"/>
          <w:szCs w:val="28"/>
          <w:lang w:eastAsia="zh-CN"/>
        </w:rPr>
        <w:t>跨境电商运营中心建设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跨境电商运营中心建设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跨境电商运营中心建设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跨境电商运营中心建设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1374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16177441"/>
      <w:bookmarkStart w:id="49" w:name="_Toc303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跨境电商运营中心建设</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跨境电商运营中心建设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跨境电商运营中心建设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宁德市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跨境电商运营中心建设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20003"/>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跨境电商运营中心建设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跨境电商运营中心建设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跨境电商运营中心建设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跨境电商运营中心建设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16177443"/>
      <w:bookmarkStart w:id="53" w:name="_Toc31315"/>
      <w:bookmarkStart w:id="54"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rFonts w:hint="eastAsia"/>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跨境电商运营中心建设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630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5696"/>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跨境电商运营中心建设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跨境电商运营中心建设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跨境电商运营中心建设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8097"/>
      <w:bookmarkStart w:id="58" w:name="_Toc196653792"/>
      <w:bookmarkStart w:id="59" w:name="_Toc319069511"/>
      <w:bookmarkStart w:id="60" w:name="_Toc215308197"/>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bookmarkStart w:id="61" w:name="_Toc215308198"/>
      <w:bookmarkStart w:id="62" w:name="_Toc319069512"/>
      <w:bookmarkStart w:id="63"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6897"/>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18366"/>
      <w:bookmarkStart w:id="66"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13132"/>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99461842"/>
      <w:bookmarkStart w:id="70" w:name="_Toc28718"/>
      <w:bookmarkStart w:id="71" w:name="_Toc9261747"/>
      <w:bookmarkStart w:id="72" w:name="_Toc516695505"/>
      <w:r>
        <w:rPr>
          <w:rFonts w:ascii="Times New Roman" w:eastAsia="宋体" w:hAnsi="Times New Roman" w:hint="eastAsia"/>
          <w:color w:val="000000"/>
          <w:sz w:val="26"/>
          <w:szCs w:val="28"/>
        </w:rPr>
        <w:t>4.1项目厂区选址</w:t>
      </w:r>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福建省</w:t>
      </w:r>
      <w:r>
        <w:rPr>
          <w:rFonts w:hint="eastAsia"/>
          <w:color w:val="000000"/>
          <w:kern w:val="0"/>
          <w:sz w:val="26"/>
          <w:szCs w:val="28"/>
        </w:rPr>
        <w:t>宁德市漳湾临港工业区冶金新材料产业园内。</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34.45pt;height:236.2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3" w:name="_Toc9261748"/>
      <w:bookmarkStart w:id="74" w:name="_Toc331409631"/>
      <w:bookmarkStart w:id="75" w:name="_Toc31381"/>
      <w:r>
        <w:rPr>
          <w:rFonts w:ascii="Times New Roman" w:eastAsia="宋体" w:hAnsi="Times New Roman"/>
          <w:color w:val="000000"/>
          <w:sz w:val="26"/>
        </w:rPr>
        <w:t>4.2区域投资环境</w:t>
      </w:r>
      <w:bookmarkEnd w:id="73"/>
      <w:bookmarkEnd w:id="74"/>
      <w:bookmarkEnd w:id="75"/>
    </w:p>
    <w:p>
      <w:pPr>
        <w:pStyle w:val="Heading3"/>
        <w:spacing w:before="0" w:after="156" w:afterLines="50" w:line="520" w:lineRule="exact"/>
        <w:rPr>
          <w:rFonts w:hint="eastAsia"/>
          <w:color w:val="000000"/>
          <w:sz w:val="24"/>
          <w:szCs w:val="24"/>
        </w:rPr>
      </w:pPr>
      <w:bookmarkStart w:id="76" w:name="_Toc6445"/>
      <w:bookmarkStart w:id="77" w:name="_Toc9261749"/>
      <w:r>
        <w:rPr>
          <w:color w:val="000000"/>
          <w:sz w:val="24"/>
          <w:szCs w:val="24"/>
        </w:rPr>
        <w:t>4.2.1</w:t>
      </w:r>
      <w:r>
        <w:rPr>
          <w:rFonts w:hint="eastAsia"/>
          <w:color w:val="000000"/>
          <w:sz w:val="24"/>
          <w:szCs w:val="24"/>
        </w:rPr>
        <w:t>区域地理位置</w:t>
      </w:r>
      <w:bookmarkEnd w:id="76"/>
      <w:bookmarkEnd w:id="77"/>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pgSz w:w="11906" w:h="16838"/>
          <w:pgMar w:top="1440" w:right="1797" w:bottom="1440" w:left="1797" w:header="851" w:footer="992" w:gutter="0"/>
          <w:pgNumType w:fmt="decimal" w:start="22"/>
          <w:cols w:space="708"/>
          <w:docGrid w:type="linesAndChars" w:linePitch="312"/>
        </w:sectPr>
      </w:pPr>
      <w:bookmarkStart w:id="78" w:name="_Toc244509884"/>
      <w:bookmarkStart w:id="79" w:name="_Toc256591036"/>
      <w:bookmarkStart w:id="80" w:name="_Toc215308116"/>
      <w:r>
        <w:rPr>
          <w:color w:val="000000"/>
          <w:kern w:val="0"/>
          <w:sz w:val="26"/>
          <w:szCs w:val="28"/>
        </w:rPr>
        <w:t>宁德市隶属于</w:t>
      </w:r>
      <w:hyperlink r:id="rId98" w:tgtFrame="_blank" w:history="1">
        <w:r>
          <w:rPr>
            <w:color w:val="000000"/>
            <w:kern w:val="0"/>
            <w:sz w:val="26"/>
            <w:szCs w:val="28"/>
          </w:rPr>
          <w:t>福建省</w:t>
        </w:r>
      </w:hyperlink>
      <w:r>
        <w:rPr>
          <w:color w:val="000000"/>
          <w:kern w:val="0"/>
          <w:sz w:val="26"/>
          <w:szCs w:val="28"/>
        </w:rPr>
        <w:t>，别称</w:t>
      </w:r>
      <w:hyperlink r:id="rId99" w:tgtFrame="_blank" w:history="1">
        <w:r>
          <w:rPr>
            <w:color w:val="000000"/>
            <w:kern w:val="0"/>
            <w:sz w:val="26"/>
            <w:szCs w:val="28"/>
          </w:rPr>
          <w:t>闽东</w:t>
        </w:r>
      </w:hyperlink>
      <w:r>
        <w:rPr>
          <w:color w:val="000000"/>
          <w:kern w:val="0"/>
          <w:sz w:val="26"/>
          <w:szCs w:val="28"/>
        </w:rPr>
        <w:t>，中国</w:t>
      </w:r>
      <w:hyperlink r:id="rId100" w:tgtFrame="_blank" w:history="1">
        <w:r>
          <w:rPr>
            <w:color w:val="000000"/>
            <w:kern w:val="0"/>
            <w:sz w:val="26"/>
            <w:szCs w:val="28"/>
          </w:rPr>
          <w:t>大黄鱼</w:t>
        </w:r>
      </w:hyperlink>
      <w:r>
        <w:rPr>
          <w:color w:val="000000"/>
          <w:kern w:val="0"/>
          <w:sz w:val="26"/>
          <w:szCs w:val="28"/>
        </w:rPr>
        <w:t>之乡，国家园林城市。位于福建省东北翼沿海、福建闽东地区，东临</w:t>
      </w:r>
      <w:hyperlink r:id="rId101" w:tgtFrame="_blank" w:history="1">
        <w:r>
          <w:rPr>
            <w:color w:val="000000"/>
            <w:kern w:val="0"/>
            <w:sz w:val="26"/>
            <w:szCs w:val="28"/>
          </w:rPr>
          <w:t>东海</w:t>
        </w:r>
      </w:hyperlink>
      <w:r>
        <w:rPr>
          <w:color w:val="000000"/>
          <w:kern w:val="0"/>
          <w:sz w:val="26"/>
          <w:szCs w:val="28"/>
        </w:rPr>
        <w:t>，与</w:t>
      </w:r>
      <w:hyperlink r:id="rId102" w:tgtFrame="_blank" w:history="1">
        <w:r>
          <w:rPr>
            <w:color w:val="000000"/>
            <w:kern w:val="0"/>
            <w:sz w:val="26"/>
            <w:szCs w:val="28"/>
          </w:rPr>
          <w:t>台湾</w:t>
        </w:r>
      </w:hyperlink>
      <w:r>
        <w:rPr>
          <w:color w:val="000000"/>
          <w:kern w:val="0"/>
          <w:sz w:val="26"/>
          <w:szCs w:val="28"/>
        </w:rPr>
        <w:t>隔海相望，西邻</w:t>
      </w:r>
      <w:hyperlink r:id="rId103" w:tgtFrame="_blank" w:history="1">
        <w:r>
          <w:rPr>
            <w:color w:val="000000"/>
            <w:kern w:val="0"/>
            <w:sz w:val="26"/>
            <w:szCs w:val="28"/>
          </w:rPr>
          <w:t>南平</w:t>
        </w:r>
      </w:hyperlink>
      <w:r>
        <w:rPr>
          <w:color w:val="000000"/>
          <w:kern w:val="0"/>
          <w:sz w:val="26"/>
          <w:szCs w:val="28"/>
        </w:rPr>
        <w:t>，南接省会</w:t>
      </w:r>
      <w:hyperlink r:id="rId104" w:tgtFrame="_blank" w:history="1">
        <w:r>
          <w:rPr>
            <w:color w:val="000000"/>
            <w:kern w:val="0"/>
            <w:sz w:val="26"/>
            <w:szCs w:val="28"/>
          </w:rPr>
          <w:t>福州市</w:t>
        </w:r>
      </w:hyperlink>
      <w:r>
        <w:rPr>
          <w:color w:val="000000"/>
          <w:kern w:val="0"/>
          <w:sz w:val="26"/>
          <w:szCs w:val="28"/>
        </w:rPr>
        <w:t>，北接</w:t>
      </w:r>
      <w:hyperlink r:id="rId105" w:tgtFrame="_blank" w:history="1">
        <w:r>
          <w:rPr>
            <w:color w:val="000000"/>
            <w:kern w:val="0"/>
            <w:sz w:val="26"/>
            <w:szCs w:val="28"/>
          </w:rPr>
          <w:t>浙江</w:t>
        </w:r>
      </w:hyperlink>
      <w:r>
        <w:rPr>
          <w:color w:val="000000"/>
          <w:kern w:val="0"/>
          <w:sz w:val="26"/>
          <w:szCs w:val="28"/>
        </w:rPr>
        <w:t>，是福建离“</w:t>
      </w:r>
      <w:hyperlink r:id="rId106" w:tgtFrame="_blank" w:history="1">
        <w:r>
          <w:rPr>
            <w:color w:val="000000"/>
            <w:kern w:val="0"/>
            <w:sz w:val="26"/>
            <w:szCs w:val="28"/>
          </w:rPr>
          <w:t>长三角</w:t>
        </w:r>
      </w:hyperlink>
      <w:r>
        <w:rPr>
          <w:color w:val="000000"/>
          <w:kern w:val="0"/>
          <w:sz w:val="26"/>
          <w:szCs w:val="28"/>
        </w:rPr>
        <w:t>”和</w:t>
      </w:r>
      <w:hyperlink r:id="rId107" w:tgtFrame="_blank" w:history="1">
        <w:r>
          <w:rPr>
            <w:color w:val="000000"/>
            <w:kern w:val="0"/>
            <w:sz w:val="26"/>
            <w:szCs w:val="28"/>
          </w:rPr>
          <w:t>日本</w:t>
        </w:r>
      </w:hyperlink>
      <w:r>
        <w:rPr>
          <w:color w:val="000000"/>
          <w:kern w:val="0"/>
          <w:sz w:val="26"/>
          <w:szCs w:val="28"/>
        </w:rPr>
        <w:t>、</w:t>
      </w:r>
      <w:hyperlink r:id="rId108" w:tgtFrame="_blank" w:history="1">
        <w:r>
          <w:rPr>
            <w:color w:val="000000"/>
            <w:kern w:val="0"/>
            <w:sz w:val="26"/>
            <w:szCs w:val="28"/>
          </w:rPr>
          <w:t>韩国</w:t>
        </w:r>
      </w:hyperlink>
      <w:r>
        <w:rPr>
          <w:color w:val="000000"/>
          <w:kern w:val="0"/>
          <w:sz w:val="26"/>
          <w:szCs w:val="28"/>
        </w:rPr>
        <w:t>最近的城市。土地面积1.34万平方公里，直接相邻的海域面积4.46万平方公里，拥有世界级天然深水港</w:t>
      </w:r>
      <w:hyperlink r:id="rId109" w:tgtFrame="_blank" w:history="1">
        <w:r>
          <w:rPr>
            <w:color w:val="000000"/>
            <w:kern w:val="0"/>
            <w:sz w:val="26"/>
            <w:szCs w:val="28"/>
          </w:rPr>
          <w:t>三都澳</w:t>
        </w:r>
      </w:hyperlink>
      <w:r>
        <w:rPr>
          <w:color w:val="000000"/>
          <w:kern w:val="0"/>
          <w:sz w:val="26"/>
          <w:szCs w:val="28"/>
        </w:rPr>
        <w:t>。</w:t>
      </w:r>
    </w:p>
    <w:p>
      <w:pPr>
        <w:pStyle w:val="Heading3"/>
        <w:spacing w:before="120" w:after="120" w:line="415" w:lineRule="auto"/>
        <w:rPr>
          <w:color w:val="000000"/>
          <w:sz w:val="24"/>
        </w:rPr>
      </w:pPr>
      <w:bookmarkStart w:id="81" w:name="_Toc16684"/>
      <w:bookmarkStart w:id="82" w:name="_Toc9261750"/>
      <w:bookmarkStart w:id="83" w:name="_Toc354427842"/>
      <w:r>
        <w:rPr>
          <w:color w:val="000000"/>
          <w:sz w:val="24"/>
        </w:rPr>
        <w:t>4.2.</w:t>
      </w:r>
      <w:r>
        <w:rPr>
          <w:rFonts w:hint="eastAsia"/>
          <w:color w:val="000000"/>
          <w:sz w:val="24"/>
        </w:rPr>
        <w:t>2区域气候条件</w:t>
      </w:r>
      <w:bookmarkEnd w:id="81"/>
      <w:bookmarkEnd w:id="82"/>
      <w:bookmarkEnd w:id="83"/>
    </w:p>
    <w:p>
      <w:pPr>
        <w:spacing w:after="156" w:afterLines="50" w:line="520" w:lineRule="exact"/>
        <w:ind w:firstLine="520" w:firstLineChars="200"/>
        <w:rPr>
          <w:rFonts w:hint="eastAsia"/>
          <w:color w:val="000000"/>
          <w:kern w:val="0"/>
          <w:sz w:val="26"/>
          <w:szCs w:val="28"/>
        </w:rPr>
      </w:pPr>
      <w:bookmarkStart w:id="84" w:name="_Toc354427843"/>
      <w:r>
        <w:rPr>
          <w:color w:val="000000"/>
          <w:kern w:val="0"/>
          <w:sz w:val="26"/>
          <w:szCs w:val="28"/>
        </w:rPr>
        <w:t>宁德属中亚热带海洋性季风气候，冬少严寒，夏少酷暑；气候湿润，雨量充沛；夏季最长，秋季最短；气候资源丰富、气象灾害频繁。由于有4个高海拔山区县，气象要素的地理差异较大。全市年平均气温为17.5</w:t>
      </w:r>
      <w:r>
        <w:rPr>
          <w:rFonts w:hint="eastAsia"/>
          <w:color w:val="000000"/>
          <w:kern w:val="0"/>
          <w:sz w:val="26"/>
          <w:szCs w:val="28"/>
        </w:rPr>
        <w:t>℃</w:t>
      </w:r>
      <w:r>
        <w:rPr>
          <w:color w:val="000000"/>
          <w:kern w:val="0"/>
          <w:sz w:val="26"/>
          <w:szCs w:val="28"/>
        </w:rPr>
        <w:t>、生长期327.9天、无霜期270.4天、日照时数1637.7小时、降水量2350毫米。降水集中两个时段，即5—6月的雨季（前汛期）和7—9月的台风季（后汛期）。年平均有3.5个台风影响，暴雨日数年平均5.7天，大暴雨年发生概率全市平均为80.3%，特大暴雨多为台风影响造成，其中柘荣出现特大暴雨的概率最大。</w:t>
      </w:r>
    </w:p>
    <w:p>
      <w:pPr>
        <w:pStyle w:val="Heading3"/>
        <w:spacing w:before="120" w:after="120" w:line="415" w:lineRule="auto"/>
        <w:rPr>
          <w:color w:val="000000"/>
          <w:sz w:val="24"/>
        </w:rPr>
      </w:pPr>
      <w:bookmarkStart w:id="85" w:name="_Toc9261751"/>
      <w:bookmarkStart w:id="86" w:name="_Toc17994"/>
      <w:r>
        <w:rPr>
          <w:color w:val="000000"/>
          <w:sz w:val="24"/>
        </w:rPr>
        <w:t>4.2.</w:t>
      </w:r>
      <w:r>
        <w:rPr>
          <w:rFonts w:hint="eastAsia"/>
          <w:color w:val="000000"/>
          <w:sz w:val="24"/>
        </w:rPr>
        <w:t>3区域地形地貌</w:t>
      </w:r>
      <w:bookmarkEnd w:id="84"/>
      <w:bookmarkEnd w:id="85"/>
      <w:bookmarkEnd w:id="86"/>
    </w:p>
    <w:p>
      <w:pPr>
        <w:spacing w:after="156" w:afterLines="50" w:line="520" w:lineRule="exact"/>
        <w:ind w:firstLine="520" w:firstLineChars="200"/>
        <w:rPr>
          <w:color w:val="000000"/>
          <w:kern w:val="0"/>
          <w:sz w:val="26"/>
          <w:szCs w:val="28"/>
        </w:rPr>
      </w:pPr>
      <w:r>
        <w:rPr>
          <w:color w:val="000000"/>
          <w:kern w:val="0"/>
          <w:sz w:val="26"/>
          <w:szCs w:val="28"/>
        </w:rPr>
        <w:t>宁德市在福建省地层区划中属华南地层区东南沿海地层分区。境内除福鼎大部和柘荣一部地域属温州地层小区外，其余均属青田漳州地层小区。在地质构造带中，宁德位于闽东燕山火山岩断裂带北部，处在东南沿海火山岩带。</w:t>
      </w:r>
    </w:p>
    <w:p>
      <w:pPr>
        <w:spacing w:after="156" w:afterLines="50" w:line="520" w:lineRule="exact"/>
        <w:ind w:firstLine="520" w:firstLineChars="200"/>
        <w:rPr>
          <w:color w:val="000000"/>
          <w:kern w:val="0"/>
          <w:sz w:val="26"/>
          <w:szCs w:val="28"/>
        </w:rPr>
      </w:pPr>
      <w:r>
        <w:rPr>
          <w:color w:val="000000"/>
          <w:kern w:val="0"/>
          <w:sz w:val="26"/>
          <w:szCs w:val="28"/>
        </w:rPr>
        <w:t>宁德市地貌基本轮廓在</w:t>
      </w:r>
      <w:hyperlink r:id="rId110" w:tgtFrame="_blank" w:history="1">
        <w:r>
          <w:rPr>
            <w:color w:val="000000"/>
            <w:kern w:val="0"/>
            <w:sz w:val="26"/>
            <w:szCs w:val="28"/>
          </w:rPr>
          <w:t>燕山运动</w:t>
        </w:r>
      </w:hyperlink>
      <w:r>
        <w:rPr>
          <w:color w:val="000000"/>
          <w:kern w:val="0"/>
          <w:sz w:val="26"/>
          <w:szCs w:val="28"/>
        </w:rPr>
        <w:t>末期即已形成，在福建省地貌区划中属闽中</w:t>
      </w:r>
      <w:hyperlink r:id="rId111" w:tgtFrame="_blank" w:history="1">
        <w:r>
          <w:rPr>
            <w:color w:val="000000"/>
            <w:kern w:val="0"/>
            <w:sz w:val="26"/>
            <w:szCs w:val="28"/>
          </w:rPr>
          <w:t>火山岩</w:t>
        </w:r>
      </w:hyperlink>
      <w:r>
        <w:rPr>
          <w:color w:val="000000"/>
          <w:kern w:val="0"/>
          <w:sz w:val="26"/>
          <w:szCs w:val="28"/>
        </w:rPr>
        <w:t>系中山地貌区和东部沿海花岗岩丘陵与平原地貌区。其地形西、北部高，东、南部低，中部隆起，大致呈“门”型的梯状。境内西北部有洞宫山、</w:t>
      </w:r>
      <w:hyperlink r:id="rId112" w:tgtFrame="_blank" w:history="1">
        <w:r>
          <w:rPr>
            <w:color w:val="000000"/>
            <w:kern w:val="0"/>
            <w:sz w:val="26"/>
            <w:szCs w:val="28"/>
          </w:rPr>
          <w:t>鹫峰山</w:t>
        </w:r>
      </w:hyperlink>
      <w:r>
        <w:rPr>
          <w:color w:val="000000"/>
          <w:kern w:val="0"/>
          <w:sz w:val="26"/>
          <w:szCs w:val="28"/>
        </w:rPr>
        <w:t>两大山脉，千米以上山峰696座，最高峰山尖海拔1649米；中北和中南部有太姥山和天湖山两条山脉，千米以上山峰189座，最高峰山尖海拔1479米；东面濒临太平洋，海域内港湾岛屿众多，海湾、港湾178个，岛屿305个，构成区内地势陡峻，其间杂有山间盆地，沿海一带夹滨海</w:t>
      </w:r>
      <w:hyperlink r:id="rId113" w:tgtFrame="_blank" w:history="1">
        <w:r>
          <w:rPr>
            <w:color w:val="000000"/>
            <w:kern w:val="0"/>
            <w:sz w:val="26"/>
            <w:szCs w:val="28"/>
          </w:rPr>
          <w:t>堆积平原</w:t>
        </w:r>
      </w:hyperlink>
      <w:r>
        <w:rPr>
          <w:color w:val="000000"/>
          <w:kern w:val="0"/>
          <w:sz w:val="26"/>
          <w:szCs w:val="28"/>
        </w:rPr>
        <w:t>。</w:t>
      </w:r>
    </w:p>
    <w:p>
      <w:pPr>
        <w:pStyle w:val="Heading3"/>
        <w:spacing w:before="120" w:after="120" w:line="415" w:lineRule="auto"/>
        <w:rPr>
          <w:rFonts w:hint="eastAsia"/>
          <w:color w:val="000000"/>
          <w:sz w:val="24"/>
        </w:rPr>
      </w:pPr>
      <w:bookmarkStart w:id="87" w:name="_Toc26195"/>
      <w:bookmarkStart w:id="88" w:name="_Toc9261752"/>
      <w:bookmarkStart w:id="89" w:name="_Toc354427844"/>
      <w:r>
        <w:rPr>
          <w:color w:val="000000"/>
          <w:sz w:val="24"/>
        </w:rPr>
        <w:t>4.2.</w:t>
      </w:r>
      <w:r>
        <w:rPr>
          <w:rFonts w:hint="eastAsia"/>
          <w:color w:val="000000"/>
          <w:sz w:val="24"/>
        </w:rPr>
        <w:t>4区域交通区位条件</w:t>
      </w:r>
      <w:bookmarkEnd w:id="87"/>
      <w:bookmarkEnd w:id="88"/>
      <w:bookmarkEnd w:id="89"/>
    </w:p>
    <w:p>
      <w:pPr>
        <w:spacing w:after="156" w:afterLines="50" w:line="520" w:lineRule="exact"/>
        <w:ind w:firstLine="520" w:firstLineChars="200"/>
        <w:rPr>
          <w:color w:val="000000"/>
          <w:kern w:val="0"/>
          <w:sz w:val="26"/>
          <w:szCs w:val="28"/>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港口</w:t>
      </w:r>
    </w:p>
    <w:p>
      <w:pPr>
        <w:spacing w:after="156" w:afterLines="50" w:line="520" w:lineRule="exact"/>
        <w:ind w:firstLine="520" w:firstLineChars="200"/>
        <w:rPr>
          <w:color w:val="000000"/>
          <w:kern w:val="0"/>
          <w:sz w:val="26"/>
          <w:szCs w:val="28"/>
        </w:rPr>
      </w:pPr>
      <w:r>
        <w:rPr>
          <w:rFonts w:hint="eastAsia"/>
          <w:color w:val="000000"/>
          <w:kern w:val="0"/>
          <w:sz w:val="26"/>
          <w:szCs w:val="28"/>
        </w:rPr>
        <w:t>宁德</w:t>
      </w:r>
      <w:r>
        <w:rPr>
          <w:color w:val="000000"/>
          <w:kern w:val="0"/>
          <w:sz w:val="26"/>
          <w:szCs w:val="28"/>
        </w:rPr>
        <w:t>有</w:t>
      </w:r>
      <w:hyperlink r:id="rId109" w:tgtFrame="_blank" w:history="1">
        <w:r>
          <w:rPr>
            <w:color w:val="000000"/>
            <w:kern w:val="0"/>
            <w:sz w:val="26"/>
            <w:szCs w:val="28"/>
          </w:rPr>
          <w:t>三都澳</w:t>
        </w:r>
      </w:hyperlink>
      <w:r>
        <w:rPr>
          <w:color w:val="000000"/>
          <w:kern w:val="0"/>
          <w:sz w:val="26"/>
          <w:szCs w:val="28"/>
        </w:rPr>
        <w:t>、</w:t>
      </w:r>
      <w:hyperlink r:id="rId118" w:tgtFrame="_blank" w:history="1">
        <w:r>
          <w:rPr>
            <w:color w:val="000000"/>
            <w:kern w:val="0"/>
            <w:sz w:val="26"/>
            <w:szCs w:val="28"/>
          </w:rPr>
          <w:t>赛江</w:t>
        </w:r>
      </w:hyperlink>
      <w:r>
        <w:rPr>
          <w:color w:val="000000"/>
          <w:kern w:val="0"/>
          <w:sz w:val="26"/>
          <w:szCs w:val="28"/>
        </w:rPr>
        <w:t>、三沙、沙埕 4港区城澳、漳湾、白马、溪南、赛岐、林炉、古镇、纺车礁、杨岐、八尺门、鸡母岩11作业区。</w:t>
      </w:r>
    </w:p>
    <w:p>
      <w:pPr>
        <w:spacing w:after="156" w:afterLines="50" w:line="520" w:lineRule="exact"/>
        <w:ind w:firstLine="520" w:firstLineChars="200"/>
        <w:rPr>
          <w:color w:val="000000"/>
          <w:kern w:val="0"/>
          <w:sz w:val="26"/>
          <w:szCs w:val="28"/>
        </w:rPr>
      </w:pPr>
      <w:r>
        <w:rPr>
          <w:color w:val="000000"/>
          <w:kern w:val="0"/>
          <w:sz w:val="26"/>
          <w:szCs w:val="28"/>
        </w:rPr>
        <w:t>铁路</w:t>
      </w:r>
    </w:p>
    <w:p>
      <w:pPr>
        <w:spacing w:after="156" w:afterLines="50" w:line="520" w:lineRule="exact"/>
        <w:ind w:firstLine="520" w:firstLineChars="200"/>
        <w:rPr>
          <w:color w:val="000000"/>
          <w:kern w:val="0"/>
          <w:sz w:val="26"/>
          <w:szCs w:val="28"/>
        </w:rPr>
      </w:pPr>
      <w:r>
        <w:rPr>
          <w:rFonts w:hint="eastAsia"/>
          <w:color w:val="000000"/>
          <w:kern w:val="0"/>
          <w:sz w:val="26"/>
          <w:szCs w:val="28"/>
        </w:rPr>
        <w:t>宁德</w:t>
      </w:r>
      <w:r>
        <w:rPr>
          <w:color w:val="000000"/>
          <w:kern w:val="0"/>
          <w:sz w:val="26"/>
          <w:szCs w:val="28"/>
        </w:rPr>
        <w:t>铁路196公里，其中</w:t>
      </w:r>
      <w:hyperlink r:id="rId119" w:tgtFrame="_blank" w:history="1">
        <w:r>
          <w:rPr>
            <w:color w:val="000000"/>
            <w:kern w:val="0"/>
            <w:sz w:val="26"/>
            <w:szCs w:val="28"/>
          </w:rPr>
          <w:t>温福铁路</w:t>
        </w:r>
      </w:hyperlink>
      <w:r>
        <w:rPr>
          <w:color w:val="000000"/>
          <w:kern w:val="0"/>
          <w:sz w:val="26"/>
          <w:szCs w:val="28"/>
        </w:rPr>
        <w:t>146公里，</w:t>
      </w:r>
      <w:hyperlink r:id="rId120" w:tgtFrame="_blank" w:history="1">
        <w:r>
          <w:rPr>
            <w:color w:val="000000"/>
            <w:kern w:val="0"/>
            <w:sz w:val="26"/>
            <w:szCs w:val="28"/>
          </w:rPr>
          <w:t>外福铁路</w:t>
        </w:r>
      </w:hyperlink>
      <w:r>
        <w:rPr>
          <w:color w:val="000000"/>
          <w:kern w:val="0"/>
          <w:sz w:val="26"/>
          <w:szCs w:val="28"/>
        </w:rPr>
        <w:t>50公里。2015年6月28日，</w:t>
      </w:r>
      <w:hyperlink r:id="rId121" w:tgtFrame="_blank" w:history="1">
        <w:r>
          <w:rPr>
            <w:color w:val="000000"/>
            <w:kern w:val="0"/>
            <w:sz w:val="26"/>
            <w:szCs w:val="28"/>
          </w:rPr>
          <w:t>合福高铁</w:t>
        </w:r>
      </w:hyperlink>
      <w:r>
        <w:rPr>
          <w:color w:val="000000"/>
          <w:kern w:val="0"/>
          <w:sz w:val="26"/>
          <w:szCs w:val="28"/>
        </w:rPr>
        <w:t>通车，途经宁德市</w:t>
      </w:r>
      <w:hyperlink r:id="rId122" w:tgtFrame="_blank" w:history="1">
        <w:r>
          <w:rPr>
            <w:color w:val="000000"/>
            <w:kern w:val="0"/>
            <w:sz w:val="26"/>
            <w:szCs w:val="28"/>
          </w:rPr>
          <w:t>古田北站</w:t>
        </w:r>
      </w:hyperlink>
      <w:r>
        <w:rPr>
          <w:color w:val="000000"/>
          <w:kern w:val="0"/>
          <w:sz w:val="26"/>
          <w:szCs w:val="28"/>
        </w:rPr>
        <w:t>。古田北站站区位于</w:t>
      </w:r>
      <w:hyperlink r:id="rId123" w:tgtFrame="_blank" w:history="1">
        <w:r>
          <w:rPr>
            <w:color w:val="000000"/>
            <w:kern w:val="0"/>
            <w:sz w:val="26"/>
            <w:szCs w:val="28"/>
          </w:rPr>
          <w:t>古田县</w:t>
        </w:r>
      </w:hyperlink>
      <w:hyperlink r:id="rId124" w:tgtFrame="_blank" w:history="1">
        <w:r>
          <w:rPr>
            <w:color w:val="000000"/>
            <w:kern w:val="0"/>
            <w:sz w:val="26"/>
            <w:szCs w:val="28"/>
          </w:rPr>
          <w:t>黄田镇</w:t>
        </w:r>
      </w:hyperlink>
      <w:r>
        <w:rPr>
          <w:color w:val="000000"/>
          <w:kern w:val="0"/>
          <w:sz w:val="26"/>
          <w:szCs w:val="28"/>
        </w:rPr>
        <w:t>洋上村，距古田县城约14公里，是</w:t>
      </w:r>
      <w:hyperlink r:id="rId121" w:tgtFrame="_blank" w:history="1">
        <w:r>
          <w:rPr>
            <w:color w:val="000000"/>
            <w:kern w:val="0"/>
            <w:sz w:val="26"/>
            <w:szCs w:val="28"/>
          </w:rPr>
          <w:t>合福高铁</w:t>
        </w:r>
      </w:hyperlink>
      <w:r>
        <w:rPr>
          <w:color w:val="000000"/>
          <w:kern w:val="0"/>
          <w:sz w:val="26"/>
          <w:szCs w:val="28"/>
        </w:rPr>
        <w:t>途经宁德市境内的站点。</w:t>
      </w:r>
    </w:p>
    <w:p>
      <w:pPr>
        <w:pStyle w:val="Heading3"/>
        <w:spacing w:before="0" w:after="156" w:afterLines="50" w:line="520" w:lineRule="exact"/>
        <w:rPr>
          <w:rFonts w:hint="eastAsia"/>
          <w:color w:val="000000"/>
          <w:sz w:val="24"/>
          <w:szCs w:val="24"/>
        </w:rPr>
      </w:pPr>
      <w:bookmarkStart w:id="90" w:name="_Toc9261753"/>
      <w:bookmarkStart w:id="91" w:name="_Toc17408"/>
      <w:r>
        <w:rPr>
          <w:color w:val="000000"/>
          <w:sz w:val="24"/>
          <w:szCs w:val="24"/>
        </w:rPr>
        <w:t>4.2.</w:t>
      </w:r>
      <w:r>
        <w:rPr>
          <w:rFonts w:hint="eastAsia"/>
          <w:color w:val="000000"/>
          <w:sz w:val="24"/>
          <w:szCs w:val="24"/>
        </w:rPr>
        <w:t>5区域经济发展</w:t>
      </w:r>
      <w:bookmarkEnd w:id="90"/>
      <w:bookmarkEnd w:id="9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 年，全市上下认真贯彻落实中央和省里决策部署，紧紧围绕坚持高质量发展落实赶超的要求，凝心聚力、攻坚克难，经济运行呈现稳中向好、结构优化、质效提升态势。全市生产总值 1942.8亿元、增长 8.1%，其中第一产业 295亿元、增长 4.3%，第二产业 968.95亿元、增长 8.3%，第三产业 678.85亿元、增长 9.7%，三次产业结构调整为 15.2:49.9:34.9；一般公共预算总收入 200.77亿元、增长 11.7%，地方一般公共预算收入 120.42亿元、增长 9.1%， 增速均居全省首位。</w:t>
      </w:r>
    </w:p>
    <w:p>
      <w:p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4"/>
          <w:cols w:space="708"/>
          <w:titlePg w:val="0"/>
          <w:docGrid w:type="linesAndChars" w:linePitch="312"/>
        </w:sectPr>
      </w:pPr>
      <w:bookmarkEnd w:id="78"/>
      <w:bookmarkEnd w:id="79"/>
      <w:bookmarkEnd w:id="80"/>
    </w:p>
    <w:p>
      <w:pPr>
        <w:pStyle w:val="Heading1"/>
        <w:spacing w:before="0" w:beforeLines="0" w:after="156" w:afterLines="50" w:line="520" w:lineRule="exact"/>
        <w:jc w:val="center"/>
        <w:rPr>
          <w:rFonts w:ascii="Times New Roman" w:hAnsi="宋体"/>
          <w:color w:val="000000"/>
          <w:sz w:val="30"/>
        </w:rPr>
      </w:pPr>
      <w:bookmarkStart w:id="92" w:name="_Toc1991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2"/>
      <w:bookmarkEnd w:id="92"/>
    </w:p>
    <w:p>
      <w:pPr>
        <w:pStyle w:val="Heading2"/>
        <w:spacing w:before="0" w:beforeLines="0" w:after="156" w:afterLines="50" w:line="520" w:lineRule="exact"/>
        <w:rPr>
          <w:rFonts w:ascii="Times New Roman" w:eastAsia="宋体" w:hAnsi="Times New Roman" w:hint="eastAsia"/>
          <w:color w:val="000000"/>
          <w:sz w:val="26"/>
        </w:rPr>
      </w:pPr>
      <w:bookmarkStart w:id="93" w:name="_Toc351826268"/>
      <w:bookmarkStart w:id="94" w:name="_Toc516695506"/>
      <w:bookmarkStart w:id="95" w:name="_Toc352184079"/>
      <w:bookmarkStart w:id="96" w:name="_Toc357629739"/>
      <w:bookmarkStart w:id="97" w:name="_Toc347493914"/>
      <w:bookmarkStart w:id="98" w:name="_Toc359945673"/>
      <w:bookmarkStart w:id="99" w:name="_Toc353198575"/>
      <w:bookmarkStart w:id="100" w:name="_Toc347187889"/>
      <w:bookmarkStart w:id="101" w:name="_Toc29530"/>
      <w:bookmarkStart w:id="102" w:name="_Toc351632638"/>
      <w:bookmarkStart w:id="103" w:name="_Toc351902110"/>
      <w:bookmarkStart w:id="104"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8"/>
      <w:bookmarkEnd w:id="99"/>
      <w:bookmarkEnd w:id="100"/>
      <w:bookmarkEnd w:id="101"/>
      <w:bookmarkEnd w:id="102"/>
      <w:bookmarkEnd w:id="103"/>
      <w:bookmarkEnd w:id="104"/>
      <w:bookmarkEnd w:id="93"/>
      <w:bookmarkEnd w:id="94"/>
      <w:bookmarkEnd w:id="97"/>
      <w:bookmarkEnd w:id="95"/>
      <w:bookmarkEnd w:id="9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5" w:name="_Toc256591040"/>
      <w:bookmarkStart w:id="106" w:name="_Toc259539532"/>
      <w:bookmarkStart w:id="107" w:name="_Toc332545560"/>
      <w:bookmarkStart w:id="108" w:name="_Toc359945669"/>
      <w:bookmarkStart w:id="109" w:name="_Toc215308119"/>
      <w:bookmarkStart w:id="110" w:name="_Toc244509888"/>
      <w:bookmarkStart w:id="111" w:name="_Toc259540039"/>
      <w:bookmarkStart w:id="112" w:name="_Toc516695507"/>
      <w:bookmarkStart w:id="113" w:name="_Toc3060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6"/>
      <w:bookmarkEnd w:id="107"/>
      <w:bookmarkEnd w:id="108"/>
      <w:bookmarkEnd w:id="109"/>
      <w:bookmarkEnd w:id="110"/>
      <w:bookmarkEnd w:id="111"/>
      <w:bookmarkEnd w:id="112"/>
      <w:bookmarkEnd w:id="113"/>
      <w:bookmarkEnd w:id="105"/>
    </w:p>
    <w:p>
      <w:pPr>
        <w:pStyle w:val="Heading3"/>
        <w:spacing w:before="0" w:after="156" w:afterLines="50" w:line="520" w:lineRule="exact"/>
        <w:rPr>
          <w:color w:val="000000"/>
          <w:sz w:val="24"/>
        </w:rPr>
      </w:pPr>
      <w:bookmarkStart w:id="114" w:name="_Toc332304976"/>
      <w:bookmarkStart w:id="115" w:name="_Toc4974"/>
      <w:bookmarkStart w:id="116" w:name="_Toc332545561"/>
      <w:bookmarkStart w:id="117" w:name="_Toc516695508"/>
      <w:bookmarkStart w:id="11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4"/>
      <w:bookmarkEnd w:id="115"/>
      <w:bookmarkEnd w:id="116"/>
      <w:bookmarkEnd w:id="117"/>
      <w:bookmarkEnd w:id="11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19" w:name="_Toc244509890"/>
      <w:bookmarkStart w:id="120" w:name="_Toc259540041"/>
      <w:bookmarkStart w:id="121" w:name="_Toc215308121"/>
      <w:bookmarkStart w:id="122" w:name="_Toc259539534"/>
      <w:bookmarkStart w:id="123" w:name="_Toc359945671"/>
      <w:bookmarkStart w:id="124" w:name="_Toc332545562"/>
      <w:bookmarkStart w:id="125" w:name="_Toc332304977"/>
      <w:bookmarkStart w:id="126" w:name="_Toc516695509"/>
      <w:bookmarkStart w:id="127" w:name="_Toc29082"/>
      <w:bookmarkStart w:id="128" w:name="_Toc256591042"/>
      <w:r>
        <w:rPr>
          <w:color w:val="000000"/>
          <w:sz w:val="24"/>
        </w:rPr>
        <w:t>5.</w:t>
      </w:r>
      <w:r>
        <w:rPr>
          <w:rFonts w:hint="eastAsia"/>
          <w:color w:val="000000"/>
          <w:sz w:val="24"/>
        </w:rPr>
        <w:t>2</w:t>
      </w:r>
      <w:r>
        <w:rPr>
          <w:color w:val="000000"/>
          <w:sz w:val="24"/>
        </w:rPr>
        <w:t>.2</w:t>
      </w:r>
      <w:bookmarkEnd w:id="128"/>
      <w:bookmarkEnd w:id="119"/>
      <w:bookmarkEnd w:id="120"/>
      <w:bookmarkEnd w:id="121"/>
      <w:bookmarkEnd w:id="122"/>
      <w:r>
        <w:rPr>
          <w:rFonts w:hint="eastAsia"/>
          <w:color w:val="000000"/>
          <w:sz w:val="24"/>
        </w:rPr>
        <w:t>土建工程</w:t>
      </w:r>
      <w:bookmarkEnd w:id="123"/>
      <w:bookmarkEnd w:id="124"/>
      <w:bookmarkEnd w:id="125"/>
      <w:r>
        <w:rPr>
          <w:rFonts w:hint="eastAsia"/>
          <w:color w:val="000000"/>
          <w:sz w:val="24"/>
        </w:rPr>
        <w:t>方案</w:t>
      </w:r>
      <w:bookmarkEnd w:id="126"/>
      <w:bookmarkEnd w:id="12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color w:val="000000"/>
          <w:sz w:val="26"/>
        </w:rPr>
      </w:pPr>
      <w:bookmarkStart w:id="129" w:name="_Toc244509887"/>
      <w:bookmarkStart w:id="130" w:name="_Toc332545564"/>
      <w:bookmarkStart w:id="131" w:name="_Toc256591039"/>
      <w:bookmarkStart w:id="132" w:name="_Toc32752"/>
      <w:bookmarkStart w:id="133" w:name="_Toc436838363"/>
      <w:bookmarkStart w:id="134" w:name="_Toc532197290"/>
      <w:bookmarkStart w:id="135" w:name="_Toc516695511"/>
      <w:bookmarkStart w:id="136" w:name="_Toc359945675"/>
      <w:bookmarkStart w:id="137" w:name="_Toc259540038"/>
      <w:bookmarkStart w:id="138" w:name="_Toc215308118"/>
      <w:bookmarkStart w:id="139" w:name="_Toc259539531"/>
      <w:r>
        <w:rPr>
          <w:rFonts w:ascii="Times New Roman" w:eastAsia="宋体" w:hAnsi="Times New Roman"/>
          <w:color w:val="000000"/>
          <w:sz w:val="26"/>
        </w:rPr>
        <w:t>5.3主要建设内容</w:t>
      </w:r>
      <w:bookmarkEnd w:id="132"/>
      <w:bookmarkEnd w:id="133"/>
      <w:bookmarkEnd w:id="1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本次项目占地面积35亩，总建筑面积12150.00平方米；主要建设内容及规模如下：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7"/>
        <w:gridCol w:w="2335"/>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7" w:type="dxa"/>
            <w:shd w:val="clear" w:color="auto" w:fill="auto"/>
            <w:vAlign w:val="center"/>
          </w:tcPr>
          <w:p>
            <w:pPr>
              <w:widowControl/>
              <w:jc w:val="center"/>
              <w:rPr>
                <w:b/>
                <w:bCs/>
                <w:color w:val="000000"/>
                <w:kern w:val="0"/>
                <w:szCs w:val="21"/>
              </w:rPr>
            </w:pPr>
            <w:r>
              <w:rPr>
                <w:rFonts w:hAnsi="宋体"/>
                <w:b/>
                <w:bCs/>
                <w:color w:val="000000"/>
                <w:kern w:val="0"/>
                <w:szCs w:val="21"/>
              </w:rPr>
              <w:t>工程类别</w:t>
            </w:r>
          </w:p>
        </w:tc>
        <w:tc>
          <w:tcPr>
            <w:tcW w:w="2335" w:type="dxa"/>
            <w:shd w:val="clear" w:color="auto" w:fill="auto"/>
            <w:vAlign w:val="center"/>
          </w:tcPr>
          <w:p>
            <w:pPr>
              <w:widowControl/>
              <w:jc w:val="center"/>
              <w:rPr>
                <w:b/>
                <w:bCs/>
                <w:color w:val="000000"/>
                <w:kern w:val="0"/>
                <w:szCs w:val="21"/>
              </w:rPr>
            </w:pPr>
            <w:r>
              <w:rPr>
                <w:rFonts w:hAnsi="宋体"/>
                <w:b/>
                <w:bCs/>
                <w:color w:val="000000"/>
                <w:kern w:val="0"/>
                <w:szCs w:val="21"/>
              </w:rPr>
              <w:t>工段名称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层数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04" w:type="dxa"/>
            <w:shd w:val="clear" w:color="auto" w:fill="auto"/>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60" w:type="dxa"/>
            <w:shd w:val="clear" w:color="auto" w:fill="FFFFFF"/>
            <w:noWrap/>
            <w:vAlign w:val="center"/>
          </w:tcPr>
          <w:p>
            <w:pPr>
              <w:widowControl/>
              <w:jc w:val="center"/>
              <w:rPr>
                <w:b/>
                <w:color w:val="000000"/>
                <w:kern w:val="0"/>
                <w:szCs w:val="21"/>
              </w:rPr>
            </w:pPr>
            <w:r>
              <w:rPr>
                <w:rFonts w:hAnsi="宋体"/>
                <w:b/>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、主要生产仓储工程</w:t>
            </w:r>
          </w:p>
        </w:tc>
        <w:tc>
          <w:tcPr>
            <w:tcW w:w="2335" w:type="dxa"/>
            <w:noWrap/>
            <w:vAlign w:val="center"/>
          </w:tcPr>
          <w:p>
            <w:pPr>
              <w:widowControl/>
              <w:jc w:val="center"/>
              <w:rPr>
                <w:color w:val="000000"/>
                <w:kern w:val="0"/>
                <w:szCs w:val="21"/>
              </w:rPr>
            </w:pPr>
            <w:r>
              <w:rPr>
                <w:rFonts w:hAnsi="宋体" w:hint="eastAsia"/>
                <w:color w:val="000000"/>
                <w:kern w:val="0"/>
                <w:szCs w:val="21"/>
                <w:lang w:eastAsia="zh-CN"/>
              </w:rPr>
              <w:t>生产</w:t>
            </w:r>
            <w:r>
              <w:rPr>
                <w:rFonts w:hAnsi="宋体"/>
                <w:color w:val="000000"/>
                <w:kern w:val="0"/>
                <w:szCs w:val="21"/>
              </w:rPr>
              <w:t>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6700.00</w:t>
            </w:r>
          </w:p>
        </w:tc>
        <w:tc>
          <w:tcPr>
            <w:tcW w:w="1004" w:type="dxa"/>
            <w:vAlign w:val="center"/>
          </w:tcPr>
          <w:p>
            <w:pPr>
              <w:widowControl/>
              <w:jc w:val="center"/>
              <w:rPr>
                <w:color w:val="000000"/>
                <w:kern w:val="0"/>
                <w:szCs w:val="21"/>
              </w:rPr>
            </w:pPr>
            <w:r>
              <w:rPr>
                <w:color w:val="000000"/>
                <w:kern w:val="0"/>
                <w:szCs w:val="21"/>
              </w:rPr>
              <w:t>6700.00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加工车间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2000.00</w:t>
            </w:r>
          </w:p>
        </w:tc>
        <w:tc>
          <w:tcPr>
            <w:tcW w:w="1004" w:type="dxa"/>
            <w:vAlign w:val="center"/>
          </w:tcPr>
          <w:p>
            <w:pPr>
              <w:widowControl/>
              <w:jc w:val="center"/>
              <w:rPr>
                <w:color w:val="000000"/>
                <w:kern w:val="0"/>
                <w:szCs w:val="21"/>
              </w:rPr>
            </w:pPr>
            <w:r>
              <w:rPr>
                <w:color w:val="000000"/>
                <w:kern w:val="0"/>
                <w:szCs w:val="21"/>
              </w:rPr>
              <w:t>2000.00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仓库</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1400.00</w:t>
            </w:r>
          </w:p>
        </w:tc>
        <w:tc>
          <w:tcPr>
            <w:tcW w:w="1004" w:type="dxa"/>
            <w:vAlign w:val="center"/>
          </w:tcPr>
          <w:p>
            <w:pPr>
              <w:widowControl/>
              <w:jc w:val="center"/>
              <w:rPr>
                <w:color w:val="000000"/>
                <w:kern w:val="0"/>
                <w:szCs w:val="21"/>
              </w:rPr>
            </w:pPr>
            <w:r>
              <w:rPr>
                <w:color w:val="000000"/>
                <w:kern w:val="0"/>
                <w:szCs w:val="21"/>
              </w:rPr>
              <w:t>1300.00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、配套建筑工程</w:t>
            </w:r>
          </w:p>
        </w:tc>
        <w:tc>
          <w:tcPr>
            <w:tcW w:w="2335" w:type="dxa"/>
            <w:noWrap/>
            <w:vAlign w:val="center"/>
          </w:tcPr>
          <w:p>
            <w:pPr>
              <w:widowControl/>
              <w:jc w:val="center"/>
              <w:rPr>
                <w:color w:val="000000"/>
                <w:kern w:val="0"/>
                <w:szCs w:val="21"/>
              </w:rPr>
            </w:pPr>
            <w:r>
              <w:rPr>
                <w:rFonts w:hAnsi="宋体"/>
                <w:color w:val="000000"/>
                <w:kern w:val="0"/>
                <w:szCs w:val="21"/>
              </w:rPr>
              <w:t>办公综合楼</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250.00</w:t>
            </w:r>
          </w:p>
        </w:tc>
        <w:tc>
          <w:tcPr>
            <w:tcW w:w="1004" w:type="dxa"/>
            <w:vAlign w:val="center"/>
          </w:tcPr>
          <w:p>
            <w:pPr>
              <w:widowControl/>
              <w:jc w:val="center"/>
              <w:rPr>
                <w:color w:val="000000"/>
                <w:kern w:val="0"/>
                <w:szCs w:val="21"/>
              </w:rPr>
            </w:pPr>
            <w:r>
              <w:rPr>
                <w:color w:val="000000"/>
                <w:kern w:val="0"/>
                <w:szCs w:val="21"/>
              </w:rPr>
              <w:t>500.00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职工宿舍</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600.00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职工食堂</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300.00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配电房</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w:t>
            </w:r>
          </w:p>
        </w:tc>
        <w:tc>
          <w:tcPr>
            <w:tcW w:w="1004" w:type="dxa"/>
            <w:vAlign w:val="center"/>
          </w:tcPr>
          <w:p>
            <w:pPr>
              <w:widowControl/>
              <w:jc w:val="center"/>
              <w:rPr>
                <w:color w:val="000000"/>
                <w:kern w:val="0"/>
                <w:szCs w:val="21"/>
              </w:rPr>
            </w:pPr>
            <w:r>
              <w:rPr>
                <w:color w:val="000000"/>
                <w:kern w:val="0"/>
                <w:szCs w:val="21"/>
              </w:rPr>
              <w:t>200.00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门卫室</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w:t>
            </w:r>
          </w:p>
        </w:tc>
        <w:tc>
          <w:tcPr>
            <w:tcW w:w="1004" w:type="dxa"/>
            <w:vAlign w:val="center"/>
          </w:tcPr>
          <w:p>
            <w:pPr>
              <w:widowControl/>
              <w:jc w:val="center"/>
              <w:rPr>
                <w:color w:val="000000"/>
                <w:kern w:val="0"/>
                <w:szCs w:val="21"/>
              </w:rPr>
            </w:pPr>
            <w:r>
              <w:rPr>
                <w:color w:val="000000"/>
                <w:kern w:val="0"/>
                <w:szCs w:val="21"/>
              </w:rPr>
              <w:t>30.00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环保处理站</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300.00</w:t>
            </w:r>
          </w:p>
        </w:tc>
        <w:tc>
          <w:tcPr>
            <w:tcW w:w="1004" w:type="dxa"/>
            <w:shd w:val="clear" w:color="auto" w:fill="auto"/>
            <w:vAlign w:val="center"/>
          </w:tcPr>
          <w:p>
            <w:pPr>
              <w:widowControl/>
              <w:jc w:val="center"/>
              <w:rPr>
                <w:color w:val="000000"/>
                <w:kern w:val="0"/>
                <w:szCs w:val="21"/>
              </w:rPr>
            </w:pPr>
            <w:r>
              <w:rPr>
                <w:color w:val="000000"/>
                <w:kern w:val="0"/>
                <w:szCs w:val="21"/>
              </w:rPr>
              <w:t>300.00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其他辅助设施</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220.00</w:t>
            </w:r>
          </w:p>
        </w:tc>
        <w:tc>
          <w:tcPr>
            <w:tcW w:w="1004" w:type="dxa"/>
            <w:shd w:val="clear" w:color="auto" w:fill="auto"/>
            <w:vAlign w:val="center"/>
          </w:tcPr>
          <w:p>
            <w:pPr>
              <w:widowControl/>
              <w:jc w:val="center"/>
              <w:rPr>
                <w:color w:val="000000"/>
                <w:kern w:val="0"/>
                <w:szCs w:val="21"/>
              </w:rPr>
            </w:pPr>
            <w:r>
              <w:rPr>
                <w:color w:val="000000"/>
                <w:kern w:val="0"/>
                <w:szCs w:val="21"/>
              </w:rPr>
              <w:t>220.00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b/>
                <w:bCs/>
                <w:color w:val="000000"/>
                <w:kern w:val="0"/>
                <w:szCs w:val="21"/>
              </w:rPr>
            </w:pPr>
            <w:r>
              <w:rPr>
                <w:rFonts w:hAnsi="宋体"/>
                <w:b/>
                <w:bCs/>
                <w:color w:val="000000"/>
                <w:kern w:val="0"/>
                <w:szCs w:val="21"/>
              </w:rPr>
              <w:t>合计</w:t>
            </w:r>
          </w:p>
        </w:tc>
        <w:tc>
          <w:tcPr>
            <w:tcW w:w="1178" w:type="dxa"/>
            <w:noWrap/>
            <w:vAlign w:val="center"/>
          </w:tcPr>
          <w:p>
            <w:pPr>
              <w:widowControl/>
              <w:jc w:val="center"/>
              <w:rPr>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11700.00</w:t>
            </w:r>
          </w:p>
        </w:tc>
        <w:tc>
          <w:tcPr>
            <w:tcW w:w="1004" w:type="dxa"/>
            <w:vAlign w:val="center"/>
          </w:tcPr>
          <w:p>
            <w:pPr>
              <w:widowControl/>
              <w:jc w:val="center"/>
              <w:rPr>
                <w:b/>
                <w:bCs/>
                <w:color w:val="000000"/>
                <w:kern w:val="0"/>
                <w:szCs w:val="21"/>
              </w:rPr>
            </w:pPr>
            <w:r>
              <w:rPr>
                <w:b/>
                <w:bCs/>
                <w:color w:val="000000"/>
                <w:kern w:val="0"/>
                <w:szCs w:val="21"/>
              </w:rPr>
              <w:t>12150.00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3</w:t>
            </w:r>
            <w:r>
              <w:rPr>
                <w:rFonts w:hAnsi="宋体"/>
                <w:color w:val="000000"/>
                <w:kern w:val="0"/>
                <w:szCs w:val="21"/>
              </w:rPr>
              <w:t>、公共设施</w:t>
            </w:r>
          </w:p>
        </w:tc>
        <w:tc>
          <w:tcPr>
            <w:tcW w:w="2335" w:type="dxa"/>
            <w:vAlign w:val="center"/>
          </w:tcPr>
          <w:p>
            <w:pPr>
              <w:widowControl/>
              <w:jc w:val="center"/>
              <w:rPr>
                <w:color w:val="000000"/>
                <w:kern w:val="0"/>
                <w:szCs w:val="21"/>
              </w:rPr>
            </w:pPr>
            <w:r>
              <w:rPr>
                <w:rFonts w:hAnsi="宋体"/>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8500.00</w:t>
            </w:r>
          </w:p>
        </w:tc>
        <w:tc>
          <w:tcPr>
            <w:tcW w:w="1004" w:type="dxa"/>
            <w:vAlign w:val="center"/>
          </w:tcPr>
          <w:p>
            <w:pPr>
              <w:widowControl/>
              <w:jc w:val="center"/>
              <w:rPr>
                <w:color w:val="000000"/>
                <w:kern w:val="0"/>
                <w:szCs w:val="21"/>
              </w:rPr>
            </w:pPr>
            <w:r>
              <w:rPr>
                <w:color w:val="000000"/>
                <w:kern w:val="0"/>
                <w:szCs w:val="21"/>
              </w:rPr>
              <w:t>8500.00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7" w:type="dxa"/>
            <w:vMerge/>
            <w:vAlign w:val="center"/>
          </w:tcPr>
          <w:p>
            <w:pPr>
              <w:widowControl/>
              <w:jc w:val="center"/>
              <w:rPr>
                <w:color w:val="000000"/>
                <w:kern w:val="0"/>
                <w:szCs w:val="21"/>
              </w:rPr>
            </w:pPr>
          </w:p>
        </w:tc>
        <w:tc>
          <w:tcPr>
            <w:tcW w:w="2335" w:type="dxa"/>
            <w:vAlign w:val="center"/>
          </w:tcPr>
          <w:p>
            <w:pPr>
              <w:widowControl/>
              <w:jc w:val="center"/>
              <w:rPr>
                <w:color w:val="000000"/>
                <w:kern w:val="0"/>
                <w:szCs w:val="21"/>
              </w:rPr>
            </w:pPr>
            <w:r>
              <w:rPr>
                <w:rFonts w:hAnsi="宋体"/>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2800.00</w:t>
            </w:r>
          </w:p>
        </w:tc>
        <w:tc>
          <w:tcPr>
            <w:tcW w:w="1004" w:type="dxa"/>
            <w:vAlign w:val="center"/>
          </w:tcPr>
          <w:p>
            <w:pPr>
              <w:widowControl/>
              <w:jc w:val="center"/>
              <w:rPr>
                <w:color w:val="000000"/>
                <w:kern w:val="0"/>
                <w:szCs w:val="21"/>
              </w:rPr>
            </w:pPr>
            <w:r>
              <w:rPr>
                <w:color w:val="000000"/>
                <w:kern w:val="0"/>
                <w:szCs w:val="21"/>
              </w:rPr>
              <w:t>2800.00</w:t>
            </w:r>
          </w:p>
        </w:tc>
        <w:tc>
          <w:tcPr>
            <w:tcW w:w="1060" w:type="dxa"/>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0" w:name="_Toc2433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5"/>
      <w:bookmarkEnd w:id="136"/>
      <w:bookmarkEnd w:id="137"/>
      <w:bookmarkEnd w:id="138"/>
      <w:bookmarkEnd w:id="139"/>
      <w:bookmarkEnd w:id="129"/>
      <w:bookmarkEnd w:id="130"/>
      <w:bookmarkEnd w:id="131"/>
      <w:bookmarkEnd w:id="140"/>
    </w:p>
    <w:p>
      <w:pPr>
        <w:pStyle w:val="Heading3"/>
        <w:spacing w:before="0" w:after="156" w:afterLines="50" w:line="520" w:lineRule="exact"/>
        <w:rPr>
          <w:rFonts w:hint="eastAsia"/>
          <w:color w:val="000000"/>
          <w:sz w:val="24"/>
        </w:rPr>
      </w:pPr>
      <w:bookmarkStart w:id="141" w:name="_Toc332545565"/>
      <w:bookmarkStart w:id="142" w:name="_Toc516695512"/>
      <w:bookmarkStart w:id="143" w:name="_Toc21812"/>
      <w:bookmarkStart w:id="144" w:name="_Toc359945676"/>
      <w:r>
        <w:rPr>
          <w:rFonts w:hint="eastAsia"/>
          <w:color w:val="000000"/>
          <w:sz w:val="24"/>
        </w:rPr>
        <w:t>5.4.1给排水</w:t>
      </w:r>
      <w:bookmarkEnd w:id="142"/>
      <w:bookmarkEnd w:id="141"/>
      <w:bookmarkEnd w:id="144"/>
      <w:bookmarkEnd w:id="143"/>
    </w:p>
    <w:p>
      <w:pPr>
        <w:spacing w:after="156" w:afterLines="50" w:line="520" w:lineRule="exact"/>
        <w:ind w:firstLine="520" w:firstLineChars="200"/>
        <w:rPr>
          <w:color w:val="000000"/>
          <w:sz w:val="26"/>
        </w:rPr>
      </w:pPr>
      <w:bookmarkStart w:id="145" w:name="_Toc516695514"/>
      <w:bookmarkStart w:id="146" w:name="_Toc359945679"/>
      <w:bookmarkStart w:id="147" w:name="_Toc332545568"/>
      <w:bookmarkStart w:id="148"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9" w:name="_Toc17728729"/>
      <w:bookmarkStart w:id="150" w:name="_Toc332545566"/>
      <w:bookmarkStart w:id="151" w:name="_Toc359945677"/>
      <w:bookmarkStart w:id="152" w:name="_Toc25196"/>
      <w:r>
        <w:rPr>
          <w:rFonts w:hint="eastAsia"/>
          <w:color w:val="000000"/>
          <w:sz w:val="24"/>
        </w:rPr>
        <w:t>5.4.2供电</w:t>
      </w:r>
      <w:bookmarkEnd w:id="152"/>
      <w:bookmarkEnd w:id="151"/>
      <w:bookmarkEnd w:id="150"/>
      <w:bookmarkEnd w:id="14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3" w:name="_Toc11597"/>
      <w:r>
        <w:rPr>
          <w:rFonts w:ascii="Times New Roman" w:eastAsia="宋体" w:hAnsi="Times New Roman" w:hint="eastAsia"/>
          <w:color w:val="000000"/>
          <w:sz w:val="26"/>
        </w:rPr>
        <w:t>5.5道路设计</w:t>
      </w:r>
      <w:bookmarkEnd w:id="145"/>
      <w:bookmarkEnd w:id="146"/>
      <w:bookmarkEnd w:id="147"/>
      <w:bookmarkEnd w:id="148"/>
      <w:bookmarkEnd w:id="15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31"/>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54" w:name="_Toc359945680"/>
      <w:bookmarkStart w:id="155" w:name="_Toc332545569"/>
      <w:bookmarkStart w:id="156" w:name="_Toc28858"/>
      <w:bookmarkStart w:id="157" w:name="_Toc516695515"/>
      <w:bookmarkStart w:id="158"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54"/>
      <w:bookmarkEnd w:id="155"/>
      <w:bookmarkEnd w:id="158"/>
      <w:bookmarkEnd w:id="156"/>
      <w:bookmarkEnd w:id="15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59" w:name="_Toc332545570"/>
      <w:bookmarkStart w:id="160" w:name="_Toc316296954"/>
      <w:bookmarkStart w:id="161" w:name="_Toc359945681"/>
      <w:bookmarkStart w:id="162" w:name="_Toc516695516"/>
      <w:bookmarkStart w:id="163" w:name="_Toc184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59"/>
      <w:bookmarkEnd w:id="160"/>
      <w:bookmarkEnd w:id="161"/>
      <w:bookmarkEnd w:id="162"/>
      <w:bookmarkEnd w:id="163"/>
    </w:p>
    <w:p>
      <w:pPr>
        <w:pStyle w:val="Heading3"/>
        <w:spacing w:before="0" w:after="156" w:afterLines="50" w:line="520" w:lineRule="exact"/>
        <w:rPr>
          <w:rFonts w:hint="eastAsia"/>
          <w:color w:val="000000"/>
          <w:sz w:val="24"/>
        </w:rPr>
      </w:pPr>
      <w:bookmarkStart w:id="164" w:name="_Toc31396"/>
      <w:bookmarkStart w:id="165" w:name="_Toc516695517"/>
      <w:bookmarkStart w:id="166" w:name="_Toc359945682"/>
      <w:bookmarkStart w:id="167" w:name="_Toc332545571"/>
      <w:bookmarkStart w:id="168" w:name="_Toc316296955"/>
      <w:r>
        <w:rPr>
          <w:rFonts w:hint="eastAsia"/>
          <w:color w:val="000000"/>
          <w:sz w:val="24"/>
        </w:rPr>
        <w:t>5.7.1项目用地规划选址</w:t>
      </w:r>
      <w:bookmarkEnd w:id="164"/>
      <w:bookmarkEnd w:id="165"/>
      <w:bookmarkEnd w:id="166"/>
      <w:bookmarkEnd w:id="167"/>
      <w:bookmarkEnd w:id="16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宁德市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69" w:name="_Toc12324"/>
      <w:r>
        <w:rPr>
          <w:rFonts w:hint="eastAsia"/>
          <w:color w:val="000000"/>
          <w:sz w:val="24"/>
        </w:rPr>
        <w:t>5.7.2用地规模及用地类型</w:t>
      </w:r>
      <w:bookmarkEnd w:id="16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35</w:t>
      </w:r>
      <w:r>
        <w:rPr>
          <w:rFonts w:hAnsi="宋体"/>
          <w:color w:val="000000"/>
          <w:sz w:val="26"/>
        </w:rPr>
        <w:t>亩，总建筑面积</w:t>
      </w:r>
      <w:r>
        <w:rPr>
          <w:rFonts w:hint="eastAsia"/>
          <w:color w:val="000000"/>
          <w:sz w:val="26"/>
        </w:rPr>
        <w:t>1215</w:t>
      </w:r>
      <w:r>
        <w:rPr>
          <w:color w:val="000000"/>
          <w:sz w:val="26"/>
        </w:rPr>
        <w:t>0.00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23333.45</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22150.00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11700.00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7" w:history="1">
        <w:r>
          <w:rPr>
            <w:rFonts w:ascii="SimSun" w:eastAsia="SimSun" w:hAnsi="SimSun" w:cs="SimSun"/>
            <w:b/>
            <w:bCs/>
            <w:color w:val="0000EE"/>
            <w:kern w:val="0"/>
            <w:sz w:val="30"/>
            <w:szCs w:val="30"/>
            <w:u w:val="single" w:color="0000EE"/>
          </w:rPr>
          <w:t>https://d.book118.com/926020144234010052</w:t>
        </w:r>
      </w:hyperlink>
    </w:p>
    <w:p/>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3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5FE0A3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2C223A"/>
    <w:rsid w:val="0C251CAC"/>
    <w:rsid w:val="0DB577DF"/>
    <w:rsid w:val="0E554CA0"/>
    <w:rsid w:val="158A22DB"/>
    <w:rsid w:val="1B9E02A9"/>
    <w:rsid w:val="1BFC6348"/>
    <w:rsid w:val="22AB2F10"/>
    <w:rsid w:val="2335044A"/>
    <w:rsid w:val="28267E51"/>
    <w:rsid w:val="2A8D7704"/>
    <w:rsid w:val="2B752064"/>
    <w:rsid w:val="2E196BA9"/>
    <w:rsid w:val="2E1B39DB"/>
    <w:rsid w:val="2EF02931"/>
    <w:rsid w:val="301C7B93"/>
    <w:rsid w:val="33387DDF"/>
    <w:rsid w:val="351B3B2C"/>
    <w:rsid w:val="370D59F8"/>
    <w:rsid w:val="3A335EEC"/>
    <w:rsid w:val="3D300582"/>
    <w:rsid w:val="3F4B55CF"/>
    <w:rsid w:val="46B56942"/>
    <w:rsid w:val="478943F9"/>
    <w:rsid w:val="4CAA49C3"/>
    <w:rsid w:val="4DBC5B3B"/>
    <w:rsid w:val="52BE6ACA"/>
    <w:rsid w:val="540C2652"/>
    <w:rsid w:val="5C594974"/>
    <w:rsid w:val="5C654874"/>
    <w:rsid w:val="628622B7"/>
    <w:rsid w:val="642F45A5"/>
    <w:rsid w:val="698843D2"/>
    <w:rsid w:val="69ED73DB"/>
    <w:rsid w:val="700E26E5"/>
    <w:rsid w:val="70F3200C"/>
    <w:rsid w:val="71F63704"/>
    <w:rsid w:val="723A63C9"/>
    <w:rsid w:val="74F9207B"/>
    <w:rsid w:val="773C6F3E"/>
    <w:rsid w:val="789A0602"/>
    <w:rsid w:val="7BF71EA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greyfont">
    <w:name w:val="greyfo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itle11">
    <w:name w:val="title11"/>
    <w:basedOn w:val="DefaultParagraphFont"/>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px141">
    <w:name w:val="px141"/>
    <w:basedOn w:val="DefaultParagraphFont"/>
    <w:rPr>
      <w:rFonts w:ascii="ˎ̥" w:hAnsi="ˎ̥" w:hint="default"/>
      <w:sz w:val="21"/>
      <w:szCs w:val="21"/>
    </w:rPr>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ParaChar">
    <w:name w:val="默认段落字体 Para Char"/>
    <w:basedOn w:val="Normal"/>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
    <w:pPr>
      <w:tabs>
        <w:tab w:val="left" w:pos="425"/>
      </w:tabs>
      <w:ind w:left="425" w:hanging="425"/>
    </w:pPr>
    <w:rPr>
      <w:sz w:val="24"/>
      <w:szCs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正文内容"/>
    <w:basedOn w:val="Normal"/>
    <w:pPr>
      <w:spacing w:before="100" w:after="100" w:line="360" w:lineRule="auto"/>
      <w:ind w:firstLine="420"/>
    </w:pPr>
    <w:rPr>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4%A7%E9%BB%84%E9%B1%BC/470064" TargetMode="External" /><Relationship Id="rId101" Type="http://schemas.openxmlformats.org/officeDocument/2006/relationships/hyperlink" Target="https://baike.baidu.com/item/%E4%B8%9C%E6%B5%B7/18322" TargetMode="External" /><Relationship Id="rId102" Type="http://schemas.openxmlformats.org/officeDocument/2006/relationships/hyperlink" Target="https://baike.baidu.com/item/%E5%8F%B0%E6%B9%BE/122340" TargetMode="External" /><Relationship Id="rId103" Type="http://schemas.openxmlformats.org/officeDocument/2006/relationships/hyperlink" Target="https://baike.baidu.com/item/%E5%8D%97%E5%B9%B3/25271" TargetMode="External" /><Relationship Id="rId104" Type="http://schemas.openxmlformats.org/officeDocument/2006/relationships/hyperlink" Target="https://baike.baidu.com/item/%E7%A6%8F%E5%B7%9E%E5%B8%82/366603" TargetMode="External" /><Relationship Id="rId105" Type="http://schemas.openxmlformats.org/officeDocument/2006/relationships/hyperlink" Target="https://baike.baidu.com/item/%E6%B5%99%E6%B1%9F/154399" TargetMode="External" /><Relationship Id="rId106" Type="http://schemas.openxmlformats.org/officeDocument/2006/relationships/hyperlink" Target="https://baike.baidu.com/item/%E9%95%BF%E4%B8%89%E8%A7%92/3288923" TargetMode="External" /><Relationship Id="rId107" Type="http://schemas.openxmlformats.org/officeDocument/2006/relationships/hyperlink" Target="https://baike.baidu.com/item/%E6%97%A5%E6%9C%AC/111617" TargetMode="External" /><Relationship Id="rId108" Type="http://schemas.openxmlformats.org/officeDocument/2006/relationships/hyperlink" Target="https://baike.baidu.com/item/%E9%9F%A9%E5%9B%BD/6009333" TargetMode="External" /><Relationship Id="rId109" Type="http://schemas.openxmlformats.org/officeDocument/2006/relationships/hyperlink" Target="https://baike.baidu.com/item/%E4%B8%89%E9%83%BD%E6%BE%B3" TargetMode="External" /><Relationship Id="rId11" Type="http://schemas.openxmlformats.org/officeDocument/2006/relationships/footer" Target="footer4.xml" /><Relationship Id="rId110" Type="http://schemas.openxmlformats.org/officeDocument/2006/relationships/hyperlink" Target="https://baike.baidu.com/item/%E7%87%95%E5%B1%B1%E8%BF%90%E5%8A%A8" TargetMode="External" /><Relationship Id="rId111" Type="http://schemas.openxmlformats.org/officeDocument/2006/relationships/hyperlink" Target="https://baike.baidu.com/item/%E7%81%AB%E5%B1%B1%E5%B2%A9" TargetMode="External" /><Relationship Id="rId112" Type="http://schemas.openxmlformats.org/officeDocument/2006/relationships/hyperlink" Target="https://baike.baidu.com/item/%E9%B9%AB%E5%B3%B0%E5%B1%B1" TargetMode="External" /><Relationship Id="rId113" Type="http://schemas.openxmlformats.org/officeDocument/2006/relationships/hyperlink" Target="https://baike.baidu.com/item/%E5%A0%86%E7%A7%AF%E5%B9%B3%E5%8E%9F" TargetMode="External" /><Relationship Id="rId114" Type="http://schemas.openxmlformats.org/officeDocument/2006/relationships/header" Target="header47.xml" /><Relationship Id="rId115" Type="http://schemas.openxmlformats.org/officeDocument/2006/relationships/footer" Target="footer47.xml" /><Relationship Id="rId116" Type="http://schemas.openxmlformats.org/officeDocument/2006/relationships/header" Target="header48.xml" /><Relationship Id="rId117" Type="http://schemas.openxmlformats.org/officeDocument/2006/relationships/footer" Target="footer48.xml" /><Relationship Id="rId118" Type="http://schemas.openxmlformats.org/officeDocument/2006/relationships/hyperlink" Target="https://baike.baidu.com/item/%E8%B5%9B%E6%B1%9F" TargetMode="External" /><Relationship Id="rId119" Type="http://schemas.openxmlformats.org/officeDocument/2006/relationships/hyperlink" Target="https://baike.baidu.com/item/%E6%B8%A9%E7%A6%8F%E9%93%81%E8%B7%AF" TargetMode="External" /><Relationship Id="rId12" Type="http://schemas.openxmlformats.org/officeDocument/2006/relationships/header" Target="header5.xml" /><Relationship Id="rId120" Type="http://schemas.openxmlformats.org/officeDocument/2006/relationships/hyperlink" Target="https://baike.baidu.com/item/%E5%A4%96%E7%A6%8F%E9%93%81%E8%B7%AF" TargetMode="External" /><Relationship Id="rId121" Type="http://schemas.openxmlformats.org/officeDocument/2006/relationships/hyperlink" Target="https://baike.baidu.com/item/%E5%90%88%E7%A6%8F%E9%AB%98%E9%93%81" TargetMode="External" /><Relationship Id="rId122" Type="http://schemas.openxmlformats.org/officeDocument/2006/relationships/hyperlink" Target="https://baike.baidu.com/item/%E5%8F%A4%E7%94%B0%E5%8C%97%E7%AB%99" TargetMode="External" /><Relationship Id="rId123" Type="http://schemas.openxmlformats.org/officeDocument/2006/relationships/hyperlink" Target="https://baike.baidu.com/item/%E5%8F%A4%E7%94%B0%E5%8E%BF" TargetMode="External" /><Relationship Id="rId124" Type="http://schemas.openxmlformats.org/officeDocument/2006/relationships/hyperlink" Target="https://baike.baidu.com/item/%E9%BB%84%E7%94%B0%E9%95%87" TargetMode="External" /><Relationship Id="rId125" Type="http://schemas.openxmlformats.org/officeDocument/2006/relationships/header" Target="header49.xml" /><Relationship Id="rId126" Type="http://schemas.openxmlformats.org/officeDocument/2006/relationships/footer" Target="footer49.xml" /><Relationship Id="rId127" Type="http://schemas.openxmlformats.org/officeDocument/2006/relationships/header" Target="header50.xml" /><Relationship Id="rId128" Type="http://schemas.openxmlformats.org/officeDocument/2006/relationships/footer" Target="footer50.xml" /><Relationship Id="rId129" Type="http://schemas.openxmlformats.org/officeDocument/2006/relationships/header" Target="header51.xml" /><Relationship Id="rId13" Type="http://schemas.openxmlformats.org/officeDocument/2006/relationships/footer" Target="footer5.xml" /><Relationship Id="rId130" Type="http://schemas.openxmlformats.org/officeDocument/2006/relationships/footer" Target="footer51.xml" /><Relationship Id="rId131" Type="http://schemas.openxmlformats.org/officeDocument/2006/relationships/header" Target="header52.xml" /><Relationship Id="rId132" Type="http://schemas.openxmlformats.org/officeDocument/2006/relationships/footer" Target="footer52.xml" /><Relationship Id="rId133" Type="http://schemas.openxmlformats.org/officeDocument/2006/relationships/header" Target="header53.xml" /><Relationship Id="rId134" Type="http://schemas.openxmlformats.org/officeDocument/2006/relationships/footer" Target="footer53.xml" /><Relationship Id="rId135" Type="http://schemas.openxmlformats.org/officeDocument/2006/relationships/header" Target="header54.xml" /><Relationship Id="rId136" Type="http://schemas.openxmlformats.org/officeDocument/2006/relationships/footer" Target="footer54.xml" /><Relationship Id="rId137" Type="http://schemas.openxmlformats.org/officeDocument/2006/relationships/header" Target="header55.xml" /><Relationship Id="rId138" Type="http://schemas.openxmlformats.org/officeDocument/2006/relationships/footer" Target="footer55.xml" /><Relationship Id="rId139" Type="http://schemas.openxmlformats.org/officeDocument/2006/relationships/header" Target="header56.xml" /><Relationship Id="rId14" Type="http://schemas.openxmlformats.org/officeDocument/2006/relationships/header" Target="header6.xml" /><Relationship Id="rId140" Type="http://schemas.openxmlformats.org/officeDocument/2006/relationships/footer" Target="footer56.xml" /><Relationship Id="rId141" Type="http://schemas.openxmlformats.org/officeDocument/2006/relationships/header" Target="header57.xml" /><Relationship Id="rId142" Type="http://schemas.openxmlformats.org/officeDocument/2006/relationships/footer" Target="footer57.xml" /><Relationship Id="rId143" Type="http://schemas.openxmlformats.org/officeDocument/2006/relationships/header" Target="header58.xml" /><Relationship Id="rId144" Type="http://schemas.openxmlformats.org/officeDocument/2006/relationships/footer" Target="footer58.xml" /><Relationship Id="rId145" Type="http://schemas.openxmlformats.org/officeDocument/2006/relationships/header" Target="header59.xml" /><Relationship Id="rId146" Type="http://schemas.openxmlformats.org/officeDocument/2006/relationships/footer" Target="footer59.xml" /><Relationship Id="rId147" Type="http://schemas.openxmlformats.org/officeDocument/2006/relationships/header" Target="header60.xml" /><Relationship Id="rId148" Type="http://schemas.openxmlformats.org/officeDocument/2006/relationships/footer" Target="footer60.xml" /><Relationship Id="rId149" Type="http://schemas.openxmlformats.org/officeDocument/2006/relationships/header" Target="header61.xml" /><Relationship Id="rId15" Type="http://schemas.openxmlformats.org/officeDocument/2006/relationships/footer" Target="footer6.xml" /><Relationship Id="rId150" Type="http://schemas.openxmlformats.org/officeDocument/2006/relationships/footer" Target="footer61.xml" /><Relationship Id="rId151" Type="http://schemas.openxmlformats.org/officeDocument/2006/relationships/header" Target="header62.xml" /><Relationship Id="rId152" Type="http://schemas.openxmlformats.org/officeDocument/2006/relationships/footer" Target="footer62.xml" /><Relationship Id="rId153" Type="http://schemas.openxmlformats.org/officeDocument/2006/relationships/header" Target="header63.xml" /><Relationship Id="rId154" Type="http://schemas.openxmlformats.org/officeDocument/2006/relationships/footer" Target="footer63.xml" /><Relationship Id="rId155" Type="http://schemas.openxmlformats.org/officeDocument/2006/relationships/header" Target="header64.xml" /><Relationship Id="rId156" Type="http://schemas.openxmlformats.org/officeDocument/2006/relationships/footer" Target="footer64.xml" /><Relationship Id="rId157" Type="http://schemas.openxmlformats.org/officeDocument/2006/relationships/hyperlink" Target="https://d.book118.com/926020144234010052" TargetMode="External" /><Relationship Id="rId158" Type="http://schemas.openxmlformats.org/officeDocument/2006/relationships/header" Target="header65.xml" /><Relationship Id="rId159" Type="http://schemas.openxmlformats.org/officeDocument/2006/relationships/footer" Target="footer65.xml" /><Relationship Id="rId16" Type="http://schemas.openxmlformats.org/officeDocument/2006/relationships/header" Target="header7.xml" /><Relationship Id="rId160" Type="http://schemas.openxmlformats.org/officeDocument/2006/relationships/header" Target="header66.xml" /><Relationship Id="rId161" Type="http://schemas.openxmlformats.org/officeDocument/2006/relationships/footer" Target="footer66.xml" /><Relationship Id="rId162" Type="http://schemas.openxmlformats.org/officeDocument/2006/relationships/theme" Target="theme/theme1.xml" /><Relationship Id="rId163" Type="http://schemas.openxmlformats.org/officeDocument/2006/relationships/numbering" Target="numbering.xml" /><Relationship Id="rId164"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7%A6%8F%E5%BB%BA%E7%9C%81/122534" TargetMode="External" /><Relationship Id="rId99" Type="http://schemas.openxmlformats.org/officeDocument/2006/relationships/hyperlink" Target="https://baike.baidu.com/item/%E9%97%BD%E4%B8%9C/1094885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27690</Words>
  <Characters>32377</Characters>
  <Application>Microsoft Office Word</Application>
  <DocSecurity>0</DocSecurity>
  <Lines>532</Lines>
  <Paragraphs>149</Paragraphs>
  <ScaleCrop>false</ScaleCrop>
  <Company>dell</Company>
  <LinksUpToDate>false</LinksUpToDate>
  <CharactersWithSpaces>32906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E24063F8971B4DDBA96510242670BEFB</vt:lpwstr>
  </property>
  <property fmtid="{D5CDD505-2E9C-101B-9397-08002B2CF9AE}" pid="3" name="KSOProductBuildVer">
    <vt:lpwstr>2052-11.1.0.14309</vt:lpwstr>
  </property>
</Properties>
</file>