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收银台项目计划设计方案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7" w:history="1">
        <w:r>
          <w:rPr>
            <w:rFonts w:ascii="仿宋" w:eastAsia="仿宋" w:hAnsi="仿宋" w:cs="仿宋" w:hint="eastAsia"/>
            <w:lang w:eastAsia="zh-CN"/>
          </w:rPr>
          <w:t>概论</w:t>
        </w:r>
        <w:r>
          <w:tab/>
        </w:r>
        <w:r>
          <w:fldChar w:fldCharType="begin"/>
        </w:r>
        <w:r>
          <w:instrText xml:space="preserve"> PAGEREF _Toc25297 \h </w:instrText>
        </w:r>
        <w:r>
          <w:fldChar w:fldCharType="separate"/>
        </w:r>
        <w:r>
          <w:t>3</w:t>
        </w:r>
        <w:r>
          <w:fldChar w:fldCharType="end"/>
        </w:r>
      </w:hyperlink>
    </w:p>
    <w:p>
      <w:pPr>
        <w:pStyle w:val="TOC1"/>
        <w:tabs>
          <w:tab w:val="right" w:leader="dot" w:pos="8306"/>
        </w:tabs>
      </w:pPr>
      <w:hyperlink w:anchor="_Toc9912" w:history="1">
        <w:r>
          <w:rPr>
            <w:rFonts w:ascii="仿宋" w:eastAsia="仿宋" w:hAnsi="仿宋" w:cs="仿宋" w:hint="eastAsia"/>
            <w:lang w:eastAsia="zh-CN"/>
          </w:rPr>
          <w:t>一、收银台项目概论</w:t>
        </w:r>
        <w:r>
          <w:tab/>
        </w:r>
        <w:r>
          <w:fldChar w:fldCharType="begin"/>
        </w:r>
        <w:r>
          <w:instrText xml:space="preserve"> PAGEREF _Toc9912 \h </w:instrText>
        </w:r>
        <w:r>
          <w:fldChar w:fldCharType="separate"/>
        </w:r>
        <w:r>
          <w:t>3</w:t>
        </w:r>
        <w:r>
          <w:fldChar w:fldCharType="end"/>
        </w:r>
      </w:hyperlink>
    </w:p>
    <w:p>
      <w:pPr>
        <w:pStyle w:val="TOC2"/>
        <w:tabs>
          <w:tab w:val="right" w:leader="dot" w:pos="8306"/>
        </w:tabs>
      </w:pPr>
      <w:hyperlink w:anchor="_Toc9823" w:history="1">
        <w:r>
          <w:rPr>
            <w:rFonts w:ascii="仿宋" w:eastAsia="仿宋" w:hAnsi="仿宋" w:cs="仿宋" w:hint="eastAsia"/>
            <w:lang w:eastAsia="zh-CN"/>
          </w:rPr>
          <w:t>(一)、收银台项目概况</w:t>
        </w:r>
        <w:r>
          <w:tab/>
        </w:r>
        <w:r>
          <w:fldChar w:fldCharType="begin"/>
        </w:r>
        <w:r>
          <w:instrText xml:space="preserve"> PAGEREF _Toc9823 \h </w:instrText>
        </w:r>
        <w:r>
          <w:fldChar w:fldCharType="separate"/>
        </w:r>
        <w:r>
          <w:t>3</w:t>
        </w:r>
        <w:r>
          <w:fldChar w:fldCharType="end"/>
        </w:r>
      </w:hyperlink>
    </w:p>
    <w:p>
      <w:pPr>
        <w:pStyle w:val="TOC2"/>
        <w:tabs>
          <w:tab w:val="right" w:leader="dot" w:pos="8306"/>
        </w:tabs>
      </w:pPr>
      <w:hyperlink w:anchor="_Toc2949" w:history="1">
        <w:r>
          <w:rPr>
            <w:rFonts w:ascii="仿宋" w:eastAsia="仿宋" w:hAnsi="仿宋" w:cs="仿宋" w:hint="eastAsia"/>
            <w:lang w:eastAsia="zh-CN"/>
          </w:rPr>
          <w:t>(二)、收银台项目目标</w:t>
        </w:r>
        <w:r>
          <w:tab/>
        </w:r>
        <w:r>
          <w:fldChar w:fldCharType="begin"/>
        </w:r>
        <w:r>
          <w:instrText xml:space="preserve"> PAGEREF _Toc2949 \h </w:instrText>
        </w:r>
        <w:r>
          <w:fldChar w:fldCharType="separate"/>
        </w:r>
        <w:r>
          <w:t>5</w:t>
        </w:r>
        <w:r>
          <w:fldChar w:fldCharType="end"/>
        </w:r>
      </w:hyperlink>
    </w:p>
    <w:p>
      <w:pPr>
        <w:pStyle w:val="TOC2"/>
        <w:tabs>
          <w:tab w:val="right" w:leader="dot" w:pos="8306"/>
        </w:tabs>
      </w:pPr>
      <w:hyperlink w:anchor="_Toc7471" w:history="1">
        <w:r>
          <w:rPr>
            <w:rFonts w:ascii="仿宋" w:eastAsia="仿宋" w:hAnsi="仿宋" w:cs="仿宋" w:hint="eastAsia"/>
            <w:lang w:eastAsia="zh-CN"/>
          </w:rPr>
          <w:t>(三)、收银台项目提出的理由</w:t>
        </w:r>
        <w:r>
          <w:tab/>
        </w:r>
        <w:r>
          <w:fldChar w:fldCharType="begin"/>
        </w:r>
        <w:r>
          <w:instrText xml:space="preserve"> PAGEREF _Toc7471 \h </w:instrText>
        </w:r>
        <w:r>
          <w:fldChar w:fldCharType="separate"/>
        </w:r>
        <w:r>
          <w:t>6</w:t>
        </w:r>
        <w:r>
          <w:fldChar w:fldCharType="end"/>
        </w:r>
      </w:hyperlink>
    </w:p>
    <w:p>
      <w:pPr>
        <w:pStyle w:val="TOC2"/>
        <w:tabs>
          <w:tab w:val="right" w:leader="dot" w:pos="8306"/>
        </w:tabs>
      </w:pPr>
      <w:hyperlink w:anchor="_Toc7314" w:history="1">
        <w:r>
          <w:rPr>
            <w:rFonts w:ascii="仿宋" w:eastAsia="仿宋" w:hAnsi="仿宋" w:cs="仿宋" w:hint="eastAsia"/>
            <w:lang w:eastAsia="zh-CN"/>
          </w:rPr>
          <w:t>(四)、收银台项目意义</w:t>
        </w:r>
        <w:r>
          <w:tab/>
        </w:r>
        <w:r>
          <w:fldChar w:fldCharType="begin"/>
        </w:r>
        <w:r>
          <w:instrText xml:space="preserve"> PAGEREF _Toc7314 \h </w:instrText>
        </w:r>
        <w:r>
          <w:fldChar w:fldCharType="separate"/>
        </w:r>
        <w:r>
          <w:t>8</w:t>
        </w:r>
        <w:r>
          <w:fldChar w:fldCharType="end"/>
        </w:r>
      </w:hyperlink>
    </w:p>
    <w:p>
      <w:pPr>
        <w:pStyle w:val="TOC2"/>
        <w:tabs>
          <w:tab w:val="right" w:leader="dot" w:pos="8306"/>
        </w:tabs>
      </w:pPr>
      <w:hyperlink w:anchor="_Toc23094" w:history="1">
        <w:r>
          <w:rPr>
            <w:rFonts w:ascii="仿宋" w:eastAsia="仿宋" w:hAnsi="仿宋" w:cs="仿宋" w:hint="eastAsia"/>
            <w:lang w:eastAsia="zh-CN"/>
          </w:rPr>
          <w:t>(五)、收银台项目背景</w:t>
        </w:r>
        <w:r>
          <w:tab/>
        </w:r>
        <w:r>
          <w:fldChar w:fldCharType="begin"/>
        </w:r>
        <w:r>
          <w:instrText xml:space="preserve"> PAGEREF _Toc23094 \h </w:instrText>
        </w:r>
        <w:r>
          <w:fldChar w:fldCharType="separate"/>
        </w:r>
        <w:r>
          <w:t>8</w:t>
        </w:r>
        <w:r>
          <w:fldChar w:fldCharType="end"/>
        </w:r>
      </w:hyperlink>
    </w:p>
    <w:p>
      <w:pPr>
        <w:pStyle w:val="TOC1"/>
        <w:tabs>
          <w:tab w:val="right" w:leader="dot" w:pos="8306"/>
        </w:tabs>
      </w:pPr>
      <w:hyperlink w:anchor="_Toc8983" w:history="1">
        <w:r>
          <w:rPr>
            <w:rFonts w:ascii="仿宋" w:eastAsia="仿宋" w:hAnsi="仿宋" w:cs="仿宋" w:hint="eastAsia"/>
            <w:lang w:eastAsia="zh-CN"/>
          </w:rPr>
          <w:t>二、收银台项目文档管理</w:t>
        </w:r>
        <w:r>
          <w:tab/>
        </w:r>
        <w:r>
          <w:fldChar w:fldCharType="begin"/>
        </w:r>
        <w:r>
          <w:instrText xml:space="preserve"> PAGEREF _Toc8983 \h </w:instrText>
        </w:r>
        <w:r>
          <w:fldChar w:fldCharType="separate"/>
        </w:r>
        <w:r>
          <w:t>9</w:t>
        </w:r>
        <w:r>
          <w:fldChar w:fldCharType="end"/>
        </w:r>
      </w:hyperlink>
    </w:p>
    <w:p>
      <w:pPr>
        <w:pStyle w:val="TOC2"/>
        <w:tabs>
          <w:tab w:val="right" w:leader="dot" w:pos="8306"/>
        </w:tabs>
      </w:pPr>
      <w:hyperlink w:anchor="_Toc25467" w:history="1">
        <w:r>
          <w:rPr>
            <w:rFonts w:ascii="仿宋" w:eastAsia="仿宋" w:hAnsi="仿宋" w:cs="仿宋" w:hint="eastAsia"/>
            <w:lang w:eastAsia="zh-CN"/>
          </w:rPr>
          <w:t>(一)、文档编制与审查</w:t>
        </w:r>
        <w:r>
          <w:tab/>
        </w:r>
        <w:r>
          <w:fldChar w:fldCharType="begin"/>
        </w:r>
        <w:r>
          <w:instrText xml:space="preserve"> PAGEREF _Toc25467 \h </w:instrText>
        </w:r>
        <w:r>
          <w:fldChar w:fldCharType="separate"/>
        </w:r>
        <w:r>
          <w:t>9</w:t>
        </w:r>
        <w:r>
          <w:fldChar w:fldCharType="end"/>
        </w:r>
      </w:hyperlink>
    </w:p>
    <w:p>
      <w:pPr>
        <w:pStyle w:val="TOC2"/>
        <w:tabs>
          <w:tab w:val="right" w:leader="dot" w:pos="8306"/>
        </w:tabs>
      </w:pPr>
      <w:hyperlink w:anchor="_Toc12264" w:history="1">
        <w:r>
          <w:rPr>
            <w:rFonts w:ascii="仿宋" w:eastAsia="仿宋" w:hAnsi="仿宋" w:cs="仿宋" w:hint="eastAsia"/>
            <w:lang w:eastAsia="zh-CN"/>
          </w:rPr>
          <w:t>(二)、文档发布与分发</w:t>
        </w:r>
        <w:r>
          <w:tab/>
        </w:r>
        <w:r>
          <w:fldChar w:fldCharType="begin"/>
        </w:r>
        <w:r>
          <w:instrText xml:space="preserve"> PAGEREF _Toc12264 \h </w:instrText>
        </w:r>
        <w:r>
          <w:fldChar w:fldCharType="separate"/>
        </w:r>
        <w:r>
          <w:t>11</w:t>
        </w:r>
        <w:r>
          <w:fldChar w:fldCharType="end"/>
        </w:r>
      </w:hyperlink>
    </w:p>
    <w:p>
      <w:pPr>
        <w:pStyle w:val="TOC2"/>
        <w:tabs>
          <w:tab w:val="right" w:leader="dot" w:pos="8306"/>
        </w:tabs>
      </w:pPr>
      <w:hyperlink w:anchor="_Toc17864" w:history="1">
        <w:r>
          <w:rPr>
            <w:rFonts w:ascii="仿宋" w:eastAsia="仿宋" w:hAnsi="仿宋" w:cs="仿宋" w:hint="eastAsia"/>
            <w:lang w:eastAsia="zh-CN"/>
          </w:rPr>
          <w:t>(三)、文档存档与归档</w:t>
        </w:r>
        <w:r>
          <w:tab/>
        </w:r>
        <w:r>
          <w:fldChar w:fldCharType="begin"/>
        </w:r>
        <w:r>
          <w:instrText xml:space="preserve"> PAGEREF _Toc17864 \h </w:instrText>
        </w:r>
        <w:r>
          <w:fldChar w:fldCharType="separate"/>
        </w:r>
        <w:r>
          <w:t>11</w:t>
        </w:r>
        <w:r>
          <w:fldChar w:fldCharType="end"/>
        </w:r>
      </w:hyperlink>
    </w:p>
    <w:p>
      <w:pPr>
        <w:pStyle w:val="TOC1"/>
        <w:tabs>
          <w:tab w:val="right" w:leader="dot" w:pos="8306"/>
        </w:tabs>
      </w:pPr>
      <w:hyperlink w:anchor="_Toc26338" w:history="1">
        <w:r>
          <w:rPr>
            <w:rFonts w:ascii="仿宋" w:eastAsia="仿宋" w:hAnsi="仿宋" w:cs="仿宋" w:hint="eastAsia"/>
            <w:lang w:eastAsia="zh-CN"/>
          </w:rPr>
          <w:t>三、收银台项目危机管理</w:t>
        </w:r>
        <w:r>
          <w:tab/>
        </w:r>
        <w:r>
          <w:fldChar w:fldCharType="begin"/>
        </w:r>
        <w:r>
          <w:instrText xml:space="preserve"> PAGEREF _Toc26338 \h </w:instrText>
        </w:r>
        <w:r>
          <w:fldChar w:fldCharType="separate"/>
        </w:r>
        <w:r>
          <w:t>13</w:t>
        </w:r>
        <w:r>
          <w:fldChar w:fldCharType="end"/>
        </w:r>
      </w:hyperlink>
    </w:p>
    <w:p>
      <w:pPr>
        <w:pStyle w:val="TOC2"/>
        <w:tabs>
          <w:tab w:val="right" w:leader="dot" w:pos="8306"/>
        </w:tabs>
      </w:pPr>
      <w:hyperlink w:anchor="_Toc7892" w:history="1">
        <w:r>
          <w:rPr>
            <w:rFonts w:ascii="仿宋" w:eastAsia="仿宋" w:hAnsi="仿宋" w:cs="仿宋" w:hint="eastAsia"/>
            <w:lang w:eastAsia="zh-CN"/>
          </w:rPr>
          <w:t>(一)、危机预警与识别</w:t>
        </w:r>
        <w:r>
          <w:tab/>
        </w:r>
        <w:r>
          <w:fldChar w:fldCharType="begin"/>
        </w:r>
        <w:r>
          <w:instrText xml:space="preserve"> PAGEREF _Toc7892 \h </w:instrText>
        </w:r>
        <w:r>
          <w:fldChar w:fldCharType="separate"/>
        </w:r>
        <w:r>
          <w:t>13</w:t>
        </w:r>
        <w:r>
          <w:fldChar w:fldCharType="end"/>
        </w:r>
      </w:hyperlink>
    </w:p>
    <w:p>
      <w:pPr>
        <w:pStyle w:val="TOC2"/>
        <w:tabs>
          <w:tab w:val="right" w:leader="dot" w:pos="8306"/>
        </w:tabs>
      </w:pPr>
      <w:hyperlink w:anchor="_Toc6890" w:history="1">
        <w:r>
          <w:rPr>
            <w:rFonts w:ascii="仿宋" w:eastAsia="仿宋" w:hAnsi="仿宋" w:cs="仿宋" w:hint="eastAsia"/>
            <w:lang w:eastAsia="zh-CN"/>
          </w:rPr>
          <w:t>(二)、危机应对与恢复</w:t>
        </w:r>
        <w:r>
          <w:tab/>
        </w:r>
        <w:r>
          <w:fldChar w:fldCharType="begin"/>
        </w:r>
        <w:r>
          <w:instrText xml:space="preserve"> PAGEREF _Toc6890 \h </w:instrText>
        </w:r>
        <w:r>
          <w:fldChar w:fldCharType="separate"/>
        </w:r>
        <w:r>
          <w:t>14</w:t>
        </w:r>
        <w:r>
          <w:fldChar w:fldCharType="end"/>
        </w:r>
      </w:hyperlink>
    </w:p>
    <w:p>
      <w:pPr>
        <w:pStyle w:val="TOC1"/>
        <w:tabs>
          <w:tab w:val="right" w:leader="dot" w:pos="8306"/>
        </w:tabs>
      </w:pPr>
      <w:hyperlink w:anchor="_Toc6615" w:history="1">
        <w:r>
          <w:rPr>
            <w:rFonts w:ascii="仿宋" w:eastAsia="仿宋" w:hAnsi="仿宋" w:cs="仿宋" w:hint="eastAsia"/>
            <w:lang w:eastAsia="zh-CN"/>
          </w:rPr>
          <w:t>四、收银台项目建设背景及必要性分析</w:t>
        </w:r>
        <w:r>
          <w:tab/>
        </w:r>
        <w:r>
          <w:fldChar w:fldCharType="begin"/>
        </w:r>
        <w:r>
          <w:instrText xml:space="preserve"> PAGEREF _Toc6615 \h </w:instrText>
        </w:r>
        <w:r>
          <w:fldChar w:fldCharType="separate"/>
        </w:r>
        <w:r>
          <w:t>15</w:t>
        </w:r>
        <w:r>
          <w:fldChar w:fldCharType="end"/>
        </w:r>
      </w:hyperlink>
    </w:p>
    <w:p>
      <w:pPr>
        <w:pStyle w:val="TOC2"/>
        <w:tabs>
          <w:tab w:val="right" w:leader="dot" w:pos="8306"/>
        </w:tabs>
      </w:pPr>
      <w:hyperlink w:anchor="_Toc26291" w:history="1">
        <w:r>
          <w:rPr>
            <w:rFonts w:ascii="仿宋" w:eastAsia="仿宋" w:hAnsi="仿宋" w:cs="仿宋" w:hint="eastAsia"/>
            <w:lang w:eastAsia="zh-CN"/>
          </w:rPr>
          <w:t>(一)、收银台项目背景分析</w:t>
        </w:r>
        <w:r>
          <w:tab/>
        </w:r>
        <w:r>
          <w:fldChar w:fldCharType="begin"/>
        </w:r>
        <w:r>
          <w:instrText xml:space="preserve"> PAGEREF _Toc26291 \h </w:instrText>
        </w:r>
        <w:r>
          <w:fldChar w:fldCharType="separate"/>
        </w:r>
        <w:r>
          <w:t>15</w:t>
        </w:r>
        <w:r>
          <w:fldChar w:fldCharType="end"/>
        </w:r>
      </w:hyperlink>
    </w:p>
    <w:p>
      <w:pPr>
        <w:pStyle w:val="TOC2"/>
        <w:tabs>
          <w:tab w:val="right" w:leader="dot" w:pos="8306"/>
        </w:tabs>
      </w:pPr>
      <w:hyperlink w:anchor="_Toc31142" w:history="1">
        <w:r>
          <w:rPr>
            <w:rFonts w:ascii="仿宋" w:eastAsia="仿宋" w:hAnsi="仿宋" w:cs="仿宋" w:hint="eastAsia"/>
            <w:lang w:eastAsia="zh-CN"/>
          </w:rPr>
          <w:t>(二)、收银台项目建设必要性分析</w:t>
        </w:r>
        <w:r>
          <w:tab/>
        </w:r>
        <w:r>
          <w:fldChar w:fldCharType="begin"/>
        </w:r>
        <w:r>
          <w:instrText xml:space="preserve"> PAGEREF _Toc31142 \h </w:instrText>
        </w:r>
        <w:r>
          <w:fldChar w:fldCharType="separate"/>
        </w:r>
        <w:r>
          <w:t>17</w:t>
        </w:r>
        <w:r>
          <w:fldChar w:fldCharType="end"/>
        </w:r>
      </w:hyperlink>
    </w:p>
    <w:p>
      <w:pPr>
        <w:pStyle w:val="TOC1"/>
        <w:tabs>
          <w:tab w:val="right" w:leader="dot" w:pos="8306"/>
        </w:tabs>
      </w:pPr>
      <w:hyperlink w:anchor="_Toc4326" w:history="1">
        <w:r>
          <w:rPr>
            <w:rFonts w:ascii="仿宋" w:eastAsia="仿宋" w:hAnsi="仿宋" w:cs="仿宋" w:hint="eastAsia"/>
            <w:lang w:eastAsia="zh-CN"/>
          </w:rPr>
          <w:t>五、收银台项目可持续发展</w:t>
        </w:r>
        <w:r>
          <w:tab/>
        </w:r>
        <w:r>
          <w:fldChar w:fldCharType="begin"/>
        </w:r>
        <w:r>
          <w:instrText xml:space="preserve"> PAGEREF _Toc4326 \h </w:instrText>
        </w:r>
        <w:r>
          <w:fldChar w:fldCharType="separate"/>
        </w:r>
        <w:r>
          <w:t>18</w:t>
        </w:r>
        <w:r>
          <w:fldChar w:fldCharType="end"/>
        </w:r>
      </w:hyperlink>
    </w:p>
    <w:p>
      <w:pPr>
        <w:pStyle w:val="TOC2"/>
        <w:tabs>
          <w:tab w:val="right" w:leader="dot" w:pos="8306"/>
        </w:tabs>
      </w:pPr>
      <w:hyperlink w:anchor="_Toc25802" w:history="1">
        <w:r>
          <w:rPr>
            <w:rFonts w:ascii="仿宋" w:eastAsia="仿宋" w:hAnsi="仿宋" w:cs="仿宋" w:hint="eastAsia"/>
            <w:lang w:eastAsia="zh-CN"/>
          </w:rPr>
          <w:t>(一)、可持续战略与实践</w:t>
        </w:r>
        <w:r>
          <w:tab/>
        </w:r>
        <w:r>
          <w:fldChar w:fldCharType="begin"/>
        </w:r>
        <w:r>
          <w:instrText xml:space="preserve"> PAGEREF _Toc25802 \h </w:instrText>
        </w:r>
        <w:r>
          <w:fldChar w:fldCharType="separate"/>
        </w:r>
        <w:r>
          <w:t>18</w:t>
        </w:r>
        <w:r>
          <w:fldChar w:fldCharType="end"/>
        </w:r>
      </w:hyperlink>
    </w:p>
    <w:p>
      <w:pPr>
        <w:pStyle w:val="TOC2"/>
        <w:tabs>
          <w:tab w:val="right" w:leader="dot" w:pos="8306"/>
        </w:tabs>
      </w:pPr>
      <w:hyperlink w:anchor="_Toc15973" w:history="1">
        <w:r>
          <w:rPr>
            <w:rFonts w:ascii="仿宋" w:eastAsia="仿宋" w:hAnsi="仿宋" w:cs="仿宋" w:hint="eastAsia"/>
            <w:lang w:eastAsia="zh-CN"/>
          </w:rPr>
          <w:t>(二)、环保与社会责任</w:t>
        </w:r>
        <w:r>
          <w:tab/>
        </w:r>
        <w:r>
          <w:fldChar w:fldCharType="begin"/>
        </w:r>
        <w:r>
          <w:instrText xml:space="preserve"> PAGEREF _Toc15973 \h </w:instrText>
        </w:r>
        <w:r>
          <w:fldChar w:fldCharType="separate"/>
        </w:r>
        <w:r>
          <w:t>19</w:t>
        </w:r>
        <w:r>
          <w:fldChar w:fldCharType="end"/>
        </w:r>
      </w:hyperlink>
    </w:p>
    <w:p>
      <w:pPr>
        <w:pStyle w:val="TOC1"/>
        <w:tabs>
          <w:tab w:val="right" w:leader="dot" w:pos="8306"/>
        </w:tabs>
      </w:pPr>
      <w:hyperlink w:anchor="_Toc2860" w:history="1">
        <w:r>
          <w:rPr>
            <w:rFonts w:ascii="仿宋" w:eastAsia="仿宋" w:hAnsi="仿宋" w:cs="仿宋" w:hint="eastAsia"/>
            <w:lang w:eastAsia="zh-CN"/>
          </w:rPr>
          <w:t>六、收银台项目绩效评估</w:t>
        </w:r>
        <w:r>
          <w:tab/>
        </w:r>
        <w:r>
          <w:fldChar w:fldCharType="begin"/>
        </w:r>
        <w:r>
          <w:instrText xml:space="preserve"> PAGEREF _Toc2860 \h </w:instrText>
        </w:r>
        <w:r>
          <w:fldChar w:fldCharType="separate"/>
        </w:r>
        <w:r>
          <w:t>19</w:t>
        </w:r>
        <w:r>
          <w:fldChar w:fldCharType="end"/>
        </w:r>
      </w:hyperlink>
    </w:p>
    <w:p>
      <w:pPr>
        <w:pStyle w:val="TOC2"/>
        <w:tabs>
          <w:tab w:val="right" w:leader="dot" w:pos="8306"/>
        </w:tabs>
      </w:pPr>
      <w:hyperlink w:anchor="_Toc19388" w:history="1">
        <w:r>
          <w:rPr>
            <w:rFonts w:ascii="仿宋" w:eastAsia="仿宋" w:hAnsi="仿宋" w:cs="仿宋" w:hint="eastAsia"/>
            <w:lang w:eastAsia="zh-CN"/>
          </w:rPr>
          <w:t>(一)、绩效评估指标</w:t>
        </w:r>
        <w:r>
          <w:tab/>
        </w:r>
        <w:r>
          <w:fldChar w:fldCharType="begin"/>
        </w:r>
        <w:r>
          <w:instrText xml:space="preserve"> PAGEREF _Toc19388 \h </w:instrText>
        </w:r>
        <w:r>
          <w:fldChar w:fldCharType="separate"/>
        </w:r>
        <w:r>
          <w:t>19</w:t>
        </w:r>
        <w:r>
          <w:fldChar w:fldCharType="end"/>
        </w:r>
      </w:hyperlink>
    </w:p>
    <w:p>
      <w:pPr>
        <w:pStyle w:val="TOC2"/>
        <w:tabs>
          <w:tab w:val="right" w:leader="dot" w:pos="8306"/>
        </w:tabs>
      </w:pPr>
      <w:hyperlink w:anchor="_Toc14929" w:history="1">
        <w:r>
          <w:rPr>
            <w:rFonts w:ascii="仿宋" w:eastAsia="仿宋" w:hAnsi="仿宋" w:cs="仿宋" w:hint="eastAsia"/>
            <w:lang w:eastAsia="zh-CN"/>
          </w:rPr>
          <w:t>(二)、绩效评估方法</w:t>
        </w:r>
        <w:r>
          <w:tab/>
        </w:r>
        <w:r>
          <w:fldChar w:fldCharType="begin"/>
        </w:r>
        <w:r>
          <w:instrText xml:space="preserve"> PAGEREF _Toc14929 \h </w:instrText>
        </w:r>
        <w:r>
          <w:fldChar w:fldCharType="separate"/>
        </w:r>
        <w:r>
          <w:t>21</w:t>
        </w:r>
        <w:r>
          <w:fldChar w:fldCharType="end"/>
        </w:r>
      </w:hyperlink>
    </w:p>
    <w:p>
      <w:pPr>
        <w:pStyle w:val="TOC2"/>
        <w:tabs>
          <w:tab w:val="right" w:leader="dot" w:pos="8306"/>
        </w:tabs>
      </w:pPr>
      <w:hyperlink w:anchor="_Toc12026" w:history="1">
        <w:r>
          <w:rPr>
            <w:rFonts w:ascii="仿宋" w:eastAsia="仿宋" w:hAnsi="仿宋" w:cs="仿宋" w:hint="eastAsia"/>
            <w:lang w:eastAsia="zh-CN"/>
          </w:rPr>
          <w:t>(三)、绩效评估周期</w:t>
        </w:r>
        <w:r>
          <w:tab/>
        </w:r>
        <w:r>
          <w:fldChar w:fldCharType="begin"/>
        </w:r>
        <w:r>
          <w:instrText xml:space="preserve"> PAGEREF _Toc12026 \h </w:instrText>
        </w:r>
        <w:r>
          <w:fldChar w:fldCharType="separate"/>
        </w:r>
        <w:r>
          <w:t>22</w:t>
        </w:r>
        <w:r>
          <w:fldChar w:fldCharType="end"/>
        </w:r>
      </w:hyperlink>
    </w:p>
    <w:p>
      <w:pPr>
        <w:pStyle w:val="TOC1"/>
        <w:tabs>
          <w:tab w:val="right" w:leader="dot" w:pos="8306"/>
        </w:tabs>
      </w:pPr>
      <w:hyperlink w:anchor="_Toc23604" w:history="1">
        <w:r>
          <w:rPr>
            <w:rFonts w:ascii="仿宋" w:eastAsia="仿宋" w:hAnsi="仿宋" w:cs="仿宋" w:hint="eastAsia"/>
            <w:lang w:eastAsia="zh-CN"/>
          </w:rPr>
          <w:t>七、收银台项目投资规划</w:t>
        </w:r>
        <w:r>
          <w:tab/>
        </w:r>
        <w:r>
          <w:fldChar w:fldCharType="begin"/>
        </w:r>
        <w:r>
          <w:instrText xml:space="preserve"> PAGEREF _Toc23604 \h </w:instrText>
        </w:r>
        <w:r>
          <w:fldChar w:fldCharType="separate"/>
        </w:r>
        <w:r>
          <w:t>23</w:t>
        </w:r>
        <w:r>
          <w:fldChar w:fldCharType="end"/>
        </w:r>
      </w:hyperlink>
    </w:p>
    <w:p>
      <w:pPr>
        <w:pStyle w:val="TOC2"/>
        <w:tabs>
          <w:tab w:val="right" w:leader="dot" w:pos="8306"/>
        </w:tabs>
      </w:pPr>
      <w:hyperlink w:anchor="_Toc3474" w:history="1">
        <w:r>
          <w:rPr>
            <w:rFonts w:ascii="仿宋" w:eastAsia="仿宋" w:hAnsi="仿宋" w:cs="仿宋" w:hint="eastAsia"/>
            <w:lang w:eastAsia="zh-CN"/>
          </w:rPr>
          <w:t>(一)、收银台项目总投资估算</w:t>
        </w:r>
        <w:r>
          <w:tab/>
        </w:r>
        <w:r>
          <w:fldChar w:fldCharType="begin"/>
        </w:r>
        <w:r>
          <w:instrText xml:space="preserve"> PAGEREF _Toc3474 \h </w:instrText>
        </w:r>
        <w:r>
          <w:fldChar w:fldCharType="separate"/>
        </w:r>
        <w:r>
          <w:t>23</w:t>
        </w:r>
        <w:r>
          <w:fldChar w:fldCharType="end"/>
        </w:r>
      </w:hyperlink>
    </w:p>
    <w:p>
      <w:pPr>
        <w:pStyle w:val="TOC2"/>
        <w:tabs>
          <w:tab w:val="right" w:leader="dot" w:pos="8306"/>
        </w:tabs>
      </w:pPr>
      <w:hyperlink w:anchor="_Toc32328" w:history="1">
        <w:r>
          <w:rPr>
            <w:rFonts w:ascii="仿宋" w:eastAsia="仿宋" w:hAnsi="仿宋" w:cs="仿宋" w:hint="eastAsia"/>
            <w:lang w:eastAsia="zh-CN"/>
          </w:rPr>
          <w:t>(二)、资金筹措</w:t>
        </w:r>
        <w:r>
          <w:tab/>
        </w:r>
        <w:r>
          <w:fldChar w:fldCharType="begin"/>
        </w:r>
        <w:r>
          <w:instrText xml:space="preserve"> PAGEREF _Toc32328 \h </w:instrText>
        </w:r>
        <w:r>
          <w:fldChar w:fldCharType="separate"/>
        </w:r>
        <w:r>
          <w:t>24</w:t>
        </w:r>
        <w:r>
          <w:fldChar w:fldCharType="end"/>
        </w:r>
      </w:hyperlink>
    </w:p>
    <w:p>
      <w:pPr>
        <w:pStyle w:val="TOC1"/>
        <w:tabs>
          <w:tab w:val="right" w:leader="dot" w:pos="8306"/>
        </w:tabs>
      </w:pPr>
      <w:hyperlink w:anchor="_Toc19947" w:history="1">
        <w:r>
          <w:rPr>
            <w:rFonts w:ascii="仿宋" w:eastAsia="仿宋" w:hAnsi="仿宋" w:cs="仿宋" w:hint="eastAsia"/>
            <w:lang w:eastAsia="zh-CN"/>
          </w:rPr>
          <w:t>八、收银台项目财务管理</w:t>
        </w:r>
        <w:r>
          <w:tab/>
        </w:r>
        <w:r>
          <w:fldChar w:fldCharType="begin"/>
        </w:r>
        <w:r>
          <w:instrText xml:space="preserve"> PAGEREF _Toc19947 \h </w:instrText>
        </w:r>
        <w:r>
          <w:fldChar w:fldCharType="separate"/>
        </w:r>
        <w:r>
          <w:t>25</w:t>
        </w:r>
        <w:r>
          <w:fldChar w:fldCharType="end"/>
        </w:r>
      </w:hyperlink>
    </w:p>
    <w:p>
      <w:pPr>
        <w:pStyle w:val="TOC2"/>
        <w:tabs>
          <w:tab w:val="right" w:leader="dot" w:pos="8306"/>
        </w:tabs>
      </w:pPr>
      <w:hyperlink w:anchor="_Toc10531" w:history="1">
        <w:r>
          <w:rPr>
            <w:rFonts w:ascii="仿宋" w:eastAsia="仿宋" w:hAnsi="仿宋" w:cs="仿宋" w:hint="eastAsia"/>
            <w:lang w:eastAsia="zh-CN"/>
          </w:rPr>
          <w:t>(一)、资金需求大</w:t>
        </w:r>
        <w:r>
          <w:tab/>
        </w:r>
        <w:r>
          <w:fldChar w:fldCharType="begin"/>
        </w:r>
        <w:r>
          <w:instrText xml:space="preserve"> PAGEREF _Toc10531 \h </w:instrText>
        </w:r>
        <w:r>
          <w:fldChar w:fldCharType="separate"/>
        </w:r>
        <w:r>
          <w:t>25</w:t>
        </w:r>
        <w:r>
          <w:fldChar w:fldCharType="end"/>
        </w:r>
      </w:hyperlink>
    </w:p>
    <w:p>
      <w:pPr>
        <w:pStyle w:val="TOC2"/>
        <w:tabs>
          <w:tab w:val="right" w:leader="dot" w:pos="8306"/>
        </w:tabs>
      </w:pPr>
      <w:hyperlink w:anchor="_Toc27336" w:history="1">
        <w:r>
          <w:rPr>
            <w:rFonts w:ascii="仿宋" w:eastAsia="仿宋" w:hAnsi="仿宋" w:cs="仿宋" w:hint="eastAsia"/>
            <w:lang w:eastAsia="zh-CN"/>
          </w:rPr>
          <w:t>(二)、研发周期长</w:t>
        </w:r>
        <w:r>
          <w:tab/>
        </w:r>
        <w:r>
          <w:fldChar w:fldCharType="begin"/>
        </w:r>
        <w:r>
          <w:instrText xml:space="preserve"> PAGEREF _Toc27336 \h </w:instrText>
        </w:r>
        <w:r>
          <w:fldChar w:fldCharType="separate"/>
        </w:r>
        <w:r>
          <w:t>26</w:t>
        </w:r>
        <w:r>
          <w:fldChar w:fldCharType="end"/>
        </w:r>
      </w:hyperlink>
    </w:p>
    <w:p>
      <w:pPr>
        <w:pStyle w:val="TOC2"/>
        <w:tabs>
          <w:tab w:val="right" w:leader="dot" w:pos="8306"/>
        </w:tabs>
      </w:pPr>
      <w:hyperlink w:anchor="_Toc22238" w:history="1">
        <w:r>
          <w:rPr>
            <w:rFonts w:ascii="仿宋" w:eastAsia="仿宋" w:hAnsi="仿宋" w:cs="仿宋" w:hint="eastAsia"/>
            <w:lang w:eastAsia="zh-CN"/>
          </w:rPr>
          <w:t>(三)、市场风险大</w:t>
        </w:r>
        <w:r>
          <w:tab/>
        </w:r>
        <w:r>
          <w:fldChar w:fldCharType="begin"/>
        </w:r>
        <w:r>
          <w:instrText xml:space="preserve"> PAGEREF _Toc22238 \h </w:instrText>
        </w:r>
        <w:r>
          <w:fldChar w:fldCharType="separate"/>
        </w:r>
        <w:r>
          <w:t>27</w:t>
        </w:r>
        <w:r>
          <w:fldChar w:fldCharType="end"/>
        </w:r>
      </w:hyperlink>
    </w:p>
    <w:p>
      <w:pPr>
        <w:pStyle w:val="TOC2"/>
        <w:tabs>
          <w:tab w:val="right" w:leader="dot" w:pos="8306"/>
        </w:tabs>
      </w:pPr>
      <w:hyperlink w:anchor="_Toc16059" w:history="1">
        <w:r>
          <w:rPr>
            <w:rFonts w:ascii="仿宋" w:eastAsia="仿宋" w:hAnsi="仿宋" w:cs="仿宋" w:hint="eastAsia"/>
            <w:lang w:eastAsia="zh-CN"/>
          </w:rPr>
          <w:t>(四)、利润率高</w:t>
        </w:r>
        <w:r>
          <w:tab/>
        </w:r>
        <w:r>
          <w:fldChar w:fldCharType="begin"/>
        </w:r>
        <w:r>
          <w:instrText xml:space="preserve"> PAGEREF _Toc16059 \h </w:instrText>
        </w:r>
        <w:r>
          <w:fldChar w:fldCharType="separate"/>
        </w:r>
        <w:r>
          <w:t>30</w:t>
        </w:r>
        <w:r>
          <w:fldChar w:fldCharType="end"/>
        </w:r>
      </w:hyperlink>
    </w:p>
    <w:p>
      <w:pPr>
        <w:pStyle w:val="TOC1"/>
        <w:tabs>
          <w:tab w:val="right" w:leader="dot" w:pos="8306"/>
        </w:tabs>
      </w:pPr>
      <w:hyperlink w:anchor="_Toc1336" w:history="1">
        <w:r>
          <w:rPr>
            <w:rFonts w:ascii="仿宋" w:eastAsia="仿宋" w:hAnsi="仿宋" w:cs="仿宋" w:hint="eastAsia"/>
            <w:lang w:eastAsia="zh-CN"/>
          </w:rPr>
          <w:t>九、收银台项目社会影响</w:t>
        </w:r>
        <w:r>
          <w:tab/>
        </w:r>
        <w:r>
          <w:fldChar w:fldCharType="begin"/>
        </w:r>
        <w:r>
          <w:instrText xml:space="preserve"> PAGEREF _Toc1336 \h </w:instrText>
        </w:r>
        <w:r>
          <w:fldChar w:fldCharType="separate"/>
        </w:r>
        <w:r>
          <w:t>32</w:t>
        </w:r>
        <w:r>
          <w:fldChar w:fldCharType="end"/>
        </w:r>
      </w:hyperlink>
    </w:p>
    <w:p>
      <w:pPr>
        <w:pStyle w:val="TOC2"/>
        <w:tabs>
          <w:tab w:val="right" w:leader="dot" w:pos="8306"/>
        </w:tabs>
      </w:pPr>
      <w:hyperlink w:anchor="_Toc28718" w:history="1">
        <w:r>
          <w:rPr>
            <w:rFonts w:ascii="仿宋" w:eastAsia="仿宋" w:hAnsi="仿宋" w:cs="仿宋" w:hint="eastAsia"/>
            <w:lang w:eastAsia="zh-CN"/>
          </w:rPr>
          <w:t>(一)、社会责任与义务</w:t>
        </w:r>
        <w:r>
          <w:tab/>
        </w:r>
        <w:r>
          <w:fldChar w:fldCharType="begin"/>
        </w:r>
        <w:r>
          <w:instrText xml:space="preserve"> PAGEREF _Toc28718 \h </w:instrText>
        </w:r>
        <w:r>
          <w:fldChar w:fldCharType="separate"/>
        </w:r>
        <w:r>
          <w:t>32</w:t>
        </w:r>
        <w:r>
          <w:fldChar w:fldCharType="end"/>
        </w:r>
      </w:hyperlink>
    </w:p>
    <w:p>
      <w:pPr>
        <w:pStyle w:val="TOC2"/>
        <w:tabs>
          <w:tab w:val="right" w:leader="dot" w:pos="8306"/>
        </w:tabs>
      </w:pPr>
      <w:hyperlink w:anchor="_Toc2550" w:history="1">
        <w:r>
          <w:rPr>
            <w:rFonts w:ascii="仿宋" w:eastAsia="仿宋" w:hAnsi="仿宋" w:cs="仿宋" w:hint="eastAsia"/>
            <w:lang w:eastAsia="zh-CN"/>
          </w:rPr>
          <w:t>(二)、社会参与与沟通</w:t>
        </w:r>
        <w:r>
          <w:tab/>
        </w:r>
        <w:r>
          <w:fldChar w:fldCharType="begin"/>
        </w:r>
        <w:r>
          <w:instrText xml:space="preserve"> PAGEREF _Toc2550 \h </w:instrText>
        </w:r>
        <w:r>
          <w:fldChar w:fldCharType="separate"/>
        </w:r>
        <w:r>
          <w:t>32</w:t>
        </w:r>
        <w:r>
          <w:fldChar w:fldCharType="end"/>
        </w:r>
      </w:hyperlink>
    </w:p>
    <w:p>
      <w:pPr>
        <w:pStyle w:val="TOC1"/>
        <w:tabs>
          <w:tab w:val="right" w:leader="dot" w:pos="8306"/>
        </w:tabs>
      </w:pPr>
      <w:hyperlink w:anchor="_Toc10962" w:history="1">
        <w:r>
          <w:rPr>
            <w:rFonts w:ascii="仿宋" w:eastAsia="仿宋" w:hAnsi="仿宋" w:cs="仿宋" w:hint="eastAsia"/>
            <w:lang w:eastAsia="zh-CN"/>
          </w:rPr>
          <w:t>十、收银台项目计划安排</w:t>
        </w:r>
        <w:r>
          <w:tab/>
        </w:r>
        <w:r>
          <w:fldChar w:fldCharType="begin"/>
        </w:r>
        <w:r>
          <w:instrText xml:space="preserve"> PAGEREF _Toc10962 \h </w:instrText>
        </w:r>
        <w:r>
          <w:fldChar w:fldCharType="separate"/>
        </w:r>
        <w:r>
          <w:t>33</w:t>
        </w:r>
        <w:r>
          <w:fldChar w:fldCharType="end"/>
        </w:r>
      </w:hyperlink>
    </w:p>
    <w:p>
      <w:pPr>
        <w:pStyle w:val="TOC2"/>
        <w:tabs>
          <w:tab w:val="right" w:leader="dot" w:pos="8306"/>
        </w:tabs>
      </w:pPr>
      <w:hyperlink w:anchor="_Toc17173" w:history="1">
        <w:r>
          <w:rPr>
            <w:rFonts w:ascii="仿宋" w:eastAsia="仿宋" w:hAnsi="仿宋" w:cs="仿宋" w:hint="eastAsia"/>
            <w:lang w:eastAsia="zh-CN"/>
          </w:rPr>
          <w:t>(一)、建设周期</w:t>
        </w:r>
        <w:r>
          <w:tab/>
        </w:r>
        <w:r>
          <w:fldChar w:fldCharType="begin"/>
        </w:r>
        <w:r>
          <w:instrText xml:space="preserve"> PAGEREF _Toc17173 \h </w:instrText>
        </w:r>
        <w:r>
          <w:fldChar w:fldCharType="separate"/>
        </w:r>
        <w:r>
          <w:t>33</w:t>
        </w:r>
        <w:r>
          <w:fldChar w:fldCharType="end"/>
        </w:r>
      </w:hyperlink>
    </w:p>
    <w:p>
      <w:pPr>
        <w:pStyle w:val="TOC2"/>
        <w:tabs>
          <w:tab w:val="right" w:leader="dot" w:pos="8306"/>
        </w:tabs>
      </w:pPr>
      <w:hyperlink w:anchor="_Toc31093" w:history="1">
        <w:r>
          <w:rPr>
            <w:rFonts w:ascii="仿宋" w:eastAsia="仿宋" w:hAnsi="仿宋" w:cs="仿宋" w:hint="eastAsia"/>
            <w:lang w:eastAsia="zh-CN"/>
          </w:rPr>
          <w:t>(二)、建设进度</w:t>
        </w:r>
        <w:r>
          <w:tab/>
        </w:r>
        <w:r>
          <w:fldChar w:fldCharType="begin"/>
        </w:r>
        <w:r>
          <w:instrText xml:space="preserve"> PAGEREF _Toc31093 \h </w:instrText>
        </w:r>
        <w:r>
          <w:fldChar w:fldCharType="separate"/>
        </w:r>
        <w:r>
          <w:t>34</w:t>
        </w:r>
        <w:r>
          <w:fldChar w:fldCharType="end"/>
        </w:r>
      </w:hyperlink>
    </w:p>
    <w:p>
      <w:pPr>
        <w:pStyle w:val="TOC2"/>
        <w:tabs>
          <w:tab w:val="right" w:leader="dot" w:pos="8306"/>
        </w:tabs>
      </w:pPr>
      <w:hyperlink w:anchor="_Toc18893" w:history="1">
        <w:r>
          <w:rPr>
            <w:rFonts w:ascii="仿宋" w:eastAsia="仿宋" w:hAnsi="仿宋" w:cs="仿宋" w:hint="eastAsia"/>
            <w:lang w:eastAsia="zh-CN"/>
          </w:rPr>
          <w:t>(三)、进度安排注意事项</w:t>
        </w:r>
        <w:r>
          <w:tab/>
        </w:r>
        <w:r>
          <w:fldChar w:fldCharType="begin"/>
        </w:r>
        <w:r>
          <w:instrText xml:space="preserve"> PAGEREF _Toc18893 \h </w:instrText>
        </w:r>
        <w:r>
          <w:fldChar w:fldCharType="separate"/>
        </w:r>
        <w:r>
          <w:t>35</w:t>
        </w:r>
        <w:r>
          <w:fldChar w:fldCharType="end"/>
        </w:r>
      </w:hyperlink>
    </w:p>
    <w:p>
      <w:pPr>
        <w:pStyle w:val="TOC2"/>
        <w:tabs>
          <w:tab w:val="right" w:leader="dot" w:pos="8306"/>
        </w:tabs>
      </w:pPr>
      <w:hyperlink w:anchor="_Toc27529" w:history="1">
        <w:r>
          <w:rPr>
            <w:rFonts w:ascii="仿宋" w:eastAsia="仿宋" w:hAnsi="仿宋" w:cs="仿宋" w:hint="eastAsia"/>
            <w:lang w:eastAsia="zh-CN"/>
          </w:rPr>
          <w:t>(四)、人力资源配置</w:t>
        </w:r>
        <w:r>
          <w:tab/>
        </w:r>
        <w:r>
          <w:fldChar w:fldCharType="begin"/>
        </w:r>
        <w:r>
          <w:instrText xml:space="preserve"> PAGEREF _Toc27529 \h </w:instrText>
        </w:r>
        <w:r>
          <w:fldChar w:fldCharType="separate"/>
        </w:r>
        <w:r>
          <w:t>37</w:t>
        </w:r>
        <w:r>
          <w:fldChar w:fldCharType="end"/>
        </w:r>
      </w:hyperlink>
    </w:p>
    <w:p>
      <w:pPr>
        <w:pStyle w:val="TOC1"/>
        <w:tabs>
          <w:tab w:val="right" w:leader="dot" w:pos="8306"/>
        </w:tabs>
      </w:pPr>
      <w:hyperlink w:anchor="_Toc18043" w:history="1">
        <w:r>
          <w:rPr>
            <w:rFonts w:ascii="仿宋" w:eastAsia="仿宋" w:hAnsi="仿宋" w:cs="仿宋" w:hint="eastAsia"/>
            <w:lang w:eastAsia="zh-CN"/>
          </w:rPr>
          <w:t>十一、收银台项目人力资源培养与发展</w:t>
        </w:r>
        <w:r>
          <w:tab/>
        </w:r>
        <w:r>
          <w:fldChar w:fldCharType="begin"/>
        </w:r>
        <w:r>
          <w:instrText xml:space="preserve"> PAGEREF _Toc18043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8" w:history="1">
        <w:r>
          <w:rPr>
            <w:rFonts w:ascii="仿宋" w:eastAsia="仿宋" w:hAnsi="仿宋" w:cs="仿宋" w:hint="eastAsia"/>
            <w:lang w:eastAsia="zh-CN"/>
          </w:rPr>
          <w:t>(一)、人才需求与规划</w:t>
        </w:r>
        <w:r>
          <w:tab/>
        </w:r>
        <w:r>
          <w:fldChar w:fldCharType="begin"/>
        </w:r>
        <w:r>
          <w:instrText xml:space="preserve"> PAGEREF _Toc19428 \h </w:instrText>
        </w:r>
        <w:r>
          <w:fldChar w:fldCharType="separate"/>
        </w:r>
        <w:r>
          <w:t>37</w:t>
        </w:r>
        <w:r>
          <w:fldChar w:fldCharType="end"/>
        </w:r>
      </w:hyperlink>
    </w:p>
    <w:p>
      <w:pPr>
        <w:pStyle w:val="TOC2"/>
        <w:tabs>
          <w:tab w:val="right" w:leader="dot" w:pos="8306"/>
        </w:tabs>
      </w:pPr>
      <w:hyperlink w:anchor="_Toc13533" w:history="1">
        <w:r>
          <w:rPr>
            <w:rFonts w:ascii="仿宋" w:eastAsia="仿宋" w:hAnsi="仿宋" w:cs="仿宋" w:hint="eastAsia"/>
            <w:lang w:eastAsia="zh-CN"/>
          </w:rPr>
          <w:t>(二)、培训与发展计划</w:t>
        </w:r>
        <w:r>
          <w:tab/>
        </w:r>
        <w:r>
          <w:fldChar w:fldCharType="begin"/>
        </w:r>
        <w:r>
          <w:instrText xml:space="preserve"> PAGEREF _Toc13533 \h </w:instrText>
        </w:r>
        <w:r>
          <w:fldChar w:fldCharType="separate"/>
        </w:r>
        <w:r>
          <w:t>38</w:t>
        </w:r>
        <w:r>
          <w:fldChar w:fldCharType="end"/>
        </w:r>
      </w:hyperlink>
    </w:p>
    <w:p>
      <w:pPr>
        <w:pStyle w:val="TOC1"/>
        <w:tabs>
          <w:tab w:val="right" w:leader="dot" w:pos="8306"/>
        </w:tabs>
      </w:pPr>
      <w:hyperlink w:anchor="_Toc6786" w:history="1">
        <w:r>
          <w:rPr>
            <w:rFonts w:ascii="仿宋" w:eastAsia="仿宋" w:hAnsi="仿宋" w:cs="仿宋" w:hint="eastAsia"/>
            <w:lang w:eastAsia="zh-CN"/>
          </w:rPr>
          <w:t>十二、生产安全保护</w:t>
        </w:r>
        <w:r>
          <w:tab/>
        </w:r>
        <w:r>
          <w:fldChar w:fldCharType="begin"/>
        </w:r>
        <w:r>
          <w:instrText xml:space="preserve"> PAGEREF _Toc6786 \h </w:instrText>
        </w:r>
        <w:r>
          <w:fldChar w:fldCharType="separate"/>
        </w:r>
        <w:r>
          <w:t>38</w:t>
        </w:r>
        <w:r>
          <w:fldChar w:fldCharType="end"/>
        </w:r>
      </w:hyperlink>
    </w:p>
    <w:p>
      <w:pPr>
        <w:pStyle w:val="TOC2"/>
        <w:tabs>
          <w:tab w:val="right" w:leader="dot" w:pos="8306"/>
        </w:tabs>
      </w:pPr>
      <w:hyperlink w:anchor="_Toc9045" w:history="1">
        <w:r>
          <w:rPr>
            <w:rFonts w:ascii="仿宋" w:eastAsia="仿宋" w:hAnsi="仿宋" w:cs="仿宋" w:hint="eastAsia"/>
            <w:lang w:eastAsia="zh-CN"/>
          </w:rPr>
          <w:t>(一)、消防安全</w:t>
        </w:r>
        <w:r>
          <w:tab/>
        </w:r>
        <w:r>
          <w:fldChar w:fldCharType="begin"/>
        </w:r>
        <w:r>
          <w:instrText xml:space="preserve"> PAGEREF _Toc9045 \h </w:instrText>
        </w:r>
        <w:r>
          <w:fldChar w:fldCharType="separate"/>
        </w:r>
        <w:r>
          <w:t>38</w:t>
        </w:r>
        <w:r>
          <w:fldChar w:fldCharType="end"/>
        </w:r>
      </w:hyperlink>
    </w:p>
    <w:p>
      <w:pPr>
        <w:pStyle w:val="TOC2"/>
        <w:tabs>
          <w:tab w:val="right" w:leader="dot" w:pos="8306"/>
        </w:tabs>
      </w:pPr>
      <w:hyperlink w:anchor="_Toc18764" w:history="1">
        <w:r>
          <w:rPr>
            <w:rFonts w:ascii="仿宋" w:eastAsia="仿宋" w:hAnsi="仿宋" w:cs="仿宋" w:hint="eastAsia"/>
            <w:lang w:eastAsia="zh-CN"/>
          </w:rPr>
          <w:t>(二)、防火防爆总图布置措施</w:t>
        </w:r>
        <w:r>
          <w:tab/>
        </w:r>
        <w:r>
          <w:fldChar w:fldCharType="begin"/>
        </w:r>
        <w:r>
          <w:instrText xml:space="preserve"> PAGEREF _Toc18764 \h </w:instrText>
        </w:r>
        <w:r>
          <w:fldChar w:fldCharType="separate"/>
        </w:r>
        <w:r>
          <w:t>40</w:t>
        </w:r>
        <w:r>
          <w:fldChar w:fldCharType="end"/>
        </w:r>
      </w:hyperlink>
    </w:p>
    <w:p>
      <w:pPr>
        <w:pStyle w:val="TOC2"/>
        <w:tabs>
          <w:tab w:val="right" w:leader="dot" w:pos="8306"/>
        </w:tabs>
      </w:pPr>
      <w:hyperlink w:anchor="_Toc3330" w:history="1">
        <w:r>
          <w:rPr>
            <w:rFonts w:ascii="仿宋" w:eastAsia="仿宋" w:hAnsi="仿宋" w:cs="仿宋" w:hint="eastAsia"/>
            <w:lang w:eastAsia="zh-CN"/>
          </w:rPr>
          <w:t>(三)、自然灾害防范措施</w:t>
        </w:r>
        <w:r>
          <w:tab/>
        </w:r>
        <w:r>
          <w:fldChar w:fldCharType="begin"/>
        </w:r>
        <w:r>
          <w:instrText xml:space="preserve"> PAGEREF _Toc3330 \h </w:instrText>
        </w:r>
        <w:r>
          <w:fldChar w:fldCharType="separate"/>
        </w:r>
        <w:r>
          <w:t>41</w:t>
        </w:r>
        <w:r>
          <w:fldChar w:fldCharType="end"/>
        </w:r>
      </w:hyperlink>
    </w:p>
    <w:p>
      <w:pPr>
        <w:pStyle w:val="TOC2"/>
        <w:tabs>
          <w:tab w:val="right" w:leader="dot" w:pos="8306"/>
        </w:tabs>
      </w:pPr>
      <w:hyperlink w:anchor="_Toc31802" w:history="1">
        <w:r>
          <w:rPr>
            <w:rFonts w:ascii="仿宋" w:eastAsia="仿宋" w:hAnsi="仿宋" w:cs="仿宋" w:hint="eastAsia"/>
            <w:lang w:eastAsia="zh-CN"/>
          </w:rPr>
          <w:t>(四)、安全色及安全标志使用要求</w:t>
        </w:r>
        <w:r>
          <w:tab/>
        </w:r>
        <w:r>
          <w:fldChar w:fldCharType="begin"/>
        </w:r>
        <w:r>
          <w:instrText xml:space="preserve"> PAGEREF _Toc31802 \h </w:instrText>
        </w:r>
        <w:r>
          <w:fldChar w:fldCharType="separate"/>
        </w:r>
        <w:r>
          <w:t>42</w:t>
        </w:r>
        <w:r>
          <w:fldChar w:fldCharType="end"/>
        </w:r>
      </w:hyperlink>
    </w:p>
    <w:p>
      <w:pPr>
        <w:pStyle w:val="TOC2"/>
        <w:tabs>
          <w:tab w:val="right" w:leader="dot" w:pos="8306"/>
        </w:tabs>
      </w:pPr>
      <w:hyperlink w:anchor="_Toc11768" w:history="1">
        <w:r>
          <w:rPr>
            <w:rFonts w:ascii="仿宋" w:eastAsia="仿宋" w:hAnsi="仿宋" w:cs="仿宋" w:hint="eastAsia"/>
            <w:lang w:eastAsia="zh-CN"/>
          </w:rPr>
          <w:t>(五)、防尘防毒措施</w:t>
        </w:r>
        <w:r>
          <w:tab/>
        </w:r>
        <w:r>
          <w:fldChar w:fldCharType="begin"/>
        </w:r>
        <w:r>
          <w:instrText xml:space="preserve"> PAGEREF _Toc11768 \h </w:instrText>
        </w:r>
        <w:r>
          <w:fldChar w:fldCharType="separate"/>
        </w:r>
        <w:r>
          <w:t>43</w:t>
        </w:r>
        <w:r>
          <w:fldChar w:fldCharType="end"/>
        </w:r>
      </w:hyperlink>
    </w:p>
    <w:p>
      <w:pPr>
        <w:pStyle w:val="TOC2"/>
        <w:tabs>
          <w:tab w:val="right" w:leader="dot" w:pos="8306"/>
        </w:tabs>
      </w:pPr>
      <w:hyperlink w:anchor="_Toc20286" w:history="1">
        <w:r>
          <w:rPr>
            <w:rFonts w:ascii="仿宋" w:eastAsia="仿宋" w:hAnsi="仿宋" w:cs="仿宋" w:hint="eastAsia"/>
            <w:lang w:eastAsia="zh-CN"/>
          </w:rPr>
          <w:t>(六)、防静电、触电防护及防雷措施</w:t>
        </w:r>
        <w:r>
          <w:tab/>
        </w:r>
        <w:r>
          <w:fldChar w:fldCharType="begin"/>
        </w:r>
        <w:r>
          <w:instrText xml:space="preserve"> PAGEREF _Toc20286 \h </w:instrText>
        </w:r>
        <w:r>
          <w:fldChar w:fldCharType="separate"/>
        </w:r>
        <w:r>
          <w:t>43</w:t>
        </w:r>
        <w:r>
          <w:fldChar w:fldCharType="end"/>
        </w:r>
      </w:hyperlink>
    </w:p>
    <w:p>
      <w:pPr>
        <w:pStyle w:val="TOC2"/>
        <w:tabs>
          <w:tab w:val="right" w:leader="dot" w:pos="8306"/>
        </w:tabs>
      </w:pPr>
      <w:hyperlink w:anchor="_Toc27100" w:history="1">
        <w:r>
          <w:rPr>
            <w:rFonts w:ascii="仿宋" w:eastAsia="仿宋" w:hAnsi="仿宋" w:cs="仿宋" w:hint="eastAsia"/>
            <w:lang w:eastAsia="zh-CN"/>
          </w:rPr>
          <w:t>(七)、机械设备安全保障措施</w:t>
        </w:r>
        <w:r>
          <w:tab/>
        </w:r>
        <w:r>
          <w:fldChar w:fldCharType="begin"/>
        </w:r>
        <w:r>
          <w:instrText xml:space="preserve"> PAGEREF _Toc27100 \h </w:instrText>
        </w:r>
        <w:r>
          <w:fldChar w:fldCharType="separate"/>
        </w:r>
        <w:r>
          <w:t>45</w:t>
        </w:r>
        <w:r>
          <w:fldChar w:fldCharType="end"/>
        </w:r>
      </w:hyperlink>
    </w:p>
    <w:p>
      <w:pPr>
        <w:pStyle w:val="TOC1"/>
        <w:tabs>
          <w:tab w:val="right" w:leader="dot" w:pos="8306"/>
        </w:tabs>
      </w:pPr>
      <w:hyperlink w:anchor="_Toc30945" w:history="1">
        <w:r>
          <w:rPr>
            <w:rFonts w:ascii="仿宋" w:eastAsia="仿宋" w:hAnsi="仿宋" w:cs="仿宋" w:hint="eastAsia"/>
            <w:lang w:eastAsia="zh-CN"/>
          </w:rPr>
          <w:t>十三、收银台项目治理与监督</w:t>
        </w:r>
        <w:r>
          <w:tab/>
        </w:r>
        <w:r>
          <w:fldChar w:fldCharType="begin"/>
        </w:r>
        <w:r>
          <w:instrText xml:space="preserve"> PAGEREF _Toc30945 \h </w:instrText>
        </w:r>
        <w:r>
          <w:fldChar w:fldCharType="separate"/>
        </w:r>
        <w:r>
          <w:t>46</w:t>
        </w:r>
        <w:r>
          <w:fldChar w:fldCharType="end"/>
        </w:r>
      </w:hyperlink>
    </w:p>
    <w:p>
      <w:pPr>
        <w:pStyle w:val="TOC2"/>
        <w:tabs>
          <w:tab w:val="right" w:leader="dot" w:pos="8306"/>
        </w:tabs>
      </w:pPr>
      <w:hyperlink w:anchor="_Toc24745" w:history="1">
        <w:r>
          <w:rPr>
            <w:rFonts w:ascii="仿宋" w:eastAsia="仿宋" w:hAnsi="仿宋" w:cs="仿宋" w:hint="eastAsia"/>
            <w:lang w:eastAsia="zh-CN"/>
          </w:rPr>
          <w:t>(一)、收银台项目治理结构</w:t>
        </w:r>
        <w:r>
          <w:tab/>
        </w:r>
        <w:r>
          <w:fldChar w:fldCharType="begin"/>
        </w:r>
        <w:r>
          <w:instrText xml:space="preserve"> PAGEREF _Toc24745 \h </w:instrText>
        </w:r>
        <w:r>
          <w:fldChar w:fldCharType="separate"/>
        </w:r>
        <w:r>
          <w:t>46</w:t>
        </w:r>
        <w:r>
          <w:fldChar w:fldCharType="end"/>
        </w:r>
      </w:hyperlink>
    </w:p>
    <w:p>
      <w:pPr>
        <w:pStyle w:val="TOC2"/>
        <w:tabs>
          <w:tab w:val="right" w:leader="dot" w:pos="8306"/>
        </w:tabs>
      </w:pPr>
      <w:hyperlink w:anchor="_Toc5755" w:history="1">
        <w:r>
          <w:rPr>
            <w:rFonts w:ascii="仿宋" w:eastAsia="仿宋" w:hAnsi="仿宋" w:cs="仿宋" w:hint="eastAsia"/>
            <w:lang w:eastAsia="zh-CN"/>
          </w:rPr>
          <w:t>(二)、监督与审计</w:t>
        </w:r>
        <w:r>
          <w:tab/>
        </w:r>
        <w:r>
          <w:fldChar w:fldCharType="begin"/>
        </w:r>
        <w:r>
          <w:instrText xml:space="preserve"> PAGEREF _Toc5755 \h </w:instrText>
        </w:r>
        <w:r>
          <w:fldChar w:fldCharType="separate"/>
        </w:r>
        <w:r>
          <w:t>48</w:t>
        </w:r>
        <w:r>
          <w:fldChar w:fldCharType="end"/>
        </w:r>
      </w:hyperlink>
    </w:p>
    <w:p>
      <w:pPr>
        <w:pStyle w:val="TOC1"/>
        <w:tabs>
          <w:tab w:val="right" w:leader="dot" w:pos="8306"/>
        </w:tabs>
      </w:pPr>
      <w:hyperlink w:anchor="_Toc27252" w:history="1">
        <w:r>
          <w:rPr>
            <w:rFonts w:ascii="仿宋" w:eastAsia="仿宋" w:hAnsi="仿宋" w:cs="仿宋" w:hint="eastAsia"/>
            <w:lang w:eastAsia="zh-CN"/>
          </w:rPr>
          <w:t>十四、营销与推广策略</w:t>
        </w:r>
        <w:r>
          <w:tab/>
        </w:r>
        <w:r>
          <w:fldChar w:fldCharType="begin"/>
        </w:r>
        <w:r>
          <w:instrText xml:space="preserve"> PAGEREF _Toc27252 \h </w:instrText>
        </w:r>
        <w:r>
          <w:fldChar w:fldCharType="separate"/>
        </w:r>
        <w:r>
          <w:t>49</w:t>
        </w:r>
        <w:r>
          <w:fldChar w:fldCharType="end"/>
        </w:r>
      </w:hyperlink>
    </w:p>
    <w:p>
      <w:pPr>
        <w:pStyle w:val="TOC2"/>
        <w:tabs>
          <w:tab w:val="right" w:leader="dot" w:pos="8306"/>
        </w:tabs>
      </w:pPr>
      <w:hyperlink w:anchor="_Toc5993" w:history="1">
        <w:r>
          <w:rPr>
            <w:rFonts w:ascii="仿宋" w:eastAsia="仿宋" w:hAnsi="仿宋" w:cs="仿宋" w:hint="eastAsia"/>
            <w:lang w:eastAsia="zh-CN"/>
          </w:rPr>
          <w:t>(一)、产品/服务定位与特点</w:t>
        </w:r>
        <w:r>
          <w:tab/>
        </w:r>
        <w:r>
          <w:fldChar w:fldCharType="begin"/>
        </w:r>
        <w:r>
          <w:instrText xml:space="preserve"> PAGEREF _Toc5993 \h </w:instrText>
        </w:r>
        <w:r>
          <w:fldChar w:fldCharType="separate"/>
        </w:r>
        <w:r>
          <w:t>49</w:t>
        </w:r>
        <w:r>
          <w:fldChar w:fldCharType="end"/>
        </w:r>
      </w:hyperlink>
    </w:p>
    <w:p>
      <w:pPr>
        <w:pStyle w:val="TOC2"/>
        <w:tabs>
          <w:tab w:val="right" w:leader="dot" w:pos="8306"/>
        </w:tabs>
      </w:pPr>
      <w:hyperlink w:anchor="_Toc14943" w:history="1">
        <w:r>
          <w:rPr>
            <w:rFonts w:ascii="仿宋" w:eastAsia="仿宋" w:hAnsi="仿宋" w:cs="仿宋" w:hint="eastAsia"/>
            <w:lang w:eastAsia="zh-CN"/>
          </w:rPr>
          <w:t>(二)、市场定位与竞争分析</w:t>
        </w:r>
        <w:r>
          <w:tab/>
        </w:r>
        <w:r>
          <w:fldChar w:fldCharType="begin"/>
        </w:r>
        <w:r>
          <w:instrText xml:space="preserve"> PAGEREF _Toc14943 \h </w:instrText>
        </w:r>
        <w:r>
          <w:fldChar w:fldCharType="separate"/>
        </w:r>
        <w:r>
          <w:t>50</w:t>
        </w:r>
        <w:r>
          <w:fldChar w:fldCharType="end"/>
        </w:r>
      </w:hyperlink>
    </w:p>
    <w:p>
      <w:pPr>
        <w:pStyle w:val="TOC2"/>
        <w:tabs>
          <w:tab w:val="right" w:leader="dot" w:pos="8306"/>
        </w:tabs>
      </w:pPr>
      <w:hyperlink w:anchor="_Toc9900" w:history="1">
        <w:r>
          <w:rPr>
            <w:rFonts w:ascii="仿宋" w:eastAsia="仿宋" w:hAnsi="仿宋" w:cs="仿宋" w:hint="eastAsia"/>
            <w:lang w:eastAsia="zh-CN"/>
          </w:rPr>
          <w:t>(三)、营销渠道与策略</w:t>
        </w:r>
        <w:r>
          <w:tab/>
        </w:r>
        <w:r>
          <w:fldChar w:fldCharType="begin"/>
        </w:r>
        <w:r>
          <w:instrText xml:space="preserve"> PAGEREF _Toc9900 \h </w:instrText>
        </w:r>
        <w:r>
          <w:fldChar w:fldCharType="separate"/>
        </w:r>
        <w:r>
          <w:t>52</w:t>
        </w:r>
        <w:r>
          <w:fldChar w:fldCharType="end"/>
        </w:r>
      </w:hyperlink>
    </w:p>
    <w:p>
      <w:pPr>
        <w:pStyle w:val="TOC2"/>
        <w:tabs>
          <w:tab w:val="right" w:leader="dot" w:pos="8306"/>
        </w:tabs>
      </w:pPr>
      <w:hyperlink w:anchor="_Toc10786" w:history="1">
        <w:r>
          <w:rPr>
            <w:rFonts w:ascii="仿宋" w:eastAsia="仿宋" w:hAnsi="仿宋" w:cs="仿宋" w:hint="eastAsia"/>
            <w:lang w:eastAsia="zh-CN"/>
          </w:rPr>
          <w:t>(四)、推广与宣传活动</w:t>
        </w:r>
        <w:r>
          <w:tab/>
        </w:r>
        <w:r>
          <w:fldChar w:fldCharType="begin"/>
        </w:r>
        <w:r>
          <w:instrText xml:space="preserve"> PAGEREF _Toc10786 \h </w:instrText>
        </w:r>
        <w:r>
          <w:fldChar w:fldCharType="separate"/>
        </w:r>
        <w:r>
          <w:t>53</w:t>
        </w:r>
        <w:r>
          <w:fldChar w:fldCharType="end"/>
        </w:r>
      </w:hyperlink>
    </w:p>
    <w:p>
      <w:pPr>
        <w:pStyle w:val="TOC1"/>
        <w:tabs>
          <w:tab w:val="right" w:leader="dot" w:pos="8306"/>
        </w:tabs>
      </w:pPr>
      <w:hyperlink w:anchor="_Toc11997" w:history="1">
        <w:r>
          <w:rPr>
            <w:rFonts w:ascii="仿宋" w:eastAsia="仿宋" w:hAnsi="仿宋" w:cs="仿宋" w:hint="eastAsia"/>
            <w:lang w:eastAsia="zh-CN"/>
          </w:rPr>
          <w:t>十五、收银台项目实施时间节点</w:t>
        </w:r>
        <w:r>
          <w:tab/>
        </w:r>
        <w:r>
          <w:fldChar w:fldCharType="begin"/>
        </w:r>
        <w:r>
          <w:instrText xml:space="preserve"> PAGEREF _Toc11997 \h </w:instrText>
        </w:r>
        <w:r>
          <w:fldChar w:fldCharType="separate"/>
        </w:r>
        <w:r>
          <w:t>58</w:t>
        </w:r>
        <w:r>
          <w:fldChar w:fldCharType="end"/>
        </w:r>
      </w:hyperlink>
    </w:p>
    <w:p>
      <w:pPr>
        <w:pStyle w:val="TOC2"/>
        <w:tabs>
          <w:tab w:val="right" w:leader="dot" w:pos="8306"/>
        </w:tabs>
      </w:pPr>
      <w:hyperlink w:anchor="_Toc31435" w:history="1">
        <w:r>
          <w:rPr>
            <w:rFonts w:ascii="仿宋" w:eastAsia="仿宋" w:hAnsi="仿宋" w:cs="仿宋" w:hint="eastAsia"/>
            <w:lang w:eastAsia="zh-CN"/>
          </w:rPr>
          <w:t>(一)、收银台项目启动阶段时间节点</w:t>
        </w:r>
        <w:r>
          <w:tab/>
        </w:r>
        <w:r>
          <w:fldChar w:fldCharType="begin"/>
        </w:r>
        <w:r>
          <w:instrText xml:space="preserve"> PAGEREF _Toc31435 \h </w:instrText>
        </w:r>
        <w:r>
          <w:fldChar w:fldCharType="separate"/>
        </w:r>
        <w:r>
          <w:t>58</w:t>
        </w:r>
        <w:r>
          <w:fldChar w:fldCharType="end"/>
        </w:r>
      </w:hyperlink>
    </w:p>
    <w:p>
      <w:pPr>
        <w:pStyle w:val="TOC2"/>
        <w:tabs>
          <w:tab w:val="right" w:leader="dot" w:pos="8306"/>
        </w:tabs>
      </w:pPr>
      <w:hyperlink w:anchor="_Toc12884" w:history="1">
        <w:r>
          <w:rPr>
            <w:rFonts w:ascii="仿宋" w:eastAsia="仿宋" w:hAnsi="仿宋" w:cs="仿宋" w:hint="eastAsia"/>
            <w:lang w:eastAsia="zh-CN"/>
          </w:rPr>
          <w:t>(二)、收银台项目执行阶段时间节点</w:t>
        </w:r>
        <w:r>
          <w:tab/>
        </w:r>
        <w:r>
          <w:fldChar w:fldCharType="begin"/>
        </w:r>
        <w:r>
          <w:instrText xml:space="preserve"> PAGEREF _Toc12884 \h </w:instrText>
        </w:r>
        <w:r>
          <w:fldChar w:fldCharType="separate"/>
        </w:r>
        <w:r>
          <w:t>59</w:t>
        </w:r>
        <w:r>
          <w:fldChar w:fldCharType="end"/>
        </w:r>
      </w:hyperlink>
    </w:p>
    <w:p>
      <w:pPr>
        <w:pStyle w:val="TOC2"/>
        <w:tabs>
          <w:tab w:val="right" w:leader="dot" w:pos="8306"/>
        </w:tabs>
      </w:pPr>
      <w:hyperlink w:anchor="_Toc31918" w:history="1">
        <w:r>
          <w:rPr>
            <w:rFonts w:ascii="仿宋" w:eastAsia="仿宋" w:hAnsi="仿宋" w:cs="仿宋" w:hint="eastAsia"/>
            <w:lang w:eastAsia="zh-CN"/>
          </w:rPr>
          <w:t>(三)、收银台项目完成阶段时间节点</w:t>
        </w:r>
        <w:r>
          <w:tab/>
        </w:r>
        <w:r>
          <w:fldChar w:fldCharType="begin"/>
        </w:r>
        <w:r>
          <w:instrText xml:space="preserve"> PAGEREF _Toc31918 \h </w:instrText>
        </w:r>
        <w:r>
          <w:fldChar w:fldCharType="separate"/>
        </w:r>
        <w:r>
          <w:t>60</w:t>
        </w:r>
        <w:r>
          <w:fldChar w:fldCharType="end"/>
        </w:r>
      </w:hyperlink>
    </w:p>
    <w:p>
      <w:pPr>
        <w:pStyle w:val="TOC1"/>
        <w:tabs>
          <w:tab w:val="right" w:leader="dot" w:pos="8306"/>
        </w:tabs>
      </w:pPr>
      <w:hyperlink w:anchor="_Toc16884" w:history="1">
        <w:r>
          <w:rPr>
            <w:rFonts w:ascii="仿宋" w:eastAsia="仿宋" w:hAnsi="仿宋" w:cs="仿宋" w:hint="eastAsia"/>
            <w:lang w:eastAsia="zh-CN"/>
          </w:rPr>
          <w:t>十六、供应链管理</w:t>
        </w:r>
        <w:r>
          <w:tab/>
        </w:r>
        <w:r>
          <w:fldChar w:fldCharType="begin"/>
        </w:r>
        <w:r>
          <w:instrText xml:space="preserve"> PAGEREF _Toc16884 \h </w:instrText>
        </w:r>
        <w:r>
          <w:fldChar w:fldCharType="separate"/>
        </w:r>
        <w:r>
          <w:t>61</w:t>
        </w:r>
        <w:r>
          <w:fldChar w:fldCharType="end"/>
        </w:r>
      </w:hyperlink>
    </w:p>
    <w:p>
      <w:pPr>
        <w:pStyle w:val="TOC2"/>
        <w:tabs>
          <w:tab w:val="right" w:leader="dot" w:pos="8306"/>
        </w:tabs>
      </w:pPr>
      <w:hyperlink w:anchor="_Toc24470" w:history="1">
        <w:r>
          <w:rPr>
            <w:rFonts w:ascii="仿宋" w:eastAsia="仿宋" w:hAnsi="仿宋" w:cs="仿宋" w:hint="eastAsia"/>
            <w:lang w:eastAsia="zh-CN"/>
          </w:rPr>
          <w:t>(一)、供应链战略规划</w:t>
        </w:r>
        <w:r>
          <w:tab/>
        </w:r>
        <w:r>
          <w:fldChar w:fldCharType="begin"/>
        </w:r>
        <w:r>
          <w:instrText xml:space="preserve"> PAGEREF _Toc24470 \h </w:instrText>
        </w:r>
        <w:r>
          <w:fldChar w:fldCharType="separate"/>
        </w:r>
        <w:r>
          <w:t>61</w:t>
        </w:r>
        <w:r>
          <w:fldChar w:fldCharType="end"/>
        </w:r>
      </w:hyperlink>
    </w:p>
    <w:p>
      <w:pPr>
        <w:pStyle w:val="TOC2"/>
        <w:tabs>
          <w:tab w:val="right" w:leader="dot" w:pos="8306"/>
        </w:tabs>
      </w:pPr>
      <w:hyperlink w:anchor="_Toc28418" w:history="1">
        <w:r>
          <w:rPr>
            <w:rFonts w:ascii="仿宋" w:eastAsia="仿宋" w:hAnsi="仿宋" w:cs="仿宋" w:hint="eastAsia"/>
            <w:lang w:eastAsia="zh-CN"/>
          </w:rPr>
          <w:t>(二)、供应商选择与合作</w:t>
        </w:r>
        <w:r>
          <w:tab/>
        </w:r>
        <w:r>
          <w:fldChar w:fldCharType="begin"/>
        </w:r>
        <w:r>
          <w:instrText xml:space="preserve"> PAGEREF _Toc28418 \h </w:instrText>
        </w:r>
        <w:r>
          <w:fldChar w:fldCharType="separate"/>
        </w:r>
        <w:r>
          <w:t>62</w:t>
        </w:r>
        <w:r>
          <w:fldChar w:fldCharType="end"/>
        </w:r>
      </w:hyperlink>
    </w:p>
    <w:p>
      <w:pPr>
        <w:pStyle w:val="TOC2"/>
        <w:tabs>
          <w:tab w:val="right" w:leader="dot" w:pos="8306"/>
        </w:tabs>
      </w:pPr>
      <w:hyperlink w:anchor="_Toc13749" w:history="1">
        <w:r>
          <w:rPr>
            <w:rFonts w:ascii="仿宋" w:eastAsia="仿宋" w:hAnsi="仿宋" w:cs="仿宋" w:hint="eastAsia"/>
            <w:lang w:eastAsia="zh-CN"/>
          </w:rPr>
          <w:t>(三)、物流与库存管理</w:t>
        </w:r>
        <w:r>
          <w:tab/>
        </w:r>
        <w:r>
          <w:fldChar w:fldCharType="begin"/>
        </w:r>
        <w:r>
          <w:instrText xml:space="preserve"> PAGEREF _Toc13749 \h </w:instrText>
        </w:r>
        <w:r>
          <w:fldChar w:fldCharType="separate"/>
        </w:r>
        <w:r>
          <w:t>64</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十七、利益相关者分析与沟通计划</w:t>
        </w:r>
        <w:r>
          <w:tab/>
        </w:r>
        <w:r>
          <w:fldChar w:fldCharType="begin"/>
        </w:r>
        <w:r>
          <w:instrText xml:space="preserve"> PAGEREF _Toc14566 \h </w:instrText>
        </w:r>
        <w:r>
          <w:fldChar w:fldCharType="separate"/>
        </w:r>
        <w:r>
          <w:t>65</w:t>
        </w:r>
        <w:r>
          <w:fldChar w:fldCharType="end"/>
        </w:r>
      </w:hyperlink>
    </w:p>
    <w:p>
      <w:pPr>
        <w:pStyle w:val="TOC2"/>
        <w:tabs>
          <w:tab w:val="right" w:leader="dot" w:pos="8306"/>
        </w:tabs>
      </w:pPr>
      <w:hyperlink w:anchor="_Toc18154" w:history="1">
        <w:r>
          <w:rPr>
            <w:rFonts w:ascii="仿宋" w:eastAsia="仿宋" w:hAnsi="仿宋" w:cs="仿宋" w:hint="eastAsia"/>
            <w:lang w:eastAsia="zh-CN"/>
          </w:rPr>
          <w:t>(一)、利益相关者分析</w:t>
        </w:r>
        <w:r>
          <w:tab/>
        </w:r>
        <w:r>
          <w:fldChar w:fldCharType="begin"/>
        </w:r>
        <w:r>
          <w:instrText xml:space="preserve"> PAGEREF _Toc18154 \h </w:instrText>
        </w:r>
        <w:r>
          <w:fldChar w:fldCharType="separate"/>
        </w:r>
        <w:r>
          <w:t>65</w:t>
        </w:r>
        <w:r>
          <w:fldChar w:fldCharType="end"/>
        </w:r>
      </w:hyperlink>
    </w:p>
    <w:p>
      <w:pPr>
        <w:pStyle w:val="TOC2"/>
        <w:tabs>
          <w:tab w:val="right" w:leader="dot" w:pos="8306"/>
        </w:tabs>
      </w:pPr>
      <w:hyperlink w:anchor="_Toc15819" w:history="1">
        <w:r>
          <w:rPr>
            <w:rFonts w:ascii="仿宋" w:eastAsia="仿宋" w:hAnsi="仿宋" w:cs="仿宋" w:hint="eastAsia"/>
            <w:lang w:eastAsia="zh-CN"/>
          </w:rPr>
          <w:t>(二)、沟通计划</w:t>
        </w:r>
        <w:r>
          <w:tab/>
        </w:r>
        <w:r>
          <w:fldChar w:fldCharType="begin"/>
        </w:r>
        <w:r>
          <w:instrText xml:space="preserve"> PAGEREF _Toc15819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12"/>
      <w:r>
        <w:rPr>
          <w:rFonts w:ascii="仿宋" w:eastAsia="仿宋" w:hAnsi="仿宋" w:cs="仿宋" w:hint="eastAsia"/>
          <w:sz w:val="28"/>
          <w:lang w:eastAsia="zh-CN"/>
        </w:rPr>
        <w:t>一、收银台项目概论</w:t>
      </w:r>
      <w:bookmarkEnd w:id="2"/>
    </w:p>
    <w:p>
      <w:pPr>
        <w:pStyle w:val="Heading2"/>
        <w:rPr>
          <w:rFonts w:ascii="仿宋" w:eastAsia="仿宋" w:hAnsi="仿宋" w:cs="仿宋" w:hint="eastAsia"/>
          <w:lang w:eastAsia="zh-CN"/>
        </w:rPr>
      </w:pPr>
      <w:bookmarkStart w:id="3" w:name="_Toc9823"/>
      <w:r>
        <w:rPr>
          <w:rFonts w:ascii="仿宋" w:eastAsia="仿宋" w:hAnsi="仿宋" w:cs="仿宋" w:hint="eastAsia"/>
          <w:lang w:eastAsia="zh-CN"/>
        </w:rPr>
        <w:t>(一)、收银台项目概况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起源追溯至对市场的深入洞察。市场的不断演变与变革为收银台项目提供了难得的机遇。当前市场存在的需求缺口和变革的大环境共同构成了收银台项目的背景。这个收银台项目旨在充分利用市场机遇，填补行业中尚未满足的需求，为客户提供全新的解决方案。市场的变革和需求的增长使得这个收银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收银台项目名称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收银台项目正式命名为收银台。这个名称不仅仅是一个标识，更代表了收银台项目的核心理念和愿景。它蕴含着收银台项目所要解决问题的关键字，具有强烈的表达和辨识度，为收银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收银台项目目标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核心目标是提供一种全新、高效的解决方案，满足客户日益增长的需求。收银台项目追求的不仅仅是满足市场需求，更是在市场中获得卓越的竞争优势。通过不断提升产品或服务的质量和创新水平，收银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收银台项目范围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全面涵盖了产品研发、制造、市场推广和售后服务，确保从产品设计到最终用户体验的全方位关注。这一全面的收银台项目范围是为了确保收银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收银台项目时间表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收银台项目计划在未来18个月内完成，包括研发、测试、市场试点和正式推出等不同阶段。这个时间表的合理设计是为了确保收银台项目各个阶段的顺利推进，以便按时交付高质量的成果。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收银台项目预算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收银台项目总预算估算为XX百万美元，主要分配在研发、市场推广、人员培训和运营等方面。这一充足的预算为收银台项目提供了充足的资源，确保收银台项目在各个方面都能取得优异的表现。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收银台项目风险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收银台项目可能面临的风险包括市场接受度低、技术难题、竞争激烈等。收银台项目团队已经制定了相应的风险应对计划，通过前瞻性的风险管理，确保收银台项目在面对不确定性时能够迅速做出应对。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收银台项目团队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收银台项目汇聚了一支经验丰富、多领域专业素养的核心团队，确保收银台项目在各个方面都能拥有高水平的执行力。团队的协同作战是收银台项目成功的关键因素之一。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收银台项目背景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收银台项目的背景根植于市场对更高效、创新产品的渴望，同时也受到科技发展对行业格局的深刻改变的影响。这为收银台项目提供了广阔的发展空间和市场需求。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收银台项目现状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截至目前，收银台项目已完成市场调研和技术验证，取得了初步的成功。这为收银台项目在未来的发展奠定了坚实的基础，为更远大的目标打下了坚实的基石。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9"/>
      <w:r>
        <w:rPr>
          <w:rFonts w:ascii="仿宋" w:eastAsia="仿宋" w:hAnsi="仿宋" w:cs="仿宋" w:hint="eastAsia"/>
          <w:sz w:val="28"/>
          <w:lang w:eastAsia="zh-CN"/>
        </w:rPr>
        <w:t>(二)、收银台项目目标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keyword》收银台项目首要业务目标是在市场中占据有利地位，实现产品/服务的成功推广和销售。通过不断提升产品质量、创新性，收银台项目追求成为行业中的领导者，赢得更多客户的青睐。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在科技迅速发展的时代，收银台项目着眼于技术创新。通过持续的研发和技术升级，收银台项目旨在推出更具创新性的产品或服务，以满足市场对新鲜、先进解决方案的需求。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为了建立可持续的客户关系，收银台项目设定了客户满意度目标。通过提供卓越的产品质量和优质的客户服务，收银台项目追求赢得客户的信任和忠诚度，确保他们的满意度达到行业领先水平。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收银台项目注重社会责任和可持续发展。通过实施环保、社会责任收银台项目，收银台项目致力于在经济发展的同时保护环境，促进社会公平，实现可持续经营。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收银台项目的团队是实现目标的核心驱动力。因此，收银台项目设定了团队发展目标，包括提升团队成员的专业技能、培养领导力，以及搭建协同高效的团队工作氛围。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71"/>
      <w:r>
        <w:rPr>
          <w:rFonts w:ascii="仿宋" w:eastAsia="仿宋" w:hAnsi="仿宋" w:cs="仿宋" w:hint="eastAsia"/>
          <w:sz w:val="28"/>
          <w:lang w:eastAsia="zh-CN"/>
        </w:rPr>
        <w:t>(三)、收银台项目提出的理由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收银台项目提出的理由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源于对市场机遇的深刻洞察。当前市场中存在的需求缺口和行业发展趋势表明，有巨大的商业机会等待被开发。通过准确捕捉市场机遇，收银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理念基于对技术创新的信仰。通过持续的研发和技术投入，收银台项目有望推出更具创新性的产品或服务。在科技飞速发展的当下，收银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是为了增强企业的行业竞争力。通过提升产品或服务的质量和独特性，收银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响应了消费者需求的变化。随着社会和科技的不断发展，消费者对产品和服务的需求也在发生变化。通过深入了解并及时回应消费者的新需求，收银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收银台项目的提出是企业战略发展规划的一部分。在面对日益激烈的市场竞争和不断变化的商业环境中，收银台项目作为企业战略的一环，旨在为企业开辟新的增长领域，巩固企业在行业中的地位。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收银台项目的提出不仅仅是基于商业考量，还注重社会责任。通过推出环保、社会责任等方面的收银台项目，收银台企业可以在社会中树立积极形象，为社会做出积极贡献，实现经济效益和社会效益的双赢。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收银台项目的提出反映了对利益相关者期望的关注。包括客户、员工、投资者等利益相关者在企业发展中都有着各自的期望，收银台项目力求在满足这些期望的同时，取得更大的共赢。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314"/>
      <w:r>
        <w:rPr>
          <w:rFonts w:ascii="仿宋" w:eastAsia="仿宋" w:hAnsi="仿宋" w:cs="仿宋" w:hint="eastAsia"/>
          <w:sz w:val="28"/>
          <w:lang w:eastAsia="zh-CN"/>
        </w:rPr>
        <w:t>(四)、收银台项目意义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在实施收银台项目的过程中，我们不仅仅是在追逐商业成功，更是为企业和社会的多个层面创造了深远的意义。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的首要意义在于提升企业的市场竞争力。通过持续的创新和对产品质量的高标准要求，收银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收银台项目的推进将促使行业技术水平的提升。通过引入先进技术和创新性解决方案，收银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在社会层面，收银台项目不仅创造了大量就业机会，提高了就业水平，还注重社会责任和环保。通过参与社会公益事业和推动环保收银台项目，收银台项目为社会贡献了一份力量，体现了企业对社会的积极回馈。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综合而言，收银台项目意义重大，不仅推动了企业的发展，也为行业和社会的进步贡献了积极力量。这是一个全面而深刻的影响，将在未来产生可持续的正面效应。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094"/>
      <w:r>
        <w:rPr>
          <w:rFonts w:ascii="仿宋" w:eastAsia="仿宋" w:hAnsi="仿宋" w:cs="仿宋" w:hint="eastAsia"/>
          <w:sz w:val="28"/>
          <w:lang w:eastAsia="zh-CN"/>
        </w:rPr>
        <w:t>(五)、收银台项目背景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在当今迅猛发展的商业环境中，收银台项目的动因根植于对多方面因素的审慎考量。这个收银台项目的提出并非孤立的决策，而是对企业所处背景深入思考的产物。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市场的不断演变是收银台项目背后的首要原因。科技的迅速发展和全球市场的快速变化使得企业必须灵活应对。收银台项目应运而生，旨在通过创新性的解决方案迎合市场的多变需求，赢得竞争中的先机。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竞争的激烈程度也是收银台项目背景中不可忽视的一环。企业需要在激烈竞争中脱颖而出，为此，收银台项目致力于打破常规，提供独特的价值主张，以吸引客户并确保市场份额的增长。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技术的迅速发展为企业带来了机遇与挑战。作为收银台项目启动的背景之一，对新兴技术的应用将有助于提升企业的技术水平，使其在不断演进的商业环境中保持竞争优势。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此外，社会对企业责任的期望也在逐渐升高。收银台项目充分融入了社会责任的理念，通过可持续经营和社会公益收银台项目，企图为社会贡献一份力量，在商业成功的同时关注社会价值。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83"/>
      <w:r>
        <w:rPr>
          <w:rFonts w:ascii="仿宋" w:eastAsia="仿宋" w:hAnsi="仿宋" w:cs="仿宋" w:hint="eastAsia"/>
          <w:sz w:val="28"/>
          <w:lang w:eastAsia="zh-CN"/>
        </w:rPr>
        <w:t>二、收银台项目文档管理</w:t>
      </w:r>
      <w:bookmarkEnd w:id="8"/>
    </w:p>
    <w:p>
      <w:pPr>
        <w:pStyle w:val="Heading2"/>
        <w:rPr>
          <w:rFonts w:ascii="仿宋" w:eastAsia="仿宋" w:hAnsi="仿宋" w:cs="仿宋" w:hint="eastAsia"/>
          <w:lang w:eastAsia="zh-CN"/>
        </w:rPr>
      </w:pPr>
      <w:bookmarkStart w:id="9" w:name="_Toc254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收银台项目高度重视文档的质量和准确性，以支持收银台项目的各项活动和决策。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文档的编制始于收银台项目计划的初期，我们制定了详细的文档编制计划，明确了每个文档的内容、格式和编写责任人。在收银台项目启动阶段，我们首先编制了收银台项目章程，明确定义了收银台项目的目标、范围、风险等关键要素。随后，收银台项目团队根据计划陆续编制了需求文档、设计文档、测试文档等各类文档，确保收银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银台项目管理中的重要环节，旨在确保收银台项目文档符合质量标准和收银台项目需求。在收银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除了内部审查，我们还进行了外部审查，邀请收银台项目相关利益方和专业领域的专家对文档进行独立审查。这有助于获取更全面、客观的反馈，确保收银台项目文档不仅符合内部标准，也满足外部需求。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收银台项目在文档编制与审查方面建立了严格的管理机制，通过规范的流程和多维度的审查，确保收银台项目文档的质量、准确性和可靠性，为收银台项目的顺利推进提供了有力支持。</w:t>
      </w:r>
    </w:p>
    <w:p>
      <w:pPr>
        <w:pStyle w:val="Heading2"/>
        <w:ind w:firstLine="560" w:firstLineChars="200"/>
        <w:rPr>
          <w:rFonts w:ascii="仿宋" w:eastAsia="仿宋" w:hAnsi="仿宋" w:cs="仿宋" w:hint="eastAsia"/>
          <w:sz w:val="28"/>
          <w:lang w:eastAsia="zh-CN"/>
        </w:rPr>
      </w:pPr>
      <w:bookmarkStart w:id="10" w:name="_Toc122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我们通过多渠道发布文档，包括电子邮件、收银台项目管理平台、内部网站等，以满足不同团队成员的偏好和需求。多渠道发布确保了信息的全面覆盖。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我们采用了精细的权限控制，确保只有授权人员可以访问敏感信息。这种安全措施保护了收银台项目文档的机密性，防止了未经授权的信息泄露。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86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文档存档与归档是收银台项目生命周期中一个至关重要的环节，直接关系到收银台项目信息的长期保存和历史记录的完整性。在收银台项目中，我们实施了一系列有效的文档存档与归档管理策略：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338"/>
      <w:r>
        <w:rPr>
          <w:rFonts w:ascii="仿宋" w:eastAsia="仿宋" w:hAnsi="仿宋" w:cs="仿宋" w:hint="eastAsia"/>
          <w:sz w:val="28"/>
          <w:lang w:eastAsia="zh-CN"/>
        </w:rPr>
        <w:t>三、收银台项目危机管理</w:t>
      </w:r>
      <w:bookmarkEnd w:id="12"/>
    </w:p>
    <w:p>
      <w:pPr>
        <w:pStyle w:val="Heading2"/>
        <w:rPr>
          <w:rFonts w:ascii="仿宋" w:eastAsia="仿宋" w:hAnsi="仿宋" w:cs="仿宋" w:hint="eastAsia"/>
          <w:lang w:eastAsia="zh-CN"/>
        </w:rPr>
      </w:pPr>
      <w:bookmarkStart w:id="13" w:name="_Toc78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收银台项目危机管理中，危机预警与识别是确保收银台项目稳健运行的核心步骤。通过建立全面的监测机制，收银台项目团队旨在及时发现和理解潜在的风险和危机因素，以便采取及时的预防和应对措施，确保收银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首先，通过深入的风险评估，收银台项目团队全面分析了整个收银台项目和各个阶段可能存在的威胁。这包括准确评估每个潜在风险的发生概率和可能影响的程度，为后续危机预警提供了有力支持。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银台项目团队着重于明确定义收银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银台项目进展的持续监控，团队能够及时发现潜在问题并作出迅速反应。收银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在这一阶段，团队的专业素养和反应速度将发挥至关重要的作用，以确保潜在危机能够在初期得到有效的处理，最大程度地减轻负面影响。通过危机预警与识别，收银台项目得以更有序、可控地推进。</w:t>
      </w:r>
    </w:p>
    <w:p>
      <w:pPr>
        <w:pStyle w:val="Heading2"/>
        <w:ind w:firstLine="560" w:firstLineChars="200"/>
        <w:rPr>
          <w:rFonts w:ascii="仿宋" w:eastAsia="仿宋" w:hAnsi="仿宋" w:cs="仿宋" w:hint="eastAsia"/>
          <w:sz w:val="28"/>
          <w:lang w:eastAsia="zh-CN"/>
        </w:rPr>
      </w:pPr>
      <w:bookmarkStart w:id="14" w:name="_Toc689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在危机发生时，收银台项目团队立即行动，成立了应急小组。该小组的任务是迅速制定并实施紧急应对措施，以最小化潜在损失。以下是采取的主要措施：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暂停收银台项目进度：为遏制危机蔓延，收银台项目暂时停止进行，以便全面评估当前状况。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资源重新分配：重新评估收银台项目资源的分配，确保最大限度地减小损失。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实时沟通：与关键利益相关者建立实时沟通机制，向他们传递收银台项目危机的实际状况，保障收银台项目核心利益。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在紧急应对的同时，收银台项目团队强调了团队协作和有效沟通的重要性。以下是团队协作的关键举措：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信息共享机制：建立了信息共享平台，确保团队成员能够及时获取收银台项目危机的实时信息。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领导者沟通：收银台项目领导者通过定期会议和即时沟通工具，指导团队应对危机，保持团队稳定运行。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随着危机得到初步控制，收银台项目团队转向制定恢复计划，以确保收银台项目能够从中迅速恢复。主要恢复计划包括：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修复受损的进度计划：重新评估收银台项目进度，制定修复计划，确保收银台项目尽快回归正常进程。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重新调整资源分配：优化资源分配，确保收银台项目在有限资源下高效运转。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风险管理机制加强：对收银台项目风险进行全面评估，制定更强化的风险管理策略，以预防未来可能的危机。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615"/>
      <w:r>
        <w:rPr>
          <w:rFonts w:ascii="仿宋" w:eastAsia="仿宋" w:hAnsi="仿宋" w:cs="仿宋" w:hint="eastAsia"/>
          <w:sz w:val="28"/>
          <w:lang w:eastAsia="zh-CN"/>
        </w:rPr>
        <w:t>四、收银台项目建设背景及必要性分析</w:t>
      </w:r>
      <w:bookmarkEnd w:id="15"/>
    </w:p>
    <w:p>
      <w:pPr>
        <w:pStyle w:val="Heading2"/>
        <w:rPr>
          <w:rFonts w:ascii="仿宋" w:eastAsia="仿宋" w:hAnsi="仿宋" w:cs="仿宋" w:hint="eastAsia"/>
          <w:lang w:eastAsia="zh-CN"/>
        </w:rPr>
      </w:pPr>
      <w:bookmarkStart w:id="16" w:name="_Toc26291"/>
      <w:r>
        <w:rPr>
          <w:rFonts w:ascii="仿宋" w:eastAsia="仿宋" w:hAnsi="仿宋" w:cs="仿宋" w:hint="eastAsia"/>
          <w:lang w:eastAsia="zh-CN"/>
        </w:rPr>
        <w:t>(一)、收银台项目背景分析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银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银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我们的背景分析将深入挖掘当前行业的发展趋势，通过对竞争态势的全面审视，找到收银台项目在这个潮流中的定位。同时，我们将关注行业内涌现的新兴机遇，以便收银台项目更好地融入行业发展的潮流中。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银台项目提供了强大的发展动力。我们将聚焦于行业内最新的技术发展趋势，包括但不限于人工智能、大数据分析、物联网等领域。通过深度的技术研究，我们将确保收银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银台项目发展的源泉。我们将投入更多的精力对市场需求进行深入剖析，超越表面的需求，深入挖掘潜在的市场痛点和机遇。通过对市场需求的细致了解，收银台项目将更有针对性地设计解决方案，满足市场的多样化需求，从而更好地促进收银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银台项目战略至关重要。我们将对竞争态势进行更为深入的分析，包括但不限于市场份额、产品特点、客户满意度等多个维度。通过深度的竞争分析，收银台项目将能够更准确地把握市场脉搏，制定具有竞争力的收银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银台项目的发展具有直接的影响。我们将进行更为全面的法规和政策分析，了解行业发展中的潜在法律风险和合规挑战。通过充分了解和遵守相关法规，收银台项目将确保在法律框架内合法合规运营，为收银台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https://d.book118.com/926025113214010032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收银台项目计划设计方案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C0045"/>
    <w:rsid w:val="01AC00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25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2024-01-08T17:34:00Z</dcterms:created>
  <dcterms:modified xsi:type="dcterms:W3CDTF">2024-01-08T17:34:23Z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EC73781EC23C426F925FD4250A52C799_11</vt:lpwstr>
  </property>
  <property fmtid="{D5CDD505-2E9C-101B-9397-08002B2CF9AE}" pid="3" name="KSOProductBuildVer">
    <vt:lpwstr>2052-12.1.0.16120</vt:lpwstr>
  </property>
</Properties>
</file>